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AC7E" w14:textId="540A2BC9" w:rsidR="00BD6809" w:rsidRPr="00902CBB" w:rsidRDefault="00BD6809" w:rsidP="00BD6809">
      <w:pPr>
        <w:jc w:val="right"/>
        <w:rPr>
          <w:lang w:val="ro-MD"/>
        </w:rPr>
      </w:pPr>
      <w:r w:rsidRPr="00902CBB">
        <w:rPr>
          <w:lang w:val="ro-MD"/>
        </w:rPr>
        <w:t>Aprobată</w:t>
      </w:r>
    </w:p>
    <w:p w14:paraId="23F0ABB6" w14:textId="62F82CD2" w:rsidR="00A00F63" w:rsidRPr="00902CBB" w:rsidRDefault="00BD6809" w:rsidP="00BD6809">
      <w:pPr>
        <w:jc w:val="right"/>
        <w:rPr>
          <w:lang w:val="ro-MD"/>
        </w:rPr>
      </w:pPr>
      <w:r w:rsidRPr="00902CBB">
        <w:rPr>
          <w:lang w:val="ro-MD"/>
        </w:rPr>
        <w:t>prin Hotărârea Guvernului</w:t>
      </w:r>
    </w:p>
    <w:p w14:paraId="6CE1A9C4" w14:textId="76AB47DC" w:rsidR="00BD6809" w:rsidRPr="00902CBB" w:rsidRDefault="00BD6809" w:rsidP="00BD6809">
      <w:pPr>
        <w:jc w:val="right"/>
        <w:rPr>
          <w:lang w:val="ro-MD"/>
        </w:rPr>
      </w:pPr>
      <w:r w:rsidRPr="00902CBB">
        <w:rPr>
          <w:lang w:val="ro-MD"/>
        </w:rPr>
        <w:t>nr. ___ din ________</w:t>
      </w:r>
    </w:p>
    <w:p w14:paraId="012D7F68" w14:textId="77777777" w:rsidR="00BD6809" w:rsidRPr="00902CBB" w:rsidRDefault="00BD6809" w:rsidP="008E78A3">
      <w:pPr>
        <w:rPr>
          <w:lang w:val="ro-MD"/>
        </w:rPr>
      </w:pPr>
    </w:p>
    <w:p w14:paraId="6B55D5A8" w14:textId="77777777" w:rsidR="00BD6809" w:rsidRPr="00902CBB" w:rsidRDefault="00BD6809" w:rsidP="008E78A3">
      <w:pPr>
        <w:rPr>
          <w:lang w:val="ro-MD"/>
        </w:rPr>
      </w:pPr>
    </w:p>
    <w:p w14:paraId="67CF3BB7" w14:textId="3119CB45" w:rsidR="008E78A3" w:rsidRPr="00902CBB" w:rsidRDefault="008E78A3" w:rsidP="00BD6809">
      <w:pPr>
        <w:jc w:val="center"/>
        <w:rPr>
          <w:b/>
          <w:bCs/>
          <w:lang w:val="ro-MD"/>
        </w:rPr>
      </w:pPr>
      <w:bookmarkStart w:id="0" w:name="_Hlk201064500"/>
      <w:r w:rsidRPr="00902CBB">
        <w:rPr>
          <w:b/>
          <w:bCs/>
          <w:lang w:val="ro-MD"/>
        </w:rPr>
        <w:t>Strategia sectorială pentru renovarea fondului imobiliar național pe termen lung</w:t>
      </w:r>
      <w:r w:rsidR="00260476" w:rsidRPr="00902CBB">
        <w:rPr>
          <w:b/>
          <w:bCs/>
          <w:lang w:val="ro-MD"/>
        </w:rPr>
        <w:t xml:space="preserve"> </w:t>
      </w:r>
      <w:r w:rsidR="00786478" w:rsidRPr="00902CBB">
        <w:rPr>
          <w:b/>
          <w:bCs/>
          <w:lang w:val="ro-MD"/>
        </w:rPr>
        <w:t>pentru perioada 2025</w:t>
      </w:r>
      <w:r w:rsidR="00D55610">
        <w:rPr>
          <w:b/>
          <w:bCs/>
          <w:lang w:val="ro-MD"/>
        </w:rPr>
        <w:t>-</w:t>
      </w:r>
      <w:r w:rsidR="00260476" w:rsidRPr="00902CBB">
        <w:rPr>
          <w:b/>
          <w:bCs/>
          <w:lang w:val="ro-MD"/>
        </w:rPr>
        <w:t>2050</w:t>
      </w:r>
      <w:bookmarkEnd w:id="0"/>
    </w:p>
    <w:p w14:paraId="71E30ABC" w14:textId="77777777" w:rsidR="00260476" w:rsidRPr="00902CBB" w:rsidRDefault="00260476" w:rsidP="008E78A3">
      <w:pPr>
        <w:rPr>
          <w:lang w:val="ro-MD"/>
        </w:rPr>
      </w:pPr>
    </w:p>
    <w:p w14:paraId="5D18D779" w14:textId="1DA4A4A2" w:rsidR="008E78A3" w:rsidRPr="00902CBB" w:rsidRDefault="00260476" w:rsidP="0085070D">
      <w:pPr>
        <w:jc w:val="center"/>
        <w:rPr>
          <w:b/>
          <w:bCs/>
          <w:lang w:val="ro-MD"/>
        </w:rPr>
      </w:pPr>
      <w:r w:rsidRPr="00902CBB">
        <w:rPr>
          <w:b/>
          <w:bCs/>
          <w:lang w:val="ro-MD"/>
        </w:rPr>
        <w:t>Introducere</w:t>
      </w:r>
    </w:p>
    <w:p w14:paraId="2891C96D" w14:textId="77777777" w:rsidR="00260476" w:rsidRPr="00902CBB" w:rsidRDefault="00260476" w:rsidP="008E78A3">
      <w:pPr>
        <w:rPr>
          <w:lang w:val="ro-MD"/>
        </w:rPr>
      </w:pPr>
    </w:p>
    <w:p w14:paraId="331D16AE" w14:textId="6D905360" w:rsidR="00786478" w:rsidRPr="00902CBB" w:rsidRDefault="00C10DB6" w:rsidP="00CA4BC7">
      <w:pPr>
        <w:ind w:firstLine="567"/>
        <w:rPr>
          <w:lang w:val="ro-MD"/>
        </w:rPr>
      </w:pPr>
      <w:r w:rsidRPr="00902CBB">
        <w:rPr>
          <w:lang w:val="ro-MD"/>
        </w:rPr>
        <w:t xml:space="preserve">Sectorul clădirilor în Republica Moldova este cel mai mare consumator de energie reprezentând aproximativ 52% din consumul final </w:t>
      </w:r>
      <w:r w:rsidR="002816BB" w:rsidRPr="00902CBB">
        <w:rPr>
          <w:lang w:val="ro-MD"/>
        </w:rPr>
        <w:t>și</w:t>
      </w:r>
      <w:r w:rsidRPr="00902CBB">
        <w:rPr>
          <w:lang w:val="ro-MD"/>
        </w:rPr>
        <w:t xml:space="preserve"> circa 49% din consumul intern brut în anul 2023. Valorificarea potențialului considerabil de </w:t>
      </w:r>
      <w:r w:rsidR="002816BB" w:rsidRPr="00902CBB">
        <w:rPr>
          <w:lang w:val="ro-MD"/>
        </w:rPr>
        <w:t>eficiență energetică</w:t>
      </w:r>
      <w:r w:rsidRPr="00902CBB">
        <w:rPr>
          <w:lang w:val="ro-MD"/>
        </w:rPr>
        <w:t xml:space="preserve"> în sectorul clădirilor este recunoscută drept o prioritate strategică, care poate contribui semnificativ la atingerea </w:t>
      </w:r>
      <w:r w:rsidR="002816BB" w:rsidRPr="00902CBB">
        <w:rPr>
          <w:lang w:val="ro-MD"/>
        </w:rPr>
        <w:t>țintelor</w:t>
      </w:r>
      <w:r w:rsidRPr="00902CBB">
        <w:rPr>
          <w:lang w:val="ro-MD"/>
        </w:rPr>
        <w:t xml:space="preserve"> în domeniul schimbărilor climatice </w:t>
      </w:r>
      <w:r w:rsidR="00BB17F6" w:rsidRPr="00902CBB">
        <w:rPr>
          <w:lang w:val="ro-MD"/>
        </w:rPr>
        <w:t>și</w:t>
      </w:r>
      <w:r w:rsidRPr="00902CBB">
        <w:rPr>
          <w:lang w:val="ro-MD"/>
        </w:rPr>
        <w:t xml:space="preserve"> la accelerarea procesului de </w:t>
      </w:r>
      <w:r w:rsidR="002816BB" w:rsidRPr="00902CBB">
        <w:rPr>
          <w:lang w:val="ro-MD"/>
        </w:rPr>
        <w:t>tranziție</w:t>
      </w:r>
      <w:r w:rsidRPr="00902CBB">
        <w:rPr>
          <w:lang w:val="ro-MD"/>
        </w:rPr>
        <w:t xml:space="preserve"> energetică. </w:t>
      </w:r>
      <w:r w:rsidR="002816BB" w:rsidRPr="00902CBB">
        <w:rPr>
          <w:lang w:val="ro-MD"/>
        </w:rPr>
        <w:t>Creșterea</w:t>
      </w:r>
      <w:r w:rsidRPr="00902CBB">
        <w:rPr>
          <w:lang w:val="ro-MD"/>
        </w:rPr>
        <w:t xml:space="preserve"> </w:t>
      </w:r>
      <w:r w:rsidR="002816BB" w:rsidRPr="00902CBB">
        <w:rPr>
          <w:lang w:val="ro-MD"/>
        </w:rPr>
        <w:t>eficienței energetice în clădiri</w:t>
      </w:r>
      <w:r w:rsidRPr="00902CBB">
        <w:rPr>
          <w:lang w:val="ro-MD"/>
        </w:rPr>
        <w:t xml:space="preserve"> poate contribui la diminuarea </w:t>
      </w:r>
      <w:r w:rsidR="002816BB" w:rsidRPr="00902CBB">
        <w:rPr>
          <w:lang w:val="ro-MD"/>
        </w:rPr>
        <w:t>dependenței</w:t>
      </w:r>
      <w:r w:rsidRPr="00902CBB">
        <w:rPr>
          <w:lang w:val="ro-MD"/>
        </w:rPr>
        <w:t xml:space="preserve"> de importul de energie, va spori economia națională și dezvoltarea afacerilor, se va reducere sărăcia și se vor îmbunătăți condițiile de viață și de muncă pentru cetățeni.</w:t>
      </w:r>
    </w:p>
    <w:p w14:paraId="4A0323BF" w14:textId="2777736B" w:rsidR="006424CD" w:rsidRPr="00902CBB" w:rsidRDefault="0016461C" w:rsidP="00CA4BC7">
      <w:pPr>
        <w:ind w:firstLine="567"/>
        <w:rPr>
          <w:lang w:val="ro-RO"/>
        </w:rPr>
      </w:pPr>
      <w:r w:rsidRPr="00902CBB">
        <w:rPr>
          <w:lang w:val="ro-RO"/>
        </w:rPr>
        <w:t xml:space="preserve">Strategia sectorială pentru renovarea fondului imobiliar național pe termen lung pentru perioada 2025 – 2050 </w:t>
      </w:r>
      <w:r w:rsidR="006424CD" w:rsidRPr="00902CBB">
        <w:rPr>
          <w:lang w:val="ro-RO"/>
        </w:rPr>
        <w:t>este necesară pentru a asigura renovarea clădirilor existente în clădiri cu un nivel ridicat de eficiență energetică și decarbonizate până în 2050, facilitând transformarea eficace din punctul de vedere al costurilor a tuturor clădirilor existente în clădiri al căror consum de energie este aproape egal cu zero.</w:t>
      </w:r>
    </w:p>
    <w:p w14:paraId="08E238DC" w14:textId="77777777" w:rsidR="00B14A5A" w:rsidRPr="00902CBB" w:rsidRDefault="00B14A5A" w:rsidP="008E78A3">
      <w:pPr>
        <w:rPr>
          <w:lang w:val="ro-MD"/>
        </w:rPr>
      </w:pPr>
    </w:p>
    <w:p w14:paraId="08950003" w14:textId="216EEDC1" w:rsidR="00B14A5A" w:rsidRPr="00902CBB" w:rsidRDefault="00943E10" w:rsidP="00EE62E8">
      <w:pPr>
        <w:jc w:val="center"/>
        <w:rPr>
          <w:b/>
          <w:bCs/>
          <w:lang w:val="ro-MD"/>
        </w:rPr>
      </w:pPr>
      <w:r w:rsidRPr="00902CBB">
        <w:rPr>
          <w:b/>
          <w:bCs/>
          <w:lang w:val="ro-MD"/>
        </w:rPr>
        <w:t xml:space="preserve">Capitolul </w:t>
      </w:r>
      <w:r w:rsidR="00B14A5A" w:rsidRPr="00902CBB">
        <w:rPr>
          <w:b/>
          <w:bCs/>
          <w:lang w:val="ro-MD"/>
        </w:rPr>
        <w:t>1. Prezentarea generală a fondului imobiliar național</w:t>
      </w:r>
    </w:p>
    <w:p w14:paraId="6D7998A4" w14:textId="7D80B58A" w:rsidR="000F222B" w:rsidRPr="00902CBB" w:rsidRDefault="000F222B" w:rsidP="000F222B">
      <w:pPr>
        <w:jc w:val="center"/>
        <w:rPr>
          <w:b/>
          <w:bCs/>
          <w:lang w:val="ro-MD"/>
        </w:rPr>
      </w:pPr>
      <w:r w:rsidRPr="00902CBB">
        <w:rPr>
          <w:b/>
          <w:bCs/>
          <w:lang w:val="ro-MD"/>
        </w:rPr>
        <w:t xml:space="preserve">Secțiunea </w:t>
      </w:r>
      <w:r w:rsidR="00882A03" w:rsidRPr="00902CBB">
        <w:rPr>
          <w:b/>
          <w:bCs/>
          <w:lang w:val="ro-MD"/>
        </w:rPr>
        <w:t>1</w:t>
      </w:r>
      <w:r w:rsidRPr="00902CBB">
        <w:rPr>
          <w:b/>
          <w:bCs/>
          <w:lang w:val="ro-MD"/>
        </w:rPr>
        <w:t>. Principalele surse de date și clasificarea datelor</w:t>
      </w:r>
    </w:p>
    <w:p w14:paraId="2B8D5DD7" w14:textId="77777777" w:rsidR="000F222B" w:rsidRPr="00902CBB" w:rsidRDefault="000F222B" w:rsidP="008E78A3">
      <w:pPr>
        <w:rPr>
          <w:lang w:val="ro-MD"/>
        </w:rPr>
      </w:pPr>
    </w:p>
    <w:p w14:paraId="3EB493C4" w14:textId="76B65F7C" w:rsidR="005A19E5" w:rsidRPr="00902CBB" w:rsidRDefault="0057538F" w:rsidP="0016543F">
      <w:pPr>
        <w:ind w:firstLine="567"/>
        <w:rPr>
          <w:lang w:val="ro-MD"/>
        </w:rPr>
      </w:pPr>
      <w:r w:rsidRPr="00902CBB">
        <w:rPr>
          <w:lang w:val="ro-MD"/>
        </w:rPr>
        <w:t>1</w:t>
      </w:r>
      <w:r w:rsidR="001E0239" w:rsidRPr="00902CBB">
        <w:rPr>
          <w:lang w:val="ro-MD"/>
        </w:rPr>
        <w:t xml:space="preserve">. </w:t>
      </w:r>
      <w:r w:rsidR="005A19E5" w:rsidRPr="00902CBB">
        <w:rPr>
          <w:lang w:val="ro-MD"/>
        </w:rPr>
        <w:t xml:space="preserve">Datele </w:t>
      </w:r>
      <w:r w:rsidR="009A0691" w:rsidRPr="00902CBB">
        <w:rPr>
          <w:lang w:val="ro-MD"/>
        </w:rPr>
        <w:t xml:space="preserve">statistice </w:t>
      </w:r>
      <w:r w:rsidR="004B42D3" w:rsidRPr="00902CBB">
        <w:rPr>
          <w:lang w:val="ro-MD"/>
        </w:rPr>
        <w:t>privind fondul imobiliar național</w:t>
      </w:r>
      <w:r w:rsidR="000A5948" w:rsidRPr="00902CBB">
        <w:rPr>
          <w:lang w:val="ro-MD"/>
        </w:rPr>
        <w:t xml:space="preserve"> </w:t>
      </w:r>
      <w:r w:rsidR="00797B55" w:rsidRPr="00902CBB">
        <w:rPr>
          <w:lang w:val="ro-MD"/>
        </w:rPr>
        <w:t xml:space="preserve">utilizate în </w:t>
      </w:r>
      <w:r w:rsidR="005A19E5" w:rsidRPr="00902CBB">
        <w:rPr>
          <w:lang w:val="ro-MD"/>
        </w:rPr>
        <w:t xml:space="preserve">prezenta Strategie au fost </w:t>
      </w:r>
      <w:r w:rsidR="004B42D3" w:rsidRPr="00902CBB">
        <w:rPr>
          <w:lang w:val="ro-MD"/>
        </w:rPr>
        <w:t>colectate din următoarele surse:</w:t>
      </w:r>
    </w:p>
    <w:p w14:paraId="1F9BCA1D" w14:textId="474294B2" w:rsidR="004B42D3" w:rsidRPr="00902CBB" w:rsidRDefault="004B42D3" w:rsidP="00F01080">
      <w:pPr>
        <w:ind w:left="284"/>
        <w:rPr>
          <w:lang w:val="ro-MD"/>
        </w:rPr>
      </w:pPr>
      <w:r w:rsidRPr="00902CBB">
        <w:rPr>
          <w:lang w:val="ro-MD"/>
        </w:rPr>
        <w:t>–</w:t>
      </w:r>
      <w:r w:rsidR="009A0691" w:rsidRPr="00902CBB">
        <w:rPr>
          <w:lang w:val="ro-MD"/>
        </w:rPr>
        <w:t xml:space="preserve"> </w:t>
      </w:r>
      <w:r w:rsidR="00DD1DF5" w:rsidRPr="00902CBB">
        <w:rPr>
          <w:lang w:val="ro-MD"/>
        </w:rPr>
        <w:t>b</w:t>
      </w:r>
      <w:r w:rsidRPr="00902CBB">
        <w:rPr>
          <w:lang w:val="ro-MD"/>
        </w:rPr>
        <w:t>anca de date "Statbank"</w:t>
      </w:r>
      <w:r w:rsidR="000A5948" w:rsidRPr="00902CBB">
        <w:rPr>
          <w:rStyle w:val="FootnoteReference"/>
          <w:lang w:val="ro-MD"/>
        </w:rPr>
        <w:footnoteReference w:id="1"/>
      </w:r>
      <w:r w:rsidRPr="00902CBB">
        <w:rPr>
          <w:lang w:val="ro-MD"/>
        </w:rPr>
        <w:t xml:space="preserve"> </w:t>
      </w:r>
      <w:r w:rsidR="009A0691" w:rsidRPr="00902CBB">
        <w:rPr>
          <w:lang w:val="ro-MD"/>
        </w:rPr>
        <w:t xml:space="preserve">și publicațiile speciale ale </w:t>
      </w:r>
      <w:r w:rsidRPr="00902CBB">
        <w:rPr>
          <w:lang w:val="ro-MD"/>
        </w:rPr>
        <w:t>Biroului Național de Statistică;</w:t>
      </w:r>
    </w:p>
    <w:p w14:paraId="1F089C84" w14:textId="3937C966" w:rsidR="001E0239" w:rsidRPr="00902CBB" w:rsidRDefault="001E0239" w:rsidP="00F01080">
      <w:pPr>
        <w:ind w:left="284"/>
        <w:rPr>
          <w:lang w:val="ro-MD"/>
        </w:rPr>
      </w:pPr>
      <w:r w:rsidRPr="00902CBB">
        <w:rPr>
          <w:lang w:val="ro-MD"/>
        </w:rPr>
        <w:t xml:space="preserve">– </w:t>
      </w:r>
      <w:r w:rsidR="00DD1DF5" w:rsidRPr="00902CBB">
        <w:rPr>
          <w:lang w:val="ro-MD"/>
        </w:rPr>
        <w:t>banca</w:t>
      </w:r>
      <w:r w:rsidR="00E5268A" w:rsidRPr="00902CBB">
        <w:rPr>
          <w:lang w:val="ro-MD"/>
        </w:rPr>
        <w:t xml:space="preserve"> de date a</w:t>
      </w:r>
      <w:r w:rsidRPr="00902CBB">
        <w:rPr>
          <w:lang w:val="ro-MD"/>
        </w:rPr>
        <w:t xml:space="preserve"> </w:t>
      </w:r>
      <w:r w:rsidRPr="005062AF">
        <w:rPr>
          <w:lang w:val="ro-MD"/>
        </w:rPr>
        <w:t>Registrul</w:t>
      </w:r>
      <w:r w:rsidR="00E5268A" w:rsidRPr="005062AF">
        <w:rPr>
          <w:lang w:val="ro-MD"/>
        </w:rPr>
        <w:t>ui</w:t>
      </w:r>
      <w:r w:rsidRPr="005062AF">
        <w:rPr>
          <w:lang w:val="ro-MD"/>
        </w:rPr>
        <w:t xml:space="preserve"> bunurilor imobile </w:t>
      </w:r>
      <w:r w:rsidR="00E5268A" w:rsidRPr="005062AF">
        <w:rPr>
          <w:lang w:val="ro-MD"/>
        </w:rPr>
        <w:t>gestionat</w:t>
      </w:r>
      <w:r w:rsidRPr="00902CBB">
        <w:rPr>
          <w:lang w:val="ro-MD"/>
        </w:rPr>
        <w:t xml:space="preserve"> de </w:t>
      </w:r>
      <w:r w:rsidR="005062AF">
        <w:rPr>
          <w:lang w:val="ro-MD"/>
        </w:rPr>
        <w:t>Instituția Publică Cadastrul Bunurilor Imobile</w:t>
      </w:r>
      <w:r w:rsidRPr="00902CBB">
        <w:rPr>
          <w:lang w:val="ro-MD"/>
        </w:rPr>
        <w:t>;</w:t>
      </w:r>
    </w:p>
    <w:p w14:paraId="75B9A838" w14:textId="377A5937" w:rsidR="005A19E5" w:rsidRPr="00902CBB" w:rsidRDefault="001E0239" w:rsidP="00F01080">
      <w:pPr>
        <w:ind w:left="284"/>
        <w:rPr>
          <w:lang w:val="ro-MD"/>
        </w:rPr>
      </w:pPr>
      <w:r w:rsidRPr="00902CBB">
        <w:rPr>
          <w:lang w:val="ro-MD"/>
        </w:rPr>
        <w:t>–</w:t>
      </w:r>
      <w:r w:rsidR="00E5268A" w:rsidRPr="00902CBB">
        <w:rPr>
          <w:lang w:val="ro-MD"/>
        </w:rPr>
        <w:t xml:space="preserve"> </w:t>
      </w:r>
      <w:r w:rsidRPr="00902CBB">
        <w:rPr>
          <w:lang w:val="ro-MD"/>
        </w:rPr>
        <w:t>documente</w:t>
      </w:r>
      <w:r w:rsidR="003E3995" w:rsidRPr="00902CBB">
        <w:rPr>
          <w:lang w:val="ro-MD"/>
        </w:rPr>
        <w:t>le</w:t>
      </w:r>
      <w:r w:rsidRPr="00902CBB">
        <w:rPr>
          <w:lang w:val="ro-MD"/>
        </w:rPr>
        <w:t xml:space="preserve"> de politici naționale</w:t>
      </w:r>
      <w:r w:rsidR="000A5948" w:rsidRPr="00902CBB">
        <w:rPr>
          <w:lang w:val="ro-MD"/>
        </w:rPr>
        <w:t>;</w:t>
      </w:r>
    </w:p>
    <w:p w14:paraId="350D1E9E" w14:textId="6BD62568" w:rsidR="00F1452A" w:rsidRPr="00902CBB" w:rsidRDefault="000A5948" w:rsidP="00F01080">
      <w:pPr>
        <w:ind w:left="284"/>
        <w:rPr>
          <w:lang w:val="ro-MD"/>
        </w:rPr>
      </w:pPr>
      <w:r w:rsidRPr="00902CBB">
        <w:rPr>
          <w:lang w:val="ro-MD"/>
        </w:rPr>
        <w:t>– rapoartele de audit energetic a</w:t>
      </w:r>
      <w:r w:rsidR="00A61E1E" w:rsidRPr="00902CBB">
        <w:rPr>
          <w:lang w:val="ro-MD"/>
        </w:rPr>
        <w:t>l</w:t>
      </w:r>
      <w:r w:rsidRPr="00902CBB">
        <w:rPr>
          <w:lang w:val="ro-MD"/>
        </w:rPr>
        <w:t xml:space="preserve"> clădirilor elaborate în cadrul diverselor proiecte de eficiență energetică</w:t>
      </w:r>
      <w:r w:rsidR="00FA4729" w:rsidRPr="00902CBB">
        <w:rPr>
          <w:lang w:val="ro-MD"/>
        </w:rPr>
        <w:t>.</w:t>
      </w:r>
    </w:p>
    <w:p w14:paraId="41B10F41" w14:textId="5FC1E3D7" w:rsidR="0095389A" w:rsidRPr="00902CBB" w:rsidRDefault="0057538F" w:rsidP="0016543F">
      <w:pPr>
        <w:ind w:firstLine="567"/>
        <w:rPr>
          <w:lang w:val="ro-MD"/>
        </w:rPr>
      </w:pPr>
      <w:r w:rsidRPr="00902CBB">
        <w:rPr>
          <w:lang w:val="ro-MD"/>
        </w:rPr>
        <w:t>2</w:t>
      </w:r>
      <w:r w:rsidR="00B179DD" w:rsidRPr="00902CBB">
        <w:rPr>
          <w:lang w:val="ro-MD"/>
        </w:rPr>
        <w:t xml:space="preserve">. </w:t>
      </w:r>
      <w:r w:rsidR="008D7498" w:rsidRPr="00902CBB">
        <w:rPr>
          <w:lang w:val="ro-MD"/>
        </w:rPr>
        <w:t xml:space="preserve">La analiza </w:t>
      </w:r>
      <w:r w:rsidR="00F01080" w:rsidRPr="00902CBB">
        <w:rPr>
          <w:lang w:val="ro-MD"/>
        </w:rPr>
        <w:t xml:space="preserve">datelor </w:t>
      </w:r>
      <w:r w:rsidR="008D7498" w:rsidRPr="00902CBB">
        <w:rPr>
          <w:lang w:val="ro-MD"/>
        </w:rPr>
        <w:t>și prezentarea informațiilor despre fondul imobiliar național a fost aplicată c</w:t>
      </w:r>
      <w:r w:rsidR="003F41FF" w:rsidRPr="00902CBB">
        <w:rPr>
          <w:lang w:val="ro-MD"/>
        </w:rPr>
        <w:t xml:space="preserve">lasificarea </w:t>
      </w:r>
      <w:r w:rsidR="008D7498" w:rsidRPr="00902CBB">
        <w:rPr>
          <w:lang w:val="ro-MD"/>
        </w:rPr>
        <w:t xml:space="preserve">clădirilor </w:t>
      </w:r>
      <w:r w:rsidR="0083028F" w:rsidRPr="00902CBB">
        <w:rPr>
          <w:lang w:val="ro-MD"/>
        </w:rPr>
        <w:t xml:space="preserve">în următoarele categorii prevăzute în Legea nr. 282/2023 privind performanța energetică a clădirilor: </w:t>
      </w:r>
    </w:p>
    <w:p w14:paraId="5998855D" w14:textId="6501122D" w:rsidR="0083028F" w:rsidRPr="00902CBB" w:rsidRDefault="00F01080" w:rsidP="00F01080">
      <w:pPr>
        <w:ind w:left="284"/>
        <w:rPr>
          <w:lang w:val="ro-MD"/>
        </w:rPr>
      </w:pPr>
      <w:r w:rsidRPr="00902CBB">
        <w:rPr>
          <w:lang w:val="ro-MD"/>
        </w:rPr>
        <w:lastRenderedPageBreak/>
        <w:t xml:space="preserve">– </w:t>
      </w:r>
      <w:r w:rsidR="0083028F" w:rsidRPr="00902CBB">
        <w:rPr>
          <w:lang w:val="ro-MD"/>
        </w:rPr>
        <w:t>case individuale;</w:t>
      </w:r>
    </w:p>
    <w:p w14:paraId="20056B7E" w14:textId="71FD5C5C" w:rsidR="0083028F" w:rsidRPr="00902CBB" w:rsidRDefault="00F01080" w:rsidP="00F01080">
      <w:pPr>
        <w:ind w:left="284"/>
        <w:rPr>
          <w:lang w:val="ro-MD"/>
        </w:rPr>
      </w:pPr>
      <w:r w:rsidRPr="00902CBB">
        <w:rPr>
          <w:lang w:val="ro-MD"/>
        </w:rPr>
        <w:t xml:space="preserve">– </w:t>
      </w:r>
      <w:r w:rsidR="0083028F" w:rsidRPr="00902CBB">
        <w:rPr>
          <w:lang w:val="ro-MD"/>
        </w:rPr>
        <w:t>blocuri locative;</w:t>
      </w:r>
    </w:p>
    <w:p w14:paraId="20159F9B" w14:textId="2227BD5C" w:rsidR="0083028F" w:rsidRPr="00902CBB" w:rsidRDefault="00F01080" w:rsidP="00F01080">
      <w:pPr>
        <w:ind w:left="284"/>
        <w:rPr>
          <w:lang w:val="ro-MD"/>
        </w:rPr>
      </w:pPr>
      <w:r w:rsidRPr="00902CBB">
        <w:rPr>
          <w:lang w:val="ro-MD"/>
        </w:rPr>
        <w:t xml:space="preserve">– </w:t>
      </w:r>
      <w:r w:rsidR="0083028F" w:rsidRPr="00902CBB">
        <w:rPr>
          <w:lang w:val="ro-MD"/>
        </w:rPr>
        <w:t>clădiri de birouri;</w:t>
      </w:r>
    </w:p>
    <w:p w14:paraId="1452C5BD" w14:textId="39BB91B5" w:rsidR="0083028F" w:rsidRPr="00902CBB" w:rsidRDefault="00F01080" w:rsidP="00F01080">
      <w:pPr>
        <w:ind w:left="284"/>
        <w:rPr>
          <w:lang w:val="ro-MD"/>
        </w:rPr>
      </w:pPr>
      <w:r w:rsidRPr="00902CBB">
        <w:rPr>
          <w:lang w:val="ro-MD"/>
        </w:rPr>
        <w:t>–</w:t>
      </w:r>
      <w:r w:rsidR="0083028F" w:rsidRPr="00902CBB">
        <w:rPr>
          <w:lang w:val="ro-MD"/>
        </w:rPr>
        <w:t xml:space="preserve"> clădiri ale instituțiilor de învățământ;</w:t>
      </w:r>
    </w:p>
    <w:p w14:paraId="1C535F7E" w14:textId="6EAE5881" w:rsidR="0083028F" w:rsidRPr="00902CBB" w:rsidRDefault="00F01080" w:rsidP="00F01080">
      <w:pPr>
        <w:ind w:left="284"/>
        <w:rPr>
          <w:lang w:val="ro-MD"/>
        </w:rPr>
      </w:pPr>
      <w:r w:rsidRPr="00902CBB">
        <w:rPr>
          <w:lang w:val="ro-MD"/>
        </w:rPr>
        <w:t xml:space="preserve">– </w:t>
      </w:r>
      <w:r w:rsidR="0083028F" w:rsidRPr="00902CBB">
        <w:rPr>
          <w:lang w:val="ro-MD"/>
        </w:rPr>
        <w:t>clădiri ale instituțiilor medicale;</w:t>
      </w:r>
    </w:p>
    <w:p w14:paraId="51E159F0" w14:textId="7C962077" w:rsidR="0083028F" w:rsidRPr="00902CBB" w:rsidRDefault="00F01080" w:rsidP="00F01080">
      <w:pPr>
        <w:ind w:left="284"/>
        <w:rPr>
          <w:lang w:val="ro-MD"/>
        </w:rPr>
      </w:pPr>
      <w:r w:rsidRPr="00902CBB">
        <w:rPr>
          <w:lang w:val="ro-MD"/>
        </w:rPr>
        <w:t xml:space="preserve">– </w:t>
      </w:r>
      <w:r w:rsidR="0083028F" w:rsidRPr="00902CBB">
        <w:rPr>
          <w:lang w:val="ro-MD"/>
        </w:rPr>
        <w:t>hoteluri;</w:t>
      </w:r>
    </w:p>
    <w:p w14:paraId="4B879FCD" w14:textId="3DEDD752" w:rsidR="0083028F" w:rsidRPr="00902CBB" w:rsidRDefault="00F01080" w:rsidP="00F01080">
      <w:pPr>
        <w:ind w:left="284"/>
        <w:rPr>
          <w:lang w:val="ro-MD"/>
        </w:rPr>
      </w:pPr>
      <w:r w:rsidRPr="00902CBB">
        <w:rPr>
          <w:lang w:val="ro-MD"/>
        </w:rPr>
        <w:t xml:space="preserve">– </w:t>
      </w:r>
      <w:r w:rsidR="0083028F" w:rsidRPr="00902CBB">
        <w:rPr>
          <w:lang w:val="ro-MD"/>
        </w:rPr>
        <w:t>restaurante, cafenele;</w:t>
      </w:r>
    </w:p>
    <w:p w14:paraId="7E9A8533" w14:textId="766C22E6" w:rsidR="0083028F" w:rsidRPr="00902CBB" w:rsidRDefault="00F01080" w:rsidP="00F01080">
      <w:pPr>
        <w:ind w:left="284"/>
        <w:rPr>
          <w:lang w:val="ro-MD"/>
        </w:rPr>
      </w:pPr>
      <w:r w:rsidRPr="00902CBB">
        <w:rPr>
          <w:lang w:val="ro-MD"/>
        </w:rPr>
        <w:t xml:space="preserve">– </w:t>
      </w:r>
      <w:r w:rsidR="0083028F" w:rsidRPr="00902CBB">
        <w:rPr>
          <w:lang w:val="ro-MD"/>
        </w:rPr>
        <w:t>clădiri cu destinație sportivă;</w:t>
      </w:r>
    </w:p>
    <w:p w14:paraId="377B6494" w14:textId="14215E0A" w:rsidR="0083028F" w:rsidRPr="00902CBB" w:rsidRDefault="00F01080" w:rsidP="00F01080">
      <w:pPr>
        <w:ind w:left="284"/>
        <w:rPr>
          <w:lang w:val="ro-MD"/>
        </w:rPr>
      </w:pPr>
      <w:r w:rsidRPr="00902CBB">
        <w:rPr>
          <w:lang w:val="ro-MD"/>
        </w:rPr>
        <w:t xml:space="preserve">– </w:t>
      </w:r>
      <w:r w:rsidR="0083028F" w:rsidRPr="00902CBB">
        <w:rPr>
          <w:lang w:val="ro-MD"/>
        </w:rPr>
        <w:t>clădiri pentru servicii de comerț cu ridicata și cu amănuntul;</w:t>
      </w:r>
    </w:p>
    <w:p w14:paraId="4992D5A9" w14:textId="6D7906D2" w:rsidR="001E0239" w:rsidRPr="00902CBB" w:rsidRDefault="00F01080" w:rsidP="00F01080">
      <w:pPr>
        <w:ind w:left="284"/>
        <w:rPr>
          <w:lang w:val="ro-MD"/>
        </w:rPr>
      </w:pPr>
      <w:r w:rsidRPr="00902CBB">
        <w:rPr>
          <w:lang w:val="ro-MD"/>
        </w:rPr>
        <w:t xml:space="preserve">– </w:t>
      </w:r>
      <w:r w:rsidR="0083028F" w:rsidRPr="00902CBB">
        <w:rPr>
          <w:lang w:val="ro-MD"/>
        </w:rPr>
        <w:t>alte tipuri de clădiri cu consum energetic, inclusiv cu destinație mixtă.</w:t>
      </w:r>
    </w:p>
    <w:p w14:paraId="70C50798" w14:textId="5EF93A47" w:rsidR="0090432E" w:rsidRPr="00902CBB" w:rsidRDefault="0057538F" w:rsidP="0016543F">
      <w:pPr>
        <w:ind w:firstLine="567"/>
        <w:rPr>
          <w:lang w:val="ro-MD"/>
        </w:rPr>
      </w:pPr>
      <w:r w:rsidRPr="00902CBB">
        <w:rPr>
          <w:lang w:val="ro-MD"/>
        </w:rPr>
        <w:t>3</w:t>
      </w:r>
      <w:r w:rsidR="009B7454" w:rsidRPr="00902CBB">
        <w:rPr>
          <w:lang w:val="ro-MD"/>
        </w:rPr>
        <w:t xml:space="preserve">. </w:t>
      </w:r>
      <w:r w:rsidR="00307C4C" w:rsidRPr="00902CBB">
        <w:rPr>
          <w:lang w:val="ro-MD"/>
        </w:rPr>
        <w:t>În cazuri relevante, datele privind fondul imobiliar național sunt prezentate în profil teritorial și/sau în funcție de zona climatică în care sunt amplasare clădirile. În acest sens, t</w:t>
      </w:r>
      <w:r w:rsidR="0090432E" w:rsidRPr="00902CBB">
        <w:rPr>
          <w:lang w:val="ro-MD"/>
        </w:rPr>
        <w:t xml:space="preserve">eritoriul Republicii Moldova este divizat în 3 zone climatice – Nord, Centru și Sud. </w:t>
      </w:r>
      <w:r w:rsidR="0042517D" w:rsidRPr="00902CBB">
        <w:rPr>
          <w:lang w:val="ro-MD"/>
        </w:rPr>
        <w:t>L</w:t>
      </w:r>
      <w:r w:rsidR="0090432E" w:rsidRPr="00902CBB">
        <w:rPr>
          <w:lang w:val="ro-MD"/>
        </w:rPr>
        <w:t xml:space="preserve">a fel o parte din date sunt </w:t>
      </w:r>
      <w:r w:rsidR="0042517D" w:rsidRPr="00902CBB">
        <w:rPr>
          <w:lang w:val="ro-MD"/>
        </w:rPr>
        <w:t>prezentate</w:t>
      </w:r>
      <w:r w:rsidR="0090432E" w:rsidRPr="00902CBB">
        <w:rPr>
          <w:lang w:val="ro-MD"/>
        </w:rPr>
        <w:t xml:space="preserve"> separat pe</w:t>
      </w:r>
      <w:r w:rsidR="0042517D" w:rsidRPr="00902CBB">
        <w:rPr>
          <w:lang w:val="ro-MD"/>
        </w:rPr>
        <w:t>ntru</w:t>
      </w:r>
      <w:r w:rsidR="0090432E" w:rsidRPr="00902CBB">
        <w:rPr>
          <w:lang w:val="ro-MD"/>
        </w:rPr>
        <w:t xml:space="preserve"> </w:t>
      </w:r>
      <w:r w:rsidR="0042517D" w:rsidRPr="00902CBB">
        <w:rPr>
          <w:lang w:val="ro-MD"/>
        </w:rPr>
        <w:t>m</w:t>
      </w:r>
      <w:r w:rsidR="0090432E" w:rsidRPr="00902CBB">
        <w:rPr>
          <w:lang w:val="ro-MD"/>
        </w:rPr>
        <w:t>unicip</w:t>
      </w:r>
      <w:r w:rsidR="0042517D" w:rsidRPr="00902CBB">
        <w:rPr>
          <w:lang w:val="ro-MD"/>
        </w:rPr>
        <w:t>iul</w:t>
      </w:r>
      <w:r w:rsidR="0090432E" w:rsidRPr="00902CBB">
        <w:rPr>
          <w:lang w:val="ro-MD"/>
        </w:rPr>
        <w:t xml:space="preserve"> Chișinău și </w:t>
      </w:r>
      <w:r w:rsidR="0042517D" w:rsidRPr="00902CBB">
        <w:rPr>
          <w:lang w:val="ro-MD"/>
        </w:rPr>
        <w:t>Unitatea Teritorială Autonomă Găgăuzia (</w:t>
      </w:r>
      <w:r w:rsidR="0090432E" w:rsidRPr="00902CBB">
        <w:rPr>
          <w:lang w:val="ro-MD"/>
        </w:rPr>
        <w:t>UTA Găgăuzia</w:t>
      </w:r>
      <w:r w:rsidR="0042517D" w:rsidRPr="00902CBB">
        <w:rPr>
          <w:lang w:val="ro-MD"/>
        </w:rPr>
        <w:t>)</w:t>
      </w:r>
      <w:r w:rsidR="0090432E" w:rsidRPr="00902CBB">
        <w:rPr>
          <w:lang w:val="ro-MD"/>
        </w:rPr>
        <w:t>. Harta Republicii Moldova cu zonele climatice și delimitări teritorial-administrative este prezentată în Figura 1.</w:t>
      </w:r>
    </w:p>
    <w:p w14:paraId="66B254B1" w14:textId="77777777" w:rsidR="00B166D2" w:rsidRPr="00902CBB" w:rsidRDefault="00B166D2" w:rsidP="0090432E">
      <w:pPr>
        <w:rPr>
          <w:lang w:val="ro-MD"/>
        </w:rPr>
      </w:pPr>
    </w:p>
    <w:p w14:paraId="3BCB32BC" w14:textId="2CEE0513" w:rsidR="00037EF0" w:rsidRPr="00902CBB" w:rsidRDefault="00B166D2" w:rsidP="008E78A3">
      <w:pPr>
        <w:rPr>
          <w:lang w:val="ro-MD"/>
        </w:rPr>
      </w:pPr>
      <w:r w:rsidRPr="00902CBB">
        <w:rPr>
          <w:noProof/>
          <w:lang w:val="ro-MD"/>
        </w:rPr>
        <mc:AlternateContent>
          <mc:Choice Requires="wpg">
            <w:drawing>
              <wp:inline distT="0" distB="0" distL="0" distR="0" wp14:anchorId="424576C7" wp14:editId="50CD7024">
                <wp:extent cx="4712677" cy="4665784"/>
                <wp:effectExtent l="0" t="0" r="0" b="1905"/>
                <wp:docPr id="1992635481" name="Группа 2"/>
                <wp:cNvGraphicFramePr/>
                <a:graphic xmlns:a="http://schemas.openxmlformats.org/drawingml/2006/main">
                  <a:graphicData uri="http://schemas.microsoft.com/office/word/2010/wordprocessingGroup">
                    <wpg:wgp>
                      <wpg:cNvGrpSpPr/>
                      <wpg:grpSpPr>
                        <a:xfrm>
                          <a:off x="0" y="0"/>
                          <a:ext cx="4712677" cy="4665784"/>
                          <a:chOff x="0" y="0"/>
                          <a:chExt cx="5759450" cy="5723255"/>
                        </a:xfrm>
                      </wpg:grpSpPr>
                      <pic:pic xmlns:pic="http://schemas.openxmlformats.org/drawingml/2006/picture">
                        <pic:nvPicPr>
                          <pic:cNvPr id="1059397011" name="Picture 9" descr="C:\Users\Admin\Pictures\Viber\media-share-0-02-05-12f89336bd1a375567d12ec92303b330c88258f42290d24c6839efa4de1dce06-afbed5b0-72e2-4de5-926e-21e9bb0d3675.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5723255"/>
                          </a:xfrm>
                          <a:prstGeom prst="rect">
                            <a:avLst/>
                          </a:prstGeom>
                          <a:noFill/>
                          <a:ln>
                            <a:noFill/>
                          </a:ln>
                        </pic:spPr>
                      </pic:pic>
                      <wps:wsp>
                        <wps:cNvPr id="2131937982" name="Надпись 1"/>
                        <wps:cNvSpPr txBox="1"/>
                        <wps:spPr>
                          <a:xfrm>
                            <a:off x="184484" y="1042737"/>
                            <a:ext cx="832513" cy="341194"/>
                          </a:xfrm>
                          <a:prstGeom prst="rect">
                            <a:avLst/>
                          </a:prstGeom>
                          <a:solidFill>
                            <a:schemeClr val="lt1"/>
                          </a:solidFill>
                          <a:ln w="6350">
                            <a:noFill/>
                          </a:ln>
                        </wps:spPr>
                        <wps:txbx>
                          <w:txbxContent>
                            <w:p w14:paraId="3082F854" w14:textId="240A0D91" w:rsidR="00B166D2" w:rsidRPr="00CA4BC7" w:rsidRDefault="00B166D2">
                              <w:pPr>
                                <w:rPr>
                                  <w:rFonts w:asciiTheme="majorHAnsi" w:hAnsiTheme="majorHAnsi"/>
                                  <w:b/>
                                  <w:bCs/>
                                  <w:color w:val="5C9EFC"/>
                                  <w:szCs w:val="28"/>
                                  <w:lang w:val="ro-MD"/>
                                </w:rPr>
                              </w:pPr>
                              <w:r w:rsidRPr="00CA4BC7">
                                <w:rPr>
                                  <w:rFonts w:asciiTheme="majorHAnsi" w:hAnsiTheme="majorHAnsi"/>
                                  <w:b/>
                                  <w:bCs/>
                                  <w:color w:val="5C9EFC"/>
                                  <w:szCs w:val="28"/>
                                  <w:lang w:val="ro-MD"/>
                                </w:rPr>
                                <w:t>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9322557" name="Надпись 1"/>
                        <wps:cNvSpPr txBox="1"/>
                        <wps:spPr>
                          <a:xfrm>
                            <a:off x="1564105" y="3465095"/>
                            <a:ext cx="1023105" cy="341194"/>
                          </a:xfrm>
                          <a:prstGeom prst="rect">
                            <a:avLst/>
                          </a:prstGeom>
                          <a:solidFill>
                            <a:schemeClr val="lt1"/>
                          </a:solidFill>
                          <a:ln w="6350">
                            <a:noFill/>
                          </a:ln>
                        </wps:spPr>
                        <wps:txbx>
                          <w:txbxContent>
                            <w:p w14:paraId="66D208F5" w14:textId="0C71531C" w:rsidR="00B166D2" w:rsidRPr="00CA4BC7" w:rsidRDefault="00B166D2">
                              <w:pPr>
                                <w:rPr>
                                  <w:rFonts w:asciiTheme="majorHAnsi" w:hAnsiTheme="majorHAnsi"/>
                                  <w:b/>
                                  <w:bCs/>
                                  <w:color w:val="FC787D"/>
                                  <w:szCs w:val="28"/>
                                  <w:lang w:val="ro-MD"/>
                                </w:rPr>
                              </w:pPr>
                              <w:r w:rsidRPr="00CA4BC7">
                                <w:rPr>
                                  <w:rFonts w:asciiTheme="majorHAnsi" w:hAnsiTheme="majorHAnsi"/>
                                  <w:b/>
                                  <w:bCs/>
                                  <w:color w:val="FC787D"/>
                                  <w:szCs w:val="28"/>
                                  <w:lang w:val="ro-MD"/>
                                </w:rPr>
                                <w:t>Sud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9301325" name="Надпись 1"/>
                        <wps:cNvSpPr txBox="1"/>
                        <wps:spPr>
                          <a:xfrm>
                            <a:off x="753979" y="2534652"/>
                            <a:ext cx="1023105" cy="341194"/>
                          </a:xfrm>
                          <a:prstGeom prst="rect">
                            <a:avLst/>
                          </a:prstGeom>
                          <a:solidFill>
                            <a:schemeClr val="lt1"/>
                          </a:solidFill>
                          <a:ln w="6350">
                            <a:noFill/>
                          </a:ln>
                        </wps:spPr>
                        <wps:txbx>
                          <w:txbxContent>
                            <w:p w14:paraId="5814DB3D" w14:textId="77777777" w:rsidR="00B166D2" w:rsidRPr="00CA4BC7" w:rsidRDefault="00B166D2">
                              <w:pPr>
                                <w:rPr>
                                  <w:rFonts w:asciiTheme="majorHAnsi" w:hAnsiTheme="majorHAnsi"/>
                                  <w:b/>
                                  <w:bCs/>
                                  <w:color w:val="F7D242"/>
                                  <w:szCs w:val="28"/>
                                  <w:lang w:val="ro-MD"/>
                                </w:rPr>
                              </w:pPr>
                              <w:r w:rsidRPr="00CA4BC7">
                                <w:rPr>
                                  <w:rFonts w:asciiTheme="majorHAnsi" w:hAnsiTheme="majorHAnsi"/>
                                  <w:b/>
                                  <w:bCs/>
                                  <w:color w:val="F7D242"/>
                                  <w:szCs w:val="28"/>
                                  <w:lang w:val="ro-MD"/>
                                </w:rPr>
                                <w:t>Centru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24576C7" id="Группа 2" o:spid="_x0000_s1026" style="width:371.1pt;height:367.4pt;mso-position-horizontal-relative:char;mso-position-vertical-relative:line" coordsize="57594,572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sS+2bBAAA+Q4AAA4AAABkcnMvZTJvRG9jLnhtbOxXy27cNhTdF+g/&#10;ENrLI1Gv0cDjwLVrI4CTGHXSbLyhKGpGjSSqJMcz7q77/kL/oYsuuusvOH/UQ2oefgFxgyCAgSxG&#10;wzfvPfeec6X9F6u2IVdC6Vp2Uy/cCzwiOi7LuptNvXdvT/yxR7RhXcka2Ympdy209+Lg++/2l/1E&#10;UDmXTSkUwSGdniz7qTc3pp+MRprPRcv0nuxFh8lKqpYZdNVsVCq2xOltM6JBkI6WUpW9klxojdHj&#10;YdI7cOdXleDmTVVpYUgz9WCbcU/lnoV9jg722WSmWD+v+doM9hlWtKzucOn2qGNmGFmo+sFRbc2V&#10;1LIye1y2I1lVNRfOB3gTBve8OVVy0TtfZpPlrN/CBGjv4fTZx/LXV6eqv+jPFZBY9jNg4XrWl1Wl&#10;WvsPK8nKQXa9hUysDOEYjLOQplnmEY65OE2TbBwPoPI5kH+wj89/XO9MsiSPE8TE7kwyGtEksTtH&#10;m4tHd8zpaz7Bb40BWg8w+HSuYJdZKOGtD2mfdEbL1IdF7yNcPTN1UTe1uXaph8BYo7qr85qfq6ED&#10;OM8VqUtQIUjyKM+CMPRIx1qkPpbZ20nukVJojiQ8mly+0+DO5WHZ1t3leoG+/LkuhLpsRVkzX8+Z&#10;En7gB9QPEj+k1TiPorQoQxZlSZJmZUgFz2kUREUUBXw8psm4iinNg5LGPB1HuahYXIqw5CJIfVYV&#10;okyKwM+ooD7GEz+nqfBpKPKiCMoozZK9X/qZjYT1zjo0uMcs/GeSf9Ckk0dz1s3Eoe5BMPjq4nZ3&#10;+ch272BTNHV/UjeNTSnbXkcBONxL5kcCORDlWPJFKzozMF+JBgGRnZ7XvfaImogWvk099bIE5hyq&#10;Y4B6r+rODBmpFf8J9jrKa6OE4XNrSwWb1uPIve2Ec2Bns3VHgyakWL6SJQ5mCyMd5Z9Ck08mO9BV&#10;2pwK2RLbgBew1B3Prs60tRm2bZZYqztpsXS+NN2dASy0I85+a/G6CQcswyGzegM9eg/A/19KcjFn&#10;vYCV9thd6tMwCvMoy8d0k/o3f978dfP3zb83/3z8/eMfxOXLeo+VHmJWP0iIyXZ8MHsjBFsFCsdx&#10;DHkhEIwwiGkWZUNgN2I0hoaE0aAoURyGuZOiraDsAHwixlo2dblJWVeSxFGjyBVDMWnMkPXImNur&#10;mo4sp14aQdgeDYr1evDOtsyqWCGEtlnI8hpIKInYQxR1z09qJMIZ0+acKdQkDKLOmjd4VI3EJXLd&#10;8shcqt8eG7frEWDMemSJGjf19K8LyIlHmpcdQp+HcWyLouvE0GB01O2Z4vZMt2iPJDwHuWCda9r1&#10;ptk0KyXb9yjHh/ZWTLGO4+6pZzbNI4MeJlDOuTg8dO1BV8+6ix5qHDrQbJq/Xb1nql/HySDAr+Um&#10;2djkHiWGtQPch2BlVTu+7FAFA2wHif+1GBDnEUU9Q10ctP9LESBJYxQWx4AoTpMgdyWTTTYMCAMa&#10;uQW2qD4bCgwF03J5F7NvTIDIP38mjGkeBSF0+QszIUvwcoU3KaQ5TSwV6N1S8IyJ4Dz5RoSvVxLc&#10;hwa+r9w71vpb0H7A3e67ErL7Yj34DwAA//8DAFBLAwQKAAAAAAAAACEA+AGRcn9fAwB/XwMAFQAA&#10;AGRycy9tZWRpYS9pbWFnZTEuanBlZ//Y/+AAEEpGSUYAAQEBANwA3AAA/9sAQwACAQEBAQECAQEB&#10;AgICAgIEAwICAgIFBAQDBAYFBgYGBQYGBgcJCAYHCQcGBggLCAkKCgoKCgYICwwLCgwJCgoK/9sA&#10;QwECAgICAgIFAwMFCgcGBwoKCgoKCgoKCgoKCgoKCgoKCgoKCgoKCgoKCgoKCgoKCgoKCgoKCgoK&#10;CgoKCgoKCgoK/8AAEQgD0QP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GyNtQt7VEJYnJUfQ1LLzGwJ/hry/4U&#10;a9q9p8ZPiB4B1XVLi4js76z1LT1uJi/lW9zERsXPRVkifAHAzXRRw8q1KpNP4Fd+l1H82jz8ZmEM&#10;HicPRkn+9k4p9moSnr6qL+Z6kowuBRTYzlFPtTq5z0AooooAKKKKACiiigAooooAKKKKACiiigAo&#10;oooAKKKKACiiigAooooAKKKKACiiigAooooAKKKKACiiigAooooAKKKKACiiigAooooAKKKKACii&#10;igAooooAKKKKACiiigAooooAKKKKACiiigAooooAKKKKACiiigAooooAKKKKACiiigAooooAKKKK&#10;ACiiigAoorm/iD8QbbwBZwXl5ZTTrcSlF8nHy4Gec0AdJRWd4T8QReKfD9tr8ELRrcqWWN+q/MRj&#10;9KXxTr0fhnQbnXpoGkW1j3tGmMtz70AaFFc38P8A4iWnj+K4ms7CWAW8iqwkZTnIJ7fSukoAKKKK&#10;ACiiigAooooAKKKKACiiigAooooAKKKKACiiigAooooAKKKKACiiigAooooAKKKKACiiigAooooA&#10;KKKKACiiigAooooAKKKKACiim7xnFADqKbvFOBBoAR8lDj0ryaK2fSP2xHn+VV1zwD+8/wBp7a7w&#10;PyFxXrEhwjE+leRfG3Uo/Afxh8EfFPVQ0WjxfbNI1a8/htvtPlGF39E8yIKT0BcZxXpZX71adL+e&#10;E16u10vVtK3mfM8UfusHRxL2pVacm+iXMoyb8lGTu+iuevJt2jb0pjzBG21HDf2rQLJG+5SoKsO4&#10;xXzn+1d+354O+EBuPB3w3eHWvEgXZIVYNb2Lf9NCD8zj+4OfUijK8nzLOsWsNg6blN/cvN9kdmdZ&#10;9leQ4P6xi6lk/hS1lJ9FFdW/u6t2PZfiZ8dPhd8HrSG8+I3jCz0tZiRFHNJl3x6KMsR+Fbfhbxj4&#10;f8a6JZ+JPC+pxXljfQrLa3MTZWRD0I/zmvyV8SeKvG/xv8fw3/jXxNJealq19Hbrc3TfJD5jhQAB&#10;91QSOFr9RvgP8KtL+Cvww0f4d6ddG4XTbYCS4YY82Qks747ZZmOO1fWcXcIYThTA0FUrOWIm3dJe&#10;6ors99H966HyHCfF+dcSZ5XozoRhQhFPe84tv3VJ3s3JKTaStG27O4opolQjIpPPQ9jz7V8CfpI+&#10;iozdRDvQLlC23a3TP3aAJKKasqucLTqACiiigAooooAKKKKACiiigAooooAKKKKACiiigAooooAK&#10;KKKACiiigAooooAKKKKACiiigAooooAKKKKACiiigAooooAKKKKACiiigAooooAKKKKACiiigAoo&#10;ooAKKKKACiiigAooooAKKKKACiiigAooooAKKKKACiiigAooooAK80/aSz/wj+n4/wCftv5V6XXm&#10;f7SJz4f0/j/l7b+VA47nTfB0/wDFudM/65N/6MapPi1n/hXerY/59T/MVH8Hv+Sc6Z/1zb/0Nqf8&#10;Wjj4dascf8up/mKA+0cl+zVn7Fqn/XaP+TV6hXl/7NWfsWqcf8to/wCTV6hQIKKKKACiiigAoooo&#10;AKKKKACiiigAooooAKKKKACiiigAooooAKKKKACiiigAooooAKKbJMkQy5qG8v4LS3e5uHVI413S&#10;OzABVAySfTAoAsZA6mgEHpXjK/tw/BuaXdFpniV7Xd+5v49CkaKZezLg7ip7HbyOa6jw3+0x8CfF&#10;P7rTvibpUM/8VnqVx9knX/tnNtb9MVvPC4qnG8oNfJmUa9CekZL7zvSyg4JpQc9K8v8AFf7XHwS8&#10;J+JYfDV14ga8+79s1DTIxcW1huOF8+RGOzPXABIHJwOa9MtZkni82M7lblWBzketZyp1KaTkmr7a&#10;b+hcZxk7Rd7bklBOBk0U2ZtsTN6DNQUO3L600SRno4rwX4y/tQfE/wCFnxPl8Hp8MLCXT2SM6XeX&#10;2oyw/wBoEoC2xxEyBlbKlOWwM9DXn/j/APaJ+MnxHt49OLjwpZRKXm/4R/VDJPdNxjMhjRo1XB4X&#10;BYnkgcH1cHkuYY6zpQvF/aurL9TgxGZYTDScZy1XQ+vAc8iiuJ/Z08Sa14s+BvhXxF4ivvtd9eaL&#10;DLdXPH7xyvJ47+vSu2ry5R5ZWZ3RlzRTQUUUUhhVe+v7Sws5r69uEhhgjMkskjAKigZJOegAqxXj&#10;v7b3xZsvhR+zr4ivJJ4VvtWs5NM0mBpPmllnHl5UdTsVmc+gU1th6FTFYiFGmruTSSXmzKtWjQoy&#10;qSdkk39xzt9/wUs/ZasdYuNLTxXfXUdvavML610mTyJmX/lkhYKWcjkYG09N1eofBn48fC/48aE3&#10;iL4a+J4b6ONV+1W5Qxz2rNnCyRnlDwevoa/JLA4CqOmB8tfWv/BJfWIrDxt440251CGOOTSrKcQy&#10;SBWbbJMC/PYA4J7E1+qcWeHOF4dyH69TrOUly3TWmrs7NbWPhsh4wrZtmiw1SCUWm0+un+Z9QftH&#10;/tWfCX9mHTNJufiVd6tPdeIr97PQND8PeH7rVNQ1GVIjLIIba1jeRwkal3YDaqjJI7+YfHz9vz9n&#10;Kx/Zt034l+HPEXh/xRB43sWPhzRL66WFr2IbjNJJDJ+8WOERv5oKZRkKttPTZ/ar+CFj8dPHngP4&#10;jfDT9oSw8FePPh/cX9z4fvrixg1GGa2vbf7PcRy2skse9WARldWUqyDkgkH8wP8AgpN+wr8J/wBm&#10;HxDpsNh8crrVZJPCENv4yN94Rt7y+u9Qlm1BYJLJwC1vJdTatcMbeIZJ8naQW3H88yHA/wBoZtRp&#10;STte71taKu5O/TRb9D6zNsRTo5fUbs7qyW929Erdb32e50utf8FFtT+GXhSeOX9omSw8O3sV6kkl&#10;nqHm2dmkShpIg4L+SQrqFUMGJIAJJrK0nxd4U16/m0zR/FFheXUcaTXEFvepJJHG/KOwBJAYEEE9&#10;c55zXyh4h/Yt220vwy8ReDfEXg/VtS8OahD4b0vXtDtIrbUp00q30+bbJBPJEs8RSKaWElZozJ8w&#10;4zXqXwO/ZP1r4efFy4+OnivxtDcapqejvbX2kWel+RDA8vkOyIyvgpG8RVMIpKn5iTX9K8P46dSa&#10;ngsND2cmk5wa6LVt9WtN9d7n4Xishy/L5c0nKNRJ2Ulsr6cqvaKfZaeR6T42+KmgeAdW07R7/T9a&#10;u77UY5ZrO30TSZruUJEYw7nygdgUyoNxxyRX1T+zt/wVY1fwbbR+GPiPqFj4isbBFiuJ472NL+zU&#10;ELtk55IyBhwpyQCcmvkL4ufDr4e61rVj8V/iUbVtN8J6TfyzR3tuGjRWETtMT1BRYW6A53cc4r5q&#10;/Z8+MX7NX7XnizU/h38BPifdWOo282o3mrx6p4YSN9StrjVUvi0LeZxsdEjJYE7CPlHauJcPl+ZV&#10;lgswpwm5u1NN8s9ldp+vp6MnA4PER/2/BVJ0qkF7046q19FNO8ZJb2a66W1P3m0f/gp7+w1f+G/+&#10;Env/ANobw/p8XnfZ57e+uxHJDNgny3XJw2ATj0GRmvOfid/wV8+Cs2p6r4D/AGem/wCEm1rS1QXl&#10;3cQvDa2/mLlCMgNLxzgYHqa/MG8/Y5ijit7LQvF9lBZtY6fb6rY3Ph8SR6gLWW6lUvslRvne5G8Z&#10;+cR7T8rMDv8Awp/Z3n+HHxN1X4l3fjQX82p2s0LWy6f5CoHuPPzgSMo2/dG1Vz1bLZJ+RwHhhgcP&#10;mEalanKcL6pyVkvOyUnb19T2MZxVn2Jwkqf1uMXbeFNqb+cpSir/AOHTpY+hf2kf+CpP7Svww+FH&#10;iT4u6r40mW18PaTNfyWekafEjS7FJCAlSRzgZJOAcmvOf+CRH/Bzh8UP2u/GOsfDT4//AAVs420m&#10;2S6i1XR52MhtjIEO9WUKzjIxjbu56Y58w+J3xP8AFELeKH/sjQrvw/4f1Kz0rVtH1KOR59Sjukg8&#10;zac7F+W4CojI4dkYZXPHnHwO8cfs1fs16SW8J/AS38J3GtwTXetSaKyXHlbFunjjLbi4Ux2zFVOA&#10;GIA4yw7s64ayHG5jRpqNOnQjdTioKMm72TjJK++n/AOfLJYzBZfVnRqVXiJW5ZurKaWl7SjJuL03&#10;0flZn9D/AMM/iP4N+Kfhq18Y+B9et9QsbhMrJGQGQ4+6y9VYZ5BArpAysMqa/JD/AIJ8ftun4T/H&#10;a70/xdo+o6bo1zoUMuraZlJjG0jv5Uw8p2Unaq8AbgH5yCMfpV8Lv2nfgf8AF5kg8D/ECxuLplyb&#10;KZ/Lm6cjy2wxx7CvyHibhPF5LipTw8ZVKD1jNRdvST7rY++4a4ywuPprCZjOFLFRdnG9lNWupQ5t&#10;009rtp3V3u/Rsj1ozUaOr8joakHAxXx+p915hRRRQAUUUUAFFFFABRRRQAUUUUAFFFFABRRRQAUU&#10;UUAFFFFABRRRQAUUUUAFFFFABRRRQAUUUUAFFFFABRRRQAUUUUAFFFFABRRRQAUUUUAFFFFABRRR&#10;QAUUUUAFFFFABRRRQAUUUUAFFFFABRRRQAUUUUAFFFFABRRRQAV57+0FpF7qPhKC8tImZbW53TbV&#10;yQpHWvQqbJGJV2MOD1B70AjzH4T/ABb8L6Z4Yt/Dut3LWs1rlRI8Z2uCxOcgcdaf8VPi34V1Dwtd&#10;aBo959qmuk2ZjjIVFzknJFdXqPwp8BapM0914bt9zNlmjBjz/wB8kUaX8KfAGkT/AGiz8M25Yfda&#10;YGTH03EgUAc5+zvomo6b4futTvYTGl7MrW+7+JFH3voST+Ar0WmxxiNQqgYXgADpTqACiiigAooo&#10;oAKKKKACiiigAooooAKKKKACiiigAooooAKKKKACiiigAooooAKKKjlm8r5mYBR1z2oA8Z/be0Hx&#10;Hqnw1tdX0+WaTSdH1D7Z4isYZXUzWoRl34Q5cRswkKdwueqivEZPH3xYuvAUnwpfxs914ducCSa5&#10;ld74W+3BtRP1aNu7sS4XKgnO4fZ11bWuqW0lvdIskUsZSSNlDK6sMEEHII/Q18j/ABd+E9z8CfFU&#10;en2Rkm8L6pMV0W4cktZS8n7HISeRjmNjjIyp5ALfUcO1svq1PquKim73i/PszxM4p4yEPbYdvazX&#10;kYMUMcaCNY1Crwu0dBTbrTdOvo/KvbCGZR0WWIMP1qQPuXKEUAk8Gv1Hlg48rXyPh+ZrW+pXOmad&#10;FYPp0NhCsDKVaFYgFIPUYHrX0N+xj4r8R6/8MLrR9dkkuLfQ9Xk03S76UndcW6KhG4/xFCzR7h18&#10;v1rwPbnr9a3/AIRfGzxN8C7+W0+xzax4Yubhp7zTYzm5sXY5eW3H/LQE8tCSOSSpz8p+Y4oy6ti8&#10;DF0YJuL+dvI9vI8ZTw+IftJWTX4n17TZCAuWr558M/t26hNcG98c/B260/SpmLWt1puofa7hI8/K&#10;0tuY0ZSRyVQuR74OOt+I/wC1P8OIfg9rPi34e/ETR7jU49PkGl2rXC+cbojCIYW+ctuI+Ur9a/N6&#10;mBxlGUVUg1fa67n2FPFYerFuEk7eZt/tK+FYPGXwS8RaWsKNcQabJd2bY+aKeIeZG49CGUfUZHev&#10;lmwuhqVhDeQvlZoVdW9mGR/SrUfin4qW/n6jpvxc15765ibzmvrsz20hPXdbt+7Cn0QKQDwQea43&#10;xf8AETwN+z/8N7fXfiV4lSzs7OO3skkW3eSW6uGISOGGJMySyuxAWNAzMegNfofDuW4rJ41PrLSi&#10;0n6b3/Q+SzbF0cwcPY/Em1+R7F+zz8bB8G9d/wCEK8V3JHhXUrzdZ3TNxpFw7cq392B2PXojt2Vu&#10;PqYzoBy9fnV8Mvjx8M/jo2qeHNDOo22paWiDWvDfiTQ7nTdQtY5QdjSW11HHII3Aba+0q21sHIIH&#10;qenfF/466L4Ut/A+k/ESG3sbWEwwXv8AZYkv/JxhVaZ5GUlRwH2bvqcmvKzbhyWMrLEYCzjPfXS/&#10;/BO3L859hTdLFJprbvY+j/i38e/AnwZWzXxZNeSzXzN5Nnptq08wRfvSsg5VBxlvU4GScVZ8B/HT&#10;4T/E+8k0vwL47sdSuoYRNJbwSHeIzj5sEAkZODjoeDg18kwabGlzNq1zeXV5eXOPPvr67e4nf28x&#10;yWx7DA9qo+JfEl98O7L/AIWhod0IdQ8Oo15aSN0bCndE395HXKMO+c9QCJqcG1IYNz5/3iTduj8v&#10;UqPEUJ4jl5fdvv19T7xMqbd4ftX5wf8ABSXxpr3ib9pi88M39+X0/QNPt47C3WTKI0kaySPjONx3&#10;qCeuFA7U1/8AgpR+0lJ8SU8a+fYLpYwreExCDbGPuvmlfM39/Mz16KRwfJPi38SdS+MPxM1n4nav&#10;p0dnNrN75xs4bgyLCAioqBiq7vlUdhz2HSvtOBeB86yviGnicdStFQbTunZtaejPm+KOJstx2Uzo&#10;4ap73Mk+mnW3kYCAelOQyQ7jbyPGWUqxjcrlT1Bx2PpQDmiv3qdOnWp8s0mn0auvuZ+X051KTTi2&#10;muxCLK0Hz/ZI93r5Yrn/AIo+EvEHjLRrS48Mawlrrmi65p2uaLeX0ZnjF5YXMVxAsq5y8RaIIwBz&#10;tJxyBXTVzHxe8L614x+HupeHPD1wsd1cLGVWSYxpMqyKzQs4B2LIoMZbqA5PavOxmV5fVws4OjFp&#10;xaaSSbTVmro6qONxVOtCSqO6aabb0ae5xXw2+EV9Y6ppKR/Cjw/4D0DRfFGseJ4dH0Txhfa5JqWt&#10;ajDHBcXL3F5Ghit1iQKkChjlmLuxGK9WjuIHiWaORSr8g+vvXks3wm8cXvw/8TaTouiWmgf2pq1n&#10;c2XhmG8UQ+RC0BuLdnjG2P7SsciMFBUCTnqRTte+DWveMvh3H4Vh8LW/g7PiyPUFtdJ1fzGtI0bc&#10;sqlQED+YFfy0zGTkEnLZ8bJcvw/D2BWGwVBqNnLVttv19Etz0MyxlbNcW6uJqq+ivbZdGel+L/C+&#10;jeOPCupeCPEdqJ7HV7KaxvYd2N8ciMjrkdDtLD2P0r58/Y9/4JofAv8AY7+I2qfEbwT4l1fWNUvr&#10;Z7a1OqSxhbG3ZgWRQgG5sgAs3pwASc9/8Pvht8VdO0HwufHE1i+paf4y1TU9aezmbyXine9ZDGG5&#10;wRPHhD90d+M1d8L+DLbw98RviD4n8NeBbOC+n+zPpd19iEKXEhtF3KJAoBBlX58Z5OTzXbXw+Fxm&#10;JoYqvh05wfut3vG8b6W+7XqY0cRiMPh6uHpVrRnuujs7X8j0eN0lXfGcj5h+R5/Wn4rzT4BfDz4h&#10;fCXT9U8PeNNYtdSs7iSK/t9QhV0f7ZIpF3GY2d2wZE80MCATOwCqExXqPh/w54r8Wfap/Duni4js&#10;41aRWUq0jZOUQnjcAM7Tg/Q4B6amcYXC0FPFe7J7x3a+XbzMKeX1q9Vxoe8uj6P/AIPkc/qnw58A&#10;614ii8W6v4K0q61SDZ5OoXGnxvMpQ5QhyM/KeQeo7Yqj/wAKW+EZvP7R/wCFX+H/AD9zN5v9jwlt&#10;x3ZP3ep8x+evzt/eOekScsWjdGjkjbbJHIpVkPowPQ07efSuyNPBYiPtIqLT1vZPX/P8TmlPEU3y&#10;NtW6amT4d8B+C/BoY+FfCem6bujEbfYbFIty5JAO0DIBJ46DNaX9pQ6dMssGoiGWNgVkjm2sh7EE&#10;HIrR8MeF9Y8cav8A2LpP7tEw15ebcrbJ6+7H+FfxPFez6F8OfBug2Nva2Ph61ZrdfluJrdJJWbux&#10;cgksfrXz+aZ7TwdR4fDQjK3xXdkn203fc9GjkkcwouWL+F9Hre/Xy8mfVX/BPL4q+M/i38BV1Txr&#10;qf2y40/UXsobzJ3yxKqkF/Vhuxu74ya9+iJMaljXyD+xn8ZtJ+FfiW8+E/i64gs9N1y+N1od9IAq&#10;C5YAPbu3QFuGX1yR6CvrlJyI1IcHjj3r+Z+LMHLC57VapqMJvmjb4Wnvb0ejXQ/UuBcb9Y4fp4ep&#10;Nyq0W4Tu/eum1G/dONuV9VqT0VD58gbBb+L+7QJznBavmz7P0JqKh86Q/dIqTzCF6UBuOooByM0U&#10;AFFFFABRRRQAUUUUAFFFFABRRRQAUUUUAFFFFABRRRQAUUUUAFFFFABRRRQAUUUUAFFFFABRRRQA&#10;UUUUAFFFFABRRRQAUUUUAFFFFABRRRQAUUUUAFFFFABRRRQAUUUUAFFFFABRRRQAUUUUAFFFFABU&#10;d1Mbe3efbu2KWwO/FSVBqR/4l83/AFyb+VAHMfD/AOK+n+PtUm02z0u4gaGHzC0sikEbsY4rrq8Z&#10;/ZyG3xbfBf8AnxP/AKGK9M8UePfDfg4xr4g1FYWlzsVVLMcDrgdB9aANqis/w94k03xPYLqmkO72&#10;7sQkjRld2O4z1FaFABRRRQAUUUUAFFFFABRRRQAUUUUAFFFFABRRRQAUUUUAFFFFABRRRQAUUUUA&#10;FcF+0n4G1P4gfBfxB4c0W5ZLySz861VZColkiYSCJsdVbZtI7hjXdmRFGWavCf2nP2gtS0TVLX4d&#10;/CfxXCmsC8J12aOzW5Wyt/KfCsW+VZGfZ8vLbcnAHNdGDoVsRiY06Su7rT59TGvUp0aLlUdl3Oa/&#10;ZM+OtzoV1pvws8TXzS6RqsY/4RW8mwZIJCN/2N27grlkY8/Ky9lz738Sfh7o3xV8FXvgfXnljtr5&#10;F3TW7ASRMrB1dCQQGVlBHHavi+Hw0LXw9Do1lfzwyW5V7W8TAkhmRt6SrjgFWAIwAOMdzXrenftx&#10;a7Ha6Dp994O/0mO6htvGF7Nviht90yRK9uSpEhYN5mMlVA2k5NfSZ9keIw2IjWoQ0au7dGt/keLl&#10;maUq1GVOq9u/VPYi8Wfsd/FfSNTgt/h/4w07VrOfCzy+IM281kf7y+RHtnXH8JCEH+LBNcN4u8Je&#10;JPhl43vPAHi64t7m4t7eO6s761hMcd1bOWAfaWbYwdHUrk9FOfmr7P3IfmdvfNfLX7VU8bftDRx+&#10;fHJnwfbhVjYEwkXU5If+6GEibfUK/pWnD2c5jWzKnRq1G4u6s/QnNsuwdLBTqQhZ6PQ46g5pExsG&#10;Aenel3AdTX6X9nU+NGspJqu+k6fJeLfyafbtMP8AlsYxvH41Z3pnG4f5/wD1Gk8xMZ3jik4xkUm4&#10;7HLfGH4w+AfgV4Ml8ffEbVbi102K6t7bNnp095NJNPKsUUaQ26PJIzO6qAqk5NeEftIfE7wb8Xvh&#10;74Q/aQ+DniWLVpfhz4p1DUJPDN1JPpmoXwXTr3Tb23iSWLzre/gW7kmi3wtiWGMEDcGHqX7X37O5&#10;/am+Clz8Hz4kh0kXGqWN99rudNa6jY2t1FcCN41liZlYxhThwQGz6V4dof8AwSi8L2nhDVvDOv8A&#10;xItdRkvvCviPSdKm/wCEWCw6HLq89tK1xaJJPI8fliF1AMjMxnk+cZ2nysfTxOJ5qPJeElrrY7cL&#10;KhSlGqpWmmXP2Kfg/rfwq8VW/iLxnqmsabovgXwCfDthJ8QvG1lqniG8jub8373WpSWjNDbxxsUi&#10;giEkhCs7ErnaPpnWviH4N0K3nuNR8SWYa3sZLx7eGYSTvCkfmMyRJl3+TkBQSeMA5FfLfiz/AIJZ&#10;t4ksPFOit8Y7GK317X01e3mPg2Nrxpvt6XhgvLkTiS8twYyiR5j2qVPzFBmG1/4JI+DrGytILH4n&#10;+XdWVpa2sF9JoW+dbePRbzTGiDtMziNjd+dtLEDyVXngjky+li8vwqo0qWi8+priqlHGVnVnPV+R&#10;9daNrNj4h0az1zS3dra+tY7i3aSFo2MbqGUlWAZTg9CAR3ANcH+06+tr8Nmh063Z7V7yI6o0YJMc&#10;AyxJH90sFBPYV1Xwx8Hj4efDrw/8Pl1A3i6Fodnpy3hjCef5ECReZtBON2zOMnGeprckijkVldAw&#10;YYIPevfhz+7JrVWdummp5c4x1in5XPjyNxKqujblb7uO9JCtzf3i6ZpVqbm6P/LJT9wf3mP8I/n2&#10;zXrHx4+DPh7Tha+KPDgOnx3WqR2+qQ24xGRJuxIo6RnftBxx83rVDSNF0nR7UQaTZJDG2D/tN7k9&#10;Sa+9w/EFfMKLjSjySXxPs/7vf57Hy9bKaeDqJ1Jcy6Luv73/AADz7U9L17w6N+u6cBH/ABXVoxkh&#10;X6nAK/iAPeoYbiOf/Vsrf7rA16e6A5QpndxtPevOdestPs/F19Fp9nFCsflqscMYVQCgbt3JJrsw&#10;WYYyOKp4eb5lLq/iVk2/JrT19TlxOGw8qMqsFy2ttsRUEegoor6Y8kbnaOK3Phz8PJPiDd300+o3&#10;Nnb2qxpFPDGm2SQ7t6fMDkhcdOme9YUxIjJH/wCuvR/g34C8Q6fFY+MV8XMtpqEIuJtJjt28ti6A&#10;jktww45x2r5PirGVKOHhRpyacnrytp2Xmj3cjw8alWc5rRLr3fkR+Jf2f1t7BbjwXqkzXUf37fUJ&#10;90c/r82PkPp1HtXG674G8c+FsNrvh1mjKhjcafm4iQf7W0Blx3yMehNfQJwODSfITkCvm8PmWYYN&#10;/uqjtvaWu++569bB4TEazgvVaHmfwr+D9jdWFv4u8X2crXTTLNZ2crMqwqDlSy92PDHPTivS0iCc&#10;Be+fl4pwwO1LXHJyqTdSbvJ9WdC5YxUYqyWyOb8a/DHw143/AH9/Z+TeKMR31vhZV+vHzD2ORXkH&#10;jrwD4p8ES7L5WurWQjyb+1jYB+fuOBny2PtkHPHpX0ESOjCkKgnOK0o18Rh4yVGbimrNX010enT1&#10;RFSlRryTqRTa69fT0MX4f6LpGh+GLWHR9IkslnjWeSCVi0gdhk7yeSw6c1tMRt4NUfEeuWnhrRbj&#10;W71HMcC5ZYx8x5wAM8dSK5G++Jni77M7R+G7GzWRdsM1xqWdh9SAmDj0B/Gude77sU36Jv73sdMo&#10;yqPmei/rRIh8V+IdQ8X3d5oOnyww6Xb3HkTTqu6WdlxuCE8IoPGR82QcEV7x+zJ+2pqfw3mtvAPx&#10;o1Ga+0HAjstefLS2XQKk396P0k6jHOetfP8ApdjDpdjFaLJu8tcM7cb2ySW/EkmpyiyDBX5TnjHB&#10;/wAa7q3D+BzDLPq+Ljfm1v1Te3K/8tH1PnsRWxMMwWMwM/Z1YaJ7qUesZr7Se9t09U0fon8Udbv9&#10;Z8Awp4D1Zt2tXFvbWepWLb/KSVgTMrDIwEyQenI9a85t/jH8QrXUrzVNUtWjjgj8plu90cKTQLDC&#10;3oMSTSzEFiFPkr8wByPk7wz8Tvir4I0UeGvBvxJ1fTdNWQvFZW0w2RE9duQSo9hxSz/Fb4y3SkXP&#10;xg8SMDncv9pMB1z2r43D+HWIoRlTc4Sjd2bTTs7b6PXRde/c1zHibOcdiI14Up05pK6jOHI2rpNX&#10;d7Xk91fXVaafYWifG/x7qmtN5Eenyw/Z4d8MkLxmEC3e4mlK/M3IaFAucbieTjNdx8K/ifN8RWn2&#10;Wlv5VtZ2rzz2825RPKm9o+mDtUrk56nGBivgrTvjD8bdIuhfaZ8XNcWZQNvnXCyqcdAd4OR7dDX0&#10;j+xp+1ZrfxB16b4V/EW0sYdTNubnTL7T7byVvFXh1dRwHUYPHUZrxeIuC8Vl+AniIQjJRSvyt3S6&#10;uzSv9+m56XDfFGOWaUcPjp1IxnJxTk4yi203GN4yvFt9XFp6Rum0fTynKg0U2MgxqVPanV+an7IF&#10;FFFABRRRQAUUUUAFFFFABRRRQAUUUUAFFFFABRRRQAUUUUAFFFFABRRRQAUUUUAFFFFABRRRQAUU&#10;UUAFFFFABRRRQAUUUUAFFFFABRRRQAUUUUAFFFFABRRRQAUUUUAFFFFABRRRQAUUUUAFFFFABUGp&#10;/wDIPm/65N/I1PUGp/8AIPm/65N/I0AeC/DPxpY+BtQ1LVruMu7WRS3iXPzvuHX0H9K1fBHg7Wvi&#10;t4gk8W+K5maz835uceaQf9Wo7KO+KzfhZ4S0/wAb6hqekXhwfsW+CZeTG4Yc471e8C+LdX+FHiab&#10;wn4lVvsbSYnC5IjJ6SL7H2+vXNBWlj2y1tYbKCO1tYljjjXaqIuAB7VJUdtcQXMEc9vKro6gqynI&#10;Ix1FSUEhRRRQAUUUUAFFFFABRRRQAUUUUAFFFFABRRRQAUUUUAFFFFABRRRQAUHpQelRsyjqKNQP&#10;HP2svjLH4Y8NyfDHwrqdxH4k1q3/AHclnJtaxtdwElwzD7pIyq4+Ys3HQkfP2l6ZZaTbC106ARx7&#10;iflJ+Yk8sSeWY9ySSTycmrvxr+3fDv47axo/jvUTe3OuTJf2erqp8s27s8cFu46RsnltGqjhsbvv&#10;O1c5o/xC0TWLa+v41ngisY1laS4j2CSNlLLIp7qwGQe9frPC+Txw+XxxEY3c0ne219LfefmGd8UZ&#10;bXzSWClXipRbXKnr7q5ndeUdfJfM6Kqes6Taavp02m3jOI51Klo22spI+8D2IPIPqBWXpvi+RIri&#10;Txbpcmjtb2cN5i7kGGtpV3RyZ9x26g8VpaTrWk67Zrf6RfxXELf8tIX3Lx1HFfRVKcuVxkrp/NO+&#10;v5HmYHNsDmEYTw9RNyV0tU9HZ6NKSs97o9F8K/tafF7wvpDaXr/hHT/Essa4ttR+3GxY8dJUEcgJ&#10;77kH/AR1rivEXinxP4/8X3XxB8YG1W+ureK2S1sVPk28MZdlTJwZGzI+XIBIOAABXxv/AMFtf2mP&#10;2pv2V/2Of+FjfsnWskerTeILe11bWrfT1upNLs3SQmYIysoJdY03MDt3diQa4X/gnP8Ato/ta/Fb&#10;9gDRfjh+1ZdSaXqCfFDT9NTxJdaUlsdV0Nrm1ElzKgQKF+eeMyKqhhHn1J+Uw+CyfLc2cadN89m7&#10;68qXZH1NTEY7GYBOU48qaTSev/DH3+mNoxSMDndXyv8AEX9uXxL4U+IesaV4BttG1fS5Ibq68PyX&#10;kk0h1jyLXSWW0svJGPMlkvZlDEuA0XQ5Zaq+Nv29vif4a8K3GtWfhTQ31L7fdQjQ2tbozaa0S3hW&#10;1utzpEJ5fs0W3Dq2J8rHJ8vme5LMMPG8XfTTY8z6rVlt+Z0X7SvxJ+P/AIR/aI0HSvhvLqT6L9h0&#10;17rT7OxMy3bNqWy5UL9jlDv9n7NPbhAdwY97HizxH+0xa/tQSppsuqL4Fh8VaVZyXEYSWOO3ltA0&#10;oMH2UvLG8x2GcTjymflMA1X0T9qf4za/r+kR6l4CtbXSdb1yO3097Lz/ALTDFHqen27tOXVkIeO7&#10;c4AGPKJ3cnb9IKsZRRnKj7vB6VnSisTJyUnun/wDSpKVFJOK7Hh+s+L/AI0ReHviG81zq9vHY/EW&#10;zs9PvLPR/NubXRWtdNNxNbx7G84o0l0c7XI+fglQK5v41/EL4saT8G/Buo/Czxd4qvIbvx9JZ6jr&#10;WsaR9ju5NLW3vmWSTZZTMkfmpbgTfZgX+XKpuJH0rsQcAUjeUic9D1966JYaVrc72MY1NtNj5/8A&#10;il46/aB0DRPBfi34Zfb9XtbXwpqOoeKdLjs/tE2p7fsqKIneCJvtCebLMiGOPzfKKFAWG3sPhr4k&#10;+KWoeMvCtj4oF19jufhnDe6s01mFU6oZYA24hPlfDSZQEY544rS8QfGuPT9eutL0fwxNfx2c3lT3&#10;C3KIpkH3lXOc45GeOQR71oeEfi14e8T6oujyWF5p93MpeCK+jA87HUKVYhiBzjrj1ojh5xl7RuVn&#10;Zap2+/bUr2ia5dLnXjPelPSjHeg9K60c/kcD8Z/GWiR6Nc+A20yW8vtQsWdIVwqQqSVWV2J4wwJG&#10;MnK1xNqJ1to1uZN8gQeY+MbmxyfzroPjPaQ23jzS9RtpMzXmmTQ3Mf8AdSORSjf99TFfxrCRgyhg&#10;OvNe/wAP0ock6t9W7P5WPLzapLmhT6JX++/+RmeLdEbxDo02mR30lu7YaOSNyuGHQHHOCeted2aT&#10;rcTLeO8lwkzR3EslwZSzISn3j1HHHtXql07pCzxruZUYqvqcZH8q8l0As+l28sjFnaMNIxGMueW/&#10;8eJr6PL6MP7XU7a8r+Vmlp56u54+KqS/s9xv1Reooor6s8MfpXhrW/GWoNoGgQxNJ5IkmaaYJtj3&#10;hSQP4iM5xXs/xB8eaB8HPCNvqt5pF9c24vrXTrOy0u3WSZ5JZFiiQBmVep5JYYFeU/D3xLfeFPGd&#10;tcWWnrdC/ZLOaHJDqrOPmTHcdTnjANer/Ev4dWXxO8Ox6Bd6/qWlta6lbX1lqGleR50U8EokQ4nj&#10;kjIyvKsjAj0r8xz+pjJ5lVTd3G3Ku0enzbvf5H2WVxw6wdNrZ7mNB+0R4IvPB1j4s0/T9WuZtQ1q&#10;bSLfQ4bD/T/t8LSrLbtGSAroYZC+WCqqFskYzHdftN/CnT9F8OeINS1O7tbXxP4gk0Sza6syjW19&#10;H5weG4Gf3LK0EiEnIDAAnBzUi/s+eE7DwpZ+HtF13WbO8stZn1a216G6ja9+3ztI89wzPG0bmQzS&#10;qVMZQq5G0YGKtt8EPhDquiWfgY3f9qRaPeahdX0Mt5HJLcXF9FcR3MlwAPvObqZ/lCYZsrjAA8OT&#10;xi7bde/Y9KKwzvuLr37TfgnRdH0DW7Tw9r+qR+I7O8u7CHS9NWSRILYIZZJFZ1IAEicLuY5wAa1d&#10;S+Ovw+03RZPEf9oTXFlH4Nm8ULNa25YSadEgdnXkZYqwIGO9c+/7K/hSPwr4R8LaD448T6XH4O0u&#10;50zT7y0vLeS5ubWdY1lSeSeCQszCJDvUI4IJDZOaveMv2bPBPivQtN8L2Os61omn6foEmhSW+j3U&#10;Si80qRYlezl82OQlCsQG9Skg5wy7iaf+2rVrsEo4XoyfxL+0H4L8MfEXSfhddWOpXGsavaw3FvHZ&#10;2fmCOKSTy1dhneV3A7iiuEA3PsX5qlsfj34S1H4tah8GrPTr6TVNMmWK8uF8gQRs1tHcqPmlEp/d&#10;ypyIyMnGTis74o/s8ad8UfH/AIf8Uah4mvoNP0u4hn1DR02NHcSW8gltWiLqWtmEvMjxMjSIqoxY&#10;Y2aNn8DdH0r4tah8XdM8WapHdancRz32mtZ6e1vJIlpFbAh2tTcICkKfKsyjIJxzgr/bOZ+q+63+&#10;Y+XC8q72/G/+RQ8KftG/CX4pavL4I0aea4uzr2o6LcWN5Z7dtxZkiXeD/wAs2ALI/Rh05zjX8B6d&#10;8LPG/hq38YeG/CVm1reCRY2uNPRWwrsjcEHHKmsXwt+y18LPB/xG034raHFqCazpraptkN2Nk639&#10;1JcyCVVA8zZJLL5Z4KLI4y2447DwB4J0n4d+E7XwfoRmNrZ7/JNxJvf5nZzk4Hdj2HFVTp1Kkn7e&#10;C9bLYVR0o29m/wDhzCX4UajZxmDS/GUscSf8e8clmkmxc/dLE5YDoOhx61lI1/p2qXXh7WJo2uLV&#10;gfNjXYJY2GUYKc/7SnnqK7/V9b0/Q9Pk1TVLvyYI1yzHqfQAdSSeMAZJrjNf8T+FvE0SvqXwzur2&#10;RV2wyXNvChUH/aL7l/Q/SuqjXqYWqnSblbpq7rts7MxqUY4iFp2V+u2v6gvSiqHhy3urbT2juVkV&#10;TcytBHJN5jRxFyUQtzuIXAzntV+vraFSVSjGbVr9H0PBqQjTqOKd7A2cV0XwPvtV0348eCb3Q2Iu&#10;f+Eihh47xyZSUfTyy36VzrdK9L/Yt8Lt4p/aY0V2XMWjWN1qEgP98KIk/WQn8K8/PK1Ohk+IqT2U&#10;Jf8ApLX5s4cVTliJUaEdJTq0kn2bqR1Xmkmz7/i+5Tqo6hdw2FrJdzybY4oy8jeigcn9K+bfCf8A&#10;wUo+Hl/qrxeKfBGrabppmYWupR7bhTGDwzquGTI56NX815fk2ZZpCcsJSc1Czdul9tOvoj9szbib&#10;Jciq06eOq8jqXtpJqytdtpNRWq1k0tT6gorJ8GeJ9E8Z6DbeKfDWqJeWF9Cstrcx/dkU9CK1q86U&#10;ZU5OMlZrRp6WZ7VKrTrU41KbTjJJprVNPVNPs0FFB6VV8/jGTnvxUmhaorNOq2FxeGxS/h85V3ND&#10;vBYD1Izmr1sQ25getU4uO5MZxnrF36fMkoooqSgooooAKKKKACiiigAooooAKKKKACiiigAooooA&#10;KKKKACiiigAooooAKKKKACiiigAooooAKKKKACiiigAooooAKKKKACiiigAooooAKKKKACiiigAo&#10;oooAKKKKACiiigAqO5iWe3aBjgOpGakooA5HwB8J7HwFqU2pW2rTXBnh8vbIoGOQc8fSrHxA+Gei&#10;+O44XvJnguIW/d3Eajdt/unPUV01FAGF4F8Iv4M0z+x/7ZluoVbMKzKP3Y9BjtW7R06CigAooooA&#10;KKKKACiiigAooooAKKKKACiiigAooooAKKKKACiiigAooooAZO2yPdmvFvG/xk+Jfi3WfE3gf4X/&#10;AA0u9SsdJzp99rdjq8UFxFdNFuPkJINrlAwySw+bjtXsGv6Jp/iXRbrw/qsTPa3kDQ3Cq5UlGGCA&#10;VIIOO4OayfAXww8K/DTQ/wDhHfB2nra2vnNKyhmZpJG+87sxLMx9Sf5V3YOthcPGVScOeenKnfl8&#10;22pJ37K1ur2s/BznBZtmNSFDD1fZUrPnlFrnellGKlGUbXd299LJa3PIfgn+y1c3/hdtR/aMubzx&#10;Bq2qaPHZX2n6tcJPHbRJM0iqHUBixJDHk7TkBiKueLv2Ifhn4q8d/wDCSxatqVjp8i26aj4fs9n2&#10;W6WBQsaHK7lXaACqnBH417gLfHRqPIB+8a7JcQ5tLESrRquPNfSOkUnbRLZWsttdEeXQ4B4XpZfD&#10;CTw6mo2blK7nJq+spXTd7u6b5Xdq1mfPH7Xfwp+G/iLV/Ds1/DFZ6tO3lC4k1JrWFrO3/eGOUCOT&#10;cm8ouNuRv6iuG0j4C+GPHXim+1uz+LureHdS16+8+TRbfQVeG1uDDvEXmNGNw8tQ4BCHbjIBzn6v&#10;uvCGkXWvJ4nlgDXsdq1vFI3IWMsGIA6DJUc9eKwvEXwS8MeIraaF7y8tZLi4uJriezm2u7TR+W/J&#10;Bx8uAMYIxxivSwHEuIwmGhQVSS5U1fSS1bdrST00XZ9up4ObcA08ZmtTHxpQblJPlTlB6RUb80JR&#10;11k3e6adneyt8+fAz9mLwj8TdR16b4r+IY/E6WZjisIbe3eOx8uW3V1lMbj55SrqxBJVdwwK4L4h&#10;+CtY/Zq17Tfh74z8S6bqGmvoss9ncW9o8UkUcUioiOuWDMd4AwB0HtX2j4J+HmneBrW6stMumaO6&#10;vWuNrRqCmVVQmRjIAUAZ5xx2pPEfws8C+LtZsfEPifwvYahe6YxOn3N5arI8BOPuk9OQD9a6qPF1&#10;aOZyqV7zotW5bJbLTl093Xe33Mz/AOIf16WU0pYOap4xSvKbcmpJzu4z95udo6Ru1bpy3PinSrTw&#10;l4lvbPxxYWcNxPb2s1vZ3rR/vIopHjaWP1XLwRbh6xr6Vr/ZbeQs7RL8z7m46n1q/wDG7wJqnwO+&#10;KOrXWqWEieGfEGptd6VqyqfIt5pB+8t5D/yzJfLKTwQ2M5HOfBdRTAmGRWC/ew3T06V99h6uHxVC&#10;NelrGSunvr1V+62a38jz8FjqtSEqOLtGvTbjNarVfaSevLL4oPW8euhIYYyNpH604DAxTdx644pd&#10;3OAK2XL0PQ9Ra5v4o+ItQ8LeCb3VNL2/aMxwW7P91JJZFjDH2BbP4Y710lUfEWh6f4j0e60TVbfz&#10;re6hMckf17j3/l1qanNyuxUdJXPFNNsLeysY7WEsyqv3m+857sfcnk+5qWzlg0/xd4f1KchYYdYj&#10;8zPAG9WjU59mZah0n7XBbtp1/IXms7iW2mkbgu0bld344B/Gpbu0hv7d7W5jDRyLtdT3/wA/pX2F&#10;SjTx2VqFJWTireXVHzqnLC47mnrZu/6nuJcj5TWDrPxQ8GaB4gj8N6vrAhuJNu4lT5cW77okfG1N&#10;3bOM9elea6f4h+IOjxLa6b47uGhRdscd5axTYX03FQx+pJP1qitg0r3VzqtwLua9uWnvJpox+9c+&#10;3QADAAHQCvBpZRmE5csly6b3ur+m+p608wwkYqSu32Om+MviXwfrsmnroGuQ3msWN4F8qzbzAIXI&#10;WVZCvCDADDJzuUcc1gxklAa5nx78UPhT8GrG2vPiV480HwxaXkzRWkmr6lBZxzSKNxRC5UMQuCQM&#10;nH0q1f8AxN+HulaFY+JNS8baTb6fqULzadeT6lEsV1GsRmZ43LbWAiBckE4UZ6c17WV4aOAjOMpp&#10;ttNrtp28zzcZWli3GUYNLbXrY3jwc1wfi/wde6XfSa5oUTTWszl7i2jX5omPJZR3B6kdQeea7iKc&#10;TxRzRbXSQZjZGDKw9Qe4pn2u0e+fTFu0+0xRiSS3LjzFUkgEr1AJUjPcg+hr0ZP31OnLlktn+NvN&#10;abHFFXi4yV4vdfr6nmME63ESzQSblYkbh7dRT9+Djd+Fdlrnw80jV7lr+CaWznb/AF0lrjbJ7spB&#10;BPvisq6+FmpxKW0zxIr+kd3a8H8VI/ka9OnnNSMUq1N36uNmvXV3+X5nFLL+aXuTXzun87aGn8Cd&#10;Et9R8X3mt3SZXTbdEtvTzJd2W+oQAf8AA69ct7y1uY/Ot7mORS3DJIGBOf8AE15j8MPD+o2vhDxP&#10;olyYv7SmkKiGOQ7NrQgRkMwH3ju64wQfSvlL4J/st/th/Cj4eabefDL4U6l4BurHwPoGieMrKx8R&#10;aYb/AMR3MN2jX95aFZpbeKbyA6JLM8bO0rAhdoNfnOZZlUlj51YwclKT1s7qzslbpprbc+xweDhH&#10;DRpuSVkvS7Wv4n2T+0nZ/ELUPgF4wsPhQ048SS+HrpdJ+yNtn8wxNxGe0hXcEPZ9p7ZHyb8Ko/DO&#10;o/HiKy+A0XgdZrHxzpT+B7HwX4cu7LXPD3hoQyjV4PFUssKebcSDylUTPLI1z88ZC810Hh74f/8A&#10;BTxr/T9e1TxxfRzafDo0SadJqmnvbyK1zqX2w3oUfvJo7ZtP3mM7WkWRow+Mnlfhn8If+CkngXxP&#10;rHxMk8N+JNQ1TWLDTLTXYbzxFpD3N5cRaPqMMksZWZYlto9QmglRWIcRgcHBQfM5lReYY6hX5Zx5&#10;H+G/3v8ALQ9vB1PqmGqUbxfN1PvCNiUBJXpzTgVYZ3dOW/DrXwddXv8AwU4fxt4o+F/hbxJe3WvR&#10;/D3T76RtRvLJYdPnP2ETJbsJWR53CX20yCDDHcWdSuzqdH+H3/BS1r7SNW1PxzrU0FidB8yxmvNM&#10;iW7gbU7sakt0qySb5I7BrfLLJ8zKCm5gce1HNJSu1Rl9x5ssFHrUj959kKySKJEfcrDIZehqO7u7&#10;Wxge6vLlYo0UtJLI4VVGM5J/CvF/2Y/G/iX4YfAvwV8N/jloEml+ItP0S2sNSjhKzFbmNQjZWFcY&#10;LDgx705xkV6/4X8OSeM9fk1/xFoc39nWcarpdvqEBTzJicvKYnGcAABSw/vEDoa2jmdGpFeys5bW&#10;elnvqZywdSnU9/burP8Aq5WtvE8+qYk8PeGdU1KNvuXFrahYX+jyMqsPdSaj1wfFez0e81m28JaZ&#10;DHa2ryiG61JpJJNqk7dsaEZ/4HXpKQqgwnC/wj0pJ7dZYWicBlYYKkdR6VnKWKlH47ell+n6lL2M&#10;dofezwaS51XxVLb6t4h1SOeNVWW1tbWExwoSOHwWYs3P3ieOwFW1RcZx2xTb/RpvCHiO98I3HCQy&#10;NPp7HpJbOx2gf7nKEdsD1pwdegPc19dlP1f6mpw6766363+Z89mEqjxDjPpt6eQqqF6fWlpokOOV&#10;/WlDZ7V6qt0OK1gb7tdf+zp8W7D4IfGaz8ea7ZXU2myafNZah9ij8yRFdkZX25G4ArzjJ9BXIkZG&#10;Kb5ZJ5Nc2NwdHMMLPDVV7s007Ozs+xjWp1JqEqc+WcJRlF2TtKLutH0ukmuqutD3z9ob9uy9+Img&#10;y+Bfg/p19ptleRtFqWs6lbrHMYyMFIkySNwJBY4IHSvn1YIbOz8iEbY448LnsAKm8v1pHTgjOK48&#10;nyXL8jwvsMJCyvdtu7b7t9QxUcVjq88TjKrqVZLlu1ZRi/switlffdt7t2Pvv9jI4/Zl8HgHpo6D&#10;9TXp7TFV++K+JP2W/wBs7T/gX4Tb4b/EfQNQvNJt5HfSdQ01RJJEjMW8l0JHAJO1gTwcH1rL+Nf7&#10;afxS+LQuNB8ILN4W0OQlGWOUG9uE/wBpxxFn+6uT/tV+O4rgbPMdxBWXKo05Tcud/DaUrq1tW9du&#10;+9j67J+Ossy3hvDYRQlPE04Rg6STTThFRbcmuWMW1o7u+yu9D3j9ob9uHwn8KJJvCfgRYfEHiRQV&#10;e3jk/wBGs29ZpB0Iz9wfMfbqPm3/AIa4/ad8u/R/ibHJ/aUbLJv06MfY8/xQbQNpA4+bd69ea87t&#10;bKCzTZbxqvzEt/tE9z6n+dSbPev0zKeDMkyvD8kqaqSdrymk235LZL0+bZ8zj8dnWdVfbY2vKPaF&#10;OcoRj/4C05XWjct+kYpjtL8QeI/BmvR/EHw7q91/bVpcfaBdS3DNJOwOWRyT8yt0IPHNfpl8OvFV&#10;n448E6X4x098w6np8NzH7B0DY/WvzFv7m2s7SS4ugzRop3qq7ieOgHcn0r9Dv2V/DPiPwN+z94X8&#10;NeKf+Py30mPzI/8AnkD8wj/4CCF/Cvk/FDD4WOEw9ZWU7uKstXG1/uTXyuezwDGOA4iq4XDx5acq&#10;SlJLZSUrRfrJc929XypvY9Gopkcu/gin1+Nn7KFFFFABRRRQAUUUUAFFFFABRRRQAUUUUAFFFFAB&#10;RRRQAUUUUAFFFFABRRRQAUUUUAFFFFABRRRQAUUUUAFFFFABRRRQAUUUUAFFFFABRRRQAUUUUAFF&#10;FFABRRRQAUUUUAFFFFABuBOAaY9xDGAXlUZ6ZYV5N+0bd3lvrWnrb3s0atbSbvLkZe49DRovwU17&#10;xTYQa7rvjSZZpoUcIsZk2gjIGWb09qAseuKwYblNFR2sJt7aOAtu2KBn1qSgAooooAKKKKACiiig&#10;AooooAKKKKACiiigAooooAKKKKACiiigAooooAKKKKACiiigAooooAKKKKAMnxL4c0fxRpNzoviD&#10;Sra8s7mPZNbXUIkSRT1BB4r4C1X4ZWOk/Hf/AIRHVfBt9bz3PjCOFfDtjDNHDc6Z5hUFGXG5djeY&#10;XzwyYOK/Q2RVkGCfaq8llE0wkMKllX5WwMj8a+iyHiLEZD7VRi5Katbmas7aNb287K/mfB8ZcEYX&#10;i50KkpKE6bbu48107XW610sr3WusWfHvxo+GWh/Av4n6b4c8I65PLpuuWc0q6Td3XnSWLoRhlJ+b&#10;y2BI5JwVPNUBjPNW/il4L+M2jfF3xF4p8R/DXUtSbU9UKadqlpcwGI2vSGGPe6sCF6qByxPXNYkm&#10;rX+k6xBofi7wpq2h3d0CbOPVrMxC4xyQjZKsQOozn2r9QwMpVMDR5qqqT5Vdppt9Xpe+l7NvXS7P&#10;gsvzDA4TEVqEk6KdRqFOSkuRX5Yq8rL3rNpJ2V0o3NMmo5mQIxYgADJY9APWs/xd4q07wboc3iDV&#10;FkaGHaCkK7ndmOFVRkDJP0ry3xP8QPFXjeJtPZBo+mycSQwyBri4Q/wu44RTyPl5/wBrrXZTp1sR&#10;PkpRbf4L1Po5zp0afPUdkZOjT/boZtU83f8Aary4mVv7weZiD+WKuCmW8SQQLDFEqKqhVVRgADtT&#10;6+2wlH6vhYUv5Ul9yPm8RU9tWlO1rtsKOvBooroMTwL9tn9nb4pfHDWPh74i+Ggs5pPCeqahPqFv&#10;deIJdNkkS4tPIXZMlvP0JyQU5A6185/tJ/B/4h6Z8VpJPGHxP0iz1BfDmo3tnDF4g1bUbrSrObRH&#10;05Q1tbWrrDbxXLPKb1lj3B36YxX6E18//Evwh8UPCPxM1TVtCn+J1pp+reONE8Uw678I9TtINQvG&#10;sbfyG0PUPtM0OLByBKrqzqrSybom4NfE8VYOrhsLLFYSlKpUlKN0m/S9lZv7z6TI8RTrYiNGvNRj&#10;GLs/0PMdS/ZN/aO+IPhbVvG/wk+PtrKvi0ahPbajZeMLya1vNPmvLOeziiIUpEvkR3MfmRDKifjd&#10;26/9kz9n74r/AAY/aGuNS+ICX2rNefC+wsb3xBNqVxcRw3UF9csLbzJERJv3M0QDABwIeR85J9p+&#10;AHg/xD4N8ASQeKdE0/Sb/VNd1LWLjQtJYNaaR9svZroWUJAUGOES+WCFA+U4AFdqMV6mX5TS9nRx&#10;Mk4zsm4tt2bWqOHFY+SlUoxalG7SaW6vuLz6Udeooor6I8kpy2NzFfLq+i6lNZXgUJ50IBDryQrq&#10;eHAJPoRk4NdR4N8W6rrFxNpOu2sK3NvGrrLbsSkqE43YPKnI6cj3rlda1E6XYSXoi8xtypHHnG52&#10;YKoz6ZI/Cun8C+EdY8Pahf6lrVzayyXgjVfsqHau0HIywz39cHrxXy+ZxowxMfZp88tXba3n06ep&#10;7WAlVlQfO/dW3qdL/F9KAvP3KUEZwKWuddzYaVJ4ZenNHyj7wp2eKYxwtCVth/EZGtW8HiLxJpfg&#10;eW5ZY7qZpr5YWG/yYhuAPorOFUtxxkDk16RHGFXBXrzXD/BnSorRfEF9cRbry41+bzLhvvNGApRc&#10;/wB1Q3A9zXdCvHoydSTqvq/y0O+fuxUE/MKD0ooroMzl/iT4AbxtYQy2EsdvqVjJvsrmRMrg43Rt&#10;j+Bh+RAYcjFYGi/Al7u4F14/1ZbyMcLp9krRRdfvMwbc/wBMgexr0eip5ZcripPle66B7t07K62Z&#10;4/4o+Heu+ENca08PaNe6hpdyoa1WFvNe1k6GI7iDs6FWJ45BPGTjxXF0L2aw1HTLiyurZilxa3Ue&#10;1l9GHXcpHIYHBGCMg5r3Zowx3En865nx78OYPE4Go6TPHZ6h+7R7hoS6vGG5DKCpJALbeRgnnivQ&#10;wOYV8LKMJyvBaff/AJHLisHRrRlKKtJnm4YHoaKfrekar4Y16Tw5q6RmQRLNbzRqVWeM8FgDnGGD&#10;AjJ7cnNMr6yhXp4inzwd0eDUpVKM3GasBOOf6VFHPBcq0tvKsiqSC0Z3AY4PSuf+MPh/UfFnwo8S&#10;eFdIsFubrUtBu7W3t/7Qa1815IWUJ5yAtETnG8A4zmvjr4ffs5/trfC34Y6l4b+Gvh280G1m1oSx&#10;2ui6hpdnq02NO8qKSZ4h9l8uO62FiirJMilnBfg8GOzCtg60YxpOSabbXQ6sNhaeIpybqKL2sz7o&#10;+bqtNyseHYYHrXyh4l+F37fS+Eb/AFKbx9r97q114mUTWGg61Z2pSwTTMI9q0ybIwdRZnkDfMYlU&#10;DAyKVfB//BQu0PiJtY1HU9U1Sbw/HFpc+l+JbO200P8AZ7NWEcLReat0Jhdt5hKIQwG4ZXbzf2vU&#10;5v8Ad5/d6/5Gv1CHJpWj9/5n0r8Qfih8N/hNoB8VfFHx7o/h3TBKsX9oa3qUVrCZG+6gaRgCx7KO&#10;TjirOjeMvCfiXQLPxV4a8SWWpabqEKy6fqGnXS3EN0jfdaNkJEgPbaTmvk+Hwv8AtQ+FfB1v4k+K&#10;+uarpfjKTwTqGi+GviNa+F08Sy+E7/8AtgTieS0hEpJutPVbc3EaySRFcfxFj97f8EX/AIceHtZ8&#10;e/Fj4qX/AIHbTYdQ1rTJfDdjq/h+LT7gbdPihvdTFkuVsDeXcctwYlwRu5AJIr5vHcbYrL8RV9rg&#10;5ezhFO+zu7b9EruztfY6q2Rxq4SjHDYiCrVZ8ivqklzNtJNOTUYt2uvU6z9l39nLxR4k8dWvxH+K&#10;Xg+40nwroKteu2tQmH7TKq5Q7Gwdi8sWIwcCvSNR/wCClPhO21SaDw38MNW1DT0kK298LqKPzlB+&#10;8qtyFPbJq5+338bNN8PeCz8FvDepxtq+ubRqEcTc29lnLliOm/G0DPIJr5JSJYx5acKuAowOBjFY&#10;ZXlUeMof2nm9PR+7Tgm0lFbvRptyfXTRbanjSqYrI8fWwOVYnVa1qqjFuVRpJQScZRjGnFJtbtyu&#10;3fmv93fAj9sr4afG7XV8JW9pfaRrRjZ49P1JF/fqPvGN1JVsdxwcc4r19Z42GQT1x0r8wPCfiq+8&#10;B+OtB8e6WC1xpGrQzJGv/LRSwR4/+BIzL+NfppZTxzwrOmdzKCFbtxXwXG/DeF4fxlN4W/s6ibSb&#10;vZrdd7aq1/M/QOC+IMdmksRhMZJTqUnFqSVuaE7pNpacylGSdkltoXiwHU1xvxI+NXhL4eyHR5Pt&#10;Oo6zJB5tvoumwmSdkLbQ7fwxR7sjzHKrkEZJ4rN+Lfxyvfhv4k03wrZeAb3UrjVIXazuvtMVvatI&#10;M/ufMc/6zALbQCdoJAOMVw3hbRtTia+8SeK7sXWua1Ks+rXCMTGpAwkMQP3Y41OxeAT8zHl2z8Sf&#10;eHS/CD9o+28SXFx4e+KepaDouuSa5NZaTpdvqBLXSKqdA+GLCRmjzgBivA5r1gMG6V4Nf+CPCOpQ&#10;ahb3fhyzYart/tBhbqGuCq4UuQMsQMYJ5GOMVZ8P+NPjX4C0+30ewn0vxNY2y+XF/abSWt5szwGm&#10;XekhAwMlVJAGeckgHuFFeVw/tefCaz8PXGp+KL+40/UNPWRtU0VbWS4ubUJkszCIH5No3BzgFefa&#10;vULW4W6iE0Z+VgCpx1GKAJKKKKACiiigAooooAKKKKACiiigAooooAKKKKACiiigAooooAKKKKAC&#10;iiigAooooAKKKKACiiigAooooAKKKKACiiigAooooAKKKKACiiigAooooAKKKKAPIP2kh/xO9NyP&#10;+XaT/wBCFeneE1/4puxyP+XOL/0AVw3xx8E+J/FmrWM+gab56w27LIfMVcEsPU13nhyCa00O1tLl&#10;NskVvGki+hCgEfpQO5eooooEFFFFABRRRQAUUUUAFFFFABRRRQAUUUUAFFFFABRRRQAUUUUAFFFF&#10;ABRRRQAUUUUAFFFFABRRRQAY9qMe1FFAHiH7c/wp8R/E34c6dceHtGbVP7E1Zb270mLPmXUIjdGC&#10;Y6sN+4DgnHBzXzBba7pmuXFj4a1X4n6xdW+mXHnWPh7WLht1vKFI/wCWqiXjLfLkiv0MeNH++tcz&#10;8QfhD8N/iXo8mkeOPB1jqEDMGxNEAwIPUMMMPwIr7LIeKo5Zh1ha9Pmim2pK3Mr76Nfk4vVq9j83&#10;4m4FlmmaSzLCyh7SSjeM1KzcLctpRaaWivFqcbpNJO9/zz+NHi6a+0/RZPsk0Gh3GoySQ6hJwl80&#10;AxiMdWQO4O4DBKjFYyspHBr7g/a6+GHw6vv2a9W0q/t7HS4dFsfN0mb7OmLZ4yCiJnoGIC4HXNfD&#10;dnI8tvHJIu1mjUsvocdK/XODc1wub5fOrSpuDUmne7vouV3723S2fqfC4/D51leeTwePrQqJwjOD&#10;ircvM5KUWrttJr3W/ea3btpLRSE4BIrgPiv+0D4b+EfijR/COq6VNdXetW801t/xMrK1RVjkjjOW&#10;up4gzbpUwqbmPPFfU1q1OhDmm7L/AD0RrTpyqStHc9Aorz/xl+0BongbxrceFNV8JaxLa2ENhLqm&#10;uW6wG1slu53hhLq0wlI3pglI2C557kT+Pfjv4W+HPh3xJ4i1rTdUuIfCdxaw6nHZW6ySSGdYWUxr&#10;kb8CZc9OQcZ75fXMPdpy23+6/wCSL+r1tPd3/wA7fqdzRXmWt/tTfD3S/AN/8SbJZr7TdP1210pp&#10;YbiCKO4luBAY3SSaVIxH/pMeWZl6HjpVrxP8e08PfDfSfiZb/D/VtSttWvLa2W30vUNPka3kuLiO&#10;3hy5uRGwaSRFyjuBkk4qXmGFSb5tlf5bD+rVuqPQ+e1MLMzlBGzFeu1elRWV1Ld2MVzNayW7yRqz&#10;QyspaMkcqSpKkgnBwSM9z1r4D/4LUeDP23/ijpvgyX9jq68Qat4fs7i5TXbTwPeM1wl4Cmx5fJbc&#10;UCggdlbJPXI5c2zL+zcHLEKm52+yt2dGAwX13EqjKSin1eysfoCpyc5p9eYfscaV8bND/Zg8EaR+&#10;0beyXHjaDQ4l8QSTSCSQy5baHYfekCbVY85YMcnrXpiTwSsyxyhirbWAPRsZx9cEH8R613Yev9Yo&#10;RqtcvMk7PdX6M5a0PZ1ZQvezaulo7dSvq1kupabPp56TRlc+nv8AUda7bwPrNz4h8I6frV5t864t&#10;UaYr0L4w3/jwNcbHPDdQie0lWWNvutGwZSM84I610HwmuAPCX2GRl3Wl/cw8enmsy/8AjrCvFzSP&#10;+0wmuqa+53X5s9HAyfsZxfdP80zp6DyOaQeuaU5xxXCjqGtwO341l6PZat8Q7iSTSNVl0/SYCyrf&#10;28cbSXUucfJvVgEU5+bHzMMAgDNXLvR5/EVxDoSTyRwzndeSRvtPkrjKg9i2Qv0JPau0srCz061j&#10;sbG2SGGFAkUca4VVHQAVw4iU6k+RO0Vv3fzOqioxjztXZV8O6HD4f0mHTIJWl2ZMk0uN8rE5LnAA&#10;yT6AAdq0KAMcCioirRsUFFFFMAooooAKRqWigDgfjtoDXHh6HxfZW2660ebzG2r1tmIWYY74G1/r&#10;FXEwzxzIs0UqsjqGVl6EHuPavcpY0kjZHTIYYIK5rw7xL8ND8NPGDTaRr00mk6x5ssWmXGD9hdSm&#10;RGepQls4OSM9egHfleKqYXEqna8ZtL0f+WhyY7DwrUXUTs4r71/mPFHToKBRX2DPngopCQGxn3pv&#10;mxkbg/A+8c8CkA89ORRpt9rOiX51bw34g1LSrvy/LNzpt9JA5T+6WRhkfXNN82MEguODg59fSm+Z&#10;CF3bxjGd2eKmcI1FytX/AK89DHEYejiqfJVipLfXo+6fR+giRu08t5cXM09xO++4urqZpJJW9WZi&#10;SfzpzcHpQWRRhjjvQCjH5T9KIpKKSRVGnRw1NQpJRSvZJWXf8z139h34VeFvif8AGC81PxbItwnh&#10;m1t7uw09pPllnd22ykfxBNowOm4gnmvuiMYh3AEcE81+a/wj+IFz8IvironxEt7uSGG3vEg1YR8C&#10;WzkYLICO+OHHoVr9ItPu7bULBLyzuRJDPGHhkRsqVI4INfhviZhcXRzaFapJunONo6aRt8S9evmf&#10;b+HNXCwji8K0vbKfM31nCTfs36QScLbK192fNvxa+NXhCfx3PqXxR8bRWGm6LrkltoOiqDueeIeW&#10;91KqguTlnC5wgXB2kncL/hn45/CDxhqMekeHfiFptxdyf6u287a7ewDYJPt1r5y/aZjhm/ad8cXB&#10;tlRl1KGL3IFtFz+P61xdzp9pdx/vI+Ryjp8rIfUEcg+4r28v8N8uxmV06s60lUnCMtLWXMr2tv8A&#10;ieRU464lqYurUw8KXsozlFQkp3fJJxbc1LRu11aLSvZp6n3evpS18q/Dv9qT4meALJNG16xj8R6f&#10;HgRySzGK8iXH3Q2Nsn/Ahn3r2/4Y/tCfDv4q3H9maJfT2uoLHvfTdQi8uXHcr1DgeoJr4jOODc8y&#10;e850+emvtR1VvNbr5n2WT8cZLmdSOHqt0a0rLkqK12+kZ/BLySld9kdL428K2njLwjqnhS6m8mPV&#10;LGW1knRcsgdSu4DjOM5x3qaz8aftB6gy3N3r3h/RzbgRrY2unveRz4HMju7xsNxzhFA2jHLVdBJx&#10;mnhQvQV8rvsfZHP654V8R+PZZL34l+ONQvJGYNbWOkXUthaWnHVEjfezd90jOfTb0rVsPE3x5stL&#10;TR/+Fg6HIsMXlLfXHh2WS4mAGA8hFyq7/UhQCe3ardFAGBop+N3hSxm0jSfi6t1FcN9oe/1rT2ur&#10;mObaA6oTIEWJiN+0g7Msq4GMen/Bv4nt8QdJkstbs0s9e0vbDrVimdqSYyJY8klonHzK3PBwTkGu&#10;POM5NQfCq2fVPj3LqOjqqQ6T4faDVJ424meaRWhhPugjlf1Ak9CaAPa6KKKACiiigAooooAKKKKA&#10;CiiigAooooAKKKKACiiigAooooAKKKKACiiigAooooAKKKKACiiigAooooAKKKKACiiigAooooAK&#10;KKKACiiigAopN6ZxuFG4etAC0UUUAFFFFABRRRQAUUUUAFFFFABRRRQAUUUUAFFFFABRRRQAUUUU&#10;AFFFFABRRRQAUUUUAFFFFABRRRQAUUUUAFNmx5ZzTqRhuXGKAPCP28vhX4o+JnwiiufDF+hbQr7+&#10;0rnT5G2reRJG+Uz0yudwzxla+I7O5S4tY7mIfLIoZefWv1LvNPivYmguY1kjkUq8brkFSMEfjXyH&#10;+01+w1N4Tt7z4kfA+NpLWMGa+8Ls33VzktbsemOvlk444r9U4A4qwuBpf2di3ypu8H013Tfm9m/T&#10;sfk/GmR4zC5lPOMPBzhKKVVLWScdpRXWPLdSSd01zKL1PndM4ywrlfG3wi0Hxx4hsfFN1rOq2F9p&#10;9pLbW9xpd4IiYpHjdlbKnI3RofwrpbO5hubZZ4T8rLlal3A9BX7HUpU60OSorny9Gt7sZ03o1dPu&#10;n29TjPE/wJ8E+LvGEnjHWrjUneeO0S80+PUGS0uvssjSQGWNcB9ruT1weM1oa18KvB+vpq0epWkr&#10;LrV9a3d8FmI3S24iERHpjyY/rt966QfQ0VEcLh9fdWu5q61TTXb/AIc4CH9mr4X2HhPUPBehWV1p&#10;ljqPiVdekXT7oo0N6JI5A0echFDRLhANoHGMYxf8T/Cwa54Cs/AcfiK5b7Hq2n3q31/+/lb7LexX&#10;QBwVHLRBc9snrXYUhx/dqXhMP0ilpb5dh+3rbtnMfGDwlrXjf4T+IvBfhXUPsd/quh3NpYzPMyBJ&#10;GiKqCy8gdMlcnGe4FeS6j4M+NunvJ4i+EnwDsvCKtC1rcaVYazaxT3kgsZ4oZ3EZ8hY4p5ICrbvM&#10;KqW2DCpX0CQCc7aQouc1jiMFGtLm5mtLaf15lU8RKlpyp631Plvwx4X/AGv9ej1S6hvPEMaW/iC8&#10;t9U87xBHEdTtEvrUrFY5/wBQwgju18w7N/mqd53bk3W+Ef7S9499fQa5qWnSQxtc6Xax+JFkL3Hl&#10;6UsQuXVV8/Cw3wO4EHzM85Vh9Dthjmms6oP9XXLHJ6MVeVSX3nQ8wqNpKCOe+E+j+I/D3w50nRfF&#10;7q2p29uVu2VgctuYjlQB0x0rEHjnxt4R8Xak+haoGs01AmXTZowUk+VSSCMEN+NdXqni3w5pFsLm&#10;91SHa2QqxsHZyOwAzk/SuAaaTUL+81R4GjF1dGRY5CCyrgDBxxniuiOXYbNKtPDyu1FN3T2dlbVa&#10;X8mZfW62BhKstG2tH1V30Pobw/4g0zxLo1vrOj3KzQzpuVl7HHKn0IPBHarjOQMha+e/D/iPxL4U&#10;meXw3q72qytumt2USRSN6lT39wa0Nf8Aib4+8Q2/2S51lbSHGGXTVMbP9WJLY9hiuWWQ5tTq8ihz&#10;dpXVmu7u7p/L7zeOZZfKHO5W7rW/5WZ7hBc6hZajHfWTodqMs0Mg4dSQc5HIII9PWt7w/wCM9L8S&#10;Xd1p9l5kdzZuBPbzrtYKRlXGCQUPZgecHpivmPQfG3i3wjOt1p2tXEkMXzSWd3cNJHIvcfMSVPuO&#10;noeleueFPFVrr3jXw5qljpd5a3lxDIt3Z3Fu0bi1eEyCQnGCgdUIYHnd6nFeHmuDxGV1Iwqq0nqr&#10;O6a62816I9TA4iljqblSbaXdWaPWKazlTgChAFTA6V8nf8FBk+JjfE7wv/wicXxQax/4QbxEbH/h&#10;W0V8zHXs2X9nCb7KCoGfPx537vG7JxXm4rEfVqXPa+x10aftaiifWIZqAx618W6j8bP+CiHg34eT&#10;a54u07yJLXxBZaLdzaf4Fl1Ke1jTQ4LmW+WOKUG6WbUJGtcooVAGY5KnGb46+O37fvjzwR4s8Kan&#10;8N9e8L65N4NtZ9J0rRPBt1NFFObO0le5GpJLtEhupLqD7MoLgRHpyx5f7UorSzv2sb/Uqj1uj7kV&#10;y3SnDOOa+H/EXx0/b28P6lql3dfDjWL6+0+G+0ez1rS/CN28MqjW4IYL5rRHZSPsrNIWVZWCozKr&#10;rla+of2YPGfxI+InwF8J+NvjD4ZbRfFWoaLG+v6U1o8H2a6BIkXy3+ZPm5weRnFdGGxkcRJxSatr&#10;qZ1sPKjFSbTv2O/ooprNtI+U8nFdhzgTXnXx30yOK60HxU8Xy29xJZySbj8qzbSOM4ILxIOR6etS&#10;618d7MzyWvhHw7cX+12Vbu4kEFuzA4OM5dhnuFx6GuV8R+JPGPjURQ+I761itYZkl+wWMRCu6sGU&#10;s7EscEA4GBWuFo4qvUhOjBtJp36GeIqUaUXGpJap6LcjHSihc45or7tHy5i/EbVtS0HwFrOt6NcW&#10;8V5Z6XcTWsl3DJJEkixsVZ1jBdlBxnaCcZ4rxzwR8e/HWpfAjWPE8uuW95qGl65b2N1rn2e3mtbS&#10;3ka38+7V7VvKnSGOV5M7YyNm2RQVJPvjKG6imR28McflRwqq/wB1VAH5Vx18PVq1uaM7KzVjenWj&#10;TjyuN9U/uPC9Q+LfxSu/hXfXXg3xCutzx+ONP0XR/ElhZ26nVLWae2SWVQ37guhkmiLgeWGjzgcg&#10;Tab8XviNL8E9G13xPrsWiX0/iyfSfEWsX2nxiTRbdHnUNcJjyUmzHFEW5hzMGXKkZ9uW3iVBGkaq&#10;q42qq8DFKYImRo3iVlb7y7etc/1Kvzc3tXtbqa/WKPLbkW99jxS/+M3i1fhJ4f8AEOreMrHS7XU/&#10;Etzp954yksUS3FjG1wIL0LJ+6QTiGLDtmP8Ae5UbSKj+J/x7+Inhz4Y+E774XWM3jDXdUVr+Y2Gi&#10;shvNOtlLzyLC7DyzKTHGpzgGfcuQMD254IpIvJeJWTbt2MBjHpj0pRGByIxnGB7D0qpYPEcrSqat&#10;JX7WJ+sU+ZNw2dyno+r6d4m0K21qwcTWt9bJNDlfvI6hhkH2Ir3D9mf9srUPghpDeBfiHp1/q2gw&#10;qTpt1ZgSXFkP+eRVmG5M9COnSvGjEqqAg244AHal2kdqjNMpwecYP6ti48y0emjTXVM44+1o4qOL&#10;ws3TqRvaSV9HvFxekou12nZ3SaZLr/itfG/j/wAReJ/t01019q0lx9qmhMbOjcoNp5Xam1ccj5ep&#10;rNl8Qaba6kukTzlZCo+badoJGQpbGAxAJAzyBmpdQ1Cy0q1a8vn2Rr1K8sxz0AHUnoPU8dSK19C0&#10;nQdF8IM3j+G1jk1S4NxeW94RtDHASPnqVQKOOhz61nisV9T9nh8NuklZ62UVZJ22v+BOT4GOBy9v&#10;G1k1G95u0U22221drS+7e/qYM/iCy88adYTrdXjsFjt4Tu+YsFGSMhRuIGTgfWuq8L+AfiND8W9F&#10;8Kz6Deabq1nrEMkt1DCxSKJW3PIkmNrKVB785xiuq+D/AIGh8e+KtNvtN0iOx8L6PeJe32oTW/kw&#10;zshJSFM43jOGJ5GBjvX0/bzWt9Cs9rcLJG4IWSFgynjHBHWvieI+NMRlknhlTjPmi1J9Itr3V2va&#10;7a32O/K+GY8V1p1qeIcKEXFRSUf3iXvTlFu0lZ8sYzXupp7vVeHad+2rceI/jfq/w08BfADxRrnh&#10;nwr4k/4R/wAXeP7W4tI7PSr8WwuJB5DyiaWCFWjWWZVwjPgBsHEWpf8ABT79hvR9EbxFqnxyWG0i&#10;ubqC63eHdR86za3+zmUzw+R5kCqt1bvvdVUrKpBwSQvi3/gnD+zZ418aeJvGut2/idE8Wtez6tol&#10;n4quoNO+3XdmbK4vkt45AouGtzs3dM4IAb5q+cNG/Yu8CTeNvHPwz/Y0/ZKk8dab4GvUsfHGr+KP&#10;iI2lre6g82napLYWaLayCaX/AEWyMhfyosYiDDLKv4ldvc/dfh0f9dD6itv+Chv7Hl3qmi6JH8Z4&#10;EvNcupoLS3uNHvYpIXjvJLJhcq8INnm6ikhXz/LDOu1STwKGjf8ABS/9ijxBoA8RaN8aPtEMkttH&#10;ZwR+HdQ+0X32iCW4ie3g8jzbiMw29xJ5kStGFgkJYBSa88+Af7E/7EH7SHgPwn+0v4P8F69bNqGj&#10;XiGHUtQK3SSzX97cTxXQO7M9ve3V4Mg4D85YKprt5v8AgmT+y+LnT7/SbTxJpV3pdxZPp+oaP4mu&#10;LW4t4rXS/wCy0t0eMhlia0LIwBBJdmyGOaAO50n9pf4RfE/x1q3wL+G3xFj/AOExt9CbUIbeXS7h&#10;FEJEYE8byRCOdUeaEMI2YguMgHIr1H9k+8W00nWPB+qaZHBrWn6kJNUuEupJ/twljBjuPMkGWyBt&#10;xhQuzAUDFeL/AAc/Yc+BHwI+N/iP9obwFp2pf8JN4otri21Ke/1N7hEinuhdyIgYZwZgGyxJAAUH&#10;aqge7/sx6ar6HrXjGdf32teILl0Zuvkwn7NGPpiJj+JoA9PooooAKKKKACiiigAooooAKKKKACii&#10;igAooooAKKKKACiiigAooooAKKKKACiiigAooooAKKKKACiiigAooooAKKKKACiiigAooooAKjvD&#10;MLWQ2+PM2ny8/wB7t+tSVn+KNdtfDOgXWvXqs0VrHvZVxk9gBn3oA4NY/wBoq7Bf7XaW4/ut5XH5&#10;A/rWPrXxF+LvgDUYYvFBtpVmG5QY1KyKDzgrjn/61aWifF34meK3mk8L+B7eaGJ9rHzT8h9CSRzi&#10;ua+L2q+NtUNh/wAJl4eisdizfZ/Lk3b8hd38R6YX86Brc9s0XVE1jS7bU4hhbiFZFHpkZq3WJ8Pw&#10;f+EO0k4/5h8X/oArboEFFFFABRRRQAUUUUAFFFFABRRRQAUUUUAFFFFABRRRQAUUUUAFFFFABRRR&#10;QAUUUUAFFFFABRRRQAUUUUAFFFFAAelYfi/RrnxF4Y1DQ7bUpLSS9s5II7lPvRMykBx7gmtyqs6I&#10;0ZCE89MduKqEpU5KUd01+ZjXoxxFGVOW0k0+l0919x+Zvjv4a6h8IfEh8EXfiPT9U8j5FmsWdvmU&#10;lWBJUDgjBxnBOM5yKzlJIzXt3xP/AGPviB4W1zXPH/iC9t9S0mC4e4Ek146loy3yxlUCsOWGW3Kq&#10;gsxLdK8k8ZWFlb/ELV9C8NaRNDDb6hLDb2MbyzvGsZ2nrliDjdz2YdsV/TOT53hcwpxjCqqjUU5S&#10;SSV9NLd9T+X8vli8lqSwWPpzpK7cfafZgrqMU38SstJdd0rbZtFNWTMjxEMGjco6spDKw6gg8gju&#10;DginE4Ga+gv7tz6SnKNWKlBpp7NbMR22ruzx1/D1rlp/inpEWr/Z1hL2Ktsk1JW+QNj06le2fX2r&#10;D8V6/rGtX91od60cFra3rxvbw7szbTgbznle+AKoRxqieXGqqAMcDFVhcLiMwp+0i+SPR7t+dui/&#10;H0KxGIo4SXI1zPr5f8E9PtL20vbdbq0vI5o35WSNgVIpNQ1Gx0yzfUNQuUihj5eR+g5x/P8AWvMt&#10;PluvD9+uraEY45hkSRsmEmX+62Mfgexq54j8U3Hi6W3jNjJbW1uPMaKQjMk2Mdjyqjp6k9qyqUsd&#10;GoqLj7z2kk+X1fb52v0uVGphakfaJ+6t09/l3/q531jq+m6pYf2lp96kkDbsS9MY6g56Ed81wfiv&#10;xRL4ovJLPT7uRdNjXb+7yv2ps8knrsHAA78nnis17YtFJapczJBM26a2SQiORsdWXv79j37VJtWN&#10;dqD2x6V1Ucpr1Kq+s25U3ovtdr+XddTnljKcKf7m93+CGQ2dpbFnt7aOMnjMcYX+QqVBgdKxV+In&#10;w+dbt18daOfsAJvv+JjH/o+G2nfz8vzEDnua2IpEaMOrBg3IZTkEex7/AIV71H2K0pW+Vv00PNqx&#10;qc16l7+ZJnHWkY/LmkZhjIGar3OradBcf2fPdRrceQ032fzB5nlqRlwuckAnrjGa2nOMI3k7ERjK&#10;UrROu+DXguz8feP4tO1WAzWFjC11eRj7rMCPKRj6E847hD2zX0wsCDpnj7vPSuA/Zy8D6p4R8GyX&#10;WsgJPq1yLvyBz5KGNVUE9yQAT2Ga9Dr8fzDGPMcdOu9m7L/Ctj7/AAeH+p4WNHqt/XqCjAxTWjU8&#10;kfhTqK5ToPhf/goPBd2/xk1nUviHc/De3hbRdAX4aah8aNNuLzwvDELm7OuRbY0eNdRdPsXlmRdx&#10;iBER3bq98/YYs760+EeqJp1hq1v4UbxnqjfDu31wTC4h0AzD7KoE370RD94Ylk+cQ+UDivZpbSKV&#10;dsqK67s7WUf5/PNSKoToK8bD5T7DNKmL9o3zdHsj0K2O9tgY4fkS5XuN8pcdPzbrTwoB3d+lLRXs&#10;nngc9q8x+Kfj/wAbad4rbwdp15HpdvJapLa3v2ffLcnH7wIWO1dhxngkdenNenVz/wAS/DeneI/B&#10;t9aX1qXaK3eW2kjXMkUqrlXTvuBHbGenes5cujkrpatd0Ur2aTs+/Y8msLOCwtY7WAnaox8xyW55&#10;J9TmrOMdBWXpniLS59Nt7y61S1VpIVaTMyjD457+tEnjHwrE21/EFiD6fak/xr7aji8H7KPLJJWV&#10;tVsfMyw+I5mnFv5M1Mj1oqjZeItD1OXyNO1W3uJAudkMysQPpmrXnKn3225/vV0Rr0pq8ZJ/Mx9n&#10;Ui7OL+5klGaie7tkbY067j91C2M1Bqmr22kae+oXjqqqp2ruwXOPur6seg+tKWIowi5SkrLfUqNG&#10;pKSik7vyZc3LjdmjI9asaf8AC2bWdO+0+LdbuxLcQ5FpYyGGO3JHGCuGdl45Y4yOlYpTxXp99N4f&#10;k8O3V/cWeN1zaIscc0e35XBkYDJ7qD1yemK8yOdUPaWnFxXRvVP7vwOyWW1lH3Wm+q7f5mlRmqdp&#10;q1vNbNNdL9laKZ4ZY7lgGR1OCDjI/I9MetRReJtIuXaPTnmu9n+s+w2zzbfc7AcV3fXsJ7NS51r5&#10;/puc/wBVxHNblf3E+qavpekwCfU9Qht1ZsK0j43H0Hqabp0mteJJWtPDOnNIFGZL27jeOGL8wGY+&#10;wH4is/Xb/Olx+KfD+oMl5b7hYukIfzXb5PJKMDnc2BjGc+leq2LvLaxSzKVdkDMrdQxHIryMZj8V&#10;Ks6dNpRsmmtW0/yO7DYbDqmpzTbvZ3MDw18OrDSLpdY1e7k1K/XJjmnUBYMjkRoOE+pJb37V6Z+z&#10;f4O/4S34gXvj6+tEaw0RX0+y8xA3m3LbWkYZ6BFwv1NczV74bfFjxt8ILe80TT/C9rrOl3WoSXUY&#10;a7MFxAz8uo4KuM5IzjGa+czjD4ytldWng7e0lpq0m0/i1fW2xGKrUIZhhamMi3h4S5pKMXLWKvTv&#10;FJtxUtXZN3UdtztP2wZbO58OeG/CjSb/ALdryvJZ7vlmhjiYtkdwCy+2SK808PzeJ/AkzS/Djxbc&#10;aPHI2ZrFYVmtpOOvlvkKcd1xVrxf4u1/4n+Nv+E18Q6R/Z8VrZ/ZdL00zbzCjNukkYjjexwOOgUU&#10;xcdM0ZNlssvyeGErpSerknaSbb67xbXoYV6WHzzNK+ZSpuPO0qb96E4wilFNSTUo88lKSWnutXVy&#10;S88WfFzVW3av8XNWZM58uxjitVx6fIu79a878FeEv2nfhN8WNYh/Zp/abbw5Z/FrW4n8VW+t+GY9&#10;Wktr8WqQHUbJmkj2TmG3jRlk8yP92rbcjn0Fvu1TuLvVdC1vSfGmiW63F1od8LuO0bpONrK6Z7Eq&#10;xIPTI9+LxmU4HGYSVCVKNtWkko+9Z2+FJ72HL22SxeNws5uorXblOcuXmjzfE3zNRu+r0st0fQfw&#10;D+C/hX9nf4Q6D8GPBV1eT6boNmYY7rUJjJPdSM5klnlbjdJJK7yMcctI2MAV2WRWH4E8caB8RPC1&#10;t4t8N3PmW1wpG1lw0Tjho2HZlPBFZPiv45/DjwdrUmgavrLtcW4Vr429u8qWSnoZmUERg8dexzX4&#10;h9RxntpUVTblHdWen/D7I/X5Z3lFPBwxc68VTnZxldWldXVnp217a9mdiQG71g6SPHvww8Q32tfC&#10;6HTZLLUIvMvNH1K4mWM3AdmMsW3cI2cHDcAEgEjqa27WaK5iWe3lWRGUFXU5BB6Efhg/jTnJC5rm&#10;kuWTR6icZK6d0ang39phPG3j+z+Hmm/CrxPDdPb+dq1zdWsS2+mjDbQ77zuLMpVduc9ema9SrxP4&#10;Eazpvgfxxq/gXxCkcN5ruoPfaVqsjnOoKck2xLHh4V+6gwDGAQCVc17U77RnFIB1FVoNWsLq6ksb&#10;a7ikmgYC4jWQFosjI3DqMirNABRRXK/En4teHPholvbanaXl7fX24WOmabB5k84UAswGQFVcjLMQ&#10;oyOcnFAHVbl/vUbh6189eOvjr8Z/FHi7RtN8A+Fta8O6XMJI9WvLqzspXhbAKPzK42cEEY3ZIIzg&#10;4reIvEPxl8G28HjS5+NuqX0NlfW0l5p82k2Kwy25mQSglIBIPkLcq4IoA+jgwYZU5opsIxGAfxp1&#10;ABRRRQAUUUUAFFFFABRRRQAUUUUAFFFFABRRRQAUUUUAFFFFABRRRQAUUUUAFFFFABRRRQAUUUUA&#10;Fc/8U9Lu9Z8A6lp9jE0krQqyIo5bawbA/KugpGUMMGgDxT4R/E7RvA2nXeja7b3C77nzEaOLcR8o&#10;BBHXPFVPjB8QtJ8eTWP9jW8yx2qygyTLt3FtvA5PTb+te2zaNpVw++406CRv70kIb+dOj0yxiTy4&#10;7WNVHRVjGBQNOzuZvw/58F6SR/0D4v8A0EVtU1Y0QAIuNowAKdQIKKKKACiiigAooooAKKKKACii&#10;igAooooAKKKKACiiigAooooAKKKKACiiigAooooAKKKKACiiigAooooAKKKKACmiOMdEFOooA8/+&#10;Nvj7V/AVhDeR/C+68RaTMzx6x9ilTzLaErjf5Tf6xTkg4IwOTXz38RPHX7MVv4K1e60TwxNpuqTR&#10;xwaWdekZlHmSBGaONpG8vywxbDKCByARX2A1ursWJ615x8c/2fPDXxT05pVZbbUPs7RLI0YaO4Qs&#10;reVKOCV3KDuUhl7EV9JkeZ4HC1IQrxlHXWUJNXV7+9HVP1VtOl9T83444ZzrNMNWrYOcKj5WowqU&#10;4NxurN056NPXm1b1W6Wh+fFrNcXu7Ur2FY7i5IkmjVdqq20DaB2ACgevHJJrC+JOpalpugq+n3bw&#10;eZcxxzSp94I2QcHsc45r0n4r/DCf4WypNLqJ8ptQnsrm1uF3PZzRIjMvnZAlQq4ZW2qSp+YAgivH&#10;fGHjOPxFBLoeiorWbcT3jf8ALTB6RjuP9roO1f0JSxVHMMLH6rrzfDby0fovN6eZ+e5L9Xo4WMYx&#10;5I0tGnpZ2X37/wDDGLbwRwJtjHXLMSckk9ye5qZTkVGo2jANSDOOa+8p0404KMVa34Hmup7Sbu7v&#10;r5O17P5MOhyKQIo6LQxxSZOK0DToOwPSmMjE8evenZ9zQSMdamUVJNMqJ8bR/sJ/GDRrjWPEFtda&#10;fqV3rFr4gSyt5mt4To1xc3hmgmWSOMNcrJHgFZS5hcBlIyQNay8BftYXvijx34a0q91KTS7TxPa3&#10;UMEnia5tJL+zM08j2lpcqFjgRY2hHyJGw2BGLAh2+s8cda4b9orS/Eep/CHVLPw1aahcs0lsdQtd&#10;Jcpd3VgtxG15BbsCCJntvNRMEHcy4IJBHyOJ4dwWAw0q1Fz9xSdovWWj0+bPco5xicTVjTqKPvNK&#10;7Wi1Wu66L+meD6z8OP2vvF3iO6PhLx/bR28Hhv8As64bT/HE1wVuDaQBXfcQBKk6TEyLGhYMCd24&#10;49D+CXwd+M3g74r3Ws+N/EUmpaDDb6xa6W19qrXVwLea+gltUZm+Y7YkkHJOMgc5wIdBb4Yax8Wr&#10;WX4G6l8O9S+z/EK+n0Ob4Y+BrzRV0PwWbGZIdN1kzQQia7882xjjPmyq6TEyY6+3uheFkJZdykZX&#10;+HI6/wD168nhKUc8wTx06U4SUnaMpaO1tFou2uh6GfRlleKWGjKMk47pa6/N/mewfsx+OvEWozXn&#10;gi/ma7sdOtRLbXTZL2/zhfIY/wAQwcrk5AVgT0r2YHIzXkH7PvxW8Ntp9r8Pb7TLbS9Qj+W3a3h2&#10;Q3uB1zniTAyQeT1Gea9c81C2wSfN6V83Wi6eJqRcOSzfu/y+XmvM9ii/aU4tS5tNX3fV+ornClj2&#10;FfP/AIO+O/jzUf2jbzwA/wAQrHUoz42vtIuPCMenxrcaXp8Nl56X/mIQ+DIAp8wFWEqhcGvf8luD&#10;/KmLaQed56geZwWYKMsRjBPHbH+eK5a1OdSS5ZWsa0pRje6ufOv7PPx5+PHjH40yeHPH0jJoeoXf&#10;iVNL+3WNvGl0LDU2toltJICX3JEm6VbgLkMGjz8xGr8FPjr8RfFnj3TdG1fxPY6udV0S/vvEWh2u&#10;miGXwldQyQpDas+7LCQyuh80BmeLchC7lHu62kSY2j7vI9j3P4/1oW2hV2kVMMzAsw4JI6E+p+v8&#10;6yjhq0be/s2W6sekTwP4ZfH/AMW+I/AfiXxRN8UtN1bXLTwjNql14VttBMb+HbxFkH2Z5A3zYZdh&#10;jlAkYxs4IDbVr6R+0f8AHC+8D+ONd1/wXHo19oPwr0/XtJhkZLgT3k0F48j/ACH7paGLEZ+ZcHP3&#10;q+g0srWPcEgX5vv8fe4xzS/ZLfkeUOVx+Hp9PbpyfWn9Xrae/t+Ie0jroeH/ABU/aS8Y+CPjb4b8&#10;MaJoVze+GbdbVfHWoQ6e0iWb37tFaEy5AiCOu9uGyjL06n3LGU+YcZH8xTRbIM/M3PU+tObhdta0&#10;qdSDblK939xLlGVrKx5b4f0DQL7UtX1V9BsWabXboK7Wy7gFbZ1x6qf8mt4aZpw4Gnw/9+R/hVPW&#10;LCbwZ4udXjzpetXJktpu1vdEZaNvaTaWU+oYdcZ0c5PWujAxpOiotK630McRKp7S6bszK1rwX4Y8&#10;QRRx6vo8MnlsWjZdyMpPoVINUl+FfgANuPhGzk9GlUu35tn+ddEVBHWgL611OhRe8UY+0qW3MNPh&#10;t4FS1a0Xwhp4jbhlNsufzAyPzo0X4d+EtCv/AO0rTSzJcL/qprqZpmiHopcnaPpzW4VB7UYA5FJU&#10;KaekUHtKnLa4YUcYpCmeGT22lf8APrUdyryRSKh+YoyqPUkGvB/DXwv+LHw6/ZRazC3GoeL7vT9K&#10;uLy10uW4F15sTwNcRs11eSq8vEu5kaNGJICjIpVKkqcl7t139Lf5hCCnFvm2PZ5vBXg+41OTWbrw&#10;zYSXUwzLPJaqzNwOefw5rTihgt0CQRrGo4AVcAf5/pXlfxXm8Q+NtJ8L+I5/h94quNDivppPEXhS&#10;0uFtNRkHlOsRbZcICqyfMVWYE70bkKQeN8c/CX9ozxZ8M/A+jLfxLrFho+qPqn9uahc+UZGjH2VJ&#10;5LS5iZpFACmUM6hldipHNc9Suqd2qd7WfzNlTnJK8/I9c1n4ard+JI9a0e+jt43u4Z9QtWj3b3jc&#10;OHT5htZtoDZyCOcZrqgyf3vxr5x+JvhP4rah4q+G+pXHhDxTq2k2Pg2SDWopo3uJo9Q82zIadYL+&#10;2Hm7UmzJmRMhvl5xWp8Wh41h/av8IHRNM1q4jultfLjF4RZx2sUrG8k3JcoYnWORd8csUyzDYFKn&#10;lZjU9lKXLB6NLX+ttSnT9pZcx74JFb5VbJxnAoARu1ecaD8LI9O/aQ1j4lSaZffYZNDtDbyzatO0&#10;DXhmuDOVhaQorGMwgnaB0x3rT/Z40fxtoPwc0LSviKLhdaitWGoLdTeZJu3tgM2Tk4x39K66dWcp&#10;WkrdjnlGMbWZ2uxQchaXA9KAfeitrdDMG6VFPJDDG000iqqrlmY4AHfmkvLqCytZLy7nWOKJS8kj&#10;dEUckn2Arc+Hnwg8UfEbUbHVvGegSaf4bMfntbzXSCe++ZfKjkQAmOM/eILAkbRxkivkeMuNMj4J&#10;yx4vH1EnZuEL+9Nroj2MnyXHZ1iVSoJ2ury6R8zhbTxPp9jdyXHgL4gX1ndag6rJZ+Hb4eZeueAP&#10;LwcsegYDPrxXvvw2+G9zoHwaj8LeIrGE6pqGlsdakLbmuLqRD5jSMcl2yeuT7V2MfhrQY7tdQj0e&#10;1W4RcRzLbqGQegOMirXkIevrnpX8V+IXjJmnHEcPTp0VQhSkptKTfNNPRt6aJarS6fU/Vsg8Nsly&#10;OVadueVRON2laKkrS5U7pOX2mleX2rnNfs+69Fq3ww03Sp5Majo9uun6rbSH95DPF8pVh7gBh6hq&#10;7cda8+8b/DeaXVz478B69JoniCNPmuI13QXqr0juI+jr/tDDL2OMiuh+FPjWT4h/D7S/GU1itu99&#10;b73hRsqrBip2nuuRx7EV+xZHxLl3F+XyzHCe6+ZKrB7wnK70fWLak4vey113+XwdPHZHiIZJjo3n&#10;GF4TTuqkI8sbtbxkrx5ltd6NrbR8SeGtP8UaY2mX3mR/MrwXFu+yWCRSCkkbfwupGQe3oRxVPV/i&#10;V+0bqXhaTwJpVtaWuo28RSTxhNIu29j/AIDDCM+VMwwHLApG2SofKhd3NRXU8FrE1xczLHGv3mkY&#10;BR9c16h7RxXgPTYLK2t/HXwldtL161dotTh1CRpGvZM5ktr0gku27kSclSdy5U7T7F8Ofjv4f8a6&#10;gvhjWdMvNB11o966TquwNMo+80LqSsqjn7p3AckCvJ/BdxpV/wDEbxPe6TqVvcLJb6eZWtpFYFws&#10;qnO0nnAUfRRXQa/4Z0XxPaCy1q081UkWSF1Yo8Mi/ddHXDIw7EEEfnQB7kJoyMhv0NfN37Q3h7xz&#10;4q/aHtf7G8ULbppFjp13Z210n7vyWnmF1sZRuWRlRVOSUYEAgHawvR+BtWt5mvrb4q+LI7yZgLi8&#10;XWCWkjA4jKkFAB2KqG6881d0jwfpej6rJrq3V/d300IhlvNR1CW4kaMMW2gyMdoyScLgc0AaQVcY&#10;2fgao+LNCTxP4Zv/AA7JL5YvrSSHzNu7YWUgNjIzgnOMjOOorQoOSVAH8Q49aAOy+BHjfWPHXw9i&#10;1TxJ9n/tG2vrqyvDaRskbPBM0W4KzMV3BQ2Cx69a7KvK/wBmZ/ssXi7RGc/6P4oaZSf7s9vBKP1Y&#10;16pQAUUUUAFFFFABRRRQAUUUUAFFFFABRRRQAUUUUAFFFFABRRRQAUUUUAFFFFABRRRQAUUUUAFF&#10;FFABRRRQBm+J/Emm+E9Kk1rVmkEMbKG8tSxGeBwKj8H+L9I8aac+q6M8pjWXy281NpDAA9PoRVP4&#10;m3Ph208LTT+KrOWeyWRPMjhbDE5GD1FV/hFdeE7vw5K/g7T5ra1F0Q0cx+bftXJ6n2oA6qiiigAo&#10;oooAKKKKACiiigAooooAKKKKACiiigBvm84xTgcjNcH8Z/2g/hp8ArWyvviXrE1nHqEzx2rR2ry7&#10;mUZP3AccHvU/wc+Pfww+OWjXOtfDnxD9sitLjybpWheOSNiMjKsAcEdD0OD6Guv+z8w+prFulL2X&#10;89ny7232309Tm+uYX6z9X51z/wAt9fuO1JwM00PnotNlbKZjNea+Bv2rPg18RfiTP8KPC/iC4m1q&#10;2lnSa3axkRVMJIcbioBxg9+aijg8XiYTnSpuSgryaV1Fd32XmVVxWHoyjGpNJydlfq+yPTqKNwHe&#10;k3L61zm4tFJuX1pSwHU0AFFJvU96wviB8SvBHwx0L/hJvHfiSHTLHzlh+1T5272zgcA+npV06dSt&#10;NQpptvRJatvskiZzjTi5zdkt29EjeppfBxisPwB8SvBPxQ0EeJvAniKHUrAzNELmAHaXXGRyB6+l&#10;ee/tiftF6z+zX8PbPxronhy31SW61ZbTyLiZkCgxSPkEA8/u/wBa68LluOxmYRwVOD9rJ8qi9Nez&#10;vt8znxGMw+GwksTOXuJXutdPLuevq27tS157+zL8XdS+OPwg0z4lavpcVjNqDShraCQsi7JGTgkA&#10;87c/jXoBkQHBascVhq2DxM6FZWlBtNdmnZmmHrU8TQjWh8MkmvRjqKTep6NS1zmwUUUUAFFFFABR&#10;RRQA1pMdBmvKf2iJtI8W32h+BbOW8/taPUob7fY3EsX2S3ViskjtGRgMu+MAnlm46Ej1R1JztFcn&#10;41+E3h7xpq1trF/LfW1zDG0TTaffPbtLEedjFCCVzg8EHPfBIPbl9anh8Uqk3a21tdbfkeHxFgsV&#10;mWVzw1CKfM0mpaXV03Z9HbZ/dqfn3+3ro2tab8TrXw1Po7W3hu2tRJocaMxhnkYZmlbOd8m4gHdl&#10;sY7V4mAAOF4Hp3r9JPiF8OU0+yh8GfFPSoPEvh+9uBBZ6ldqpuLSR8hRL0ycnaJU5JxuHevjP9qP&#10;9m3TPgHqcMuk+NILq3vpv9G024YLdwRkMQWGcMuVK7h3Ff0TwLxRluIoUsC42qWspLVTt1va6fWX&#10;N1ba3PwnMsFisqrzjWjaDlqnvCU/hVtE01pGSumlrax5XZ2NxqV5FY2gUySttjDNjLdhn36UiHcg&#10;bB5HcUjwObZbpom8tmKxvt4LDGR+GRQnC7a/ULtybvofLZapVM4xdWn/AA3yK/8AfimpW76ct330&#10;6HA/HL4+aD8EH0tdas43/tRbgxyXGpR2sf7lVbYGk4Z23AKo6njjIzcsPiJqupeLdDsYtFa3s9Y8&#10;Ly6o1teWrrexOhgHlMucBh5wBQ5O4Nzxg73iHwX4Y8VXUV1r+kR3TQ2txbqswypimULIpHRgyqBz&#10;nHbHWobL4f8AhfTV0/yNPLtpuktpls1xcSSsLZtm5GLMS+TGmWJLHHXk58+dLHSxEmprl0aXXzuf&#10;VKWGjSXuvm6vp5HG+CP2lfD/AIq8H6/4zuNAurOPw/AJbu0a4hedcqx8p4wQ8Uw24KOAMsMMRkjo&#10;JPiXd6D4G1jxp458JXGix6PE0rQyXkMonQRq4KOjbcktswcHcOMggmDwd8CvA/hPTtY0q4hk1KLW&#10;U+zTDUriaby7EbhFZLvdj5UfmSYGf+WjHrirMXwa8AR6FceHrrSZr22vL6G8vBqV/NdPPLCUMW95&#10;XZmVTGmEJ28cjk1nRjmjinNq9nfbfoVUlg+bRO1193UxtV/aN8MaP8P/AA/8RL7Q777JrWoJaXkc&#10;KrJJpbbZDO8wBxth8mUyFd2FRiM4rW0v4s6RqsugRwabcL/wkGoX1patkYja283cxx2PlHH1FXbD&#10;4V/D+wgjtrLwzbxwx6pLqEcA3+Ws8sbxyMFztAZZHBXG07ydueaj8N/CjwH4R0rQtE8N+HktbXw2&#10;0p0WJZXItfMDB+rHIIZhg5xntThHNOdc8layvp16/ehT+puNop3v+HRHRJGPvAdevvTtrHrTgMHi&#10;ivTjFdDj8yOW3WdNkq9GyPYjoaI4XhvFv4bmZZ1+7cLcOsg/4FnP61JRXNWwGCxEr1acZdNUmbU8&#10;RiKKtTm0vJm5bfF74uaVbraad45nlyypGt7DHNyTgDc6k4ye5NfTWirqCaXbpqzxvdrAgupIVwhk&#10;Aw2BzxnPevkWdRKjRyfdbjrXvX7PfxQPifw5/Y3ivxJby6tb3LRQwyYSaWFVXa23ox68jsBnmvz7&#10;iTKqGX4iFahBRhLR22v/AFofWZPjqmMpyhVk3JWav27HpVFIHU8Clr589YKKKKACkbGMmlznpUc7&#10;YjO0Fj2Ud6mTtG4buxyvxV1fRjozeE57CS+vtQjY2dlAcMrDpMW6Iqtj5s5zwATgGppMd5DplvFq&#10;E3mXCwos0n99wo3H8TmvLbu/8Z+Jbi98UTa35dzNIX+z26tERJGSqwO2eUQ5GMAEkk54Fel+Gtfs&#10;/E2iW+u2MjNHcRhsH+FuhX6g5H4e9VhKdWNT2lSNuZe7re6vv89/InESpyjywd+V2fqaFFAozXoH&#10;KFeO/t2P8Vo/2ZPEC/BO41KHxNLeafDp8mjtKtwqyX1ukpBhVpFXyy25lBKruPavYtwzjNVb/U9K&#10;01BLqOoQ26tJsV55ggLnGFBJHJ4wOp7VlWiqlGUb2urX9S6cuWona9nt3Pj/AMQeM/2vP2dvGUHh&#10;6E6nqlk+h6Vb6xrU8Gp+I7HRzNqV4Lm+VVVLi7eOHyA0YwwDqSNozVa7/a2/4KB3PgK88ez/AAPs&#10;9LW1XQbebTpPB9/PcRfbVc3N8FEoZo4lRMwBd6GdQxzGQfoX9rrxPrngz4D6tr2g+IL7Q4VvtPj1&#10;3xHpMPmXWi6VJewR39/Cu1syQWjzzL8rYMYO04wfC/gF4g1LQfj3pHh/wgljpLal4w1ez/sDQ/i5&#10;ceLrbX/CcVqXtfEd0Zrm4+x3DTiKMYMXm+e4MQ2Aj5THYmWDzCng1KfvrRrpeyXrY93D0freElX5&#10;Y3icj8Tv20f24LyXX/hjYeB49I8Q3XwkbXdFh0Pwtez3NtepZQyyv+/CEgTu8ShEkIZlRgHBWvpD&#10;9j3xZ8SPGPhfxRqHxJtb5ZIfF0sWl3F9Z3Nv9ptPstsyyxxXBLJGztIQowo5HUNXP/tWa3H4Q+Jn&#10;h/WNS1ebwvpl1oOpLeeLtNW2t7mW7R4Dbae15PDILeOQPPJyAGaLGcnafMtN/ax/aQtfCmveKZ9G&#10;vLzTJvstlp1vqNgbfVIbg+HjfmYCNTHsaWFgwCH5pvl2jC16VOUsLjH7SpJ26eVutjlklXw6cYKP&#10;X53PssbiMUMnzbuOK+X7v9sr41abaWZ13wZ4f0231eTNvrN4t39l0mEXF/DuvNoyS5tIVUptAa6X&#10;ORgnmfAP7dv7Qcui3Wj6h8L7O4uNH8G2t49/qsohkuZjZ2krXToGBETPNIo3JGgZOZByF7f7Uwql&#10;Z3+45Y4Kty6NfefYwNLu9K+aP2ff2ifj/wDHL4z6VoVh4XS60/ULO2ufsEUJs/Iza3rPlnL798lu&#10;NnzBOFIdgQzfVGmfCH426vpUmtR+HLGx2f6nS9SvMXMwHU7o9yIT2BJ98cV8rmfiVwVktZ0MdjI0&#10;5xaTTvf3utknoepR4YzvFRUqVFyi1e+ljO3cZxRk+lQ6nYeM/C2q22keNvDa6bNfWr3Nntull3Kj&#10;BXViowHBZDgZG1uvFN1HU9P0m3+26pew28K/ekuJAi/ma+nynOsrzrALG4KrGdJ3tJPTTe9zysVg&#10;MZgsR7CtC0+3X8Cr4oe3j06GW+jVrZNSs3vFb7phFzGXB9toOa+pY0CuSo96+a9M+F/jX4y6c+la&#10;bo7afo95HtuNW1JWi82M9fJj+8xx0YhV56mvpaPIj2k9FxX8Z/SIz7Jc4z7CxwFdVHShKM+XVJ8y&#10;as9r97brQ/ZfD3AY7A4Go8RTcOZpq+7VkSDpRSBhjrS7h61/O9z9EOJ/aA1Ca0+HjWgvGtYL/UbS&#10;zvr1W2m3t5J0WR8/w/LkZ7Bq7nRNO0vRNKtdI0a0jhs7eFY7WOP7qoBwo/z3qlq2mWOtWEumalax&#10;z29xGUmhljDK6nsQeCK40fs+fDm3U/2FDqmlEt/zC9auYQv0VX2j8sV+1eH/AB7w5kORPLswjOEu&#10;dz5oRUlK6ivevKLTjZ2smrSa0uz8z4hyHiCXEUsywNOFZShGHLKbhKHK5P3XyTi1Jy1Xuu6Td0kd&#10;x4x1W70PwtqGtWKRma1tXlj8yMsuQO4GCcDnArg9c8VXviHw9/wrvxlYhtbkvbWS0FrbNJbatCtz&#10;GxmiI3AKFBLq5BQ9ThlJkg0f41+A3aHw5rtv4p09h8lrr85juYB6LMqkOO3zDPvXNaH8VPGvwn1C&#10;Pwtrvwf1aPSb66WLQ7e3vreQWsjBs26uXA8vjKA8jOwEgIB+x5bnGQ5xFSwOMpzvsnOMJejjNqV/&#10;k/Vnz9XOKmBbhj8LVpSW/wC7nUj6qdNSi193oez6fpWm6SvkaTptvbJn5kt4VjBwMdAKsg57VwS/&#10;H7wxpb+X448P654cDNtjuNa0tkgJ9pULJ+ZArttO1Gx1O0S/068juIJFBjmhkDIw9QR2r16mFxFG&#10;KlKOj2aakm+yaur+V7muBzjK8yk4YaqpSW62kvWLtJfcWKKAwJwDRXOemFBPHSiigA+CWo/YPjJ4&#10;s0eTaI7nRtNvVOeAQ08Tk/gi169a3tveRLPbyq6MuVdGBDD1Br578W/D248Taw+oW/i3UNNt7rSp&#10;NO1S1sUi/wBOt2ZW2MzqxUcMPlwcMeap6D4G8VfD3wwugaF8cvEWk6PY+bLHBBFYpFCjMzsNzWxI&#10;UZPfgUAfSglUttz3xTq8E+A9p448Y/EWHxVYfE3xVfeGdPs2LzapIPI1S4kyFVB5aAoijfuUYJZc&#10;EgV73QAUUUUAFFFFABRRRQAUUUUAFFFFABRRRQAUUUUAFFFFABRRRQAUUUUAFFFFABRRRQAUUUUA&#10;FFFFAHHfHX/knV1/11i/9Cqh+zj/AMiZef8AYUk/9ASr3x2I/wCFd3Qz/wAtYv8A0KqP7OP/ACJd&#10;0cddUcj/AL4SgD0CiiigAooooAKKKKACiiigAooooAKKKKACiiigD49/4K0/N4Y8HDr/AMTS4/8A&#10;Ra14D+z/APE3xl+yP8WtH8QeIIJl0fXdNt5r2BGOy6s5gGWVR3ZCeO4IZe9e/f8ABWv/AJFbwd/2&#10;FLn/ANFrWj8TP2bo/jz+xP4N1DQLJT4i0HwvbXGlMOs6+SDJB1/iAGCejAdATX7lkWaYHA8F4HC4&#10;+KdDETqQm/5bt2a9H92/Q/L82weKxHEeJrYZ/vKUYyj52SuvnfQ+odE1qx1/SbfW9Ku47i1u4Fmt&#10;5ozlXRhkEH0xXwd+xsc/t964T/0ENZ/9GPXY/wDBNn9peRS/7Ovjq6aOWHzJPD8tw2MBT89qc9x8&#10;zKOwDA9Bnjf2Nz/xn1rntfaz/wChvXl5VkmJ4fo53g6vSjeL6SjrZr9fO53Y7MqObSy2vDrUs12f&#10;u6H158fv2mPhp+zlo9vqXju8mea8YrZ6fZx75psYyQCQAozySQK8Xg/4Kl+Er6D7bp/wQ8VTwAZ8&#10;6PyiMevBI/WvI/8AgqfqV7P8c9N06WXMNv4cieGPsGMsmT+gr7q8E+HdH0bwfpemabpkMNvDYxJH&#10;HHGoCrtA6Yrwq2W5BkfD2DxmLoSr1MRzP43BRSttZO+56dPHZtmmcYjDUKqpxpWXwqV2/X0PI/gd&#10;/wAFAfhF8bfFUPgiKx1HRdVum2Wtvqka7Zm5+QOjEbsA8HGe2a679pD9pjwh+zTo+m6z4u0jULxN&#10;TuHht10+NGKsqg87mXjntmvjn9qfS7Twn+37bXGgwras2saTcHyVCgSMItx49SOa9W/4KybR8P8A&#10;wj/2Fp//AEWtenLhLJa2eZYqSkqOLhzOF7uNo3spbvocUc/zKjleMdRp1KErKVrJ621Rra9/wVU+&#10;DOmrb/2F4M1zUmkhDzBEij8lj/Act8xHfHHvXln7Xf7cPgD9oL4Nr4K0LwdrWn3n9oQXDNfRx+WA&#10;obK7lc5PPHFfQP7Dvwn+H9h+zt4Z16Dwhp7XmpWRnvruS1RpJXLtySQTwMAc9BWH/wAFMNH06x/Z&#10;sV7LT4ImGvWqr5cQXAw/tVZRU4Tw/FlHB4bCTU4VeVTdTqna/Ly2t5X+YY6nntbIKmIrYiPLKF+V&#10;QXa9r3/Q8f8A2Pf23vh18Bfg4vgXxP4T128uF1KaczafBG8e18YGWcc8eldR+3f8V9F+Nf7I/hn4&#10;jeG9Pu7W1vvFirHb30YWVSkV0nIUkdR69K7z/gmjpen3n7M0ct3YwyMNbugrPGCeq1l/8FT7eG2+&#10;AOiw20KxqPFUW1VUAD/R7iur6xlcvEeEKNBxqqv70nO6er2jyq2uu7MFSxkeD3KpUTg6StFRSa2e&#10;9/0PPf2bf29vh98Efghovw5n8Ga5rGpWfntc/wBnxRiNN0rsPmZsngjtXp3w+/4KbfBvxj4mt/C+&#10;v+GNY0F7qZYlur5Y2hRycAMVbK898YFa/wDwTs8HeGrP9mnSdat9Ht1utQuLmS6naIF5GErIMnGf&#10;uqK+fP8AgqD4d0Xw/wDG3Rb7R9OitZr7QVkupIECmVkmcBjjvjAop4HhXiDi3E5bLDyjUcqj9pz3&#10;95XbfLa1r9Lsl4nPsryKhi1Vi42guXlWzst73P0AhcOiyL+FTVmeESW8M6cWOSbGInPf5BWnX5BJ&#10;csmu2h+h05c0FLvqFFFFIoKKKKACiiigAprjNOpr/SgDyz4z2T+IfHuh+GNVuZjpn2O4vZLOOQqk&#10;80UsGzfjkqu/O3OCcZzXlf7X3wFi+Lfw5m1Hw34bjvPFFhGo02YHbM8YcF485AOQTgHjNew/HvTG&#10;0/TdP+Ids0gk0O8XzvLGd1rKwSUN/sgEP7eWDXEfGT4w+HPhL8NLzx7eXUc37rGmwxyAm6lYfIF5&#10;5HIP0GelfacP4jG06uFqYL41KyS6yvs/Jpq/kfk3FFHAxrY2GOlZNKaldXUbWi1d9GpWWur8z8wP&#10;iJ4/+Inhnxbe/DSf4fWdvY+CdUS28SXF/qQhuo5rqKCdjGm0oyRRSRMQzqzHcFBOBXFj9sD4U4sW&#10;kt9WjbUriEWMU2nlGkhmTfFcAsQDE65KkHccN8nBFfIP/BQP/gpL4l8E/t/X/hrU/gbputh9UsJf&#10;EMuoXF2kmtTFUZJVhjlW3bywwWMvFIcoASQFC/aVv+zZ8GJ9BXS08GSrayRoGgk1O6yYQm1bdsy7&#10;vKChV8onYAMBa/esnzTG5hUrYfDzi50pWno7c0rv3bra993c+Oo5Lh8oy6jVrQdqy5000272b5vP&#10;VbKxiad+2Z8LpNTh0HxDaajpmoSPcCS1khEhhWOWeNN2w5zJ9mk27Q3bOOMyaL+1j4U8Uajo9v4f&#10;0G++y6tGjR391sEaM11DbiP5GfLEzKRgleME810Y/Z/+EkGsy+IF8MP9qlaV5mbUbjZIXeWQ7k8z&#10;acPNKwBHyb227eKo+Df2dfh1oCaej6Pd6hqn2pr2K9ka6Mt07SpKr7d5MqqYYghbfgRLycnPpVcV&#10;mmFnGOIqwjfu7Npbm1OjgKqcqVOTa6W6s9CDB1B45/2qjnuorZd00iqpONzUkcqMzQYw8Z2vEw2s&#10;nsQeR+Ndf8F/Clz4g8Tx+J5YT9g0vftdsFZ52QoVGeoVWOfcj3x3Zhm1HC4H2tNqTlZRXR3/AK1O&#10;fB4GriMV7Kd421fRpHJxTRyIJInVlbkMp4NPBWvX/EPwT8Ea9L9qjtpdPuGbM0mmyCMSH3XBXPvg&#10;H3qtffALwLNatFYyX9rNsws63zthv7xDEg/lXjU+LLJKdF362a/C56Msj5vhqel1/wAE8qznpRmh&#10;tF8SW+sS+GxotzJqEMzw+TFC2JGDMN2SMBTjO48YNbPi/wCG3ibwPY2+r6hJFd2rp/pUtrEw+ySe&#10;jcnKnpu9RyBwa9X/AFjytzhFTvzdtVHyk1s/I4P7JxvLKXLt9780uqMajNNBVgGU5HqDQkN3fXse&#10;l6XZyXV1OdsNvCMs3+AHdjwBzXrVsVh8PRdWpJKKV7vY4adKpVnyRTbBuc5qKa1hlx5qbtuCp7gj&#10;oQe34V2Oq/Avxfp+jw39jqMN9ds3+lWK4jVRnjy3Y/MR33Yz1GK5FPMSWW3ubdopYZminhkxujkV&#10;irKcehBHpxXl4TNsvzZuklrr7slq0rbdOutndHbiMBjMA1Nvsrxei/rY90/Zl8c6/wCKdGvtC167&#10;Fz/Y7Rpb3TH946MpIV/UrjG7vXqGa+UfAXis+AvGdn4sS0kmjh3JdQW7APNGykYGeCQ2GAPcV6R4&#10;8/adhuNL/s/4cWtwtzMuZL6+tyi22eyq333A4BPA9+lfB5hlOKwmYSoUqbabvCy0afS/ddbn0+Ez&#10;DD1sGqspJWWt3r626ns2aGOFzXy74K+JGtaF4+sfEnifxhqjWpmYatNLM8geIo3BQZGN23ooxXpX&#10;xT8XS+KNRs/Duk6jKmly6XHeXiwsyG6WUZjRiMELtDEr33AHgGuLFYTFYXGLC1Eud2trpZ+dtbdb&#10;aeZ1UcRRr4d14P3VueqQXEVxGJYpFZT/ABKwIP5VwvxA+LiWTTeGfBpW41IfLLdr80Nkf7zH+J8c&#10;hBnnqQMZ4TT5vEmh6VceGtA8QtY6XdS+ZJb28OJY2Iwyxvn5FY8kYJBJwRS2FlbafAtpZ26xxoPl&#10;Va6sPk+KrVLV/ditN9/Q562ZUqUL09W/wI49It49Jk0mNm2yxuJJOrOz8s5PdiSSfUmtr4beN9Lv&#10;bOz8IPE0GoW9mY2j+zlYyYyEODgDoVbA4w3WqBAA6VWhudQ0DXU8S2Fkt5tt2gmt2OHEZIOYz0Dc&#10;dDwfUV6OaYOUKcKtFfBpb+75eaOXA4i8pU6m0ra+Z6UpBGQa5v4lfFfwP8I9N0/WfHusCxtdT1u1&#10;0mzmaFmVrq4fbEp2g7QW43HgdzWj4d8UaN4ns/tmk3O7a22aGTiSFu6uvYj/ADmuC/aL8AfD/wCO&#10;ui2Pwl8S+MJNPk/tWO5xaw73DeTKiqTjEbZlBGecr0rxa1a1FyptX2V+/byPQjT5qlpbGg37THwa&#10;TVdU0X/hLo2udH8UR+Hr5FjOI9QeGOYQ5IwfllTLA7VJwSCDXwR/wXR/ZG/aH/bM8XeAdS/Zv8c6&#10;PrGn6PHdaff+GG8VW9q0V7vEhuAskiq5EZCsAS6hVOMNX0xq/wDwThXUdJ1DTLH4338f9sGaXVpJ&#10;tLBa6uZrW0hkucxyxsJC9s0u1maImdg0bFY2Xp9P/Yj0jR0tbXSfGNvHA1ncWurrL4ehkluEk1CS&#10;93wuzf6PLukMbSYkLKqEbWRSPIxmHxuZYaVCvCydndOz0PSw9ajgq0atN3avo1p2Lv7Lt/8A8KG+&#10;A/gL4E/G34n2OreLNL8GLLq2oyXm+J0gWAOzTHsouIVDEguCCM11EfiT9mr4I6PqXibRrjwb4dtW&#10;sTqupzaXHbQmWDP/AB8OIsGRckHdg9c5ryzUv+CfE2v3Y1rX/jHM+oQ29pHatYaXJawg2v8AZvk7&#10;glx5mD/Zke8LKpJlcqU2oBTu/wDgn/cjWJvD2i+KLe00W78L3dvqF8sEjSS3s3mKqmF5n8yFTK0m&#10;5284eWqebtJrWP1ylFRVJaJJN6syth5Xk6jV3dpbH0doWv6V4s0ZtX0WdpLf7RNErMoGXikaNhz2&#10;yp57jnpivyz/AOCnP/BTL/god+zz/wAFEbH4L/BTQjB4XgaxOkaKPDyXA8TiVEMhaVkaTIdnjAjZ&#10;dpTJ5r9Nvg58Nj8KfBH/AAiDaz9vZtW1C/a58jy8td3s90yhcnAUzlRyeBXQXun2Fzcx3lzZQySQ&#10;8xSSRgsn0OMit8dg6+OwsYQqezldNtLfyIweIo4Ws3KHOrNJP8yPS3ubzSre/wBTsjbXElurzW+Q&#10;fJdl+ZOnOM4//Wa1vCnwa1j44eH7yTU9St9P8N33nWMirH5098oLRykbiFRSQw5DE8nGDVPw/oPi&#10;vx94gTw34QtJI44rry9V1mWzZrexTZu4+ZQ8hBUBQf4snjr9BeAPBun+APCNj4P0ueSWGwh8vzps&#10;bpGySzHHGSxJ49a/n7xs8U5cP4eGU5LiUsS3+8aSbjHa19lK+67H3vBPCqx1R4vG0707e6nezd97&#10;Gf8ACr4S+Cfg74RtfB3gfSxBa28aqZGx5km1QoLEADhVVQAAAFAAAFXJviH4FtfGcPw7uPF2mR67&#10;cW5mg0l7+Nbl0/vLFncw4PQdj6Gt7A9K+ffE/wAA/iXeftn6f8S9AsdNttBkki1TVNYjml3SNBb/&#10;AGUWUtq++KSdt+9LuMwvHEhjZXG1j/HXtJZhiKtbFVW5NOTk3dt+fz27H7Byxw9OMKUbLax6P4wj&#10;+CnxR8R/8K28R6vpt9rWmr9oXTYNW8u8tdy43BY3EifK4zkY5XjpXE/Dj4OvoOrf8J58Q/Fuhaho&#10;vh6O6FrOs4dWdC0bTzu6hIzGokU4Jw24kjFNsP2Z/GEPxN0y/ur7w+mh6R4+v/FlrqsCzf2tczXS&#10;XKm0lBXZ5a/anXzA5LRxRp5a8tT9P+B/xef4L/ED4G6xN4ZSx8Qxa6NB1W1v7hpi2oTXEircQtAq&#10;oE88DKO5OOMV9Ll/E+a5TldbLsHjGqNWK5430tzXbj2fe2rPMxGW4PGYiFevRvOOzt91/Q9Q8I/E&#10;TwN460OTxL4I8W6fq+nwswkudMukuEUqASMxk4YAjjr7d6Z4c+KXgHxV4O0nx/o3ii1bSNcaNdJv&#10;Z28lLkyEiNU34JL9hgE54FeRWn7Nnxk1HwD8QNPvvF+heF9e8daTY6PHJ4SaZ4tOtYojBLcpJNEh&#10;e7aKWUoxiCqVhVtwUtWbF+wzq2ofBW3/AGevFfj2PWPDWl+Pl1jR7iSFbW7j0/JmMB+zRxxrNHcS&#10;SNE8aqFVYuAU58CWGy9XXtra7Le1k2/Ozdt9bHoRqV2tI9D2/wAU/Fb4a+B9IXX/ABl490fS7GS9&#10;ezS71DUI4Y2uEZ1eIMxxvGx8r1BRgehpNW+K3w00Cx0vVNc+IGi2ltrcippNxdalHGl2zAECMsRv&#10;yCOnqPWvCPEn7Hnxq1D4Q+B/C1x460nW/EXhfx/q/iDVNQbUrvR01BLyTUWXbJbRzSQyYvFLgKVJ&#10;EgGAQRd/am+Anxb+JHhfwXbeD9O01tYtLWXSb6+XV7hm0pLgQF7je6eXe2y/Z8yW9xB++byiGQpy&#10;44PA+0jFVb3ck9V0Wj17k+2xFtux7NrPxi+GHh7xla/DzXfH2j2euXu37HpFxqkKXM244G2MsGbJ&#10;44HWt7TtX03VHnTT76GZrW4aC6WOQMYZQASjY+6wyODzXI6t8MTq/wAW/CvxKF3ZSL4d0XUrK6WS&#10;2/ezSXD2ZSRSMhcfZnyM/wDLTjvR8IvhnqXw5vvF15qOpwXC+JPGFxrNusCsPJjlihQRtnqwMZOR&#10;xyO+a4qlPDxp+7J81tVffW3btr+BtTqVHOz2O3YKeSK47x74w8MTXE3gPXfCWpa1DJYrNqUWn6c1&#10;0lvEzEIXVfnBZlONoJHXj7wufFfW9R8PfD3WNV0a48u8WzKWci/wyudiH8GYH8BXVfD74eeH/h/Y&#10;SwaRHcSXF2wk1C+vrhpri5kCgAvI5JOF+UDOABwK9jJcto4hPE1G7RdlbRt2T3t0vsYYus4tU4r1&#10;PN/hN8Wryw8TR/BL4l6XqUMl3bk+H5tegAnuYAufJmwWV3Cq5Dg4IUq4Vh82p4p+D8/w/jn8dfA0&#10;tptxb7p7rw3HIfsWoIBl08s8RSEZ2smOeDkcV6JqHhXw9qus2PiDUtEtbi+0xpG0+6mhDSW+9drb&#10;D/DkcHFVfHviK08IeENU8UXu3ybDT5Jm3dyFOB+J4r9R4fz3M8DmlGOAbvNxjKD1jO7SalHZ3Xlp&#10;utT4jibI8px2W1K2LSjKnGUo1VpOnZN3jLdW3ts1o01oYelfErwdf+ALf4nXOvWtho81mlw95qNw&#10;kMcKtgYdnIVSGO3BI5GPSt6G6huEV4JVdXUMu05yp78dvevkD9qn4QeLk+EXwPvL/wCCutfETwn4&#10;R8WLqvxC8B6DZx3VzfK9jci2lNrK6rdJBdyxyGInPyh8HYRXFfAz4GfHK+/ag+Hfx18X/B/xdovj&#10;7xN4i1XxN8QNcvrtjYeH/DMlvcQad4XZkmMUs0YW0YxRqwSRZJC3Kmv3PGRpwxdSNN3im0n5J2/p&#10;9TwMorYrE5VQrYmNqkoQcltaTim9OmvQ++KKKK5j0SO4uIraJ5p5VVEUs7NwFHc5qH4YfDMfGN4/&#10;H/j1Fk8PNh9B0TJ8u82uSt5cLxvDYVo42yAuGYZIC5PjKwPirV9E+GccrxDxLqa217LH1+xxxvPO&#10;v/Ao42i9vOJr322gh0+FbeCALGqhI0QcKo6D/PpQBLHCsYCr26U6gHIyKKACiiigAooooAKKKKAC&#10;iiigAooooAKKKKACiiigAooooAKKKKACiiigAooooAKKKKACiiigAooooAzfE/hfTPF2kyaLq3me&#10;TIys3lNtbI96j8H+DdJ8Eaa2laM0xieXzG859x3YA6/hWtRQAUUUUAFFFFABRRRQAUUUUAFFFFAB&#10;RRRQAUUZpry7BkigD49/4K0nd4W8HkN/zFLn/wBFrX0F+zCA37O3grcv/Mt2Y6/9MhXJ/H3SP2Tf&#10;jzHaaH8UPivoqNo91I0cMPiaGB45D8rBhvzkY6djXTeDPiv+zt4D8J6d4L0L4yeGRZ6XZx21r5ni&#10;K3ZtiKFGTv5OBX2mMx0sVwlhMuhSnz05zk3yu1pXtZ9T5nD4eNHPq+LlUjyziktVdNb3Pkv9v34C&#10;6z8EvibZ/tCfDWKSysL6+WWaa1G37DqA+cMPZ8FvTcGB6gVhf8E99bvPEv7YB8Q6oE+0ahbahcXA&#10;j4Xe67mx7ZJr7J+IvxE/Zl+KXg2+8CeL/iv4VuNP1CPZOn/CQW+Rg5DKd/DAgMD2IBrzz4Q/C39i&#10;D4IeM4vHfgf4t6Ot/DC8StdeLoZF2uMHgv6V9Vg+LJT4TrZfjaE3X9m6cJqLd420Uno9H5M8HEZH&#10;COfU8VhqsFS5lNx5lpLrZXsjwr/gqbp13b/HPTdQmhYQ3HhuJI5MfeKyybh/48K+2vA3xI8Ea54M&#10;0vV9J8WWE9vNZRtHJHdKQfl+vGDx7VwfxmP7HXx50mHSfiJ8R/Ctx9mYm1uYfEcEc0BPXawfjPcH&#10;Irxt/wBjL9gpi239oiJVY5K/8JZZH+a15VXEZdnXD+DweN9rSnh+ZXVPnUk2vONtjuhTxmW5riMR&#10;hnTqRqtOznytNfeeaftM+INK+IP7etq3g2+j1Ff7Z0u2jktZA6ySJ5QYAjrgnB9xXrf/AAVkDHwB&#10;4RXbjOrz/wDota6b4NfBz9hP4J67D4q8PfE/w/e6nb5Nteap4nt5TCTwWVQwUHHGcZrp/jvB+yN+&#10;0PpVjo/xC+MOgtFp8zy232PxRbxkMy4JPzHPFejLiHC0c9y2dGlVdDCRceZw96WjV+X7upxxyutP&#10;LMYqlSmqleXNZS0Wt7X/AMja/YqP/GMHg0Z6aSP/AEJq4z/gprBcXP7NMklvEzLDrlq8m3+EZYZ/&#10;Miu5+HPxF/Zr+F/g3T/Anhj4xeG1sdNg8q1E3iK3ZguSeTv561P42+Jv7MfxE8MXng7xh8T/AAje&#10;6dfwmK6t5det8Op+j8H3r43DYjEYXiZZkqM3FVee3K02nK/3n0VanRrZG8F7WPM4ct7q17ep5R/w&#10;TM8ceFIv2epNAudetYbyy1q4N1bzTKrqrBWVsE9CD16ZBHY1V/4KialZav8As+6Le6XdxXMLeKo9&#10;ssEgdTiC4B5Hvx9awL79jf8AYDubx7m1+PlvbxseIY/F1owUegLAnH1Jru7/AOG37FOq/BvS/gbq&#10;Xxj0aXRtHvmu7Rv+Est1m80+ZkllYZ/1rcY9K+orYnJ6HFUM6oOrK9VTlB0mrJ3bs+Z3af5niU6O&#10;Oq5HLLq3s1aHKpKad9V006G//wAE9+f2VfDZ/wBq6/8ASiSvnX/gq2QfjH4bIb/mXW/9HvX1D8KP&#10;GP7Mnwb8E2ngDwd8ZPDi6fZlzCtx4kt3b5mLHJ388muS+N/gz9i/9oPX7TxH8Qfi/oj3VnZ/ZoGt&#10;PFkEQCbi3QPyck1x5Nm0cBxpUzWpRqeylKo1aLvaV7afM6cfgfrXD1PBQqQ50oX95W921+p7l4PO&#10;7wxppVv+XKIf+OitSuD0346fATS7OGwtvjN4X8uGNUj3eILfOAMD+OrX/DQ/wJ/6LJ4V/wDCgt//&#10;AIuvhpYPGSm37KWr/lf+R9NTxWFhTjF1I6JdUdlRXG/8ND/An/osnhX/AMKC3/8Ai6P+Gh/gT/0W&#10;Twr/AOFBb/8AxdL6jjf+fUv/AAF/5Gn1zC/8/I/ev8zsqK43/hof4E/9Fk8K/wDhQW//AMXR/wAN&#10;D/An/osnhX/woLf/AOLo+o43/n1L/wABf+QfXML/AM/I/ev8zsqK43/hof4E/wDRZPCv/hQW/wD8&#10;XR/w0P8AAn/osnhX/wAKC3/+Lo+o43/n1L/wF/5B9cwv/PyP3r/M7KkZQwwa47/hof4E/wDRZPCv&#10;/hQW/wD8XR/w0P8AAn/osnhX/wAKC3/+Lo+o43/n1L/wF/5B9cwv/PyP3r/M624t4ZoDDKm5W4ZT&#10;3r4g/wCCg8utfCDXtH0z4beAobXSbu3ea8v5bD7TbySbz/o4WQMkS9GKqFyWHpX1fN+0L8CnTaPj&#10;J4W6/wDQwW//AMXXHfHL4t/DXxf8J9c8O+B/jb4Ph1i60+SKwnudet9quR/vHBIyM44NfQcMV8Xl&#10;OcU61Sg5Qbs1JSS10u7Lpe+zPi+PMrwfEHD9WjCpHninJWs5Pl1cE01JKWibi0/M/KTxZ8I/hP4+&#10;8c2vxO8V/DPw/e65Zyb7DUpdJiMltySBGcfKAScDoO1dHkKPvdKm1fSr7QdTm0rUvJaaFvme3uEm&#10;jb3V4yVYHrwfyqrceYbdvI/1m0+X9cV/WUI4anRdSjFWevupe9pp66H4nlaU8BRgtEopWbbUX1Xv&#10;a6PuaHhnw63jLxNZ+GTJthuGZ7ph1EKYLD8chfxNfQEdrbRlRHAi7F2JtXovoD6VxPwi8E+EYre3&#10;8daHfahNJPa+V5d5MD5DceYMYGDkY+gruguOtfm+OxjzLFOu42W0U+iX+ev4dj9CwuHWDw6pJ36t&#10;rrf/ACOX8ffCvRPHbR3M8rWd1GwBvLZR5jR90Oeox07gjit7RdF03QtLh0fS7URQW8YWNR2/xPcn&#10;1NW9vOQaX6VyxjFPS/p0V97LzOhy5t+omAeaAoByKMnHP51X/tfTRqH9lG/g+07d32fzl8zHrtzu&#10;/SiUo/aYkpS2JwigYFNubaG4gkgmhEiSKVkjboykYI/KnBieQKUnjmqkua8X8w5tmzyu6/Z21OO4&#10;kTSPFkMNuZj5UcliXaOMn7ud4yQOBxiu38FfD3w/4GsfI02FpLiQD7ReTYMkp9z2HsMCtwA+pH1o&#10;IAGMVVSdapGMZzbS2Td0vkKPs6cm4RSb6rcGTcuK8h+Lvw0n8OSXnjnS7tpbS4ujLfW8ifNCXbl1&#10;I6rnkgjjPBr18AHkVDfWUF/bSWd1EskUsZSSN1yGB7UU6lXD141aTtJbP9GuxMoU6lN05q8X9/y7&#10;M+cgAx2MPwp3lqBkLWp8RPDNp4G8US2OlyTSaaFXdJJEStpKeVhMnQ/KdwzyBxWPPdxwW0lzKDsR&#10;SzbVLHGM8ADJ/DOa/RsrzXDZph/aQeq0a6p/5dn+p8jjsDWwVTklqrXT6NHH6N8evgj4w8W3Hw08&#10;P/FbQ7zXoZJoZtJttQRrlHjz5qbM53Lg5AyRiuk+Fv7Wfw98dXniK88Q6va6WvhvUINCvr65vIlg&#10;FxEUt1jyHbDs7pgHGTIAOhx8M+B/BvxE8PfF6Px/4ZmuJfsvibxH4k0b+0LPV5rWWG6+1RIi2Y07&#10;MUu9wGIcuUDFEbcK66z/AGIPHvwq0jUPB/gn4y2fibUvE3/COy69YXXgnWNPzrqX8N8jFhayeasy&#10;GcPc/KIykayBDxX5XnvFHLiqU6lNe0g5bO3utaaPzv8AcfcZbkV8PUjCXuTS6dVdP8LfefbnxS/a&#10;Z+APwR1e30D4u/F3QfD17dQia2ttV1BIXlTJGVDHJ5BHGeldN8P/ABGfjJoNx4u+D95pusaTZ3U1&#10;s98l4dtxcRNtlgjAH3lb5WLbQDx64+bPH/xg1r4keI/hN4u+Ivwh1jR18PfFE6pqsdh4c1XUo0sL&#10;W3uIpJ8/YVfaryLwyDIw0fmYOPoX/gn1DpGheB/F3haw1tb6W88e6t4ljkt9LvIYRY6reTXdoN9x&#10;BGpk8o/PGuWibKuFPFcOO4rxVbFulhZJQ0s7O+17arvpY6sLkNGnR9pXi3La2lvVWubVtqazmWKS&#10;GaOa3/4+LOaPbNGcZwVPqOhBIPYkc1+ef7JP/BZ74uftCft3R/s1eJvgvptl4e1TU7yxsZLMTfbr&#10;EwLIwlnLMVYHy8MAq4J46c/pZ+04+jeF/hJ4i+KEssVnqXh/Rbm70+924PmJGzrEQPvqzADb1OeM&#10;HkfEXwf+LfhrwRr+rfGjxf8As86HY+M7u2tri+vNN8O2tnqeoRz6fNcENIs8qbGkhKq5fcwBDqvB&#10;O39s47Mq1BRq+z5HedldTXbq16amX9m4XB06jlT5+ZWjd2cX+qPruayuUvU1bSL6SxvI12i5jUNv&#10;X+6wPDD2PfpVeXQymjS2lncN9qZzOt1IPma43bhIffd+Q9q8n8T/ALYGm6DPpeiX3hS4tdQutWns&#10;7y3FxFN5H2e9tLWVc5GQTdcOOgUkjPFYq/tw3balZ/bPhg2m2Z0eTUdRW81eLzVhexiurbYyAruf&#10;zCrKeVIwN3GfpKuIyeUpSk0uZWvZ9d3tuePTp5laMUnp0ufW3hLXY/Eug2usx/8ALaFTIv8Adfoy&#10;/gwI/CtKvKv2SPipZ/Fj4a3niq00uTTx/wAJJqFo2nzsd8EkExikHzKrYLozDKqcNyAa9T356CvJ&#10;oVIzpJp/0j0K0ZRm7jqAMDApAedpPNLW3oZPzCo5uPmJ7c1JSMpNDvbQB/w1+LviT4b6NpGmaP4H&#10;tby3k01NR1hfO23l/JPLKvmROWCZURqCHx3wRhRXTSftHfFQwXCw+CNDjaV91rJJqUrC3X+66iMe&#10;afcMg5x71xOmeHtJ0aWabS7GOFpiDJtJ568DJ4GSeBgc1cKEjFfjNDwP4MxEnXzOj7StJtykpSSk&#10;+dyva71s1F91pZH2lTjjOKf7vCS5YJJJNK6sknt53Z7X8GfiTL8SvBq6xqUcMOo2txJa6pawt8sU&#10;ynqMk/KylWHJ4autCDbjJ/OvAfgn4l/4Q74prplw6rZeJofJO3texgtH/wB9xhl/4Cor39CSoJr+&#10;OfErhN8G8X4jAQi1TvzU/wDDLVave23kfsXDebf21lNPEP4tpeqPhT/gql8W/jv8L/jt8PZPhr8R&#10;vGtjYXGnhLXwr4ctbqAeINSa/i2wWt3DBcRSXvkqw+y3kSwNEzuJAw4qa/8AtiftweNfF2r+AF+G&#10;d7pEOn+LtJFx/ZPhe+tbvRoo/F2n2wtpruRmgvkvNMa4uWeAARxq+75fmr7k17wb4Y8T3+nan4g0&#10;K1vJ9JvBdaZJdW6ubWYDHmJn7rYJww5Har/lPt2eb+leJRzrC0sLSpPDxk4J6vve/Tf+vQ9CeFqS&#10;qSam0n0Py58W/tt/8FAPEmj+KPE1z4U8QWupX+i6LaWWiaJ8P9YittB1Mz6q9xbPunR5ZB5NtA9z&#10;EzI3nRhYyXUr6Fef8FDv+CjEHhrVvHnh/wDZksdStVsZ4tH8Mw+F9RF59oXw7Y6mLh5mlxLGLm5n&#10;gMYRWbytofdwf0F8lS24gEjvt5pBCFJZWxn/AD3/AM96ueeYGX/MHB/N9kv0/EmODqr/AJeM+A4P&#10;+CiH7acXiL4Q+GNe+HmjQj4lTX1j5un+D9R+1TSJczrDcrFcyxRRRrCkckirLO4Ks6q0TI5850r9&#10;oD9rjxr8GfD8f7SHiXxBa+E7i28KRfFHxVNDfaOkUU0eti5jkK/NaRfbYNNt7qaIKRHMz5VSGX9M&#10;NZ8I+Fte1TTtf13QLW8vdJkeTTLq4gV3tWZdrNGSPkJUkZGOCawbzx14g1mXUotB+FWo69pNjdPZ&#10;XlzFdWo86QACVUildQ6qW2HkZKsADjn08pzSlLERqYfAxlytSkr9pPvby08ttNOfEYeXs+WdV66H&#10;xb/wSc8U/EC8+KP/AAjcFh4X022bwHeXfxE8L/D3xdNrnhvRtWGoxpphguHnuEiup7LznmhimcbI&#10;4nYKzbT9r65YXnj74h2vgKy8Ralp8Gn6c9/qc+m3HlSGR2EdvHu5/wCmrkHIOwcGqnhvT/HqadJo&#10;/wAK/gvp3hnToWO2PXNlkryN/FHBarJgDqxfaTggDkGu5+G3w9tfAejsJr1r7VL5hNrGqSLh7ubG&#10;N2P4UA+VUHCrwO5Pp46UsyzqeZVKMaSasoJqWu3M+n/DowoL2OF9hGTeur1+5HKeIvgl8RdX06Pw&#10;5J8VV1DS5Ly3e8/tTSU+1eXHMspCyQlF3HYFyUxgmvTo12IE9KML1206k5R5VBJJLXRJau2unoX8&#10;2/UjZyr8mvnL9r/9pbwD4N17RfB3jK31i80RvElpYX1joOlveXWranIkk1vpsUacsQsTzSdgqAE8&#10;19GO20lx1Xmvzy/aJ0j9n39onUdD+F/xE+FHxB+KF74K8Ra14h8ceEfAPhf+0IrNry3u7C3ub6R3&#10;QI8cckksMUTPMSgYJjbn9K8N8voSxVfMpq8qKioJ9Jyb963XlUXa+l2n0PgeMqlTGYjDZSm1Tq88&#10;qn96NPl9zyU5SSl3imup7haf8FRv2Op7LR9VufHF9Y6fqlxDarqGr6PJaQ2ly91Ja+RO02wwuskE&#10;+4sNoWJ23cYHq2o/tG/AawupLB/i/wCGZL4aa+opp9vrkD3EtqsH2gyogYs6GIeYCMgrz05r5B+E&#10;H/BMT4N/GH4a+Afi98E/2n9RurPS9H02Lw7rH/CK2hjmhsbG9sYxNayIoWVXvryR1ZVYXDMSAVNd&#10;AP8AgiZ8FdP8Dx+A/D3xV8QWUFtHLb2l41rA9zHanQItDhgMm0blitklcdjJcO2BgCv0k2so6I+g&#10;PAH7bn7LfxIiuP7D+NWg29xZ6nbabfWOp36Ws1tfT28dxHZsshGZtki5RclWyp+YED1YHIzivh+/&#10;/wCCQ1z8RrvVh4/+LmoaHpM/xV1LxRZeHtDhR4praa40+WKGdtqEui2PkD76iCTaPmG4fcA6cLj2&#10;HagDJ8UaXrM82m+IvC08EesaJqH2zTzdBvKkOwxyQuQOFkjZ1yMlThscANN4n+LXxE+J8Nr4X0jw&#10;9rfg5Y5PN1rUmlhMnyn5IbaRS4YMfmZyvCjGAxwNCgnHagBvw38dfFyy+Jek/D3VvFEHiCwurO4u&#10;Ly5u9NSG8tY4goDF4iI33SOq/cGcMQTivZsjpmvI/wBm/SIda17xH8VJVbN5eDStP3fd+z2pYMw/&#10;3p5Jue4RTXqWqy3UFjNNYw+ZMsLGGPdjc+DhfxNAFqjNfPuvfHL9rrwzot14g1z4Aabb2dnA01xM&#10;2oq2xFGScCQms7wJ+05+0z8TdIfXfAvwS0vULSO4aFpkvtmHABIw8gPQigD6TznpRXO/DLWfG2te&#10;D7bUviF4bj0nVZN32ixjmDrHhjjkEg8c9a3jOvYfqKAJKKj88f3acHz2/WgB1FNMu0ZNCSK/FADq&#10;KaZADijzRnAX9RQA6im+aM4xQJVNADtwHegMD0Neb/tCeOvjD4Js9Pm+EXgePXJp5XW9jaFn8pQB&#10;tOFZe5Nd9p00z2ccl0m2Ro1MiejY5H4GgC1RkDqaYJhnpXFfH/4uN8Ffh3L49j0Qah5d1DB9mM3l&#10;53tjOcHp9KAO4yD0NFc58LPG5+IvgHS/HDad9lOpWom+z+YX2Z7ZwM/lXQmUAZHNADsgdTRmuE+O&#10;/jH4o+EfCkOpfCTwjHrWpG+WOWzeNn/dFWJb5WHcAfjXT+Fb7Vr/AMO2Ooa7aeTeTWkb3UCrjy5C&#10;oLLj2NAGpRTfNXtTgc0AFFFFABRRRQAVHdXdtZQNdXlwkMa/ekkYKq/UmpK534tDd8OtVGf+Xcf+&#10;hCgC9N408J28TXE3iaxWMcb/ALUmBx9aisvH3g3UJxb2fiqxkkb7sa3C5NeVfBT4a+H/ABjDdahr&#10;qO628iRxxI20HK5JOOfapPjV8NvD3guystT0JZIxNM0ckTOWHCkhhnoeKAPagwIyDRXP/C6/utS8&#10;B6XeXkpkka2wzN3wSM/kK6CgAooooAKKKKACiiigAooooAKKKKAAjIwajeNmG0JUlFAbnzn+0D4X&#10;/ZK+Dmt6SfFf7PkOsal4ov5Y7SPTdMSWSabKlsgsvJLj15rG8KW37G+vfEKx+GPiP9mOXwzq2qKx&#10;02HXdBWJbnAJIVgzDIA7+3c1L+3uNdb4pfCAeGhanUP+Eok+xfbt3k+Zug279vO3PXHOK5/4u3Xx&#10;S8OftT/CrxT8e7PRZLc301noi+FXkGy4kaJcy+cMlctHwMcD61+lZbQniMsoc1afPUp1ZK1WSleH&#10;NyqMdmtFfyu7nxOMrKljqtqceWE4L4E1aXLe8uju+x7c/wCyV+zCDtX4L6DuxnH2H9K5X4afBb9m&#10;T4i6lr2mv+zDDo/9h6o1n52q6SI0vME/vITk7kO3r715/wDAL4bH40/Gz4iap418feJWj8MeMgdN&#10;0+31yVbdWMkh+ZDkY+RRtGBjNcVq3xR+Ifhn4QfHPU9E8Y6nDdQ/EQWVrdC9cyWsLXLqVjJOUGBj&#10;5cYBOMcYzo5VmlStPCQxs5VF7LVymlF1XG1nd82ktdiqmOwcaca7w0VBudlZNyUE76W01S6n1D/w&#10;yH+zDnH/AApbQf8AwBpq/slfswN934L6D/4A1l/B39mz4e+F7XQvH2k3uvf2klnHPPNN4huZVune&#10;LBMkbuUPLE9ByBXzP4A1LXPi/wCBvFPivxJ4R+JHiTxRcandR6Trei6lKtrYMEQxxhVmQABiCRtI&#10;CnjFcOBwuOzB1ZUcfU5Kbim3dO8m0t6lrKzbd722R1YjE4XCxpqeEhzTTaSs9Ek+kb312t8z6sP7&#10;JX7MI6/BjQf/AABz/Kkb9kr9mTG6P4LaAdpww+xivnLxN/wtXxJrfwJ8A/FbxH4j06+1Zby38QQx&#10;6jLbzyqk0ajzCjD5igHzcn5iRXeeAfC8Xwd/bhg+GngbXtWj0HVvCEt5c6XeanLcRiYOQHHmMxz8&#10;uc+59a0rZdmtOjJrMJufJOoknLlcac3F+9zdeW693bczjjcDKprhIqPNCLukmnNXWlv1Oo+EfwZ/&#10;Zk+K9lqF2P2XotEOn6jJaeXrOkiJp9uP3icnKHsa7D/hj39mn/oimg/+AYrz/wD4J5a9reveGfGU&#10;2uazd3jQ+NbqOFrq5eQogAwoLE4HtX0ZXj5zis0y7NKmGjiJ2i0tJy7J9WenleHwOMwMK0qUbu/2&#10;V0du3keZ/wDDHv7NP/RFNB/8AxR/wx7+zT/0RTQf/AMV6ZRXmf2xm3/QRU/8Dl/md/8AZ+X/APPm&#10;P/gK/wAjzP8A4Y8/ZoPX4KaD/wCAYo/4Y9/Zo7fBXQf/AADFemUUv7Wzb/oIn/4FL/MP7Py//nzH&#10;/wABX+R5n/wx7+zT/wBEU0H/AMAxR/wx7+zT/wBEU0H/AMAxXplFP+2M2/6CKn/gcv8AMP7Py/8A&#10;58x/8BX+R5n/AMMe/s0/9EU0H/wDFH/DHv7NP/RFNB/8AxXplFH9sZt/0EVP/A5f5h/Z+X/8+Y/+&#10;Ar/I8z/4Y9/Zp/6IpoP/AIBij/hj39mn/oimg/8AgGK9Moo/tjNv+gip/wCBy/zD+z8v/wCfMf8A&#10;wFf5Hmf/AAx7+zT/ANEU0H/wDFH/AAx7+zT/ANEU0H/wDFemUUf2xm3/AEEVP/A5f5h/Z+X/APPm&#10;P/gK/wAjzP8A4Y9/Zp/6IpoP/gGKP+GPf2af+iKaD/4BivTKKP7Yzb/oIqf+By/zD+z8v/58x/8A&#10;AV/keZH9jz9mk8f8KU0H/wAAxSf8Mffs0Af8kR0H/wAAxXp1B6Uv7Xzb/oIqf+By/wAw/s/L/wDn&#10;1H/wFf5HxH/wUA/ZG+GPgPwMPiz8PLJdEkt5oLWTSbWICCfc5G4ADIfkd8YGK+Ufh34Oh8c+Jp9E&#10;vL68t1t7EzeZb4/dvvAAfIOQQTx7V+vV7BaXsBiuYUkXPzLIuVr8+/HPkX/x38Va54OnZdFuNauT&#10;N9ojRWlnDYbYEGQgIwNxORX6xwXxJmGY5TUy2rJ3p2kqjbva69zvrrrc/HuJ8qp8P8UUsXRip0sU&#10;3F00ruElF81TWT9z4eZJJJ2frV8I+HbPwpoNvoNjJJJHAv8ArJcbnJOSxxxk1pU1PWnV9JtodoUU&#10;FgOSaMjOM0AQ363D2My2ThZvKYws3QNg4z7Z6+1fnM2g2ZT+y30vwi3xQ/4Q3yms4/C97/wsMfEX&#10;7XzqP9oeX5f9kY+Y/vfs32QGPbuAz+jp24wR703YhOCen8Oen+f8968XNsoWbOk1UceR306/8E9L&#10;L8yeXqfuJ8ytqfEnxAm/at0z49apdQ+FPiNqmsSeP7yO1fTdUv4dEj8NvaKLZ4lVTZsUy5kVys5l&#10;UFSRjMXgH43/APBRnw14X0Pw3B8LNU1K8sfA0G6w1rw3OxunXw+tx9tm1F5AGujqQNs1oQHOCT94&#10;MPuIsy4CuRt+7g/d+lAdx8scjKvVVU8Cq/supGV41pIh46LSUqafzPg3wp8a/wDgo/oerrNo3gvW&#10;tWs9c8dTSXGqeIvBt5bgW62ulrFAtqNzWUEha+bzSAu+I5K5Oeyn+Iv7ees6/ptn4o8KXU2mXnjH&#10;S5lXT/D1xZvp9oniR7aVHkjlHmq1gqTNu+UqSSu0kV9fZJXaD+HY0u1Mc/o3+f8AP41VPLatNq9a&#10;TFLGU5P+Ek/Icu7+JSOT1+tUPEery6PpxmtoPNuJpFhs4f8AnpMxwi/n19hV4bUXCjb6VR0e2Ovf&#10;EiGPfuh0Oz+0SRt0aaUskZ+oVZPoSK7MTUdOj7u70Rhh4e0ra9NSvpmh694C0+40LxDoc2v2N9NJ&#10;Nc6haQiRiz43pLEeWAwApUHKBQQCorgfil4H+Hg8LXHi74cI0M1jcRjUNPt8qqRswDM8LDdHgEng&#10;Dp0r6CZFYZI6+/WuW+J+m+HE0r/hJdRkktLy12x2N9awl5gzsFWLA++jswUoTtIY9CAR4sKFbLai&#10;xGHm7xd92r+rVr+jPSdSnioexrRVmrbXt8j42+O3xH8W/DD4Vax8Qvh7cxx6xptm0tjeSQiWKyLf&#10;u2vHU9UhVzKT/wBM/wAK+Pbv9oLSrL/grZH+wNL+yPZ3Nq3xCj8IzfEKaS9Pjy4uGnEP/CRrqYmy&#10;GJP2tYggtvJ2rs281+stt4b+FOo/D28j8c+DdAtbbWLGSy8QWr28Pl3CzKySRSY6h1Jyp5wSD3rx&#10;HV/2Y/DmgRSw2f7UXxCvPD1jpraZ5djomnT6nDpWNh0pdf8AsZv0tPKPlbftIZY8KXXFfP8AF2Kx&#10;nEWYQxNNKNopNJ66dfPex6/D9HDZRhZUJty1ve2h2/wC8c+L/jf+xNYeKPGF4l9qq2l7b3WoRx7Y&#10;9W+xXk0AvFUE/Lcpb+cO2JugHFbHhPxNd+Cr7+0tOspLjStQjV7qyt1G6J9o2zIMjPy4DAcnAI5G&#10;Kqm80p/COi/DXwV4UuPD3hvRtPW1XTYpBCoijQJFAnlOcxqoyTnnC5zk5sRRRwxLBAm1EUBVHYYw&#10;BX2WQ5DUxGBn9ZVlK1nZc111R83mmbQo4qLou7V766WeyG+Lr5/ibfNP4h0jGkorRWulXkasJAwK&#10;tJKpypJGVA5wpPc8c3oHwQ+DfhbSG0Dwz8JvDenWLTGVrOz0WCKNpChQsVVME7CVz/dOOnFdSOBi&#10;lr7DA5ZhcDRVOEU7dXuz57EY7EYqo5zfy7HNP8IfhZN4iuvFtx8NNBk1S8kSS81J9JhM8zoysjNJ&#10;t3MVKIQSeCinsMUPFv7P/wAKvGlxp8mt+D9PMOnTBltY7GERTqIGtxHICh3oImKhOBgAdBiu0ors&#10;eHw8lZwX3GCq1E78z+853RPhX8NvDNp/ZnhvwBpOnW4YsIdP0+OFNx6nCKOT606Dw1pt1q39h+FN&#10;KX7ZkGWRbiSOO1U/xOVOT7KPmPsOa3mODmsS18FafaXT363121207S2155m2W1Zjk+WwHHbOc5AA&#10;OQAK8nMcDKUFHDUo3e7aSa9H37HZhMVGNRyrVJaLbW2/rsdv4B8Hax4ae5u9Z1+e6mn2hbf7RK0U&#10;Sj+75rE7j3PA4x2yem/CvP8Awz4/Phu9utH8X6+80awxyWMs8JaeUsWDJhF+fbgds4NdHonj/wAO&#10;a9cfYILl4LtuRaXkRikYeoDdR9DXhU3To3pbNPbc9aopT9/dfcbtFNRvk5NOyPWunzMQoOccUbh6&#10;012AXOaA3KWtWt7c2O/SblYb23kSawmK58udDujb6bgM+oyO9fRfw48XReO/Amj+MY7YwjU9OiuP&#10;J3Z8tmXJX8Dx9a+c7q51241A6J4N0F9U1M27TJapMsYRBwGdm4ALYAHU5r0j4YfEAfD/AMCab4U0&#10;z4d+JdRgs4C2pX/2FITHcSO0sqrFIyu4VnYAIpGAAC1fyF9JLEcP4zEYWlRqReLpNqUbpSUJaxUr&#10;tJa3a7n6/wCG9PH0qVWUotUpWadtLrRnsAORmgnHasjwp428NeNrFtQ8L6vHdJHJsmVQVeJ/7row&#10;DKfYgGtVmGOtfytKEoS5ZLU/U4yTQM6r96jzFKbuefauT8b20vi/xZoXw0S5kW2vppLvWkilaMvY&#10;wqN0e5SCA8jopwRkZFWLj4U+I/h7dS3vwgSzbTZWElx4ZvGaONG24LW0oB8otjJRlKEkkYzXt4bI&#10;62IwarKS5nqk+q9e5x1MZGFRxtt/Wx0TZaPaB1GKyPgjNcabP4k8A3eCui6081jIw+aS3uv9IBPq&#10;RI8qZ/2PrVTR/iJp9yLy18S6ddaBfafbrPfWerBU8qEkgSiQMY3jJBG4NjPHWsjQfGmj618ZtJ1f&#10;4d3Dap9stpNP8QtaQSGCO2VTLDO0uNm5JdyAZyRcNx0NduRUMVh8ZUoVINXWumie938rmWKlRqU4&#10;zT6ln9tX9paD9kf9nnVPjtP4et9UOn6ppNilnd6g1rGWvtRtrESPIscrKqG48w4jYkIQAa8j+EH/&#10;AAV7/Z08ZeFvDWq/FEyeF9R8V6tcWuhwWrTahZ6hbJeR2Ueow3Cwxn7JLcSpEkjxpl93G0bq+lPi&#10;N8NfBnxa8PReE/HmlG8sbfWNP1SOETPHi6sruK7tnyhBO2eGNsdDtwQQSK8tH/BOr9kOHxjD4607&#10;4ZTWOpQ6xc6jG+n+IL23jEtxcJcyxmOOYIYGuY1n8ggxebl9uWbP2OFnln1flrRd73uu1tPxPNqR&#10;xPNeGxxepf8ABWv9l+wuri7mk1yz0nR9Q1Sy8VXWseH9QtZrCaxtFuZkjiNu3nsqOu8BlK57t8td&#10;I3/BS/8AZStotIbUfFms2Lat4ul8MeTqHhu6gks9USaGH7PcK6AwsXuIQM5yJAw+UMRBpP8AwS1/&#10;Y00rwRH8N5fA+v6hocH277JpesePNWvYrb7YpW58oT3TeV5m4ltuNzEsctzWn4l/4Jwfsg+K/G03&#10;xE1n4a3J1i41qTVbm6t/EF7B5109xbXJZ0jmVXXz7O2kCMCqtECAMnOsv7Ek9FP8P8ieXF9T53+I&#10;P/BW74iWXxgt/D/ga08ALa6hBrl/4T8CaxNqA1/xXpejyzxXt7DcxRmztCzWl0YIZSWk8g5ZNy56&#10;v9kq/wD2nPh+/i79pD9kjwh4P8ZeE/jZfjxCmn+LNcm0u50i+8oW6TB44JhPbtBHDmL5WV0bDEMc&#10;H7UH/BOvwqbm+k8B/HDxj4e0vxt4gktX8I6fDpzQQNqMjPqEdreS2zXtlb3AaZ5reCdEcu+AAxFf&#10;Uvw78EeHPhr4H0rwB4QsFtdN0ewitLK3RcBI0UBRjtxiv2bhfD5TR4f+s4SDTquMddG+RNyf/gUr&#10;L0Z+fY6tWxXFSpN3+rwlzetXk5V8lBt9rx7ngHgLwx+15+yX8L9G8AfDn4HaH8TtS1C61HWvGGtj&#10;xiuhwpqt9ey3U6W0EkE37ndKQuWBCqoOSCTQ+Bvxw/ai8e/t93HgL46/Cj/hBdNt/hDLf2nh+18Y&#10;R6tb3lx/asEf2omOKMI6pujGQSQx6d/qjHqKqtomjNqy6+2k2325YPIW+8hfOEWd3l78btmeducZ&#10;5xmvWPULWBndjmiiigAJwMmudl8R694ru7jwr8K9Ek1bUkZoLi93bbLTZMcmaYjBZTjMaBn7YHUT&#10;fEbxBN4Y8D6trlum6W3snMPy5CuRhWb0QMQWPZQx7V7B8NPCGmeCPA+leFNKn8yGwsUiW4DDM2Bz&#10;ISOpY5YnuTQBJ8OPBVp8PfA2k+DLOeSZdNsY4WuJfvzOB80jf7TNlj6ljW4QD1FAGBiigDkfj7/y&#10;RHxYcf8AMv3f/opq8x/4J78/Bq83f9ByX/0XHXp3x9OPgh4sz/0L13/6KavMf+Cex/4s1e/9hyX/&#10;ANFx0AcT41T4l/EP9r/VPhdoXxT1jR7GeP8AefZ7yTakYt0ZgqBgAT6+9etaP+z1b+Efhnq3ge5+&#10;KuuhNQuknk1iS6CTW2MZCuSdqnBzXm/hpv8AjYfqAz/y7N/6SJXQf8FDbnWoPhDYjTpplt5NXUXx&#10;iPBXY23d7bsfjQBz3jn4HfCrQfCGo694a/aY1iTVbOyknt1bxVFJ5kioWC7VweT6HNa/wI+IXjXx&#10;R+yB4m1zXvEV1cX+nQ6hFa3zznzlCwCRfn65UtwevHWsmfTP2NoPgfJqFi/h9tWbw83lSSXBa6N1&#10;5HcElt+/PbFM/ZpI/wCGLfGnP8epD/yTjoAp/s3/AAe8SfHz4fy+KfHnxl8WeTHfyQWtna6qwC4V&#10;SXYuWJOW4AwOPerP7OWs+OPAH7UOsfA+78a6hqukw2sxjF9cF9rKEdWGT8pwcHHB/Kuz/YFZR8CZ&#10;Pm/5jdx/6Clcb8O8f8PB9d/697j/ANEx0AYeha1c/Gz4++KPDnxe+NOpaHp2m3lxHp9jb6oLSN9k&#10;zIqjPGQvJPJOew6+z/CD4L+CfCPiv/hKPBXxi1jWY4YGim0+411LqH5ujEL3HasnxtB+xR4u8XXz&#10;eOLjQTrENw0WoNNcy20hkXghyrKHI6Z5ry34Y2PgfSv217Oz+BV40ug+Qxma0neSMKYSZF3NklQ2&#10;OpIB6UAaWr2nj34mftg618MIPijr2laXuaSSOw1B1CxrChKIucLknris79ozwL4l/Zb1PQfFnw9+&#10;KXiKb7ZcOJ7e/wBQMisybTz0DKc8gjpnrXS/D4gf8FBteyf+XWb/ANER07/go8R/YXhjn/l8uf8A&#10;0FKAJ/26/GfizQvBvhPU/DXiK+02W8mkaZrG8eMuPLQgHaRnGaqftefETxppXiXwb4Hs/HF7oek6&#10;paxvqV7bzGNmy4Viz9SAvPUDnJqv+36wHw98EsT3b/0SleqfFS8/Z3uNH0Xw98dZNLLS2gk09dQ3&#10;KwwFDFXXlecdxmgDkdN/Z1+EN5ND/wAI3+0fr7XvymNrfxZHI0h/3R1z7VkftxfC2ax8BX3xEPjv&#10;XJY2urOH+xZLz/Qx0Tf5f97jdn1JNcD+1H4d/Zl0jwxp9z8Cr6zOs/2gu6PTdSlm/d7W+YhmbaQw&#10;XBGDmvWf2rbPXLz9j+3kv45JLqGLTZb7dywI2BmPuCeaAK37N/wDur3wH4W8eH4t+KolWKG6/smL&#10;UsWvyvnytmPuHGCO4rhtO074mfF/9qLxT8M7T4s61pOmwz3Ekq299IQsSOo2Iu7AyWHpxnrmvVv2&#10;Y/jL8ME+D3hnwxc+OdOh1BbdLNrGW4VZfOLkBdvXk9PrXC/s+/8AJ8fjQnr5F7n2/fQ0AT/tIeFP&#10;EP7Pn7PFno3hn4ha1LM3iRX/ALRa8ZJyrROfL3Kc7QVzjNemar4St/iT8ENAtNf+IOpaIpsLW4uN&#10;UtL4RSP+5GQzt2Ocn3Fcl/wUQP8AxZix/wCw9F/6Klrgf2urrUU+FfwxgnlnXR30+M33lZ2lhDCB&#10;nHfb5mPrQVbQs/F34TfDzwL4C1Dxd8O/2kNYuNYsY1lhh/4SiOQzHcAV2oQwODnj0r2n9lDxjr/j&#10;j4HaNrvie+kur1lkiluJWy0myRlBJ9cAfWvIfjNYfsgad8G9Qn8DP4eOsSWSrpptbgvO0hZeepOc&#10;ZyT716X+xIf+MetH/wCu1z/6Oegk9booooAKKKKACud+K/8AyTvVP+vcf+hCuirK8b6HdeJfCt5o&#10;VlMkctzHtR5M7RyDzj6UAcV+zd/yAr//AK+U/wDQad+0n/yLmnf9fzf+i2ra+FPgHVPAOn3VlqV5&#10;DP586sjQg8ADHOaf8V/AeoePdMtbDT7uGFoLgyM0xOD8pHYH1oAl+EHHw50kY/5Yt/6G1dNWP4G0&#10;C68MeF7PQb2aOSS2jKs8edp+YnjP1rYoAKKKKACiiigAooooAKKKKACiiigAooooA8j/AGlPgf4Y&#10;+KdzoPizX/iVc+F5PC949xZ30JhCrKxQgnzgV4KDHvXE+H/g58LPiL8RdD8T+K/2q77xpqHh28+0&#10;aTYSalaCOOYEMG2QqCxyinjB4qr+2NYW/jH9pL4S/DnxErXOh6hqVzLfaazHy52Qx7d4/ixz+BNU&#10;P2/vhD8MvAXwMXxx4I8C6dpOr6Xq1q1lqOmWqwSx7pApGUwSMHPPcV+hZTCv9XwWDliJRddSUGoQ&#10;agpScGm373vO/NZrR9dj5HHezlVxOIVJNUrOV5SvJpKWiXu6K1r9UezfCH4A6J8IvEnirxHpWtXN&#10;5J4q1Jb25juFULAwLfImB907z1rlX/Yl8EXXhDxx4R1XxLqE0PjbXjqs0oVFaymEplXy+OQGPfqK&#10;wNT+Ovxt8V/HDT/gD8LbvRtOmh8Hw6vqWraxZvcb2YR5VVV1x/rF9ep9ObXxx+Ln7RnwL+G+iy6l&#10;e+GNW8Qaz4sh0uGeOzmitfJkR8FlL7lfcOSCRjtXnU8PxF9cp2rxVatySSvraNnBv3bJLlT790dF&#10;SvlH1WTdJunT5k2lonK3Mt93c6fwD8B/iz4M1PTG1X9pfWNW0vTQB/ZM2kW0a3CAYVZJAC5AGPfg&#10;Vx3hH9m238J6zr2g/Af9qPU9DsFvjca3odvBa3X2SaTP8TDMXC45GcLyTinXnxe/aL+Fnx08H/Db&#10;4qan4b1fT/GUk0cUmj6fLbvaugHdnbcPmU8jkZ6Vh6X4j8aeKfE3xw0b4e6P4Y0i60u8hW+vZdOl&#10;Z76Ew3O7zNsgzIMDa3AGWyK6qNHOYxqVXVhyyhGSahB05L2qheUXBJtNys7Xv5O5hUqZbzRhGErx&#10;lJWblzJ+z5rRfM7JpLQ9IuP2dNC8deI/AvxDvPiXfard+CzJ5V4zxP8A2g7FMtIVGMgp/DW9e/Aj&#10;Srz482fx5Ot3AvbPQ206Ox+XyirMSXz1zz9K8X/YGh+MafAfStTsPEvh2Hw2iXwgtbqxm+0xzCWT&#10;DPJ5mwqH5IAHy8ZzzVf4vftH/Hn4OeHP+E0f4w/DnxIILqOO60LSrZlnZWYKSp84ng+3HXtWVTLc&#10;2lm1XAYfExbhzU1o1dSk246RaV3dtba6M0p47L/qNPFVaTXNyzez1SVnq7u3c9u+AHwA0P4C2Gra&#10;boeu3V8urazNqEjXQXMbOBlBtA4GO/NeiVn6LejULG1v1Tb9ohWTB7ZXP9a0K+PxOIxGKxEqteV5&#10;t6vTfbofR4elRoUYwoq0VsFFFFYmwUUUUAFFFFABRRRQAUUUUAFFFFABRRRQAUj52HHpS0N900Af&#10;H/7bPj34nn4u6b4RTWtT8O6RYwR3Wi3ljlRf3h+9lsbSYwMCM9dxODXkFlY6q+vXniLWL61kmvsN&#10;MtnZ+SkkmSWmZQSPMbPJAAJ5xX3F8efhN4Z+L/gC68L+J7i5t443W6t7yzx5sEkZ3h13AjPGOQcg&#10;18L+ENSTVNLeZNTa5T7RJ5EkhXzPK3/IHAAG7b14HNfs3B+Pw+Lyn2dKCjKlaMrLdPXmv1vZtro9&#10;rI/Cs6yeGA4y58U3OVVzqU58z0SUU4ON7WgpJRstU9rmulOPSmpTq+m9T1TxT9pTUvirp/ir7ToN&#10;p4mm0yLwzIdDj8L3U8LSav5wys8lvBMyr5W3y/MQwljIJMZUja0jxp45034+tYeLdL1+LSNU8E6X&#10;9hhi0ya5tYNT+0Xf2lZJYYzHE2z7OCzbFIAxgEAeoFFPUd8/j60ixohDKuCv3SOo5zXK8PL2jlzP&#10;pobOqnG1jxHRG+L6/GCEahqHiv7U3jK6FxZtC40VdB8mTyXB2+V5m7ysFW87zTIGGzpR+El98ZJ/&#10;jUrahfeMprY+JdeGu2usxzjTYdNE0g082xkXYHx5OPJPKF9w4Ne+sqs29xliMFj1NGxQSwXluSfW&#10;p+qvmT53u395X1j+6uh89fA25+NH/CNeNz4v1PxHLrv2PU206G8t9VVkl86fyAn2lBbk7REF8gtk&#10;duazfh1fftb2nhrx54d8eDW7jUNJ+Gemx+F9Y8tf+JpflL5muEAHF3g2qTLgDfGGA2sK+lyinquf&#10;rSNHHt5X0P5dKmODcbfvHpf8QeIvFrlWtvlYzdQ1eLQtCGo3oZmWJFSPb80szAAIPVi/GPU/lDf+&#10;FfE3hTSrHxbcahfXlxuH9uWcbNJGkb9WijGceUcfdGSobOeKveDdLXxV4sm1655sdFk+z2Mf9+6K&#10;/vJD/uhgq+hLmu62KRgrXNNyxFS6bSjov1fmbRUacUmt9/8AK/Q83TxZHqZ8jwnpd1qlw3AW3gZY&#10;oz/tyOAoA+pPtniuq+Hvhm78P2N1cazLFJqF/cefdND91eMJGpPUKoC574JwM1vlQTkj86XpV8tS&#10;c1KpK9ttLWD3IxtBW/MOKq6rpOna1Yy6bq1nHcW8y7ZIZkDKw9watEA9aMVUoxloydtUYNp8OvBG&#10;n3sWp2PhPT4biBdsM0VmilRjHYemR+NZPxA8XaV8P9Kh8MaN4ft57q+hkFrp+0RwKn8bvgcLlgOh&#10;JJxXaYHpXnfx20fZbaZ4wUf8eN39nuMf88pztz+DhPzNZxo0IyirKKbSbS1s2X7Sprq20m0m9Gzi&#10;tIs207S7fT3k8xreBIzJj721QM/pVn8KarKoxTsiv0KnGNOmorZHyUpc0rvdhyeAKr3uq6ZpghbU&#10;9St7VZ7hIIXuJlQSSscLGM9WPZep9KwfjDpesa58LfEGj+Hob6W8utLmjt4tNvEguHYrjEbyfKr4&#10;zjcVGeCQDkeY+Dfh/wDFG6+FPh/Rda8JT29xYfEKzvTDdyqsv9nx3AZpHjNzcLESCx8pJXX0Cg7F&#10;5q2IqQrKEYt6XubU6MZQ5nK2tj3LzeNxQ8/5/wA4zRvHcV4jD4E+Pul/G3+3LW4urnwtqnjqS81C&#10;3n1IZsIItNaKJ4l3cwyyPho+qtGrYGWNR+EPC3xo0z47Q3Gr+Dr6aP8At3VZtV8Uzagv2SbT5Wla&#10;zjhRbrcGjQwQmNrbG6NnDgHLYLHVJWvTa1tr6pX/ABNPq1O2k1svx9T3HcCfWjdh9oU14V+zz4G+&#10;Jfh7xH4oPjbwtq0F1dXGqmz1G6ji8uaOS8kkhCzLeyk/u2TAMEe3/gODl/Dv4OfHnwb8MPGHhvVX&#10;ebUdW+HcEejtp9y6INQFvMjxuJbmQi5MjjMyusbLsxsKtUxx9R8rdJ63+Vg+qw5n760t+J9EELuD&#10;ADcPutjBqHUNLstUhNtfWqyKf73Ue4PUH6EH3FeM/DfwZ8RrX4IyaBD4Y1jTNYXWdMeSO8jitnmj&#10;jubZ5nG29uQRsRwTvXPI2EHn3DvxXRRksVTcakLXSbv5/wDDGc06Mrxleza+62oab438TeF7b7Lq&#10;Vo2qWcBz9q+0YuFj9124kI9QQSOoJ5rsNI8RaNrsXnaNqlvcL5aufJlDEA9MgZI/HFcfgdcVka3p&#10;Ekfnapo8xgm+zlbiGONdl0m8Psf6lcZBzhjXi5ll+IweGnWwi5+VN8ja1t0i3ovmelhMZTrVI062&#10;l7Lm7ebXU9Dv/F/hjTZPKvdetI23YKm4Xj688VHrviyz06w/4ls9vdXswVbKzW4G6Z2baoGMnGTy&#10;QDgc17H8O9M8ISeFrPUfDXh6xs7fULKOXy7W1VQyuudpwOfxrQ0TwP4P8NStP4e8MafYvI2Xe1s0&#10;jZj9QK/h3MPpcV4RxFGGV8s1dRbqXs1p7y5Vs+iv6n7hhfCmjenUlieZaN+7ut9NV+KMr4afDmx8&#10;A6VJG1x9r1K7fzNS1BkA8+THAA/hjXoqjoB3OTXUGNcZA/SlCKOi0uK/jTNM0x+c5jUxuMqOdSpJ&#10;ylJ6tt6/0uiSR+v4bDUcHh40aStGKskc/wCI/AdhrF8Ne06/uNL1ZIykWq6dJslC/wB1wcrImf4X&#10;DD6UaR8U/HttrUfgTVvh3Nq+uSWbXNvc6TPFHbXEKsEaV/OYeRyVyv7zrxu4A3ZAOpFM+CMcWtfE&#10;TxZ4hlh3fYVtNKtyy9FEf2h8fUzr/wB8V9jwVVrZhipYXEPnpxi3ZuzWqsk1ra8ttvI8zNYxp01O&#10;Okm9zovht4E1/R9SvPGvji+t7jWtRhjh8q13eTYW6crbozfMw3FmZjjcx4AAArsKAAB8oor9Vb2S&#10;VkkkkuiR4K8zg/iz8E0+JN3/AGtY65DZXLaa9hdR3Wn/AGiC5t2cOFZQ6OpVxuVlcEFjXQfD7wxq&#10;fhDwfYeHdc8Qtql1aQ7JtQkjKmX5iRkEscAYAyzHAySTzW5gV5v+1qPiY37Oni5PgzNeR+KG0zbo&#10;smns6zJMZEAZSgLAgEncoJHJAOK1jOpUSpt6X7GbSjeR6NvG7GP+BdqN6ZwXXnvmvkzUj+1X4W/Z&#10;a+IGh6/rPiQeKNP+IenwabLZ/bbsw6Q19p/mta3USNdXULW5uHZtglQvJHj5ATofGHxZ44s/2V/C&#10;mg6LrPxDXXdc1Z7MeKNDsddkk0kYlaS8u0aJbuSNEz5cboPMlMS5VAzjd4KSaXMt7f8AB9CPrHTy&#10;PqPeB1P5mjevr+teL3U/xRs/ES2PhLVvEd9ocXwbuGsb7ULeRZp9U3oIXk3orfaWXLFSqtnPAxXn&#10;/wACvHf7ZXgbTfGtn8Y/C3iLxBeeF/hnoy+GbxrdNviTUHa+Yy7Y1Gy5Aa1huFxgPGXVVjZQJ+qN&#10;xupLp+I/bR6o9w+P3hy91v4d3Gr6MSNS0G4TVdMI7ywHdt/4EpdfxrW8La9ZeKfDtj4l0191vqFr&#10;HcQ47K6hh/OvPv2O5/j5b/DfUPh5+0rpV43iDw/qj2rateXEdwur2ckazRzrLGqo+3zDCwAyDDz9&#10;6tP4DOdF0rVvhvPJiTwzrU1nEpPJt2PmQn6bHwP932r9d4DxUqmTV8BN3lRkpq2vuz0l8lJR+bZ+&#10;e5xD6nxXRrR0jioOL/6+U3ePzcHNekUjvqK4D44XP7UEdnp8P7NGieAbm5kaQanP481a+t47dcDY&#10;Y1tIJWkOcghioHGCc8eSav4K/wCCsXiXRriDUvjF8GdFuPPt2sV8LeH9S8yNlnjZzLNdySLJEYw4&#10;aMQq75AWSIkuPrD0D6aopsW/b+8PPrTqAI7mGO4heCeNXjkUrIjAEMpGCDnqKwfgn8WfiJ4Qhn+F&#10;EPwg1TVG0zdLpKLqVurx6eW2xoS7fPsYFAQSQoQHkZPRHpU37Nug6Vqmv+KPHF55k+pW+uPp9vNJ&#10;MxWK2WGBwiDO0AsdxwOTQBsD4t/FgD/k3HWv/BxZ/wDxdH/C3Pix/wBG461/4OLP/wCLr0REVVCh&#10;elOwPSgDzLVPiR8SNa0+bStW/Zi1S6tbiMpPb3Gq2TJIpGCCC2CDVPw34p8X+DbBtL8I/snXml27&#10;SGRoNPv7GFCx6nCsBk969ZwPSjA9KAPIYte8T2/iVvGcH7I9yurOCG1Jb2wE5yMHMm7dyOOvSrus&#10;eP8A4heINNk0jXP2XdSvLWZdstvdapZOjj0ILV6jgelGB6UAeB2vg3RbKc3Nv+w1GHOeTcWB69sF&#10;sfpW9put+I9E0Sfw3on7IU1np91u+0WNveWCwy5GDuQNg5AA/CvXsD0owPSgDybw14s8aeDdO/sn&#10;wp+yleada+YX+z2OoWMMe44ydqtjPFQWuteJbLxLJ4ys/wBkW4i1WYESahHdWCztkYOZN245r2DA&#10;9KMD0oA8K1zw9YeJNQl1bW/2IvtN1O5ea4kurDe7HqSd2STWp4U1XxB4FheHwf8AsiXOmiT/AFn2&#10;O+sY931IavYcD0owPSgDyG213xPZ+JJPGNp+yPcx6tMpEupR3lgs75GDmTduOQAPoKXxR4g8U+NY&#10;4YvFn7JNzqS27b4V1C8sJgjHqRuY4r13A9KMD0oA8g8Ra14i8XW0Fl4q/ZBm1GG15tY768sJRFxj&#10;KhmO3gDp6VD4pu9Y8brCnjD9j641L7OhS3+2X1i/lqewy3A+ley4HpRgelAHheg6Hb+F75NS0D9i&#10;f7NcRnMc0d1Ybk+hLHH4V1F78S/iZqVnJp+o/sy6pPBKu2WGbVbJldfQgvzXpmB6UYHpQB4Pp/hf&#10;TdK1WPW9N/Yh8m6hmWWOaO6sQyMDkMPm4IIFben694k0jXp/FWk/sh3Fvql1n7VqEN7YLNLnGdzh&#10;st+Jr13A9KMD0oA8m8TeKvF/jOxGmeLv2TbzVLdX3rb6hqFjKgbBw2GYjPNM1XxJ4t1zQ18Mat+y&#10;beXGnxqFSzmv7Fo1UDAAUtgYHHHavXMD0owPSgDwO18H6PZsxg/Yah+dcMJJrB1I9MMxGK9L+EN5&#10;fLpc+kP8HG8H2lrtNrarJbmOXdkttWE4XB6565rsdo9KMAdBQAA55ooooAKKKKACiignHWgAopNw&#10;70b0/vUALRRmigAooooAKKKKACiiigAooooAKKKKACiiigDwv9qb4NfEvxb438H/ABj+FUVjeat4&#10;QvpZP7Jv5vKW7jfbkB+gPy45x1z2weV+Onhz9pz9qLwrb/CvU/gvZ+D9Omu4ZtS1e/8AEEN1gI27&#10;EaRc9fXr6irP7dPijxDoPjj4b6Hp3xD1Lw5p+s63Nb6teafqH2YiHdFks54GASeeldP8MvA3w6tP&#10;GVnqHhv9qrxF4juLXdJ/ZNx4whuknXaQd8ajJUZz9cGvvMLiMRgcowuLlySlFTdNuE24Wk92pKL9&#10;67XMnbqfJ4inRxWYV8NHmSdlNKUUndLXW8trLRrQ5rxN8KPjL8K/2oIfjl8OPAcfivTZvCKaNcWa&#10;6tFazQ7fL+f97wR+6U8Z6n2qX4weGvjj+0J4L8MzXvwvg0S60fx9Z30lm2uQXH+hxq2+QupC7stj&#10;aOe9aNt+17qnjaPWLj4Y/AbxLr+jaXczWd1qtrcW6BpE+9sjdwzCvHvgh4n0bwr+yd4Hn1LVfEFi&#10;t38TPIh/4R+6EDuxkkwkuTzEccr1NdeHw+bShTxFalBVqThTi9XJpqb95RqWTSVrOKf3HHWq5fGU&#10;qVOcnTmpSetop3itG466+Z7h8d/hJ498cfH34ZePPDunwzab4ZvLmTVpmuFRolcJtIU8t0PSqfwp&#10;+CXj/wAN/ET4warrtnb29l4znj/se4+0B96+XOpLBclcGRetaXjn9q0+GPjBcfBHwr8JNa8Q63b6&#10;el5t0+4gSMxnqxMjDaBxyfUVD4b/AGuvBXivwV40v/GnhXVvD1x4Nj8vX9NumRpVDhguxlOGJIwP&#10;cg5715FOPEiy2NKNJcjhCKas5csqsZxdua+s7JO1mnbc9Ryyd4uU5T95Sb3aXMoWavb+W55T+z1p&#10;vxR179mzXP2b/D/hOyurdYdSsV8X6b4ltpbZJ33yLGURt4JLhT6Zye9ZHib9nP4za98ANP8Agvpf&#10;7Kuk6brFisPn+JV1iyBn8t8krj58v3yR15rv/h3+0b4W+BfgPw/Zv+z74g8NeC9Uulj03WLq6hmJ&#10;aYmQSSqHL/Nktk84rP8AiL+0P8YNJ/a/8O+HNJ8C+I/7N/su5/4puG7th/awUThblMvtC8K3zEH5&#10;OlfSU8TnrzKtLD0YRi3Osm5NXlC6k3y1Lcz6xu4x7JavxpU8sjgqaq1JSdo02klpGW28b27PfzPp&#10;rw9bSWWkWFndDbLDaxoy/wC0FANaVeF2HxAh1n9qXwrpms2nirRdVvvCs1y2gyahGbGIbpQfORSQ&#10;0vyjDKSMBa90HSvznHYOtg5QdTea5vLdrR3aa03Wh9lhMRGtGUY/YfL9yX+YUUUVwnWFFFFABRRR&#10;QAUUUUAFFFFABRRRQAUUUUAFFFFAEb2yyLtdsivjX9sj4d33gP4vyfELSfh+bfw5caPFFeanploP&#10;LjuPNcs0wXkcFcNjGDzX2dWV4j0q01zSLzRr+xjuIbq1eKWGbBV1YEFSPQ9Pxr2chzapkuYKuo80&#10;WmpK9tHu/VdD5rijIY55gYxjJRqU5KcG1e0kno+tnezs09j4GhdZF3o6sG5DL3p1Z+k6XqXhGafw&#10;J4g0+az1LSJ2gubWYcou47CD/EhXGG7ir4YHvX7n7u8XdPVPuns/n/wx+cZfivr2DhXas5K7XaW0&#10;ovzTumt7rYWiigHNB2BSEkdqg1DVLHSrR77UblIYY1zJI7YAH+ePUmqEV14v8SyLa+HPC13ZxzMM&#10;arqkIjhWPuwjLB2PoCB71jVxFKjpJ69tzWnRnV227mqCT2qPUJpYLCaaKPc6xsUX1OOBVa+0j4ie&#10;HB5t1Z2+uW4+82nr5NwB67HYq34MD7VT/wCE102YtZWOlapcXa/8ucekziTPp8yhR9Sce9Y/XKEk&#10;9Wn5l/V6iemvodP8KLW0g8A6W9pN5n2m3+0XEn9+aQl5CffeW47dK6Sub+GOg6r4f0KaPV4Y4Xur&#10;6W5js433LbK5B8vPTOcsccBmIHFdJXLh1y0UjorfxGFFGaCa2MwoozRQAVR8R6BpvibRLnQdXjMl&#10;vdR7JFDYOOuQfUHkehFXqOvUUmlJWYJ2d0eR/Ev4daN4C0Gx1rRLu9addShhupLm6aTz1kOCWB4B&#10;B6FQMfTislSM4r2DxR4b0zxZo1xoGrxM1vcKA3lttZWByrA9iCARXlXivwf4h8A3NudS1SHULC6u&#10;PIhuvL8uaN9jMocdGBCtyMc9q9LKsbTwtSVOo3aTVuyf/BOLHYWWISqQ3V7lagjNNU/L+NOr62J4&#10;MgAxXN/Eb4ufDH4QafFrHxR+IGk6Da3Enl28urahHbiRvRS7DdjvjpXSHkYr5/8A2hdF+Jmg/E3X&#10;PGHgrxn4k8G6lrvhfTdO8K/FTwv4M/4SC68Ktb3ks19Z/Y0Pmql8jW4M0YPNsFfCmvG4gzHFZVls&#10;sRh6ftJJpW8m9X308j0cpweHx+NjRrT5Ivqe5aJ4g0LxLo1vr/h7WrS/sLyJZbW9srlZYZUPRldS&#10;VYe4JBq2rxlsK3I6jPT/AAr4y/aD+BHxC+JPwo1DUfB/wN1y30vWPiXqHiDQ/BdvHZ50+GSyEStd&#10;WRliiAnuRNdNHFKjW0lzleVNV/8AhVv7eHhx9au/h5pt14bvL3RZLqZtJa1uftuoW+gWAtIGluTI&#10;7r9uF3HuYlioILYwRwYXPsZUpwdXDyTaTdujaR0VsqoQlL2dZaNrXyZ9rcDpRuPqK+Bda+PX7eHi&#10;b40eK/hR4A8Q6lceILPS9Tkm0uO1082ttGlzp4h+z7l3pP8AZ5bnHnHZJLjbuAOO4l0v/gpTc/D6&#10;+1geJ9WTV7Pw3YLZ6ctvp0cl3I+ozi5LDDD7VHZCHbhlj3liBknHRHPo1L8lKbt5f5mcsplC3NUi&#10;r+Z9hB+cGor25is4mup5NsaLl/lzxn/HA/GvEv2QvDv7Q1hrWteJP2g7PbqWoeGdEi+3NawRyXM0&#10;UmoeariFiA6Rvbbh93c+VC9B7N4h859FujbNtkjjMkZ770BZSPXBH612VMbWqZVUxEIe8oyaT6tJ&#10;2T9WcscPCGNjSlK6urtdm0j6J/Z+0zV9G+E+i6XrtpJb3MNs37mb76IZGKA+h2FeO1drWd4X1KLV&#10;9Ds9VjIb7Vaxzbl77lB/rWjX+Iud4ytmGc4nFVYqM5zlKSWybbul5J6H9tYOjHD4SnTg7qMUk31s&#10;kr/MKKKK8s6hHG4YxWJo48dfD7W9Q1fwQ+nXlnql0Lq+0vVN0becEVC0UyBiuVVchkYZHatwjNNK&#10;5NenlOb43JsU62Gau1Z3V01puvkupz4jDUcVDlqIB+0F4ktSseo/BLXN38TWV9ZSr+BaZCf++fwq&#10;TSf2jIbnW7PSPEHw117R47+8jtba8u/sskfnOcIpEM7uMnvtx64qMggc1z2p3lh4b+JfhfxX4khj&#10;m0yO5e0XzJAos7ubasVzzwcfNHnqolJHWv0PIeMsXmmZ08JWpU0pO11z3bs7JLmerZ4uMyynh6Dq&#10;Qk2e3jpTWQN1/lQsqNwtOBzX33Q8kaYU9Pw55oMKk5Jp1FHM463Cy3GGFSxfPJBFHkRgYAx7Y/xp&#10;9FHkBF5bKCqH+Veb6hBBov7So/s8DGueFTJqEafwvBMiRyH3Kysv0WvSGJDdemSa8y8Gf8Tb42+N&#10;tcv5F+02LWum28bN80duIvMJ57NI5Podtfo3hrSl/amIqJ+7GlPmXe7ikvOzd/kfCcbOMvqFGPxy&#10;rxafZRjOUvvjFx/7eO8TrxTqap+bHrXK/EX47/BP4Q2bah8V/i54Z8Mwr/Hr2vW9pu5xhRK6lj7D&#10;mv04v+vu0OsoqO0u7e+to7y1lWSORFaNlOQykAggj2P+eKkoAbOrPC6p94qQPyrK/Zx+JWl/DjQP&#10;CvwW1L4WarpOoXkfkTXccdq0NxdJGWkmPlzNIQQmS5XjK7iDitc9OtRfsteH7e91TxR4r1zVTqWu&#10;WusS6YLh1QJb2q4ljijCDjiUB+SSyc0AezxtvQN606gAgYNFABRRRQAUUUUAFFFFABRRRQAUUUUA&#10;FFFFABRRRQAUUUUAFFFFABRRRQAUUUUAFFFFABRRRQAVR8TazF4e0C71ydNy2sDSFR/FgdPxNXq5&#10;/wCKf/JPdV/69f6igDzvwzrPxY+Kl9cz6Z4q/s+3hcbhGNqrnooABJ496PFl98WvhbJbX+o+LjfW&#10;8zlV3DKkgZ2kMMjI9PSs74USfEeOzvD4FgtZI/OX7R9oAyGxxjJ9K1/F/hX41eN7SKy1ywsSkMm+&#10;PyZFU5xj1oA9M8I6+PE3hyz1xUC/aYQ7L6HoR+YNaVYXw50i+0Dwdp+janGq3FvGyyqrAgHcT2+t&#10;btABRRRQAUUUUAFFFFABRRRQAUUUUAFFFFAHy9/wUE020uvG/wAMNR1zw1capo9lr00usww6e1yv&#10;kZhLBkVTkEA8Y5roPhf8RP2TYvHFlY/Df4TPper3jG3tryHwTLa43dVMvlDaD3ycVr/tUfHbx98I&#10;/Evgzwp8PfD+k3954r1SSzT+1mkEcbZQLyhzjL88HpXOfEH9oT9on4A2MHjL4zfCzw1deH2uo7e7&#10;uvDepS+fbbzgNtlHz5PGB37ivucPTxmNyTDYZQ3U1BKsoc/vO/uWd3zO1rq58nWlh8PmVarfrHmv&#10;T5re6vtX0+44v9lz4veHPgH4P8V/Dv4nabrVnrR8S3k0FlHolxI1wrABShRSDnHqK4zw34a8Sj9l&#10;D4c2LeHb5biH4sRyz27Wj+ZHGHky7LjIXkcnjmvr/wAS/Gb4T+C7azvfGnj7StL+3wLParf3SRu6&#10;HHzBTzj36VL4e+MHws8V6FeeJPDvj7S7yw02MvfXVveqy26AZLOQflAA71UuIsRTqTxccHJOpOMp&#10;O75bxUo2j7mibk+rD+x6MoxoSxCtGLSSSvZtSbev6Hj/AIb0jV4/+CjWtazJpdytm3gZUW6aFhGW&#10;8yP5Q2MZ4PHXg1wfizwD4t8S6p+0ZpmheHbqaa//ALPaxjW3b/SgmWYJx85wOgzzgd6+iU/aV/Z7&#10;kvI9PHxi8PtNOwWNV1RDuYnAGc4zmtnxj8Tvhr8OLaC88b+NNN0mO45t2vbpE8z3XPX8K5qOd5ph&#10;cTCTwz5uSnBJqWvspRle1tW3Gz7Jm1bLcHWoyTrq3NOTd1pzxcbddFc+S/Ctl+zt4+8D+HfBPxD8&#10;f/FW4vl+zQzeHbhrqSG2uUAXAVoiioCSAc8LXefH3V1+Gv7Znw/+J/iSwvk8P2+g3NrLqMFnJMiS&#10;FJwA2wE/8tFPTua6Dw7+0cfGv7XEPgTwX480+/8ACP8AwiD3kn2MROv2hZCCTKBkYXqCcc9K6HxR&#10;ofhD4neM/D/x5HxdtW8J+FLe4la2s7jFvLcZGZZZA+0rHt+6RwRXoYnHVqOOi8XTlGnOnN8rbdvb&#10;RaUVaC5ZNpLW+yvexxUsLSqYWSoSTlCcVdK1/ZtNtu/vRV+ljj49Ti8cftzeC/H/AIbtrufR7rwN&#10;cGK+e1kRR88wwdyjafY89PWvpEHHWuP1D4tfC3w54ftfGGtePNJtdLvFzZ3018ixzj1Q5+b8M1L4&#10;R+M/wr8ewXU/g3x/pWpJZx+Zdta3it5Kc/M3oODzXyuYVcVjqVKaoyjGlHkvq9pN6uyV9bP0PocH&#10;Tw+FnUi6kXKcuZ6rql5+Vzq8j1o3L0zXC6T+0h8Cdc1lfD+kfFjQbi8kk2R28epRlmbptHPJzVrx&#10;T8c/hF4H1GTR/GHxF0fTbuFA8treXyJIqnodp55rh+o472ipulLmavbld2u/odX1zC8jmqisut0d&#10;fvUdWoDq33WFcHq3xZ8NeLfhtrfi74TeNND1CbT9OuJILiS6DW0UyxMy+cysCiZGScjgHmrfwK8U&#10;+JPGXw00nxF4vutHm1G6t2a5k8PyF7NiHI/dsWbIwP7x5z6UTweIp0XUmrWfK09JXtfa21gjiqNS&#10;ooRd7q91qrXtvfe52VFFFcp0BRRRQAUUUUAFFFFABRRRQAUUUUAFQvDukOf5e9TUUAeV/G39lv4f&#10;fGfU4de1N77S9Wt7fyo9W0mYRyvHkkRvkFXUE5AI45wRk18o+N/BXiH4T/ES++GninUI7ya3gS6s&#10;dQjj2C5tnJAJXoGBBDY47jFff0itu3dq8a/aQ/ZYh+NGoReNfD/iibSdfsbNre1eRBJbTx7t3lyo&#10;RnGf4lIIz3xivtOF+JJ4GssPjKj9jayvryvpZ7pd1sfn3E/DKUv7Qyuj++5k5xi1H2kWvevGTUXP&#10;RNPSTs1fU+XCwAyTWVqHiGVtQ/sDw5YtqGpMuWtY2AWAf3pX6Iv6noAad8TfCHxn8C3x0nx34C1L&#10;R9PhnSO+1ex2yrPvfaqwSHCjJwc4LgEgKDyOv8P+G9D8NaeLDQ9OS1h3Esqfedv7zE5LMfU5NfpN&#10;TEVKkU6TXK/tJpp+ltz5rL8ZgsZUlFN88bXhKMotX78yX4bmL4f+GpF9DrnjK+GpXkMnmW8CKVtb&#10;Vv7yIeWb/bbJHYCusVNp4H40q7QuFHHalrKNNRu1u931fqerKfNoGKaY1IwR706iqsTcaF2jFeKx&#10;/tyfDx/jD4u+ES+FNW3eCo7j+3danu7KG1gaKzW6PEk4lKlHUb/L2bjyQK9srwH4z/AL9mv4UeDv&#10;ih8WvHWrahotx47mb+1fFGmxRnVrWS4t4LJLbT3SEy75CkapEA5eR8YOcVz4qVaMVKDStvfsb0eW&#10;UmpK/b1L3hn/AIKCfs3eIIob+/8AGcOk2Eugf2q2palcQrBEpvWsxAzI7gT+cuPKGWGcHkGtrxz+&#10;2t+zF8PtE1bXta+MmkTLovh9dbvbfT5vtEpsWjWVJVVM7gyOjAA52upxgivln4Y/sK/si/Ea+b4K&#10;61Y/Fjwj4iVpdc0nT/GGkWdjNOBqTXj3Fsgt2t5Qk0rK8JUmNXCsinDD0i5/4JY/Dw/EqS90vxZq&#10;WneFrj4bHwreWli1tBdTf6JHZxykw2qK4jhQuFkLIsmCiKAFHm4fF5hiKKnBRkn1T6nVVw+Dp1HG&#10;Taa8uh9DfB/4y+Efjbo194i8E3LTWdjqslg0x2ESOsccm4bWJA2yrgMA3qBxXXVw3wJ+BXh34C6H&#10;quj+H9d1TUn1zXZdY1K71WSIySXUsUMbkeVGihT5KkALwSeTxjua9ag6jor2m559T2fN7mwUMTji&#10;im71K5JxWxO5wPxV+IPirw/r9n4e8KyWsUj2rXN1Nd2plG3eFVVAZeSdxJycY6GuQ1rxD4x8YS2r&#10;eKL+1MNnJ5kNrZ2zRq0hUrvcszEkAnAGBz361pfFG+gu/iZJBEc/ZdJgjkb+6zPI+Prjb+Y9aylG&#10;DXsZPl+HrUViJ6u7trpZOyPNzDGVqVV0o2StrprqC5x0p1FFfUHiLQKbt+beARj+KnVV1KS7jgMW&#10;nqrXVxIsVtG/IZ2IVRjv8xHHeuXG4uhgcLPEVnaEE5SfZJNt/JK5tRo1MRWjSgruTSS827IsZwdw&#10;c5xjI9qP9re3H+1Uet2mpeENZ1Dw14hdJrzTJ1jkktIiFn3qrIyLyfmDAYyeePemyzPY3smk6vZz&#10;WN7H/rbO+j8uRR64P3h7rkV42X8VcP5pSw08NiYv6xBVKaulKcH1Sbvp1O3E5PmGFlVjVpNezfLL&#10;RtJ+bJnVZF2uMjr9OP8AA0biBje35+lRvcwIMPKq9vmYChbm3mO1LhWPswr21Uox91Nel1/mcPs6&#10;lrtN/IeAMs+0Z657mun+D/wt8O/FKbxHFrUl0klittFYXlvcsptZCsjsQudrdEyGByDjjNcwoGMt&#10;mvSv2frqbwZ8MfEnxA/sO+1MzaxLJFY6bGjTzRwxxwlUDuqk7kc9RxX88/Se4hx/D/hvzYGtKnWq&#10;VqUYuLcXu5OzXlH59T9C8MMtw+YcStV4KUYwk2mrrt+vyO9+D3gjWPh14Nh8Jav4gXUhbTSC1mW3&#10;MeyEsSqYJP3ckfTjoBXWZryHUf2xPA2jfCfw18XdW8GeIrSz8W6pHY6HZXUNtFcTPJBLOjnfOI0R&#10;o4ZCCzg8AYyRXZaV8W/D2qa34f8ADklpdW994j0W41SzgmVG8uGFoFcOyMy7s3EfQkHnBr/MHM1m&#10;mOxlTG4uPv1JSlJ2STd7yemnU/qHDvD0qapU3pFJJeWyOsyKM15yf2lPCMvxsuPgXY6JqU2qWXki&#10;9ug1ukMJlhMqcNKJH+XqURgCcdQcN8OftRfCnxX42m+HmlX15/bFv4nutBmtZrNkK3UEEszMM8NE&#10;VglCyLkFkZeqkDjll+NjBz9m2kuZ27d/TQv6xR/m62PSNw9aMjGc15r8J/2mfBnxhudWj8M6Jqkd&#10;to7XImvbo222XyJ2hfbGkzSj5kbG9FyBx1FM+G37TnhX4t/D/UfiB4C8J67ew2Cq0dl9niWa8Vhu&#10;XyT5mxjjqpZWTBDAEYNSy3HU5NSg9Gk/K4fWKTV0+/4bnpbMu3rXE/HbTrTVfDem2moW0c1u+vWi&#10;z28yhklUybcMDwR82fwNZvhD9pjwX4u8F+EfHD+H9a0218capFY+H4tStUWSVpLeS4jkYI7BUaOJ&#10;yCTnIAxzWl8ZTI7eGbfzMLJ4mh8xf7wEUrY/MD8qvD08Rg8UpSTi48zunreKd7NdmiakoVKemu34&#10;2/zLngn4neIvhFs0vW5LvWPC6YWKQ7prvSk/Vp4R26yKP7wAr23Rdc0fxDpkGs6HqcF3a3MYe3uL&#10;eQMrqehBFeIqAwwPzzUHgLxp4h+DV1rWn6P4Bk1jTdU1IXtutrqUUP2RmiRZE2SAKAWTf8pxl2zg&#10;9fpeBvEOONg8Hm9SMZRiuWpJqKlZr3ZXa97XfS9tddTizTJvYv2mGi7PdLp5n0BmjcPWuH8BfG/w&#10;f49nOixO2m64u5W0PU2VJ8gZyuCRIpH8SE8ZPGDXB/D79qHx7JpDwfEH4ZXN5fw30kVxNoPlJFGo&#10;YqUKTTb/ADEYFSOhADDGcD9YqYrB0cOq9SrGMHs3JJO+1pPT7mz56MakpcsYtvtbU9a8d/EDwn8N&#10;fDdx4t8Z6utnY2+PMk2lmYnoqqASx9gM1paZqNtq9hDqdjJvhuIVkhfaRuVgCDg9OD9a+efGGqav&#10;8d9TW78b6HDbaBZXE/8AZWizQnz5gymMTztvIyY2YBFAxvPJ4pulWPiP4datB4h+GjxtMsbw3Wna&#10;hfTfZrhGX5WIy2GVwHyACQCMjOa+RreIXC9DNFl8qjb61Ur007XabTu7bXimm2elHJswnh/aqNv7&#10;r3/yPoxmXdjP3v1rz34t+CtX0nUo/jB8O7bdrWnQiPU7GPpq1kCC0JH/AD0Xlkb1BHcCqnwU+Kfi&#10;zW/Et94E+Il3Z3F8tqt9pl5Y2Zt454chJECl2+aNsc5yVkXPQ16W+WAAzz/F6cV+h8M8SSy/EUcy&#10;wE1OEl58s4t+9FrfX5NNPZo+V4gyOlm+Dng8ReEk01JfFCa1jOL7r7mrp3TZx0F34M+Mfw8miSWS&#10;60fXdPltrjyZJIJPLkQpIm5CrxOAWXIIZT0IPI/K7RfDH7Anx5/aS1KT4efsHa1feBPA+vNFb6b4&#10;Z+E93dar481SBv8Aj4vtSukAXT43GY4XnBmddzjYArfpx8Nbe30f4neOvDNgojt11K3vI4R0R5oQ&#10;ZCo7BmXP1JruWhjbGUU7SNu5c4xX9E1PZS5alK/LOMZq+9pxUkn5pOz80fDZHjMRjMujKvbni5Ql&#10;bZyhJwk0uibi2luluY3w08Sar4x8A6T4o1vwPqXhm6vrNZZvD+seV9qsCf8AllJ5LvHuA/uuwrcJ&#10;x1pskqxDc5wPX0rBh8Y33ii/bQ/hl4cl8QXUcmye4hkEdlbH/prcEFeP7qb3/wBnvWZ64/xtqes+&#10;Vb+EPCds0+ua95lrpUYYKsTeWS07seiRqCx4JOABksBXsvw88FaL8PPCdl4R0Cwjt7Wyt1jXy1xv&#10;YAAue5YkbiTySea4n4afCnx/pvj5fHfxAv8AR8WelzWVhZaWJXKtLJE8krSS7ecRKoVV6Z55wPUq&#10;ACiiigAooooAKKKKACiiigAooooAKKKKACiiigAooooAKKKKACiiigAooooAKKKKACiiigAooooA&#10;KzfGGiy+I/DF9ocEoSS5t2SNz0Ddj+daVFAHhvg7WvGfwi1K4s9U8K3EkMzDzUweo6FWAIPBro7v&#10;486zcjydD8BXTTH7vmFm/QLXppTLZJoMa9v5mgCroNzeX2j2t9qFv5M0kCvLFtI2MRkjn0q5QOBi&#10;igAooooAKKKKACiiigAooooAKKKKACiiigD5p/bZlWP43fBeV3VQvixznPT54OTR/wAFKte0Sb9m&#10;640ZdTtmurrVLRbe2WZWklxKC2FByRgHPaup/au1H9m+yuPD9t+0B4VuNWa6upk0OG1s5ppBL8m7&#10;Aiw2T8vrXDfDq7/YKs/iLp+j6d8MJNF1+Vt+lr4k8P3UJZlG7Km4G0HjjODkcc199lVRRwuBxjo1&#10;ZfV+ZrlgnGSU3L4r3SXX3HsfH4+P77E0PawXteVO7d4+72tu/Uz/AAJpmnal+36uneKbSKaO3+Ft&#10;v9lhvIwyxyf6P90NxnmT/wAern/GtrpukfHX47ad4eto7ezb4bvJNBaqFj8z7MOcLxnk9uufevRv&#10;D/iL9m/9rr4kPZa78NNWtdWsbF5dH1i+V7Vr+1SUozwvG4LoG9ezV6Z4R/Zv+C3grRtW0Dw74Lgj&#10;g1yFoNYkkmkkkuoyCCjOxLYwxHWtq2eUcvqL6zGaqKlTg4NLlXLNS5k1Lqla1r3epnRyqWKj+5lB&#10;x55yUldvVNWs1eyv3PmvUPB3hEf8Ew7XXk8MWP237GJmvPsq+aZPtpXduxknAx9PaugmtdI1b9q/&#10;4PW/ii2t7q1b4bq/l3yqyGQwzHOG4JyFPrnHtX0LP8Fvhg/w4T4QSeFoW8OJHsXSzI3lhd+8Drn7&#10;3PWqnjn9nT4MfEqz0uy8X+Dobj+xoBDpcqzPHJbRgKNqujBsYUd65afFWFqc6q89pzrtPRuKqwUV&#10;ZNrWLWqujoeQ148jpuPuxpK1tG4SbfTqmeI6ppfhXSP29L6HwvYWNvHJ8N55LhLONVDSkkZbb/EV&#10;C+5GKxPghe2C/wDBNfxTbT3cPmCx1dWRpBkZL4HPr+tfQPgP9mj4KfDPX/8AhJvBfgmC11L7O0D3&#10;zTySSSRsfmDF2Oc47+lYs37FP7Mk17NfSfDa3AuZHea3W6mWEs3U+WH25/DrQ+I8pqU4UZuo4w9i&#10;1LlV37PmurOel+a97uxMcmx0KkqiUfe9orXaSU+XZ2tun0PHfDvwG8afEr4PfB34i+AtX8PrqXhn&#10;S2aPS/EyyNa3Qcjk7ATkEenoe1UviX8XfGN94C+LHwc8e+CPDen61pPhuCabUvCm7ybiB5I8odw3&#10;dH5zzjdkevof7Q3gX4QQ2mhfBDQfhjeXviBNEvB4IS2aSO2tnVCwWSbeu0ZQfeznp3rrv2df2aPC&#10;nw6+FcejeKPC2mz6xrNiE8TzeQHW5LZJhYsW3ooO30OM12yzrBU8PHFYlOXv3pwaSaj7VzvdSd42&#10;UlrH4n2RzrLcTUrewotL3Upyu2m1BRs1ypp7PR7anhFj8Cvi38Zv2dPCeiacvwz0vT4bWxu7LVLe&#10;4uIrwFVB+ciMrvJPzYPWur8PeG9F1f8A4KO6vp/iPS7e+W18Dxuq3UYkVZB9mXeA3fk84zz716lp&#10;/wCxH+zXpWopqNj8O408u4E0Nv8AbZvJjcHIIj37eD7V2Vp8JPAdj4/m+KVp4fiTXrix+xzakrNu&#10;aDKnZjOMfKvbtXBiuJqEpVVSlJqUKiXuqLi6ji9+eV9tXp5I7MPkdaKpuoleMoN6tpqKadk0rb7H&#10;y34fsNM0fWf2oNJ0yxjt7WHQJTHbwR7Y1za3OcKBgd69o/YPH/GLfhEkc/YZP/R8ldqnwO+GCXPi&#10;S8TwtCsvi63MHiJ1ds3qFWUhuf7rMOMda1/BPgbwv8OvDlr4R8HaWtlptjGUtbWNiVjUsWwM89Sa&#10;4c3z7D5lgZUYxak5Und/3KXI/vevodWX5TVweKVRtWSmtP70+Zfga1FFFfKn0AUUUUAFFFFABRRR&#10;QAUUUUAFFFFABRRRQAVHMiYyV/SpKCA3BoA8C/bq8Earq3gGz+IenX1usPhCZ7+5066B8u6XZs4K&#10;g4dc5XIIyTnHUeKaVdx6jp8V9Eq7Zow+1XDY46ZHBx049K+1vFPh3T/Evh6+0LUt3kXlrJBNsxkK&#10;y4OPevhbxroFz+zp8T1+Ct1qNrcaPDaLc2WpXU3lSJC7MscbAjDvuGMr2xnFfpvBeOjiMG8C378L&#10;yiu8ftW803fvqfkfFtOPD+ff2hU0w+J5YSa1tVvyxv2ThZX2Thrvc3l+70paFzjkYor686XvqFFF&#10;Y/xB8c6D8NPBGqfEDxO8q6fo9lJdXhgj3v5aDJ2jIyfQZFTKUYxcnsgjFylZGxXnP7TXwn8W/Ffw&#10;LpcXw+1qxsfEXhfxdpHibw/Jq8LSWct5p95Hcxw3Cr83lSbCjMuWXduUEqBSeN/2jvD/AIK+Cd98&#10;b9Q0K9t7OzdEWw1AKs07tMsSonkGXczM2FxnPcDNdJbfEvwzd67oXhhLzzLvxHo8+p6YbdTJFLbx&#10;eRvYOOP+XiPHrkkdK56zw+JpypSejWq9TamqtKSqRW36Hzv+yh+xl4j+FvjnRdYk+H1v4L8N+GdU&#10;17V9P0Ob4gTeJr6/1bV/JW7ne6e2tlhtlSBRHCEZmZi8jEivqpRgYxXEJ8d/Csvxbn+DFrpepXGq&#10;2ccDXVxHHELeDzYmkTczyh2yoydqnHSjw18fvA/i34iap8MdBt9Tm1DR5pYby6+xH7MJo1Rni35y&#10;rBZExvChzkIz4rly/D4HLaHsaL0v+PU0xVfFYyp7Wrvb8DuAAOAKK890v9o3wtqPh/xZ4ovvC3iH&#10;SbLwW0q61LqemovzxxLK6RhJGLsI2RjwBhxgk131rcJd26XMR+WRQykr2PNehGpTqbM5pU5Q3Rl+&#10;P9euPC/gvVPElrF5kljYyTIjdCyqSM+2cZ9s14+ZfE98vm6n441iZ2+Z/L1B4k3HrhUIwue3pXuO&#10;o2MGpWM2n3kSyRTxtHKjDhlYYI/KvGF8C/EbQrlfC0HhG4v/ALOm2HUEnRYZYlHDM7EbXI6qRyem&#10;RzXVg5YGNdvFJWto3ff5HPifrUqa9g7PqVbHTbOwjZbaDb5j75GbLM7f3mJJJP1NWMAdBWa/iKws&#10;JGtNZaSwuI22zWt7EY3jb0OeD9QSvoSOToK27kGvr8JWwlWmlQaaXRdD5+tCtGV6qd33HUUUV1mI&#10;VqfDbTLXW/ir4f028j3L9se4K8cmKJnUn2D7T9QKy60Ph7rQ8M/FPQtcaESq1w1jIvTYJ8IHH0bb&#10;n2NfnHi9HHT8M82jg03UdCpazs7W1/C59Jwf7F8UYP2trc63/D8T2+/+DHgbVfH6fEjUtMaTUE8s&#10;hTMfJLx/ckKdC6jgMemF4yM1seJ/A3hDxnAln4r8MWeopG2YxdW4fZ9CeRWsqDd1pRHgYDV/jtUz&#10;rNqkqM5Yid6UVGGrXJFO9oNbI/sKnhMLyy9xe+7yVtG+7ORt/gP8GbXp8MNFc9vOslfH/fQNNufg&#10;L8GblNh+F2ix5/ihsUjb80AI/A12Hl/7VLtx0Nbf6ycQRqKosZVuuqqTv/6UjN5dgOW3sY/+Ao8m&#10;8Qfss6BKftHgrxHfaTNnPkzSG6tyPTa5Dqf91wPrXafD74f2ngTwND4Jju2uljjkWe4ZdrStIzO7&#10;d9uS3AycDA7V0RAVsg//AFqN4AyeletnHH3GXEGV0ctzHG1K1GlLmipycuV7bvV2WybaXSxy4TIs&#10;pwGKliMNQjGc1ZtaXV7/AJnmfjX9ljwD40+GXhT4WzapqdnZ+C7y3udFuLdoJJQ8NtLbrvE8Ukbg&#10;xzycMmM4ParWr/s92uo3/hjWtO+JPiDTdR8LWM9la6hYfZFe6gmMJkjlRrcxgHyI/wDVqmO2K9DA&#10;O7HanFQTmvm/7QxnKoc+iv0XXfp1PS9hR7Hmyfs2eHrb413fx2sfE2pW+pahJbvqFjHbWbW85hh8&#10;lBukgaaP5MAhJFBxnjJpsP7LPwtt/iZo/wAXYLO+j1zQ73VLm3uEvmCzNfNK0iyrj50VppDGCcoW&#10;bB+Yk+mbaTb7mqeY47l5faP4eX5Wat9zf3i+rUf5TzD4R/sxeGvgzc6sPDnifVJrPV2umlsbiK0Q&#10;RtNO0zFZYYEnJDO2N8jYHToKb+z5+zhD8Ef+EgvdQ8VS6zqHiC+V5r2aFI3FtEGS3SQoq+bKsbYe&#10;Zhvk43HgAenOAPlFcj4v+J1zoXiYeGNG8IXWrzR2KXV0bW6hQwq7uqja7LvY7CcZGBiuiOMzLFc/&#10;v72cm2ktHo23ZK789WROlh6drq26VvMp2vwA8C6f4S8D+DIpbz7F8Pbq3udBLXPzb4LaW2QSHHzj&#10;ZK+Rxk49KzviD4jt/idE3hDwXB5qW90rTeImOIrKVD/ywI5ll6rx8gydxPIp97aeMvHwZfGN6dN0&#10;6TpounyndIvpPKD8wPdU2r67q3LLTrSwtY7GztkhhhjCRQwqFVFHQADoB6V4uYcQ4fA6UpKrVV1f&#10;eEW92v53e/8AdT7nVRwU60feXLH8X/kTRJtQA88daXYp/hFLRX523eV2e4Z2veH7LWYIUdpIJbeY&#10;TWl3ayeXNbSjpJGw+63J+oJBBBpNB0ODRoXiWe4mkmuGnuLm6mMks8rdXdj1Jx7dK0iM0m0Z3V2f&#10;2hjvqH1J1Jeyvzcl3y37279jH2FH2vtOVc3frYAiKMKtLtUjBXr196KK4zY5zx8EsotP8QR3stjJ&#10;YatbO2qW5Iks4WmVZnGMZGzduHQgc9q+kkIO0r0YfLzn/P1rwq8s4L61ls7qNZI5oykiMOGUjBBr&#10;N0rSfFvhaFtP8IfErWtPs5FUSwGZbkrtGAY2nDmM4wPl4wOlfsPAHHWVZJlUsBmDkkpOUZJcys0m&#10;1a+mq06a3dtT5fOspxGKrqtRs9LNbfM77wMovvjb461e22+TG9jZNt7yJCWP5CRRXdE4Ga8L+Fnx&#10;H0/4R6zrGhfEbULzydY1H7ZYeIboPMJpHRVMcpVSQ4KjHQEHg12H7RHxiv8A4dfsy+NvjT8NreDW&#10;r7w/4T1DUtMto28xJpoLd5FVtvONwGR1wCOtf6C5VjsDnGR4THZfJVKEqVNRktVpBJp2vaSas4vV&#10;PQ/nnJKtPC1K+BryUcRGrWlODdpLmqyknyvXlaaalazT0bOo+Ifhn/hNPB194djmMb3Ef7ot9xpF&#10;YMqt6oWABHdSa9T+C3ifQfF3w60vU9D0OHS40t/Jm0mGNVFhMhKSQYXgFHVl44r8wvGXhzwl8Pfh&#10;dr3xTh/by+JmqfGDw98Mbb4gp4iuvFE40DVoZmcRQwaen+hyWks0fkeRGrOqzRfNuYMftf4NfGFP&#10;holl4x8fWFxo+m+NtIt76605rV3fTdX8lS8OxQzbpU42gE74Mclq6j6L0PpMKo6LRXkeg/tC+LNf&#10;+Jui+G28ACx0nXJLiO3+2XGL5Vji8z7Q8agpGmdqFC28NIvQ5UeuUAFFFFABRRRQAUUUUAFFFFAB&#10;RRRQAUUUUAFFFFABRRRQAUUUUAFFFFABRRRQAUUUUAFFFFABRRRQAUUUUAFFFFABRRRQAUUUUAFF&#10;FFABRRRQAUUUUAFFFFABRRRQB8u/t66hqmlfFP4R6louitqF3B4mle2sY51jNw4aHCbm4XJ7mufs&#10;vEfjD9sL9pjw7eP4Sh8Kj4Y37yaxp+pagsl3IzOpwqhVyuYgN3IG7JPKg+xftEfC/wAM+N/Hfgfx&#10;l4i+JFjoP/CLas95HDqDKovfmjJQFnXGNvXnrWL4u+EHgvxv8fdH+OPwi+L2l6brlnH5Or21q0dw&#10;upw8fI6rICCVGM85wp6qDX6FluaYKnlNGDjapGlVjGo4yahKUpe60tGpRbSdnyt67Hx+MwOIlj6k&#10;m7wc4Nwuk2lHfuuVpO3VHnfhLxx8bNa8N/HiLwXr2p6hrGk64sOgQrMZJLaPzJd6wqxIVvLDYAHX&#10;GBnFSfBjx/8AC6x8TeFbHxr8RPizp/iS6uIEkh8RTXUdleXhwGhIddrIXyABjjvXqfgD9nbxL8Nn&#10;+IGseD/iGsOpeM9WF9Z3UmmCQWDBnOCjMRJ97H8NeceCPBvxT/aI+Mr2nxQ+Ia3uk/DXxBDJb3Wm&#10;6FHaR398mGK58xmKqVweB1x1rZ47KcZDEtOMaUUm5K6n/CjC1uRqSc1tdO/NLbUxlhswwroqScqj&#10;cklKzT99u91LS0ddn0XcZ8AfDviX9pzxn8Qtc8e/FjxdZx6H4vudN0mx0LXHtIoIY3YL8qjBOAO1&#10;dH8bNR+GGheJdF+Fuv8AxH+J11rdnoqkWPhW6nlmmiDECe48lOXJByfQdKuaF+y98Xfhh4t8Sa38&#10;EfjVZ6VpvibVpNQuNP1Xw+LowzOxZtreYvGScZHTA5xU2tfsy/FiL4iWHxr8LfGezi8UDw+ul61c&#10;X/h0TW96A2S4iWRPL5xwDjj3rlqY7K62ZOr9ZjGkorkilKLjJQStL927JtNtrmbf3m8cHjKeE9n7&#10;FufN70m0/d5n8PvLVK3Q8y+FnxK8dJ8NPjppFn418UPB4a0vzfD0viGR11CxLQXB5LfMpBRTzyMZ&#10;rO13QvHmi/sYWX7TFj8cfGh8RLb21w3na87wFWuVj2eWRjGD1OeRzXefB34PaR450f4uWVp8b7fX&#10;9U8Wf8S3Xrq20Z7ddPuhHKhGwtyAJOAD26muq8bfAbw5pH7I0P7P/ir4n2Ok20cFvbf2/qASKIsk&#10;yyj5XcDJ2kY3Zr0q2b5dhcxUYKzdai5Lk1cFTiqmjim03d7Lm3sclHA46thOeV3anNR95WUuf3Vd&#10;Nrbz02Od8S/EPxzN+1L8F9Lj8TXUNjrnh2e51XT4ZisNzIbaRwWQcEgjj0xX0fDFJjl68muv2cBq&#10;PxY+HvxSTxcNngnRnsltBbZ+2boWj37t3ydc4wfT3r1yIgDmvi86xGBxFPDrDW92DUrK2vPNr191&#10;x1+XQ+kyujiqMqrrdZJrW+nLFfnf8ySiiivDPWCiiigAooooAKKKKACiiigAooooAKKKKACiiigA&#10;ooooAKKKKAGyDMbD2r5+/b48E6fqnwtsPHU+gw3M/h7XLa4kuGgDPDbGQLLzjO0ZDH/dzX0GeRiq&#10;Op6RDqtlJp17AssE0ZSWKRcq6nqCPTGa7srzCpleY08VD7LT7XWzX3XPF4iyenn2TVsDO3vrRtXS&#10;kmnF2fZpPv2Pi2C6iuYFuYZFdHUFGVshge4PenCTPar3xP8A2a/ix8EJrW58EyN4i0ObVJILPR7D&#10;TWa6tonV2jDvuwAH2pnAAByelcXN4e/acNrqWg2PwwvJda0+7cz3C2DfY1gC7/ldiN5xxlc5NftG&#10;FxWAxlNVKNeHK+8uV/NOzVv1Px3EcSSy2ToY7C1Y1YrVRpuabte0XG6fNd8vpd8uz6cMScYrF+Iv&#10;gLQ/ih4D1f4deJ1kbTtasZLS9WMjc0TjDDkEcjjkVa8La1B4h0S21e2fcJoQzAfwNgZU+hB7Vo5G&#10;cZracdXCXoz6PD4iniKMK1J3Ukmn6q5xPi34AfDDxd4c0rwVd+GYbXQtJ1MX8Oh6fGtvaSzBJAu9&#10;IwMhXk80YK/vERs8Vkaf+zTougw+EofB3jjXNIPgvTrvT9He3eCUmznaEtbv5sTZVRbxKpGGCrgs&#10;etem5I6GjJHSsfYUt7HT7Se1zzt/2cvCSfG+5+PMGqXUep3f2f7Rb/YrJ0IhjMahZJIGmjBUjOyR&#10;R8vTk1n+Hv2cYNK/aKvvjtf+I5rz/QpItJtpoU863af/AI+FafYJJIMKnlwszJGdxGMgD1TJ9aQK&#10;q8qtL6tRve3W/wAw9rU79LHH6j8F/DGq+FfF/hC6nuvsvjaa4l1YpMAytNbR27+WcfKNkS4znB5r&#10;rLW3W0tVtkztjQKuevAqXJ9aGyR1rSNOEZXSJ5pPdjfMHQnn+dNAWRetVJ9It/Evinw54T1G6uob&#10;LVNaEF81ndPC7RiCaQIHQhgC8ag4IOM8iuz1z9mvxPpDed8NvHBltxndpvibdMfolwnzgf76ufcV&#10;8PnniBkfDmcRwGOco80VLmteKu7WdtT3MDw9js0wTxOHs7O1tfwPOfigyxfDjXmaXbjR7j5j/wBc&#10;yP54/SvKrLK20YI/5Zr/ACqXx94r1fxZ4iuNK17UYZtNs7tYLHT9NWRkvJ1Yo5wwDz4cbV+UDPYk&#10;A11lz+z58erPR7XXZfhnNJHc9LW1uo5LmFf4S8WRjPoCSO4FfY4Lirh3J+XEY7Ewpe2S5FJ2bW92&#10;mtE/M8HFZTmWObpYak5+z+JrVJ9r9beRygOegpaueJvBnjzwI1q3jjwXfaXHeSMlrNcbGV3VdxTK&#10;M21toJwcZCnHQ1mXGp6daNtur6KM4ztkkAP5f5zX22X51lOaYT61ha8Z09uZSTV+1z5/EZfjMLiP&#10;Y1abUu1tSeo4pDF4g0ebPC65Zcf9vEdFvd213Cs9tMrq33WX/Pr+tRzHN/YBfvf2paiP6/aI8V5P&#10;GUqWI4Ox9pJqVCpqn05HrfsdGTv2WdYdS3VSGnX4lc+tkp1MjIA5NPBB6Gv8RXZM/ttbATgZpokB&#10;OMU6vBf26NZ+M3hfw74P1r4Q/GXVvCj6h4+0bQtTj07R7C7E1ve3sUEkv+lwS7XjRmK7cAn7wIGK&#10;7MvwcswxkMPGSi5O13t87a+n4mVep7Gm52b9Dsf2uviv4t+CH7Mvjr4ueB9OhudW8P8Ahm5vdOju&#10;ImeNZEXh3VPmZFPzsBzhDXyl8Lvi98f/AIe/HiygvvEfxKvtOuviZpXheC88dapZXml/ESxv7S4m&#10;m1nRIreCM2aWpiSUhHli8qUK535NXvFX/BRz4san8RPEfwG0X4aXNo3hXxlpuh3XiC8nhnur+Fda&#10;s7C5a4s/KCxrdxzySRMg2hMkAZGPLv2eP2q/hv4bjm+K/wAAP+Ccvgvw34ovNXn02zuV1jy1trc6&#10;ZfalNAdkDtaSA2flyQRqqlp1PJBz+vcMZfHKOH8bh8ZgIVp1l7k3KF43jpvJWXVW1TunbQ+bx1X6&#10;1jKU6VVxUd1Z9z9NYzjjFO3jOK+FbX/gr5461jVvF1roX7NCpD4e8Irq1uuqeKI7aV5DFp8m6XzI&#10;1WO3b7cypLnDGAg4LHEPhj/gpZ8YfiR8WPB9vpumaXpvhvxRD4Xe2s7G4Y3jyXeuz6feEfaLY+ZA&#10;qxruKBSoZGWT5ww+BjwXn3K5Tio6X1kn2ts3q07/ACfY9r+1MJ0f4H3lSbucYpIySuTUdzdQ2kb3&#10;M8gVI1LMzNgBRyTntx3r5W13ZK53yfLFtnD+KvHWveItbvvBHgVWtWsZkg1bWJlX/R2KLJshQ8u5&#10;RwQxG0ZzyeA7w94U0jw1E8WmQHzJn8y7uppC81xJ03yO2WZvck+gwAAM3wCbvWPt3j+8UpJ4gnju&#10;I7cLtENuibIQfVig3E+rY6CukAO7/gNfP8S5jU+sywFGSVOGjS+1NaSbevNaV0tUktUjswNC0FUm&#10;vef4IUqc5zS0UV8qeiFFFNaVFOGPv0/z/n6GgNh1FNaeNSAzdeB/n+Xr2oMqAElulVyy7C5ojqKj&#10;N1CpAL/eOF9+M04SKaXLLsF0OpjRszFg/ang56UUhlXUNOh1C1eyvIVkhkXa8bdCPf8AT6dueaor&#10;qWveF2e7WFbweV5c1wsW97iPGCl1H/y8DHHmLiQd93StaRdwphjzzt+tfo/h74pcUeGuMlVy2alS&#10;nb2lKSvTml3WjjJLaUdT4ri7gfKOLqcZV7060F+7qw0nB+t9U+qasYH7Jv7K37IHwv8AEd148+DX&#10;gGXT9auNNazhg1DWrm7j03T3mEptLGKWQxwWnmgMI4VVVbAIBXaPafGPiSbw7Z26afZpc31/eLba&#10;fBJKEV5SrNlm7AKjk4yTtwMk143fae2ka3a6zoVx9jmkuySF+6JSpxJt6AnGHx95N2egI7keLdV8&#10;aT+HfGn/AAiWqWml6eJtSv5ry3UEL9kmA2KGLsSZT/DyBX+hXCPFmV8ecM0s8y+DpwnKUJwlq4VI&#10;25kpbSi73TSWmjVz8Uo/2plebVsmzNqValGLU47VISvaTW8ZX0cbvVXTsang2y1bwB8b/DniXVk/&#10;4SDU9dhm0qb995TWpdo5nkhjIKpFGkLZGQx29STgfS1fI/w6+IXiPxX8VfC/xCj0INpj62tnpsEz&#10;ENGk8bo7wouPNlVTukkJMaRiRUDNlq+nPiD498P/AA58M3HijxDdMsMPyxwxKWknkJwkca9WdmwA&#10;B61756huUVznwt8cv8SPAum+N30iXT2v4S72M0yyNAwZlKll4JBHUcV0LzxRqWd8AcnPagB1FMgu&#10;ILqJZreVZEZcqynII9R7U+gAooooAKKKKACiiigAooooAKKKKACiiigAooooAKKKKACiiigAoooo&#10;AKKKKACiiigAooooAKKKKACiiigAooooAKKKKACiiigAooooAKKKKACiiigD5h/br0bTNc+L/wAH&#10;9H1nT4rq1uvFEkVxbzoGSRGaAFSOhBrK/bx+CPws+FnwWHxL+Gvgmy0HXNL1W0+xahpEXkSIGlCk&#10;ZTGRz+YFd1+178Lfij448afD/wAZ/Dbwimsf8ItrUl5eWsmox228ZjKqGf12EcA1znx18G/tO/tN&#10;+G7f4W6r8KNK8I6XNfQz6hqt54iS9kCxtuARI0HzZx1GOOozmv0TKMcqMcsn9YjCnT5nVTmo6c7d&#10;nG6crxdrJM+LzHD808ZF0m5z5VB8v93dStZW82TeMfjl+0Tc/G/Q/gp8KZfDKtqHg6HVJrvXbSZm&#10;Rud5zG/PA4XaeTmn6J8Vf2lfHHxg1r4OeDtV8I6XL4W021fxBqdxpU0y3N3LGrOY1EiYXOcZ59zW&#10;/Z/BXxtpv7Xmk/Ey3sVbw7Y+CRpbXhuE3mYE4GzOenfGOaxrjwP8bfhP+0t4t+KnhL4YL4q0bxZa&#10;WoVbfWILaW2eJQMMJiO+emeCOc8VzxqZPOm6VKNJS9imr8qvUc1dScmldRvZM1cMwjU56jny+0s7&#10;N6QtdNfPRtboreGv2r/ihoHhj4nWHxK0jSbzXPh+yC3m0uGSO3vPMGI9ysxI5wTg9DjqK6D4R6x+&#10;1v428P8Ah34ia/4p8FrpOrQW95eaZb6PcrMltIofCyeaQX2nuMZrjtG/Zt+Mvjnw18W9e8YaFa6D&#10;qnjvyf7J0t75JzF5X3fMkjyvJC9PU11/wW8SftJeEvC3hn4a69+zeI49NtbewvNYXxVa+WsMahPO&#10;EYyxIUZ208xp5SsLN4FUXU5o815Rsl7KPNyc0rfHzX5bu9vIMHUzCVWmsW58rjpa+r5/tcqf2bPU&#10;8h/ZiX4/HWfildfB3xD4bsbW38YXT3S65YyyyTTDdwpR1VVwBnqc5rQ+Kv7RGtfEf9h+z+KfjHwP&#10;4e1G+bxMtldafqFrJLaM6NIvmKgkVgcAYyx6mvTf2XPgz8QPhkfiKPGOkR2//CQeJprzStlyknmw&#10;srBWO0/L1HBxXmmrfssfGy5/Ynh+DMPhmJvEC+LHvzZ/botvkFnO7fu25+YcZzXqzx+SYrOHUrSh&#10;7tWhaS0bjyPnu1vZ2Td9Dijhcyo5fyQUtYVbpq6vzXjo1fVeVz1z4keKvivpGoWsfhL4vfD/AMN6&#10;e+nxuln4ht3M7vzkjMyDZ0xwe9RfsgfHnxp8Z9K8UWPjpdJkvPDuuvZLe6KrC3ukA4kUMzdcE5Bw&#10;QRiuG8QfBP4keH/2i9Y+KF38DLDx5o+raPbQWkM2oWyNYyRoit8s5xyVP3R0P1z1f7GPwj+IHwt/&#10;4TW98feELfRf7f8AEBvtP0+1uo5UhhIbEYMZwAuQo4HSvDx2HymnkU7ThOpy03Frk5lJv3o2Tcm4&#10;p68ytpdHpYWtj55rBOM4wvJNPmtpZJ6rl1etj3sdKKB0or4k+qCiiigAooooAKKKKACiiigAoooo&#10;AKKKKACiiigAooooAKKKKACiiigCq20tkjnd+VN8mPdwvbGe1XMD0qK4JHyqOe1HoL3ep8eftO+B&#10;/DHw4+N1nceAfEMcNx4if7RrXhmG1BSFQr5u9w/1ZdsL0+ZlzWQhOck59/WrPx/1a50n9qDXv+Ey&#10;VraW+hs7fQ28lvLntghIw+Mb/MaXIzngVViJYBh35r9wy32n9lYfnnzPkWu976pX8lprd6H4plcs&#10;O8bjvY2ivbTXs1e0LNpKzu4ubTnZe7Z6aElGQehoNV7i9tbKL7RdTrFGPvSSMFVfqT0rqlLlPYSb&#10;dkWM460ZrN017jx74m0/wN4H1u2+13zs899HidbK2RSZJCAcbj8qKDgFm5yAa6/Xv2b/AImaZLt8&#10;GfEOw1GB0K+X4gsxFJEx/jD267Xx/dMYJxjeK+LzrxC4ZyDMVg8ZVtJq91ql2Ta6s9zBcO5nmGH9&#10;tSjptro/uMFmwMiolvbaWVrdJlLr99A4LDPTI7Vvah+zZ8RPDwh/4Qnxja6wkkAF9D4hmeIrPjmW&#10;KSNGIQnnyyOMcMKst+yW6+H7G607xdDZ+Ko7iaXUtaXTvMjullI3RGPep2ptTyyWO0rnBBYH56t4&#10;xcKUqdKcXJ80rSVtYLu12fSzPSp8G5tKpKLSVldeb7HOeFZ4YPi94Pe9A8j+1J1Xj/ls1pOsZ+nL&#10;fmK+igF27TXE+Cf2ffhr4FurPWLDRPtWrWit/wATa8mZ5pZGBDSHnAYgsBgfKDgYruh0r+fuP+J8&#10;LxZnn1zDwlGKio2lvo9/K5+g8P5XUynAKhUkm730OS8J/BP4V+CPEF54p8L+C7O11G+uGmnusGR1&#10;ZiSQhcny1JJO1MDPNdUsShcEd80+ivja2IxGIlzVZuTta7bbt957MKdOnpFJLyR5b+114GvfGXwU&#10;vpNIhaS70e5i1SGNASziInzFA6kmIygDucfSvOv2HrXwNrsniNbzR7O51JLq2uYJLi3V2NuYgqsh&#10;I4AkVun9a+lZVDRlSoOeoI61xPw4+APw5+E3iHU/E3gqxuIbjVRiZJrpnjiXez7IlP3F3MTjn244&#10;r7DL+KvY8F4rIqrl79SNSm10a+JPyaPFxWU+0zqljo20jKMk+ztZrzRyPiD9ir4ceIvEuoeJG8Xe&#10;JLJtRvpLuS3sZ7YRpI5y2N8DnBOTjPesPV/2FbBbiDUfC/xP1L7VZ3EdxbQ6vZwSwySRurqJDEqN&#10;tyOdpB719BCiuP8A154v+pvCfXansnFw5XJ25Wmrfc7bnR/YWT+29t7CPNfmvbr3PCL74gx+C5n0&#10;j4m6a2iaksfmRwlvOjvVzjNsyjMpz/BgSA8Fe9a3hfxXpXiyx/tDSjIFWRopYbiFopYpFPKOjAMp&#10;HHBA/Wun/aJsIm+Glx4mECtceHbiLVbVmXO0wsC/bnMRkUj0Y1k6t8KPht4s1BvEuo+HEe6ulUvd&#10;wzPE8gC4UkoRk4wM+gHpX4nnnCOUUbVKUpw527fajG1tEm0+u7eh9ZhcxxU5WnaVvkyTI9ahnt4b&#10;hVWaFHCsGXcoOGHIP1FU2+A/hyGQy6R4r8Sae27P+j67LIuf92YyLj2xg981n3ng74w+HWku9P1r&#10;TvFFuv3bO5t/sd2y+0qkxMw90QE9xivlqnDNVPmw9aMmtk04v737v/kx6EcwjtOLX4o2l02y82S5&#10;Wzh8ybaZH8sbnK42knHOCBimf2PpoDL9hg+aQyN+6X5mIwWPHUgnn0JHSsCf4kXGnxk6t8PvFFq8&#10;alrr/iTtMsCjq5eIsjD/AHCx9qj0a/8AiT498zxT4Hj0i30eOZ4rOHVredZtRCHaZAwIECbgVXdG&#10;5OzJwCK5qfDmdVHJOPKl1bVvJXV/l9+2pTxmFXw6vyRs6z4S8Oa/pd5o+qaXG1vqFi1ndiP920kD&#10;KVKb1wwGD2II7VB4O+H3gnwF4Z03wb4P8N2tjpmj2aWul2kUQ220KHKopOTgHnk5zz15qrp/xDsU&#10;1I+H/F9hJoGqKgP2HUpFCTdswyj5JhnsvzDuoqPUZ/EeufEK38J6T4tTR7ebSWureZdPSZrqVZMM&#10;gL8AKpQkYyd3UAHE0crzWpiPqkpOGjfvN8vuq901e+mitcqWIw0afOtfSx1WR61W1HT7fVLSXT7l&#10;2WOeNo5GU4IVhg4/CuK+Jfhz4y+CPCF54tX4q2dxa2G2S+jh8Oxxyi3DDzHUmRl3Km5h8vOKoy+C&#10;LnVR52rfEHxFdpIPmjOpeSjA+0KpXHmmFw+QRpVcXWVpt25VJ6xtfdR2unua4epLG80acdtHfTcd&#10;8Mprj/hG20i6mjmfSrmTT/tEI/dziE7A69uQBnHG4MO1dFVXRtK0/RNPi0vSrOO3t4UCRQxrhVA7&#10;f55q1X5nmWJo4zMKtelHljKTaT8/TTz0PoKMJU6MYyd2kFFFFcJqFeXftJeB/EvjVvDT6b4bl1/R&#10;9M1p5/EXhmHUEgOpQtazRx/6x0jk8uV45NjMAdueqgV6jTHJ3Y966cHiZ4TEKrG11ffTdNb3TVk7&#10;3Tut0Z1aarQ5W7HzN4+/Zt+OXjn4T+A/CNrrGn2t9o8uqz3n9txnVILZJLedbO3kHnIZym+OPzQz&#10;Y27gG61reI/g38e9Y8G+G9M8F+KNS8Pzaf8AC7UNK1BdQuoNSuJL50tkiillJCu+Y5P9IQZGc4XN&#10;eh6J+1L+z74m+J918GdA+LOj3PiazaZLjS47j5t8IzLGrEbXdBkuikso5YDmuk0P4leC/EniPVPC&#10;Gh+Ire61PRWhTVrKFsvbNJH5iBvqmG/EV9PVzfPsOoRqYflUG5q9PpNvWWnwtv3b+m9zz1h8LKTa&#10;nq7LfseDfEr4OfFDV/jj4J8XTeDLrV9J0zwlY2d55dtZ3HkXyTlpGIuLqJojtI/eRiQkLj0x7P4J&#10;0DxLpvxM8aa7q6t/Z+pzae2js1xv+WO22y/Ln5Pn/Pr2rbfxl4Zj8SWvhI6pGdQvrWa5tIFy3mxR&#10;MqyMGHGAzqOvf2ONYcjOK8nGZriq9GNGrBK0OXZptc/NfXZ3VrpbaHTRw9OMuaLb1uAooprHByK8&#10;X1OsdmodQvrfT7OS7upNsccbM7egAyazF8a6BdeKZfBkV4x1C3iEskflMFCkDo5G0kBhkAkjPI5r&#10;D8SeO9BvtTt/BulLNqF8dQRbyztYdxRYz5km7PB2hcMqkkkhcZNfV8L8L4rPuJMJltZOnGrOHNJq&#10;yhTlJJzb6RSu7vTQ8LiDN5ZTkmJxlKHPKnCUoxWrlJJ2SS1etjo/CXgTVfiRre/WoZLeztZlNzGX&#10;2+UNu4Q8fembOXPSNSEGXLMPEP2r/wBsX9u/9mLV9Kj+Ilr8DvAvhfXE1CPR9fmh1rXG+126q8Fh&#10;5EP2TdcXEe9oo1OHaFo87iM/VPwV8XeGNY8J22jabc7byzhUX0U0mZJJDy82cDeGcli2Mgkq2GBU&#10;Z/xH/Zj8DfFz41eEfjL8Qr6+1IeB0mm8N+HJpVOnQajINo1Jo9v7y4SPMcbMSIxI+0BiWP8AqLRy&#10;jLuG8DRyjLqKpYeirQiut7Xm31lJ6t9brVn818N/7ZQlmlat7evXs6k73s1tBfyqG3Lunucr+yf8&#10;Rvj5pXgr4cfFj9trTfD+h+JJV1b+1YdH0uW2gsreaLfaxSRPNcGG6KRKrKssgDF0DEuAfVVvdb+J&#10;3iZfiL4vtZLe3h3f8I3o03/LnGwA8+Uf8/Djr/cU7BzvzrzWsdwnlTRRsuc7WUEcdODUjqWGB68/&#10;TvQfSjfh18V9B+GXwc0+2uoJ7/UZtS1C30vSbTDT3TJeTA9SAqjjc7YVR6nArM8TXfxD+Kj+X8Qb&#10;2HTdFZV/4pvRrxm884O4XNxhGkU9o1VF/vGQGs7wP8Nl8Javf69fa5LqF1dzSi3aSJUW1t3uJZ/J&#10;UD/blYlicsQv90CuooA3f2Wrof8ACqYfDZTY3h6/utJ8v+6kMpEX5xeWfxr0evIf2ftUuNO+J/jD&#10;wdPAVjuIbHV7f0LyI9vKB9Ps0bH0MlevZz0oAKKKKACiiigAooooAKKKKACiiigAooooAKKKKACi&#10;iigAooooAKKKKACiiigAooooAKKKKACiiigAooooAKKKKACiiigAooooAKKKKACiiigAooooA+dP&#10;2uPij490X4s+BvhN4c8fN4X0zxJcT/2rrcKxiVAmMKryDavX8SVrrfhR8NLjwh4p/tqL9pDXvE1o&#10;tvJ52m6lfQTR84w+UAIxjjtzS/tLeKv2atGj03RP2jbKylt7yWZ9PN9pkk6oybdx3Ip2HDDuM/y8&#10;D8KWXwi179rfw7c/sk6aw0mLQb1fEkmnW86WvMMgRW3gDOSowCOdvUjj7zA4d5hkcYRpypRjCblN&#10;04uE2m3d1Hqna0UlfofKYqt9TzOU3JVG5RtFTfNG+nw7W66nsaftt+GNTs7/AF3wh8KPGWtaLp00&#10;kd1rmn6SrW/7vO9l3OCQME9Ola/iT9r74UeHfhNovxpml1K70bXL1bSzFnZ7pRIQ+QyMRyDGwOCe&#10;fXNeIfs0fG/4Y/C39mHW/hz4+8V2+l63ZvqSTaXfB0m3OMKAuOc57f8A16xItB1jSv2N/g/Z6ppF&#10;xDMfiRbS+RNEVYxtPOVJB7FcHPcH3rsqcN5PHFOlOnKMY1lBPmt7SHLJuWqtfSOsbrU5I5xmX1dT&#10;jJSlKnzNW+CTaXK7a9Xue73f7a3gzTdKsr3VPhx4ys9Q1TUntNH0K70Fo7y/KqrGSONiMoNwGc9e&#10;K1vA37U/hrxR8Qrf4X+IfBPiLwzrV7btPp9rr1gI/tKLnO1gzAng8cdK89/a+1C08EftF/CP4n+J&#10;N1voOl3d4uo6kYSY7cuI8F2AO3oevoaz/FPjvwl8aP22/h/qHwt1iPWLXRNJvG1K6scvDBuVsFmx&#10;t9uvU1w0slyvEYOFWNGSjOlUm5KTahKDlyxelnflV09XfQ6qmZY6hiJQ503GcIqPKk5KVrvr3e3Y&#10;9A/4bP8ADGqa1qlj4E+FvjPxNbaPePa6hqOh6MJIVkU/MqkuCx7jjkexrc8XftB3nh2Wxj074IeO&#10;tWa70+O63afofywK/PluWcYkGOV6g14b+xx8b/hh8B9I8aeCfi94nj0PVE8aXdyLO+hkDSRMsagq&#10;Ap3DKHp/Wr3jb4+v4i/aLk0bxN8dNT8H+CZfDcN74eutPjWBb93CHJeWJjn5zxj+H2qq3DlOGZVK&#10;VPDvkhFy5m5tVElH4eWOr1uraW1YU82rSwcak6i5pO3KlH3Xd3u2/Rar8T3T4GfHrwd8eLPUJfDu&#10;m6lY3Gj3v2XUtP1S18ma3lx0IyfQ/iCDXoAijH8NfMP/AAT0mtrrxT8TtQ07WLjUrSfxNG1rqd5n&#10;zLxNsmJW+UZJ68AfQV9PMzjgAV83n+Bw+W5tUw9C/KuW1/OKk130ba7ntZRiq2My+FWr8Tv+Da6D&#10;qKKK8c9IKKKKACiiigAooooAKKKKACiiigAooooAKKKKACiiigAooooAKKKKACo5EUvuYVJTWzlv&#10;pRewHif7cs3gaD4NSWfiO5nTVJ7yNvDkdlg3El8jAxgA9VB5fPAXOa8G0w339m251LZ9p8lftHl/&#10;d34+bHtmvV/29dG8Xw2vh/4jaF4YbUbDw6t5LqRW6SPyVeNArfNzjg9Aa8r8D+FPFPxJ1a48P6R4&#10;88M6bcWUUct7BazNqE0aP05wkf1wWAJANfoeBzjLOHOGIYjFTbi3KTsnLls7NPlT5Vbletl7ysfk&#10;9SH9pcdYrD3UKlqcIxfuKcXFyUry+OXMpxSjrFRd9yPU9X03R7Nr3VNShtol6yzSBV9hyRkk8Yrt&#10;vgf8B/A+qeDNJ8b+P/DtzqWsX1qbmaDXZJJY4Wc5G2CQlIztK8bcjOPWuo8Cfs++APB12mu3NvLr&#10;GrJymqaxtleJvWJcbIf+AAHHeu4EZDbt3Xrx1r8F4+8TZcSRjhsvU6dOLbvzWc9tGl09W/M/YMg4&#10;Y/s3mqYhqUmtrKy9DO0LwZ4R8MNI/hvwvp+ntL/rTY2aQ7/rtAzWlsX0pRxRX5JKcpy5pO7PsOWM&#10;VZCbRjGKAqgYApaKkAIB6iua+LfxO0H4M/DjVviX4miuJrPSbcObezjDzXEjMqRwxgkAu8jIi5IG&#10;WGSBk10tYfxI+H3hz4q+BNV+HXi+CSTTdYs2trpYZTHIqnoyOOUdThlYcggEdKqHKpK+11cUubl0&#10;POrr9rzw98PNLab9pPwjqXw7vGvvJs7W+K6kl5CIvNe6jkshJiGJf9dI4VIT95tpVmhg/b9/ZSud&#10;fj8L2/xZjkupdUuLCN49GvTC0sFxHbTOJvJ8sxRzzRwvLu8tZHCl88VS8SfsD/DDxfFNc+MPiP48&#10;1bVLqG4tbzXL/wAQq1xPYzwLbzWOFiESQPGg3bI1csA+/dkn4Y/4Km/8FB/2Gv8Agkt4+8K/s4av&#10;8D/Fni7UNZ0DULy8tdN15LWPTdL1DXPt8jbpI281zd2rFE42om0sNwNexhMDh8wxHsqEZSlvZdji&#10;qVa1GPNJ6H31/wAN4/ssm2ubq3+Kkdx9l1iPTWitdKvJJJZpFnZGiVYS0sJW2uD56BosQSHf8hrT&#10;+BX7UXgD9oHW9Z0bwXBeR/2Hc3UF1/aFq1vI7W99c2TsqOMmMyWzlZBkMDjqDXgXgP8AYQ/Zk/aG&#10;/ZV0XxT8Aby60/QPH66PrtvJqdlAzR6dtkk+zBUiUiURXcypKzNLE+xw/wC7WvoX4PfsxfDb4J67&#10;q3iLwVcaq82r+YtwuoX/AJ6xo91PdOqfKDgy3MrZYsfmxnAFc+Ip4GnCUY35trPujSDrTkm9j0ZR&#10;tUDNFHPc1n+JfEukeEdFufEXiC8W3s7WPfNMys2B6AKCWJPAUAkkgAHNebFOWiOo5/4+3lxZfBnx&#10;NLaKDM2i3EcKtyCzpsAx65binaRaCy023sVOVht0TnrwuK5H4h/FPwv8U9PtPh94M/tK4uLzVrRr&#10;5bjQ7qBYrWOZJZHLSxqoGE2jnJLAAHPHapnOcV4HEU+WnSp9fef4K35HVgY3lJ+g8qD1FNaNHXa6&#10;5p1FfLHpDTGpbec7um7PNGxc7sc+tOooAo614c0HxDZNp2vaNa3tu/DQ3UCyKfwYEVyEXwH8N6d4&#10;q03xF4b1O+023029+0rpMEgNsZPLaP5VYExAhzlUIU/3QRk97Sbec5raniK1PSMtPv8AwehnKnCW&#10;6OU+Nujvrnwg8UaVCcST6DdrGwGcN5Ldq4/QLtdQ0e0vYyCs1rHIMehUGvVru1iu7d7W4G6ORSki&#10;46ggg/zrxPw3Hq/geSH4b+K7KaK8srUpZ3W3MWoW6HCyow/i27d0ZwwJ7jmviuOMDisdlMKtGLk6&#10;cnKSW9pJJv0XLFP1PUymtCjipKTtdaHRDA6UVz/w08eWPxG8LR+JbG1kgVppIpIZWDNG6OVIJB9s&#10;/jXQZOcV+RYvC18DiZ4etHlnFtNPo10PpadSNSClF6MKKKK5ywqOYBlwAfwqSkIz3o16CavufFvj&#10;r/gmd8YfGvhqP4Uy/GzQbTwf4e1bxJq3g6W30WddWF9qtnfW6i6mEuxo4m1CViY1DSbEBxg1wVx+&#10;yV+zZ4q+Nl14M+Cf7XHgrQPFn2iKzs7fQr4f2hbpDoF5ptxbxESYll+0XC3TIpLDyTu+b5h96fEP&#10;Q9S8S+CdX8N6Lqj2N7qGk3NtZ3kecwSPEyrJxz8pOeOcivhHwt8D/wBo7WbOx+B//CN/EDT4bXR/&#10;CmmWHha/0i0j8L+B73Sry1mvPENhqCzF7qa5S3mCokazM14wmJUGv6A4BzGtxJgMZWzLNYYV0Ie5&#10;HlglNy5pSb5l7ycrXS1vJtW6/H5vR+o16caFBz53q7vTppY9i/Y1/YJ+IH7M3ijR/E3iD4p2mqQ6&#10;fY6rBNpdnDMsIe6NkFaIM21APsbswwMtMe5JP1QvSoo8mJVAxt9896lr8TzbOMdneK+s4qSlK1rp&#10;JdW+nmz6jC4elhafJTVkFQ3t5aWURuLy5jhjX70kjhVH4mpq5n4haHd6y+m3Npotnqn9n6gLiXS7&#10;59sdyvlSIASVYcM4YZH8PGDWOXYehisZClWnyQe8tNFa/XTXbXTXUuvUnTouUVdrocB4l1TR0+Kz&#10;a3N4n8nRY72KZr6xkTcboWpPlFxnKNHCwKDkkr6gV6v8JdE1iC01PXdUsmsYdYvzdWemzDElurIi&#10;lnGfkd9oYoPungknOM74Y6f/AMJXaahY+OfDehSf2LrivYpZWOyOGYQo+QG6uu/G/AJ64Bxjr/Ee&#10;t/2RbxQxCFri4crE00m2NAFZ2kc4yEVVZjjJOMDmv2qjha+cYzDZRl8HUrSjClGzTUldSTVrL3rp&#10;uTuklZWVz43G47C5Tg62PxcuSnFubdtdrbfguvQzvE3hCZr8eK/CrfZ9Qjk3t5b7fMbHUN/C+BjJ&#10;GGHytkYx0fw6+Mlrr06+G/FI+w6pG/lHzI/LWZvTBJ8tz2GSrAHYzjJXndP8QpFdWefGun6zBeym&#10;JjZWb20trLtLKHjdi2xwCA2ByMY54d4z8Kx67bNqNvDGt5DDthaRf9bH3ibHVSemfuthhyAR+/cM&#10;8acQeG+YUOF+MUp4eSXs6qlzOmm2vdl9qmpJpxavFp20PxvFZbgc/wAPW4i4Sly1It+1oNJRqNJN&#10;6JtRqtO6knZ9UeuISRnNOrkfg54un8V+EvOupmkktZfK82RNrSIVVo2YdN2xhnHGQcYHA6syEDOK&#10;/oHEYephsRKlLVr8ez+e4ZZmOHzTL6eMpP3ZpNfjdfJpoeTWV4n8beE/BsUE/irxJY6dHdS+Vbve&#10;XKxiR/7oz1/pWJN8efhDE99bzePtPWTT1bzo2kwZGBIKx5H745GMR7jnjg153qfifSdR1u4+IHxF&#10;jaO4v4Ta+H9AmgM1xDZnsLdQzGWX70m0HA2oeFIr4riri7C8NYFVIQ9tWk7Qpxd5S76K9kureiPo&#10;MBl88bV5W+WK1cnskekaB8XfAmiftAeG4oPGOmNJeWN9p+oLHeq3kqVSeNpCMiMboCo3EE+YcZ5r&#10;0bX/ANpjwPaXs2i+Cob7xRewx7n/ALBt1lt4zgna1yxWAPx9zeWHHAyK+fdI+EuseOodPsLrwRp/&#10;hnw3Z6lb3v2Oe0jNxc+W4dQIV/dwAkYO4s2CQVWvXH/szw/pMlxIYbW1tYWlkZRsjRAMlvQADmvS&#10;4ezHM80y/wCsY7CvDybdouSk+Xo3ZKz8rGOMo0cPX5KU+dWWvmeseAfF9j4/8H6b410tJFtdUso7&#10;iGOVQHQMudrYz8wPB56g1sV5z+y7a6xafC5f7Ss5Le1n1K6udHhnXbItnLM0kW5TynDcKeQMA4OQ&#10;PRq9w5QLKDgmori+srSNprq7ijVeWaSQKB+deffHzx54z8KzaH4c8HG3tZdevJLdtWuIfOFrsheT&#10;CxZG5mCNgt8q4yRXnc/wo8Jau/2zxlBN4jvGbdJdeIZjdZY9cRt+7QeiqoAoA9Y1b4/fBfRbpbK9&#10;+Kmg+c9wsIgj1OORw5baAVQkjkgZOBXYRNuXO7PNeAeKfCtlJ8PtW8MaBp8FqLjSZobeO2hWNVcx&#10;kIQAB0bBH0r2X4ZeI18YfDzRfFaj/kJaXb3TD0Z41Yj8CTQBuUUUUAFFFFABRRRQAUUUUAFFFFAB&#10;RRRQAUUUUAFFFFABRRRQAUUUUAFFFFABRRRQAUUUUAFFFFABRRRQAUUUUAFFFFABRRRQB5P+0V+0&#10;JY/CG80XwfY+CJfEniDxNdNBo+kxyLGrkEAs7sDtUFh2/TJrL03xr+1rYPGk37OfhtbaSQeZHZ+K&#10;lEiA9TzGFOBmuR/aont7D9r34N3+oXKxxJfXatJI2FGfL7/XFWP20Nf+N3wi0Cb4seBvjVcW1jJq&#10;FrbRaCuj2zIm/wCVmErAsckE4PrX2+Dy3D1KGCw9KnB1MRFtym6jTlzuKiuR6aJPbrqz5XEYuoq2&#10;JrSnJKk0rR5E0nFNtuSu9X39Dc0f4r+ItV/bb1P4L6hpumvotn4R/tKFzaZuFuN8C58wnG3943GB&#10;25r0i4+K3wkjuv7In+ImgLcLIF+ztq8AcN2G3dnNfMnjrU76y/bA+Imr2F5JFdx/A+7mimjbayyC&#10;O2IYehBwaPhn8K/hlqX/AATvvvGF94J0mbVT4c1K4bUprKNpxKrS7W8wjcCNq45rfGZDgp0cPWqS&#10;cE40YWjvzTi256vy6WuYYfNMRGpVpQgpWdSXvae7GSstF56XPq3XvEXg/SNLGoeJtX0+1spfuzX1&#10;xGkb8erHBryHWvjytv8AtNeDfhp8OtU0K+0LXLC6l1KSw2SuJIw5GHjbavCjgivEbW3g8b3X7NOg&#10;+MoxqdhdafeC7s7795HLs2BNytweAuM9q7v4g+AvAvgD9uTwDB4H8M6fpX2rQ72W5j0+3SJZWWOU&#10;BiqjGQO+KWHyHB4Go6NeTnOVKu0rLlXJzxTd3fmvHmVl2Q8RmlfE01UpxUVGdJN9XdRk7aedvke/&#10;6r46+Eljqv8AZ2u+MfDsN8rYMN1qECyhvTDNkH8KveIPEPgPSYYG8Ua3pVvHPlrZr+5iRZMAZK7z&#10;82ARyOma+KPgL8OvGPxT+AmvWeh/Arwvrl5q19fRSeKtW1pEvIJ2yA21oWYbSwI+cZ9s10XxP+Gm&#10;q6Hf/s6/DD4qwW9/cW+pS2mpQNJ50Uq+bbDaSfvLtwKdXhTB0scsK8S+aLmmlyt2hTc3JJSbjdrl&#10;tKz1HHOsRLDOt7BWfK9na8pJJO613vdX2PrPQfHXgDxM0lv4M8WaVqE0a5kTT76OUqPU7CcD36Vg&#10;/B74g+NPHH9uHxjoGm2J03WJLWx/s3V0u/OhXo8mwny3/wBk8ivH9Z8F+E/hx+3v4Us/Avh+10eG&#10;+8H3T3kOnwrDHMw87kquBn5V7dqsf8E8wuz4mMG6/EK8/i6cmvNxOSYfD5VPFwfMnCnNcy95c05R&#10;aunb7Ld9dOx2YfMq1THQoSXLaU4u2zsotPVX6n0xRQOlFfJn0YUUUUAFFFFABRRRQAUUUUAFFFFA&#10;BRRRQAUUUUAFFFFABRRRQAUUUUAFNYE9qdRQBT1SwtdQtG0+9s45oJlKTQyRhldSMFSDwQRxXznr&#10;mi6N8H/2m44H8L2uh+H9U0FdP8NzWaxw2pnEhmnVgCMSMSuMjkLX0ldb8rt6fxV8gftI+M/jTF8W&#10;G8K/FPw3eah4DtvEltcafJpGjgPM2PNt4953GQiRCCFAyerAECvRwOXSzjCYrAt+7OnK6TtJ9uRb&#10;SldJcr3V0fn/AB1mWHyWODzB026kK0eWXJzRW91UlZyhBq7coptSUXZ2s/c/NTGc06uZ+Hvj63+I&#10;Ojz6nDpdxYz2t5JaXunXqqstvMhwyNgkehBB5FdKGXgZ69q/mbHYDF5dip4bEQcZwbTT6Nfn3v2P&#10;2rL8yweaYOGJw01KE0nFrqn5aNdrNJ3FpCwHBoLqBksKZOXKFI/vEZBFci1aR29NB3mKOoNBkULv&#10;zx65GK+ZfhT4/wD2gfFvhjULK9tvFkepeGvg+9lrD6loc1p5/ijLfPA0sYFyw8snzIt0eJE5JcAZ&#10;3wZ8S/typ4Q+I3h3x3Y6lceItB+GGjp4P1aW0jWHWNTaK/c3Sqw2C6x9kSZG+UTRngKwFdn1JpO8&#10;1pb8TH222h9Wb19f/rf4Um8ZxXyv4K8c/GjUfg98Wk+Gel/EFrjT9NifwTq3jFblrm6vGiYSKsM9&#10;pDNGVdULqDLGC/7sgArSfGvXv2udP+D3xMudQe+t9Ut/Hnh+PQ28HR30ippDNp32w25SFrgqFa53&#10;lI3cHftHFH1KX8y3t82kL2+mx9UeYG5X/wDXXzb+3B/wSd/Ya/4KJeJ/D/jT9qT4TSatq3hmMw6f&#10;qWm6tLZzSW5fzDbytEw82IOWYKeRubaVycx6heftCar8D/h3f/AjxDrr6tD4snm1aPXIr1jqNvDB&#10;eSG0uX1GGOdIZXSOISMi7C6MCQAG3vg74m+PuvWPwY1nxfp3iCzbVNN1ObxpZala7ZIJDbu1ulzg&#10;YV1chRjAJXgnrWtCniMLL21KdpK6um0/wJqSjVXLKNz2fwX4P8MfDzwlpfgXwTodvpmj6LYQ2Wl6&#10;fZoFjtreJAkcajsqqABWkWUHOKF4UcVl+NtN1zWvCepaR4Z1j+z9QurGSOxv9ufs8pQhZPqCc+x5&#10;GSBXnp+0qe89+vqdD92LsWNe8S+HvC9h/afiTX7LT7beF+0Xt0kSE+m5iBXnfj/UbLxn8TvC+kJq&#10;0d9ocum3Op26Wd0rRT3MMsKo7lc7kUSZUZxu5I6Gub8C6PpNl45t9F+IelasviSPT2l06PxBrH9p&#10;RiLdiVrZ2ZmXnBJcLIVZcAAEV2ui/DrwR4d1ubxHovhy1s7yaNkkkhG0BWYMflHAyVBJABOOc15u&#10;ZZnRwPtKHLJScdHprfqkm9OzubUaM61pJq1zaXONrdKVcjotcLc/tAeCrf4mN8K7bTtdu72G9hsr&#10;++sdDmmsrO6lgE6W8s6jajmNlbJO1d6BipYU3w18eND8TfHjxL8CLWKNb7w1pVrfTyecczLMAdqj&#10;bgsgKFwCdvnR5HzV8d9VxO7TdlfXtt+Z6XtaK0TO+oByM4rldM+Lvg3WfhS3xj07VVXQ/wCy5tQ+&#10;2XmbdUgiDF2fd9wDack9BzXHaT+114AvPgV4a+O2padqFvaeKL6GysdLgt2muUupXdPIdSFKOrIy&#10;sGA2sjA5OKUcLiKivGL3S+b6fgP21Nbs9aDAjNKDmvL739rf4L6V8CV/aL1LXbyHw2109qzyaXKL&#10;hJ0uXtpIjDgtuSWNw2AQApbJXmrXxY/ab+GXwc1jQ9C8UXd9Nd+IoLi402HS9Llut8EBiE0x8sHC&#10;qZo+BuYhshWAOK+qYq9uR9fw3Xy6i9tT3v8A0z0bPNGR61jad420LUvGd94FtrmRtQ0/S7TULqNo&#10;WCrBcvOkR3HgktbS5HUYHrWu/wB0lVye1YyjKn8RpGSauLnPINc38Q/hn4Z+JemwWPiOGdJLOYza&#10;ffWcxjntJSjJ5kbL0O1yO4PccCqtl8afAdz8Rbn4V3GrLZ6vDgW8N5iP7Y3lrIwhyf3hVHUtgcA1&#10;Bq3xi8P2et6h4dvNJ1hYLOGEzaxa2Jmt0Eoba2Y9zBflYFioUMpBOQRXdTyvHzqcqpN6c1rXTi1v&#10;+Nrd2YSxFDl5m0cDp3hxfhb4v/4VjHqc17Cuh2d1b3EjSySKyp9nfzGYtuLGESZLAku2QTknai1f&#10;TJUeZNSt2WOQRyMJlwjlgu0nPByQMHnn6U3wp+zV8Ffjz8KI7fxVZX73P2yS31DXvD/iS8sZ9RaG&#10;SRBMZreZXcOrHIJI+YjoFx6x4a+Evwz8B+C18DeFPBenWOkxWvk/Y1txsdAm07853kjqzZY8kkk5&#10;rwc68LY5pmlTEvFcvNbTlu20tW9dL+h14XiD6vhowUL28zzFZVf7p/8Ar06sLwDqMuo+F7O7uVVW&#10;KsrKv3V2uVwPYYx+Fbu4Hoa/A8dhJ4DHVcNN3dOUo378ra/Q+yo1PbUY1O6TCijOOtGa5TQa4z/D&#10;mggnkr706ilbqA0JjolOooLAdTTAM84pkhyMBR+NV9T1TT9KtWvdSv4beEYDTTSBVGfcnFfKX7Rn&#10;7XfjXwb+0Tq3ha0/aG8G+B9E8L6Pol9p+l61of26fxbJe3EkcsUTLIsmFCpGnkKWWR9zZXge5kfD&#10;+YZ9WdPDrZXu1JrdKy5Yyd22ltorttLU5MVjKOFipTPQPj1B8StL+Imm6N4LuPFi6brlrqV1B/wi&#10;eoLbzHVkt4lt1lLFVaM7d21ty/K2QR03PjBB+0FD4gs0kstQurObT9Ba6vNJeJbS1kiupf7X3biG&#10;RZLVtoGGLAADBr520v8A4KKr46kv4/iV8KLNroXEC+FbSPxwtjZ6NLLqc2miXWpfJZ9MnjdDIqvv&#10;ypTCbuBF4i/4K9eK/hy83gn4hfCceJLzVpLK3tJtF1yF9OEMmkQ3Ujw30cDJcSSGUmOM7Vb++q4r&#10;+l+G+H+KOH8Vl2MlTg62HlHn5ZauMZLVSsr+57s/w01PzbP/AOz86y3F4RbVYyUU9rtafc0rHqfg&#10;jwd+1TqXxd8W634wi1y7t9JuNSWxtZrjZCklvJb/AGaODMpUeYFmwqqg+ZWcscGofCXiD9qC1/Zq&#10;8VeBPFVrc2HjC81iG/0/UvDVxDNJ5N3LHJcQqgaCUvG/2hDGoWRYmTa2Rurk/jr/AMFFPjpoWkXH&#10;jzwL8LbLTJoP+Ew0G8uI9UW/F5caC6WrarPb/Z42twjN5nlq7l4+GOFGaHwg+Jnxm+Gf7S1rp1tr&#10;nxEvbG/+JNh4bs9W8b+MLTV9P+JumXNndXFxrek28cKf2alr5MMpEDNB5U6xP+85r9lzzh2WHo4m&#10;ticLTxGCot18K3U9m0muaUPhlemndpXindNNczPy/JY4zFSpzwmJ9hiZxjTxC5FNS5fdjP4o8s2r&#10;pu0tbpr3UesXUP8AwUO8O/DDwTH8IE021vrFI9S8TWeuSb7i7is0jhSweVOHe4Rmk24QqyKGkJ3E&#10;6firwj+1n4m/aZh8ReMvi5qU3gJtSt4dQ8P6TdtZwyWxsG3F4RK37o3BCyMH3DggMm/HT/E/9rb4&#10;K+GPjDafAvxV8cdJ8JzTW8E91qU8bPIyyzNAkSOFMVuTKApllbCltoBbkeo+NPC37LHwj8FP4n+J&#10;Om+H4dNtZoYbrVtaRLiWSaWdIEMkjBmdmmkRMnPzMo4xXl5KvE7jrASx2NxUcNTqp8sYwXM4vbRW&#10;cUk7Q1vbVn2sMHw7w3Thg8JTc/Z9W763bbd+7epwn7Pvwv8AiB8RPCl94n8Q+JLnS49O8RajH4EW&#10;GCM25shezGGcxgbXieExJGMghI9wOTmvZvhv8LNF+H1ks7RRXmtTKTqWuSW4E105Yk5JLFUHRUzh&#10;VAFWL74heCdA8Q6L4OutXhivNcWT+xrWGFmWZI13MVKAoAqkHqABjHUVsx6xpbxRzDU7fbNJsiYT&#10;Lh2/ujnk+1fp+T8O5VktKn9Xpx54xUeey5n1bb31lq9dWeZiMZiMVdTejd7dET4IbcBVXxDpEGu+&#10;H77Qrgfu7yzlgk/3XQqf51Ru/H3hOy8Vaf4Kn1yH+09VjuZLGzjyzSLAFMvI4G3evXGdwA5pmreO&#10;bPTdaPh220i/1O8W3E8lvpsStsjJwCzOyqucHAJyecDjn3TlPUfgH4iuPFPwi0HV9Ql33n9nRwag&#10;e/2iIeVLn33o1dhXzt8OPHPxk8B6PqmgaH8OdPjguNXuL2yuNY1oBoxNiQr5UCSZ/eGQn5x94e9d&#10;Ha/tZw65onh+LwXoFprGvatpa3OpaWmqLDHpTBELrNJhypDNtC7S3ynigBf2j5LvUfih4J8OPevD&#10;ar9s1D/RlXzTPCsaKCxBKxFJpVbHLEqOOtLWLqQ+IHjnxvp3jPxzf6Tbx6XBcx2Wm6VaycCZVDeZ&#10;PI37zGxcARpkitqgBGGVIx+vWt/9lvUJX+FS6DdN+80XV77TwPSOO4fyh/37KVz752/L17Va/Z8v&#10;DYeO/GHhdvlR5rPUoffzYjG3/j0H60AeuUUUUAFFFFABRRRQAUUUUAFFFFABRRRQAUUUUAFFFFAB&#10;RRRQAUUUUAFFFFABRRRQAUUUUAFFFFABRRRQAUUUUAFFFFABRRRQB4p+1xrf7OFtpuk+Gv2hdGur&#10;xdSupDo/2G0mkuFmTbny2h+dT8w6HmvK/Dvgb9kHx7r+m+DLmw+JWoie4C2drri6slsrA5BZnwFx&#10;6k1u/t8za1afE74R3HhvTo7y/XxNK1naTTeWk0m6DarNztBPU4OK9S8B+Kf2j9V8TxWfxC+Emi6T&#10;pLRuZryz8Q/aJEYKdoCeWM5OB145r7vD1KuW8P0K1KrNOam7e1UEmpON4wau721s1c+TrKni82rQ&#10;nCLUXFfw+a90nq720v2OU/Z8Hwl+PHiHXPjvYeBp7PVNs3hu8W6vzLHNbIIsjZ93B2r2zx15q6P2&#10;FvgmumyaDa3HiKHSZpN0mjW/iS5W0YE5K+WHxg+lfN/hX4geNPAX7JupjwRr1xpdzq3xXbT5L61b&#10;EscUiljsOeCSgHHbNesfGrwt4o/Zx1/wD4m8D/F3xdeDVfF1ppuqWeua011DcRSH5vlbhTgHp6j0&#10;r0MZleOwuZyp4TFyp80pRpxvJ6Uoq13f3bXtH9DjoY7C1MGp1qHO4qMpNcq1m7XSsr366nrXjz9l&#10;74QfELw3ovhnWPD8lvD4dQJok2m3T281ouAMK6EEZ2jPriqPgz9kj4R+C/Gln8RdPTV7zWrJXSG+&#10;1TW7i5fawKlT5jEEYJ4xivLLzSPHnxk/bM8b/DC5+MnijRdF03S7W5trTRdSMQDGKHOOu0ZZicdT&#10;XHaT8Tbnx38SvHem/Ef4g/EqNND1h9O0G38Fw3LxRRxM8e6TyEbLnYD8x5OTXFRynOPqzprGPl9n&#10;GcopSdo1eVped27ys+lzqrY7ARrc8sOr87indWvC93bW2i006nu17+xH8FLjVLzVNKj1jRxfSmS7&#10;tNF124toXY9SURwK6TVP2evhnqdx4TutQ0u4kbwTJv8AD7PfSsYT8n3st+8J8teWzXzrJ48/ae1P&#10;9l/w5eas3i6OSHxk1r4iu7DTpU1RtNGSsgUrvHUZYADgZ6muy+Ed18IPHfinUPh14a+MPxQtdYuN&#10;JZ20/wAQahcQyiISoxliMqcNlQuf7rNxg1njMuzmnTlUrYuU3ByjeN52S91ttPRNN2ve66mlDFZb&#10;OahDDqPPyv3rRu37ySVuj9D0HwNc/Av45/EAfGnwjLNfat4ZebSPtXlzQpF13oUcBW++fmwR6etO&#10;/ZftfhBJoniDXPhDoepWcGoeIppdUXVA4aS6wGdlDk4U7uMcV4r/AME+/hjHq8HiDxQPHXiO2/sn&#10;xrcItjb6kUt7sIFO6ZMHzCe/TP6V6H/wT88ZeKvG/wALte1Dxd4ivNSmt/FlzBDNezmRliEcWEBP&#10;YZPHrms84y2ODoYunRrSlCl7KNm2rJ8zs1azSd2trX6hl+OliamHqVKajKpztvR7WV77rSy87an0&#10;AKKKK+JPqgooooAKKKKACiiigAooooAKKKKACiiigAooooAKKKKACiiigAooooAKKKKAEbk1Wu7a&#10;KVMzKODkZHerRAPWk2KeooJlGMlZq54J4+/ZU1/xN8U9U8RaF4wh0zw/4ma1bxJa2sckV0/kA5WN&#10;1OB5vAdsBsdD0xw/ibwH4j/Z2+MWi+JfHPxLmvPB0mn3+n6fcX7ENY/KJ0jnckiQ4R1ViMnaBya+&#10;svKjznZVHXvCvhrxTZLpviTQrW+t1kWRYbuBZFDr0bDA8j1rsqYqGMoTw+KgnCcXBtRjz2cOVSUm&#10;m+ZKyT6pWe58XiuC8LCp9ay+UqdeNRVY3nNwup87g4qSXs3K8nFLST5kfNuifF34qap4dvviRF8H&#10;ZLzwpb3VwIruzvNt4LeJj/pBgmVd6lRuGw5xwATXo2h6vpuvabb63pFys1teW6T28y9HjZcqR9Qa&#10;9OvLG0NrJaGFVV4im3aMbcdMfSvnD4KW/iX4Z+IdS/Z88X6nZ3DeHrSGXRbqGJonu7aQuSdrMd2w&#10;4UkHA46cV+f8XcLZVPJ6mNy2iqTotOUU5Pmp7OVm2nKL5btWupN2009zJc0zjI84w+CzLEyrwxCc&#10;VNxjHlqr3lFcqVoTSlyqTfK4pJ62PTaKZHu4yafX4+fqQAY70HmiigAAx3ooo60AFNklWIZY475P&#10;QUMwPyqef5V5T8afFfjzxvZeIvhX8NPDun3LQ2It9Q1K/wBVe3RJpUDCJQkT7wFI35K4DYGSSKpR&#10;g7SnLlj1b0XTrt1FKXRav8TJ1zWfDnhD4r6p4q0bTLHxBJrUaNDc6dc2v2iynjjWJoZHkkUJCyor&#10;Bi20NuB61ofB/wAceLfGFzrCeI5NNuLe0mhFrcaO7NDGzeYWgWTJWYxqIgZUABYsMYFbKfDD4ez2&#10;cMV38PtD/dxgCNdNjZU46DK9K3baztbO2SztbdI4Y1CxxxqFVFHYAdBXy+ZZpl2Kpz5KT9pKycm7&#10;7bW7f5dTtw+FrU370tOyVjgR8ANPh+JN18QtG+IPiLToNS1iHVtW0Cxuo0s768it0t1kf92ZQpji&#10;iDRrIqOYlLKeQc/wn+yX8LPBfxYHxw0j+0G8USahqNxqGrTXe5r2K82b7aRcbBEvlW2zaqsPs0WS&#10;QCD6jtX0pSAeCK8dYzFRvae6s9FdrzOz2NNu7R5Tpf7LGgQ/Be+/Z88SePtc1rwvqEa2zWN8lrGy&#10;WXm75bTfDChaOVS0bF9zbGYAjOaj/wCGNvg2vg9fh39juJvDsXjJPElvoN8yXNrFcgZeLbKrboXk&#10;MkzKxY75GO4A4r1nao5xXnX7Svxzf4CeBrPWNG8IzeIvEGv67a6F4T8Ow3SQf2jqdySIonmf5YIw&#10;FeR5G4RI2OD0rowtTMsZioYeg3KU2rJdZNpX/wCD0M6kaNKPNPojJk/Yv+DupfDrw38I/EMN/qXh&#10;jwrfXNxpOi3V1tiCyLMkcLGMKzRQxzskak5wq7ixFY/xe/Yu0/4j+AfB/wAM7X4gapHpfhy1XTLw&#10;3/lTy3OnbUBZGMR8q8URII7qPZJGC+Cc8cn+x9/wUJT9ovxtZ+BvEVh4PmXX7fUpvC/ib4d+LpNY&#10;0m+l0+SJL6xkea2t5be6h8+F9pQpLG+9GIGK+ntqt1WurMqOdZJjfq+MvGa1tv8AF1+dzHDvCYun&#10;z09UYeleANH0jxzffEC3nuGvNQ0ax0yWOR8oIbWW6kjI4zuzdSZJJyAtamo6nYaVbNd6lew28Sqz&#10;M00oXgAk9T6An14/GrEgwMKK8V+Jvwf1jRPFLfE5PCnhvxbp1vq/27VLHXNHnutQjs22ieO0YSFN&#10;6AFkj8shxlTg4J5svoUMbW5cRU5dElpq/JdEa1pVKMV7NXOjm+D3hb4s+PtH+J58KXV1asu+S21z&#10;SYRbldrRrcKs8fnwzbcoPLKCSNvmBUjd6n4T8BeC/A0dwvhHwvY6Yt4VNytjaiISYzgEDsMnA6DJ&#10;9au6Lqeka1o9trGiXMNxY3UKyWk1uwMbxnoVx2I5q6OVr7WnzUaSopvljpqzyrc752lqNgihgiEU&#10;Eaqq9FVQAPwFEg3Lg06infW7KR87/Fz4JftC+AtL1LxJ+z/qPhvXrOyjmu7XwfrWmzQ3d5J87mFN&#10;QWcxxZY/KWgZQOD/AHhT+GfjSD4jeBNJ8dxaVdWH9q2Mdw+n3ybZ7R2Ub4JRgYkRtyMOzKRwQQPe&#10;/iDop8QeBtZ0OP7YrXmlXEAbTbjybkF42XMT/wAEnPyt2bBr54+D0+nQeBLHRIF8m4023jhvrNrV&#10;reSGbbyHidUZWPU5UZ5Nfivilw9luFy6njsLQtUdR88op2fMr+8rtN3vZ99D6jIMZVnWdGctEtF/&#10;kdU/SlT7tMDbvlz3py8DrX4YvhufWDqKzdY182N7aaPp2mXWoahqDOtnY2ajfJsTezEsQqIB1ZiA&#10;MgdSAclPiz4VZxC8OrI0eRdA6HcsLRxnKTOkbLE4x91mHHPIIJ9jDcP55jMMsRh8POcG2k4xb232&#10;TaXm9OhzTxmFp1OSU0mdOzEcAVxHxK8b+PoX03wb8GPA0viDxDrjyJa3Eisum6WiKrPc3sy8xoA6&#10;7UUGSRmUKpBLCzrnirxP4v0LUNF+FPhbWbjWJbSSPT7y90OeGyimZSI5HkmVFMYbBO0kkDAr1n4S&#10;fDjRvhT8PNJ8BaLplrbw6bpsFvILRcLI6RhSx7knHU8/lX13DvBlZz+sZpSlFJq0JJxcvN6ppLtp&#10;zbXSPNxuZqK5aDTffscT8NfgH8QIJtI1X47+P9H8TXWn2pea303w8bO2a8YEF9rTSbo1ViEU85JY&#10;knGOwk+BvwZbWLXxC/wk8MNqFlJ5lnfPoNuZYGzncjbdyHIHIIrqwijoKUqD1FfqVKpLDR5MPaEe&#10;0VypfJNHgVI+0lzT1fmYc3w88DXCahFP4L0eRNWkD6osmmwsL1geDNlf3pB/vZ59uKzfGPwZ+G3j&#10;HwxN4Y1nwZpptmWNodtjHugkiULFLGdvyugVQrDlQoAIFdbt4wK574l+LpPBPhKbV7S2867lmS10&#10;+FmAV7iRlRAxPRcsCT6VpRq4iVaMYy1vdav73rskZzhTjFuy+48z8DaHHrfgLSfHaaDpsmrXmj41&#10;aBrVBDqKzD/SEcY+UyEvlh8wPUkZFebfD34C/sifA628WfF+18J+F/hz4e8MmSHX9ZhsBbao1uwE&#10;n2csBm3Qlwn7nJuG4XBwK918EeHE8HeE7Dw2tz5zWcIWWbbjzHPzM2OwLMSB2BrxH9vb4SeLvFHw&#10;4j8b/CqfTl1rRtc0jV5NL1R9tnrK6dfw3sdvNjPG6HG4AkBjweh+88NeOsHmOZf6tZw/aYeVRvDy&#10;k3aErvkhLXWE07JSvGLadrLT4Hi7h+tktZcR5d7rStXire9B2vUXaVN+87ayimt9/J7/AOFfgr9u&#10;P9pHxp4K+H3xTk8E+HfGngnw/p+p+D/GHwp1fSNan0HTbuW4kbTWvvs8TJPLcESTCOVoxIuVDbDW&#10;34u/4JJfHjxobmLxJ+0F4R1KxGtRXdtpOqeF7uS3vIf+Egm1meK7UXQ3+c32SE7SoVLbIBzge56f&#10;J+0d+2L+0P8ADD47/Fj4B2Pwy8O/DOx1S+0yH/hLrbVr3Xb3ULQWxRTbKFitEjJk+dt8knlkonl8&#10;/RDEgjk/4V/THK4e61a2lu1jzadSNaCnF3TSafdPY+BdH/4JBfGvRvGvg/xDH+07ocll4R8M3ljZ&#10;2KeF5oFSa5tr9XiRoblJFtFnvi0cSyApHEiKQQGFSL/gj38dU+HXgH4bQftMeHbPS/B/i59b+y2P&#10;hJkkH+m2k0cSXAdZHfybZoWmf53EhZtxAJ+19Y+Ofwp0LxJJ4U1fxhDb3UMTSTSMr/Z4yq7jG0wH&#10;liXbz5ed5HY1iSftDXM6NDpXwt8QNcXcYfQluLXZDdoT96VxkWuB8xWTDYIwrHIry8ZnWUZfZ4nE&#10;Qhe9uaSWyu9L7pbrc6aeFxVX4IN/I8V+An7Hml/sUeL/AA98Sda8Sr4h1dfB91or2un2jR3Wua7f&#10;XyXd9qDNLLt2lIYUVXOIo4vvYwK9l+FPj/TpfGt94cSymWbVLua5uLe8VReWMiqDsm2krJBjAimQ&#10;lf4OuM4epawdC1Ob4mfFSYLqNxILTTdP02Oa8+zQ9RBAixiSR2wXkKpkgc4VOOy+B/hu5h0S48ea&#10;9p0kOqeILjz5FuIissFsPlghIYBlKp8xU4+Z24zXx/DnGWJ4q4ir08DSvgacbe1afvz0+F7NdX5W&#10;vuejjMtp4DBxlVf72X2ey8zt8FjjNJDbQW3FvEsYP3lUYB/AVIBjoKK/RNbanjhRRRQAYzxVbwTe&#10;to3x/wBLwmI9c8P3drI3ZpIXjlQf98tL+tZ/h7w/4k+IvxP1bwefHFxo9jp+m2lzBHp9jG006ymV&#10;XJkkDKuGjxgLnBB716F4P/Z88CeDddi8VQNqeo6pArCG+1bVpZ2j3DDbVJ2JkcHao4oA7uiiigAo&#10;oooAKKKKACiiigAooooAKKKKACiiigAooooAKKKKACiiigAooooAKKKKACiiigAooooAKKKKACii&#10;igAooooAKKKKAPKvj18FLf4oeOPBPjC58XQ6Z/wiWstepDNCG+1/Mh2Alht+51569K9Aj1zSbhvJ&#10;TUrZpX4WNZgSfwB5r5n/AOCjB8Lr42+F3/CawGTRv7en/tSFEdi8OYd64T5jkdhya0/hdpP7E+re&#10;NrWP4O+ATH4mt0kuNJkutPv4Y1kRCQS8g2j8fXvX108pqVshw2JqupKKU+W1NOMPfejnzLRvV6Ox&#10;87DHxhmlajTjFO8eZuTu/d6Kz1tYqp+yd4DuvgpdfCRfjlp5u7zxw+oaXqUPlfu79QR9mKeYd7gF&#10;gVyDkdOMVqeI/hJ418f/ABJ8J+FfjZ+0Nod5NouoR6xY+H9L0hba5vGi6OcysccHJAxgHp283+I1&#10;v4u+APiJv2mfEvgXwLfNb6ostxpuk6/dM8U8uI2nSNz5e/GQW29816F4kvE1H9v7wPqSLsWfwPLL&#10;t9NwnP8AWvoJRzOTdVV+aPJVqKfLBtVFFc8U/eaurXat3VmePF4J/u3S5XzU4uN5JOLeje13e9vI&#10;9G8I/AN/DH7Q3iT48HxIJv7f0+G1/s37MR5OxY13b8852dMDrXJRfsu/E/wB8QPEfjH4F/GO10e3&#10;8UXzXmpabqmhrdqk7FizI28HqzHH86wdO/a0+NPxB0rxN46+HPhnwpBofh2+uLeO31nU5ReXwhTe&#10;xRVG1SR09zjqDhG/bf8AFHiqy8B2PgDwhpNpqPjSzuJWn1/UWjt7NoJGicfKNzZZDjpkEcZ6eVTy&#10;/iqNRt8srxVOSfJJKMY80VJNWTjGLaa10fU9CWKyGUdpLVyTSkneTs3F+b0Z6N4l8MfG/SPhZBbp&#10;8a7GPXLG4kutU1+88Po0MluA5MYi3AIBlcMDnC+9ee/sp+FfF/xT8TQ/ta/FDxM01w2nTafo1qum&#10;pbR/ZQ/M5AZjgkNjP8PPQ12k+v8A7RupfD3WZ73T/A95eKqrayWOoT+Q8W1/OLEoSGA27RznJziv&#10;Lf2F9R+MJ+AsYbSNDuPCqyagbie4vphe5G/5QoXbjdgfe6E9+KeGo4qOR4qanTUnOMG0oJuM1Jyi&#10;rJb2SS23tbUmtPDyzSgnGbiotpO7V4tWb11sdx8FP2efHXwq8S6hffDP4yaXdeE9Y159RubGTShN&#10;Kdx+eNZ1kwOBjOO1df8AsyfAV/2ffB+peF5PEo1T+0Nbmv8Azvs3l7N6oNuNxzjbnOec9Kyv2FtS&#10;0bXf2cdB1Xw94Xg0WzeS6Een29w8qx4ncEhpCWOSCeT3r2ExnPFeLnWYZmsZiMJXl9pRl7sU24Np&#10;OVtLrXq/VnpZZg8HLD0sTSjurx1bS5rN2v0Y+iiivnz2gooooAKKKKACiiigAooooAKKKKACiiig&#10;AooooAKKKKACiiigAooooAKKKKACiiigAooooAhnViGZWr47svDtx4Z/bk1i/wBd8R6mJLvz49Lh&#10;1qKWX7SrxrL/AKNIFEccaH5duc4TBHr9jujPkcV518fPgF4W+Mekxy6obmLU9Ot7j+ybi11GW22y&#10;SJtw7REEoSFyPQV3YWpTnhcTgqsuWGIpum5cqk4362fS6Seqdr6nx/F2TYnMfqmNwyUqmEqxrRg2&#10;4qfLo02tnZtq6avurHkPxY/bD+DPwV8ReKPC3jO61Jbrwj4B/wCEx1ZbXT2kVdL894CyHOGk3xv8&#10;nXAzWlD+1t+zFcSaxbJ+0H4LjuPD1m134gtpvEtqsmlwrJ5bvcKZMwhXwjbsYZlBwWXPxn+13oPh&#10;jX7uyPjfxh4wtvE2qeG7j4faxoPgltPvP+Ez0ezZb27ka51AIlhFAxYS3jOoQTsuWbFYfhT9i/4O&#10;ftaeC/FR+EU/iLQfiP4X1TVNVXwv4qu7S3WG61fWdN120uDc2yXUFzamTTIfJkUTRSKHRwwBA/D8&#10;14VllGInTxfMuWXLKSWl2rp/PfrZO17n6DkPEFPPcupYvDq0Zxuk73VtGnfqmmrrR7rQ+zNH/b2/&#10;ZH1/4oWPwl0j48eGZ9S1bTYbvRLiPW7Y2upmS5lthBbyiQrPMJYWUxplhwDyRWtdfti/spafot34&#10;j1D9pj4fwafp+oyaffX0vi60WGC6jUs8DuZNqyKqlipOcA8fKa+YP2e/+CPUekfDiNvjv8RpZfFV&#10;9rttquptpCQtDE0HiqXxBGiP5MfLyOIpCsaLt3bVHFbvws/4It/A/wCFuhx6FZ/EjXNQjtbi5Wyk&#10;1C3gkkS0fS73TooXZlJkMUd9IyuSMkfdAJFeLUo5Om0qktPLf0Z7sZYq12kfU3gb4r+E/iPqGu6f&#10;4Rvluv8AhH9SjsryaOWOSKSSS2huUaNkdtyGOeMgnGc5xjBOH45+L2t2fiibwN4B0W3vL6yjjk1S&#10;+vpGW3s943JHhctJIVw20Y2hlJPOKy/2W/2VfDX7K3h/V/D3hnxJfanHrFxp0ssl8qBozaaTZaYm&#10;NgH3o7JJDn+JyOmKx/BdxPdan4n1C6ffNN4u1ASvnn93IIUH0EUcYHtivk+Jsz/sbLamIwyu04xV&#10;1fd3u16aHoYCj9arKE9Or/yGX3hbXvGOoya38S/EdxeXG0Jb2mkXdxaWtsgHIVEkyzMerMT2AwOK&#10;q+GjqHwYvdQh0rwtNfeGbuQXK2+mtunsJNoEh8tzmRW27vlJbOeGzx1gwRnFI0IbqvtzX5HDirN5&#10;YiVTET54y3i9Iu2uiW3rqfR/2fh+W0FZ9+pu+HvEOl+JdFtde0W5E9rdwrJBKFK7lPseQexB5Bq8&#10;rbhkV5hZ+DvF3hGGRPh149uLSFriSdNL1K1jubYM7l2UEqJUUsTjD8Z4Fdn8O/Gdv468Fab4phRV&#10;kvLZWuLeNt3kzDiSLPqrhl554r6ijUwuMpuphpcyT1WzXk1/lfzOCSqU5ctRW+ehu0HPYU0SZGdt&#10;I/71dg4z3oXL3G9tDwrwp/wUW/Z38XJ4g1DTn8SQ6R4f0u81FvE2o+F7q10rUba1n8id7S8lVYZt&#10;snygbgXONgcc1xH7TX7TX7I/xn+E0i6z8Xr7QZPDv9g+LNB8WaV5HmaZdTyz/wBn3MLSuYZ23QTK&#10;8JLDYXDjG7EsH/BNTxNpvwz1b4KaD+134xsfB4sXtfB+g29pBEmio+oR3x8ySLZNdENH5KtvjdIn&#10;YBt+HHDSf8ETfCSfChvhZp/7R/iS1huLeG2vbiGxjUXECTapIY3UOCyn+1JMAtjMKbg4LLX1mF/s&#10;DD4iNelXlCUZXi0m2rbN3jv9618jzZ/XJx5JRTT3Nz9nH4Ufsy/sxfEBvH/xT/av+GL6v4ct7iw0&#10;zSNFs9K8M6ZoR1J0uJ5WtIZiGu7oxwlpZGyUiCoFUEH6I1/9pz4G+HJrywb4k6PqF9pt/Z2mpaTp&#10;GqQXF3ZvdTxwwmSJX3IpeaMZYDr3yK+dfiV/wR88EfED4L6p8IYvjVrGljXNdS/1nVLLT40kvIRo&#10;kOkfZ5NrKzqI4fNXLld7ncrrwc7wt/wSd1Cz+PXjDxVq/wAVry38LapHoc+lWtjtjNxe2t/bXs80&#10;9up8reWtEVZlCSETSeYZGCtWuYYjLc4ryxOJxUpT81uly6bLTV/cRQp18LBU6dNJep9sFiPvCkkA&#10;eNsnHy/lXPfEXxbe+F7Kwt9GtoJL/VtRjsbFryYxW8cjBjulcDIUBTgDlm2gdak8HeMm15rvRNY0&#10;86frWlyCPVNMkbd5bfwuh43xMPusBz0OCCK+a+oYr6r9aUfcT36rXsd3tqftPZy3IPgjr+u+GUPw&#10;i8drH/aVm1xNpt7Z2bR2t3ZeYWTaNz+W8auqMrEZK7hw2B6WDkZFeTfAi08J6t458WahqMK3XjLR&#10;dVNpqV9NbgGG1lUS2yQNtGIzCyZwT+8D5Oc49ZHAxX3n/LuDbTfKr22v5eX63PK1u15sKKKKBjZB&#10;lCDXkfx48HeJrbxrY/EHwn4Xu9W+02LafqNnY7d4YEvBIdzABRmRCewcHnpXrxGRim4bPBrlx2Cw&#10;+ZYOeFxC5qc1Zq9tLp6Na3ukaUatSjVVSDs0eIr8FPjBYabD4gj8UaXcX0is2oaNdIY7a3HVVhlR&#10;S2VHDM4wx5wuMVjeEvEJ8U+HrPX/ALIbf7Xb+Z5RbdtPscDI9Djkc19BXtnFfWU1jcx7o5o2jdR3&#10;BGD+leA2Xwx+NPha2fwfoXg21vo9LDR2mq3Wqxww3FsmfKGFDOJdu1SCoG7J3Yr80464DpZhg6Ly&#10;fDJVVJRlZqPuJO176N33e+yPaynN5UakliZ6W0vrrddSf4fn/i+CecGb/ik5vs/I+Qi6hL8ep/d8&#10;/wCz3Br1ZIxj5WI78f5/zivEfB/jTStL8X6J8RL6CWLTdQ02TTLmaRdpsZZJYWUyg9FDxNGxP3WZ&#10;c98e3RsoXAHbtXNkEZQyOhTkvegnCS00lGcrpry0fzT6l4zlljJy3Taa9LIXyV/hYjFPprTKrbCD&#10;zQZlB2lWz/umvW1Zjoh1c/8AE74o+Afg14Nu/iF8UPFtnoei2WwXGoX0m1FZmCIg7s7OyqqAFmYg&#10;AEmt7zFryr9rT4DeJPj54L0G28D+JrHS/EHhLxpp3ifQJtWtWnsprq0dj5NxGjKxjdHdcqco2xxk&#10;pg9GDhh6mJjGtK0W9X2X9eTtvZmdaUlTfJudDoX7Q3wZ8U/Cv/hdnhv4jadf+FvLZ21e1kMiDaxR&#10;lKqCwdXBVlIDKQQQCMVc+KWvfDXSPCePilqlhb6XfX1vYf6c3yPcTTLFBGCOQ7SsiqR0boe9fLXx&#10;L/4Jt/FH45PrHi34t/EvwrN4q1HwDcaPpd3ovh+W1tdIvptSkuXuIVDkk+RJ9nMrHzH+ZmPzEVS8&#10;Uf8ABMz44eLPH2p6tqvx30iPR/8AhJbnUdBhhsbhriOObxbH4gPmkvsLooe3TbwAqnpkD2qeCym8&#10;ZRxPLZ3ta/bZ9e2yvvZHFKtituS9/M9m0zxpa6d8JF8Pal43KeIIYpNKZbeRZ743kTtF8sRO5mLL&#10;nJ7HJPU1y9/8SPgj8HPAltN8YvB0/jLxreeIG0GHw7pdg+qajdah5IuTBEs7FE8u2YSyyK6wxqCW&#10;cDFeHeA/+CI+uaFoFjpHjn4v6V4gnhv7mbUri+095BqbHR7yxivJVwP9Jae4juJGYuzGBCZHYKy9&#10;dqv/AATH+LFl8M1iT4jaV4s8R2usX8kun67eXVva6tpuoeG7PRNQs5LpN01tK4tmmjuEDFGIyG3P&#10;n0srwfDOBzCX+1tQnU55SUbSV3a0WtVG7+Ss+hjjKmNxFDWkm1FpK+j9fuse4/sNftD6F8S4vE3w&#10;jl8Oa74f1bwfdRSx+HvE0cYu49LuVLWs6SQySxXFuSkqLNFI6HyiM5Uiu5+POq2mtRad8MbS4kkv&#10;NQvoJ9QtYZCoWwSQNIZWX7qPtCgZyx4GRmvkb9m39hzxN+zf4i8KPdta+E9St9Ds/DfhXw74V8Q3&#10;GpLoehWU1zeTPPeTxobuaa4u2zmMRou1UX72foTXvHvwj+BmtWWh+NPF7W+p+JJJD/aGrXLSSTbM&#10;DdLMcBEBKooyFywCgZr9Q8RPEzBZblMaWAcquJxEJcrSasleDqcy1bbUmu7V9tX8Twfk18TXwfw0&#10;sLJRTbu3eKmoW6cqlFellvcl8X+NPhJ8Lxpvga9/sqwudQuANJ09rEmGOdmKxSyCNGEKtIQokbaC&#10;xwrFuKfafEnxXc+BYdUv/ArWOvvqkWmHS7qQ+S1y8qJ5kcoXMkBDeYrhQSoIIVgQPPfh78I/G/xv&#10;uIde/at8C+G9SvPDerXVvpepQ6f5bX8aM0LGa2mV42gkGJY8NkEqwCMCT6tItpJ8R/CHhjQ4I3k0&#10;28a5msYIxst7UW8se9wP9WAWUJnkkcZwa/m3hzJ6Od8TYTL63NVcp3qNPmXKndteq3k9V3P1DGYi&#10;WFwNStCystFp8jovhr8Pdfi16bx58Q7SCPU1Q22l2NvdGaGxgwNzK2Bl5Dks2PuhVzwc98PUfWmk&#10;Fec/WuN+Mn7RnwK/Z50e11344fFjQfC9tfXUdtYHWNSjhe6mdwixxITukYsQMKDjvjIr+28syvA5&#10;PgYYLCQ5KcLqKXnu/V9e5+X169XE1XVqO7e52lFIrhvu+maWu8xCiiigCr4Vup9E+Pfh28T/AFOr&#10;abf6bN7yBUuY/wAlhm/M17dXzz8Q9Qu9BttJ8W2ZG7RfEdjdSe0LTLDOT7CGaavoKBsp+NAElFFF&#10;ABRRRQAUUUUAFFFFABRRRQAUUUUAFFFFABRRRQAUUUUAFFFFABRRRQAUUUUAFFFFABRRRQAUUUUA&#10;FFFFABRRRQAUUUUAeD/tU/DHxz48+LHwv1zwr4fkvLPQvEjXGrTR7cW8W+H5jkjsG6Z6V6J8ZfDX&#10;iHxP8KPEfhvwW6w6pfaLcQ6fIreXiZo2C/N/Dk8Z7ZzXmn7Ufxg+Jnhv4r+CfhB8O/EtroH/AAlF&#10;xOLvW7mxS4MKpjAVZDt5z1+ldD4a+Hnx/wBDN5eXP7RsevCTTpkt7e+8PQQpFcFf3chaI7iFPJXv&#10;ivqalHERy3B1q1SnFRTdOLU25L2jd5Wi4/EmrOS03Wp8/wA2H+uYmEISk5aSeis+VLTVPZXPm3xZ&#10;8CPEuu/s4W3wx8Ofsjapa+MrfyRf+IJre2AlKy5kcTeYXbcOwHQnnjn3G9+FXj64/ax8F+P18OzN&#10;ouneC2s7688xMRTbZAEIznPPp361gfBP46aT8Lfh9rfxM+I/x31LxV4eTVIrAXV7pcq3NregYlRV&#10;7xE4IOOAO+a7zQv2zPhDq3ifSfCVxBrmmTa5MsWkT6toM9vDdSMcAKzqOpwBngkjnmvdzLGcQSlU&#10;p0qDnBe1TklNq9SMedLms1ypJpW016WPLweHymXLKdW0vcai3G9oN8t+XR8ze99e54X4D+A1/wDC&#10;vUPEHh34q/si3njSSbWZrnS9a0toXWSFtu2Nt0ilRkbvUZIx6+g/EDR/AOg/DDQbTxn+xxNc6LZ2&#10;NxdXFnazW7f2Flyzqzs6YDZLkq2PXpXoXjT9q34Y+CfGVx8PZbbWtU1eyjSS9tNB0Wa7NurAEb/L&#10;UgZBrKn+OX7P37Rnwi8XQ6hq99D4f02HyPEr3MM1m8SnJK5IDZO0g457Vx1sxzrF1aWLxOGmoXi3&#10;KLqK/MuVOKUkk2npy2u9Nmb08Dl1GnKjSqxcrO14xez5mm7a263bsjhP2OPhvqb3/jjx34V8KSeH&#10;/Bvii3hTwzpc2pC4BZVdZJfkZgAWOeuew4FWf2UdP+K3wv8AhtN8BfF/wX1yGf7Rf7dajMLWZVw7&#10;Kd2/PJwowMZI5HOOl8GftefATQtN0Xw5p2n65oui3HlWWh6hqHh+eCzk42oBKy4wcdT161s/EX9s&#10;P4PfDLxlc/D/AMQXWrT6xaW6TSWWm6PNcMyuMgrsUg8UY7FZ5isRWpSwkmqnLJJqV0qScVJu7u0n&#10;7zbbvq7FYehltClSqKuk4cybVkvfs2rdna8bdNhv7EXgLxf8Mv2eNE8H+OdGksNQtpbozWspG5A0&#10;7sucE9Qc9e9eub0/vV5HqX7Yfwo0/XJPDtja+INUvobeOe+tdI0Ga4azV1DAS7R8rYP3evasH40/&#10;tHeE/Ef7PD/FX4cfF+bw/a/2jHbtq8Oim7lhkDENC0BGQT+nXvXi4rL84zLMniK1Fx9tO9+WVk5u&#10;66N69LJt9D0cPjcuwODVClUUvZxta6u1FLzSPew6t91qWqulSeZZwyGXzGaFSz7cbuOuO2atV8+7&#10;ptHsxd4phRRRQMKKKKACiiigAooooAKKKKACiiigAooooAKKKKACiiigAooooAKKKKACiiigAooo&#10;oAKr3iKxDNyAPu+tWKinYK3Jo21Dc/Oj/gov/wAE+bHVviL4c174S6NpX2LXtD1zwz4g0XxVd3ja&#10;drVvqrQtLZPPA5msWJhWSKaINteMgqwY13H7AH7FGrfsr2GpeIfFr6Ha6je+H9H8O6T4a8MTXM2n&#10;6DommrOLW1Se6/f3Upe5uJJJ5ApZpAFVQK9y/a9srnRbDQ/i/b3trMvhO9eeTQ7ybYt6JAEBjPP7&#10;9f4AQck4461r2F59us4bxbeSPzo1byZV2smR0YdiOn4V8f4lYrMZYPDTbvCqpKb6uUG9Lbt8ri29&#10;nffQ8fgeGGwOaY3Lqa5VTlCdOCStGE4q7VtEnNT916rro0WwoX7oooor8bP1AbLIkSGSR1VVGWLH&#10;AHvXknxV0nQ/C/ibSfiL4SvFX+3tXXT9YtrecPb3jGGQpNgZAlUxqCy8lSd2doI1/wBpINc+GtG0&#10;i4cizv8AxJbQ6gqsR5kQWR9h9VZlUMDwR14yDy+m+BPA+k6ius6X4YsbWaNSUlt7dU2AgqTwABxk&#10;E9SCc18vxNneBy3DvDV4Sm6kXslbeyu79DswWFq4ipzwaXK0dADwAD+dOqATRptEsg3N93/a9SKU&#10;XcBl8jzBvxkoG5A9a/E1GXRdD6pWRI20rg1zeq/Cn4fapPNfy+F7eG5mYs95Z5t59x/jEkZDBv8A&#10;aBzXQ+cpkMQf5lGSp7UkVxFOxSKUMynDKpyRXVhsVjMLLmoScW7Xs2tu9mv8iKlOjUjaaTMHwx8W&#10;YPBNpc+FviVqV3NfWE23T7pbGWSTUrVhmNwI1O6RRlHAx8ybsAOK2LH49fDq5uFg1C9vdLZ87W1r&#10;S57NfpulQLk+hbJp0d1bTEyrcqfLHLL/AAj/AD/nim3kVpd27Wl2sMkbcSRzR5U5+o9PpX0/+s1G&#10;TXtqL5urUra90rNWe5wfUpfZmvLQ7C3u7a6gW4t7iOSN13LJGwZWHqCO1SA56V5bH8N7PRpnv/AP&#10;iDUPD8jctDp7g2pb1NtIGi/JQfer/wANvjBrvinwrZ3E/wAOvEV9f/vIbqXT9MVLaSSN2jZ0klkR&#10;CpZDjDHHTtXv5bGGdU5SwN5ctrpqzV/nZ7dHfukclaUsNJKr12Z6FuU8ZpMKPkX3G2uLXwb4x+Ld&#10;7daxfTa74TtbCDytChabyppLzq1zLGjEPGuFRUbIYeYehBqxo3wc+IN9oja74h+JV1aeJ2md4/sF&#10;w0umQqDhI/s7qodNv3shWyeGGK+ghw3X9mpTqxi7aqz0fRfdq3sjiljo81uVmL8evE8dz4Y1LwXp&#10;fhfVNZuFt4bnUIdNszJ5EPnA4ZlyUZwjhSquw+/jArnf+CiX7SXwU/ZG/ZY1D9sj4tWuuWbeHbaD&#10;+y/7DRF1Ca4uCEjs8OCjKzN8yybkGCeoFcX4p+P/AMXf2e/2kLjwFZW9rquireeGZ/FmtHwrNJ5j&#10;aney2ryNdC8AtEhjjTyY/Im3Y2krvLBf2mPjd+zV+2d8EZv2bfiZ8CdW8XaT488P2t9Noh1G0tHi&#10;hZLq680TvOohliWwdg24ZZlA+UOw+1y3Ko4GlSpzg5QveTT3T0enmjya2JdaUnez6FD/AIIy/wDB&#10;TP4Rf8FKvhP4p8b+B9N16w8Q6DrMMHiiy8QCAsvmRkwNC0ICmLajDGMhg2fvAn7P3L1zX58fsIav&#10;+wJ/wTQ8Fal4B+BHwP8AE3hrwnr2oXOpX3jPVtUgvpLy3tbt9OkurlhKXhjS5VYo48fMJgyj7+30&#10;rxR/wUj8V6T8Q7zwno/wrmm82xsJNLs7sxxmKZ7vT4LqGe4jndFeIXp+TaG3IwYABS/TjsBGrjJv&#10;CQcaf2U10tr1ZNGvy0l7R3kfWms65ovh3SbjXvEGr21jY2cLS3d5eTrHFDGoyzu7EBVABJJOBisv&#10;wV8U/hl8SdJt9f8Ah38Q9D16xvPM+y3mj6rDdRTeWQH2NGxDbSQDg8E81xv7YXwd1r9oL9mLxp8H&#10;dE0LSdQuvEWhSWcOn65eTwWtwzFT5cktsRLFnBUSJkqxVsMNyn86fih+wX+0h8EfhnZ/ET4ifGzw&#10;R8PbyPTfF2j6HqN98VJNLk0JtUtrIWckt/Fa2w1S5EltOGd4lkCzxsWkMPOOBwOHxUHzVLSvot/w&#10;3KqVqlOWkbo/VaDxX4ZufEc3g+28RWMmrW8Ky3GmJdKbiOM4w7R53BTkYJGORWgSB1r80PFP7Ev7&#10;Wvinx54w+Lv7O/xwjvvhvqnw7uNK8J6n4d+LmpXN5fwC1tDATJJDdATC4huR5iEgib7hZ3qX4Sfs&#10;Yf8ABTbxjJ8IviXrnxmv9GsdN8Dywa1oNz401C1ubG4abUG2XMEqTi7eWGa0RnaRTEYfkwqpnaWV&#10;4dJv28Vbvffr2JWJqN/Afo5qXiXw5pGo2Okavrtna3WqTNFptrcXKpJdyKhdkjUnMhCAsQASAM9q&#10;sXEipC0uCVVc/L1OOeK+If2aP2Cv2w/hL8XvAniPxv8AGSbWdB0HVLHUdbh1Txte6hPLcHw1JYXr&#10;J9oUnbJflJdmVTALAKSRX1x8UvG8/hDR7fTtBtvtGtazMbTRbdlO0ybSzSvjpHGgZ2PoAo5YVwVs&#10;PRp1VCE1JdX0Vtb/AC3NoVJSXvK3Q8NtvA/jL4ra5NqOjeGrfTPBPiqYXmof8TYTTRplzKqxlB5b&#10;zMI8qpYIWlOd1e6oojRY1HCgAVmeA/CsHgnwpZ+GLe5aYWkIVpnXBlckl3/Fix/Gtd8Y5r84x9aj&#10;XxdSdGKjGUm9FZtuy5n3bSV+++57dGMo01zu9lb08jwj41+MfH+jfHOHS73WvHdjpLWGmHwpF4N0&#10;NbqG+vnu5FvEu2MTIqiLyeJXjRY2kdSWGRg+O9Q/aks/2ppdU0ifWovAtt4s0eznlt7zfFFZyWaG&#10;XFj9mImjedgjTrMGhLbtpVGp2q/ts+K9c+K2peCfh74X0PT9O0O3spp9Q8Y6g9uup+fNKpjSWLel&#10;oBFC7o8obzHHl7FwXB4T/wCClHwq8aeMLTwx4b8H+Iry51ZFj0PR4Lex+16hIHu97oftnlImyync&#10;CZo3KxhgD5iA/S1Mlz3AxXtcLa0L672drO3/AAX12OCVfD1JNc/U2vEvjn44aFofjjxDcLrTW+i/&#10;FjTksVtdJMkreH8aebryY1QvOgEl1yoZuHwfkGMy7+NHxU0jwn4P+JGqjxIujap8WtSXUI08NTvd&#10;L4da21M2Ykt1hM0aeZHaYJQNyob7xB3U/by+FFteoNY8N+I9N0ua4uobXxDqFrbrZTi1vbewupAy&#10;ztJGkNzdQIzSIgIZmQOqk1N8N/25PhR8TvihpPwp0fRdcs9Q13S2vrFtRjtF+VbeK5McsUdw80T+&#10;VKG/eRqpKsN2Rzw/VcdCnzSw2is2/JKzNOejKVlPyOS+OPxA+KK/tP8Ahe20bVvEVr4NvPDNnc4s&#10;f7Qt4nunvWDh/s9lPufytmUlaJQOcjJIl+J3jD9q/wANftBXT+G7fVtS8F6n4w0HS44rPTU3aQm2&#10;GS4ud2N0ltKrTRSHnynRCCA7Ffo5eDnOB9OlD7EQnkgD7vr/AJ/w9K86GYRhFJ0k7Ra113ad/XQ6&#10;Pq8tdd2cN8HNW8faj4k+IFv41a6+y2XjhoPDn2m3Eaix/s2wf93gDennvc/Nz825c/LgdrcSwQxy&#10;SzyBERdzMx4AHesH4h+O7L4eeH/7WuLKa8mkmS30+xhb95cTOcKgPYZ6noBk14f8cvj546haT4be&#10;JtDk0GK60eS/1O+0Vf7QmsbDzBE0zb/LBRXYb/K8x1XJKgFWPqYPJfr3LisTUhQoSdrykk2o2U+S&#10;HxTa8lrKy0e3zuZ8RRy+csHhaU6+IST5IRdk5ax55/DBO3V7XavpePxP+0R8NtA+ITeL/iDrN9bf&#10;8JBHNZ+G5re3JW20+FgJLontmRyxK7iqKHZQilqj+HHwO8d+PPD9x4f/AGkdWtde03TNSkh8N3Ec&#10;ckF/LZo21GluYJEE0M0RG+PYMg7ZGl5Nc7rPwP8AGV3YrpHxksdPXRT4o0uOzXTLx5WhkZngubmA&#10;yDNpDMhhU2+XVczAlg4z7R4w/Z68P6T4RutT8AJqX/CQWcLXNheNq0zSTSKMhDlipDAFduMc8Yrs&#10;xmV5bxNOnmP1z2CrS9lRXI5KnCk1GN5XioJcy57czertrY8HA5lmnDdOtgcPhPrE6MVWrSc1FznU&#10;TnL2cbScn7rUb8q0Ub6GLpmjfD34q/Hm80PUtZZxZ6Isc0MeqzQyfaBIw2QGIoVKgkyDJBJjOAVJ&#10;PsngT4deGPh7YyWXhu1nMlxJvury8uHmublsdZJXJZsDoM4UZAAFeS/Df4YWnxFtNd8Xa74dvtHX&#10;UtVjuNJ2q1vd2kkcYD3Cnqm5jyOjAciuU+P3xV/aB8LeNvhv+y//AMLMtfDB+JfjI6TH8VEtbdpr&#10;W1js7i5aBYJgYlvZTCsMchDJukLBSwUV+5cH/wCqeW4enkuGmo4rDwipKfK5SbipTUJxVpcsm1KD&#10;d9NHJK58/hs84izG2Mx1D9xXlL2c4KSSipNR9pCXvQ5opSjJ+672fK7J/SniTTbvW9AvdF0vXLjT&#10;bq6tZIrfUbRY2mtHZSolQSKyFlJyNykZHIPSvy++JOjfsgeHP2/tN+B1r4F8YfFzxL8OZrbxD4uu&#10;riGTxJ4h8T+IpFLafYvcSgRWFla4N3Iube28w267fkYV9Z3nj/x7+xl8dfiB8HPE/wAaNY+Knhnw&#10;78H5vHlmdeW2bWtFmt5pEeyuJbeONZI7gDfAzJuXyZRllxjxP4O/8FJvGPhHx1e2viXwZ4V8YeI/&#10;GFp4XubPw38N/DE+nXf23WZikETajcyvbalFHAkjNcF4nU2kuUCDj7g9Y+3fgt4o+KPjLwFb+Ifj&#10;F8NLbwhrlxNIZfD9tryal9mi3kR750REMhXBZVDKp4DuOa6wsFGWNfDPh/8A4LK6Np+rTaH4l+EW&#10;qalPJ4wt9Pb+z7q0hFhb3mr3GmWe0PcM98N1ldyvLEoAjjB2gnFbngz/AILEeEPiJqmk+FPB/wCz&#10;z4kute8USaXceEdLGs6f/p2mahb3s8N3PIJtloyw2MskkEn7xEdDhiSoAPsoMGGVNFfD/gP/AILI&#10;+E1sbe88ffDvU7iwnuFmvNeszbW6WUN8t5d6ZELZp3muAbK3R5bhMIvmKxA/eLHNY/8ABarwPfaM&#10;o/4Z38QR65PpMes2elt4g03yJNKOkf2s87XfneUkyW+AbckuXeMD5SWUA+x/GWkL4j8I6roAfH2z&#10;TpoNyn7peNlB/X9K9V+E3iOXxd8M9B8S3DDzr7Sbea42/wAMhjUuv4NkfhXx7+yx+2toH7RUvjfx&#10;xc61pWl+FNP8Q22n+FBqDi3u5V/s61nuGmDSEFhNO0YCgAeWRyea+lf2S9UjvfhfNY2srzWtnr1/&#10;HY3HlsFlgaYyoVJHzKFkC5HHykdqAPT6KKKACjI9aK8P/aM/b6+An7LfjW18CfFO81SO+vLFbuEW&#10;OmtMpjLsg5B65U8V14LL8dmVf2GEpupOzfLFNuy1b07I0p0qlaXLBXZ7gCD0oJx1rD+Hfj3w58Tv&#10;BGmfEHwhe/aNN1eyS6s5sYLI4yAR2I6EdiCK439pT9rD4Rfsq6Fp/iD4r6ndQx6ldm3s4bK2M0sj&#10;AZJCg5wPXpyKKOAx2KxiwlGm5VW7KKV5XW6t3QRp1J1OSKd+x6dketFcH+z/APH/AMAftK+AoPib&#10;8NZbqTS5riWBGvbYwybozhvlPbPfvXeVjXw9fC1pUa0XGcXZpqzTW6aJlGVOXLJahRRRWRIUEgda&#10;Ka/SgB24ZxmkLKOprjvjN8cPhv8AAPwfP47+KPie30vT4iFWSYktLIQSERVBZ2OD8qgnAJ6c18/t&#10;/wAFfP2aZVkn0rwl44v7WNsNe2nh1TF9eZQR+IFexl3D+eZtRdXB4ec4p2ulpftd2Tflc6KOFxNe&#10;N6cG1/XmfWG9P71OBB6Gvnm3/wCCg/wy8Zfs2eMf2hfhJo99qUfg+L/TNN1SFrN2l+UhM4bseozX&#10;dfsh/Hy7/aZ+BOl/GK98Lx6PJqU1wh0+O788R+VM8f39q5ztz0HWpxGRZvg8JPE4ik4whNU3eyam&#10;481mt9tdreZMsPWhBykrWdn6npmcdaTcvrTLmTy13V5H8J/2z/hT8YPjn4h/Z+8MWGrx654ZWdr+&#10;S8tESBxFMsTbGDlj8zDHygYzXDQweMxVOpUowco01eTS0ir2u/K+nqTGnOom4rbV+h7BQSB1NGeM&#10;1E0p27gK5ZOxmS5HrQCD0NeQfCD9sv4V/Gr40+J/gT4TsdWTWvCc1xHqkl5aosDNDP5D7GDksN3I&#10;yBkV67HnJzXVjMHjMvrKliYOEmk7PR2aun6Namk6cqbtJWHUUUVzmYUUUUAFFFFABRRRQAUUUUAF&#10;FFFABRRRQB5L+0fp37MWtNpej/tGXmlwmWSV9Jk1C5a3ZSu3eVkUjb1XOSM14j4PtPhn4e/bP8J6&#10;T+zF4rkv9Jn0m6fxNFY6xLe2yL5cm3LMzKOdvfglem7n1r9rL4s2nw817wj4Wb4R6T4suvE2oS2t&#10;nDq0iKkMgMYHLRvjO/8ASsbwh8ZdU+Hvxe0T4Q+PP2etJ8Jy+KllGm33h++hmjdkAyrhI06HH5rX&#10;3WUSzDD5O3CM5KdOpaDqR5HH3lKSp6SfLrLRXurnyeYRwtTMPecYOMoXkoPmu7WTmtNdvwPnDW45&#10;G/YM8TgJ/wA1OYKfwFe//thmOPVfgwBHt2+O7AD5f9qLirfxs+L1/wCA/El14C8GeA/A+qafdQR/&#10;Z/tWrWduLW+8wK5uYndSV2nPyqWzW9+0l8UdW8AeF/Aus+HrDSbyTVvF1hZNLdWvnxokobMkJz8v&#10;QFWHbFehLMsbiMdhqqopOpOtKK59+emlrZaWtfW1zijhcLhsHWg6nwRgn7v8sm9L9G9Dh/hl448G&#10;fDz9sz4sN468Uafo32xLFrM6neJAJVEK5KlyMgZ/Q+leY+G7m38X/A/9onUfC5/tCC68RtPayW3z&#10;LJD9pkbcP9nbz6Y9q9S+Pfx0bTfjvY/DGw+H3w78QLf2rPa6lr18gNq8YO+OZyjCMgrwOpzjrS/s&#10;u+DPH/wg+JVxo+rL4Z1Kz8dT3Gr6he6PrEeyzYebthhiOGlTOcsBtH/Aa6qeIlg8C8fUjy1JQoOM&#10;XKKU40Wm2tE1dQ6u99Fe5g6UauLWEpu8YyqJuzunUTstXZ/EtvM4qy0TwX8aPg34V8K+N/2ztJ+w&#10;iOxa20H+ybOO4hmVAqxcESEjJGSMng123gyFU/4KSeIoi25o/AsYXd9bUZ9q98sPhT8Mre7Grw/D&#10;zQ47vzN/2mPSoVkDeu4LnPvWxH4e0SLUm1mPSrdbx4/La7EK+ay/3S2M46cZ7V8ziOJqdWNWMIvl&#10;nGaStCKi5uLbXJFX+HW++57lDIpU/ZuTV4yi29XdRTVtXpo+h8b+EdZv/C/7TfxT0m6+Pdr8PZrr&#10;VY54zqmm27rex4Yhg1xxwGGNp5B9jjJ+PHw78DfDr9hnXk8CfEu38VWeo+NIrmXUraFEQzYCsi7C&#10;Rxtzkcc19oa98OvAfimZbnxP4N0vUpF4WS+0+OZlHoCynAqVfA3g5NI/4R9PC2nrYBt32FbKMQ59&#10;dmNufwrpXFyWKo11BrldNyiuS0vZxSWvLzN6XV27XMf9XJOnOnKSd+ezfM2ud32b5bLayWpY0TH9&#10;lWhA/wCXdP5CrifdpEhjjACDAXgD0p1fES96TZ9RFWikFFFFBQUUUUAFFFFABRRRQAUUUUAFFFFA&#10;BRRRQAUUUUAFFFFABRRRQAUUUUAFFFFABRRRQAVHMgc1JTWQN1JoA+Uv2kfgd+0Dc/tHWvxw8H6F&#10;Z65olnHbL/ZbOssyrH99kilIUSdcFCD071q3v7QB8PyC68W/CXxho+mywsbXULrRHfeyY3oY4wzR&#10;4HIZsA4OK+lJ4I1TJPf+LvXh/wC0/wDBT4gfEfWtN1vQIIdd0eytZUuvCd1qj2aySt0nSVOrAEgK&#10;3A6jHWuvH4XJ+KJUKOa0v4UHCMovklbdK7fLzN7OTS1dz83xmU51wfHGZhw/WnKeIqKpOnKKqR5m&#10;3zOyXOoJO7jFSlouV2unsaTq+n67pcGtaTdrLb3Vuk0Ey9HRlyD+Rq6n3BzmvMvhZ8a/h/cajb/B&#10;uSy/sPXrGSWwXw6zGXyFt1/vqCNpUZBPWvTV4Xiv54zzJ8bkmYSoYilKnq3Hm3cbtXurqXTVOz6X&#10;P2DhvPsDxBl8a+HrQqNWU+V35ZpLmi0/ei02/dlZrqjxb9r6HV/FVvp/w30H/j6vNH1a8tzu24mS&#10;1NvCd3b95cg57Yz2r52+H37OX7SvhL4afET4d6/4jOqR3Hwx0zRPA+pTaxuuDNHDes8c5/heJ7iO&#10;ET8tLHFGzEsDX2f8RfhrpXxBt7aWa+uLDULF2bT9UsmAmgLDDDBBDIw6qQQcV53rWmeOvhnqmn2/&#10;irVrPV9K1G5FrFqUNmbeaC4ZSUWRMsrqwUjeCuGwCDnI/O+J8Hm9am62G5ZQUVeLXvJxbldd7re/&#10;3H12AqYeMuWd07/L5niPxs+CXxZ8S/G/wf438J+HFuodMh0mK4urjVIfs8Sw3hluMruSeCTyycPA&#10;zif5Y5U2oCdTw9+zF4quP2nNd+OniHxOltZx+I0u9FsbW1RprmH+yorYpLPu3eSJDK/kbcFwr55N&#10;e5AAjbu/GnLGq9K/Lv7axfsfZpJe7y6LdPU976nT5r363Pn34bfA34neHPizZ6xrGhbbq38WaxqO&#10;teNf7aEn9r6bcmc2tj5O7zP3QlgGHVVj+y5Qndzjfsufsx/GT4R/GSHx545vIbqz1D/hJDcJa3KR&#10;yWb3OrvcWwn6m8U2zIqMSDAUZBkMGT6b8tSMfjTdmCQenvVvO8VKMo2jaSs9Omu3/gT8u2gPB03a&#10;/S58t/Br9nb4w+F/2ZPHHwu1Twtcaf4k1rwfJY219JJp8IuLswTICJ7SVpH+aQHzJtrDOcZJFWPD&#10;v7PP7SukfDH4ofD/AFvxEuqXGoabpth4H1R9V2zTwQQ4HnH/AJZypny2cH95sDnkmvpzYoO0L15+&#10;tJtBGVb3pyz7ETc3KMbSkm9NE1bv6BHBxjZ32v8AicJp+tfGKfw1H4g0nw22tLri3cejLZ2ZCWN1&#10;HO8caTtu/wBUwCuZWwBscdSK9u+Gvge2+HXg6z8KWtzJN5CySXE8nWWaRzJI/tl2YgAYAOO1ec/D&#10;Xxm3wmvYvh14tE7aLJNGnh/WI7YbIJJZG/0edlPHzlFRyBneAcHmvQPHvxR8JfDeCFvEd5M1xdHF&#10;rY2Nq9xcTY6lYowWIHc8AetftOW0cqjQ+sZdBKFRJtry01W8Xrqn116ny9epXUvZ1vs7HRlVIwVH&#10;5UuB6VjeCvG+ieP9Ah8SeHJ5Gt5ZHjK3EDRSRyIxV43RgCrKwIINbP1r0HFxun0MzlNe+C3wf8Te&#10;N7X4ieJfhpoV/wCILXyRa6xeaZFJcR+UxeLDsCfkY7l/uk571lH9l/8AZsksrjSj8C/CZt7q7W5u&#10;rf8AsKDbLKocBm+XkgSyDvxIw6MRXlvj3w78dYf23NI8U6LZeLbzQXntYZLdbySLSbez+zzCebdH&#10;P5T/ADsN0EsBldwpjkVa634efBnVvDP7S3jz4gT3nihtPvNLsTosd94ovLix89/Pa6EVu8rRKcrD&#10;0QYz8vevQ9ny01ap0uc/u6+6dnH8A/gZEutQwfB/w3t8QbTriDRINt9h94Eo2kP84DYOfmGetYvx&#10;A/Za+APxR07WG1LwFpcN54gt3hvte02xgW8Kv5W5hLtYqxEURJ6nYh6qprxv9kvwl+1P8B/DWsa3&#10;8VtM1/xFqB+Gum32m6RDqlzdpearHG7XEMrXdxJ5F40rKhWMrAybWGCpxD8Nfh9+0r8Nv2PviF8H&#10;/iRb3um6nY/6do3iTwjdLNPLBdbZ7t0Zvs2ZY7g3eUBjYQvEqPnDC/q84zajV2aXrclyXWJ9XWsc&#10;NtZpbRltiIFVpG5OBjnPf196+G/+CrHw3+NFx8QYvir4Kk8QWdrJ8NZdC8L+NPD3gF/FUvgrW21S&#10;C4mvW0uJJJXW6tEa2+0xRu0JXBAEhNbmu6f8dfHn7FngI+FYfFbxyeOBNeXWm6hqFxeXehsLpo5y&#10;EukvPKYNCRE1wzqNgLsBiu2+KHhj9pQeE/hz4h+A03iITeG/CerXGp6HfXEkA1ubZZxx2Vz9pkkk&#10;jldDdNDI8jMkqIS23cD25XVnlWOhXjJOSb3/AM0Z10q1JwaK3/BMT4beP/BnhXxx4x8SeENS8OaJ&#10;4u8VQX/hvQ9X0hdMuCqadbQXV89gvFgbu6imuPs/BQSZIBdgPqP2rxn4RaV8aIPHHw/vvF66omnp&#10;8I1j8RLdSjaNZ32XEoBIM2Fm+YdgRk5r2bJxnFefmWIqY3Gzry3k76Xt+J0YenyUlFdA2jGNtedf&#10;tCN/wjek2nxYttRhim8N+d5ltcSBRfQTbBJbqT0lYrGyY5LKB0Jr0JmKrktivA/jF4xt/iR8RodK&#10;sJPM0fwrPIGm/huNRI2nb2ZYlJXPTe7f3K9fhDhyvxRncMDFPkd+d9o21v1T6LzsFWpyRv1GX/xu&#10;+KepMdQ8M+CdPsrRMNHZ6vcb7i44ztPlHbCe3/LTnrXWWvxl8JT/AA4b4jXMk0dvCuy6sdu64juN&#10;wQ25Uf8ALTcQuO+QehzXDggjcGGPYcVmzeEPDM2tJ4gl0iE3iMGWbb/EBgNjpuAyNxGQCcHk1+05&#10;59H7hfG0cPTy6TouDXO23Jzj1v05l0dt9wp4/EQbb1ufkv8A8Ffv+Cm/xD/ZO/bF0P4beHf2aPCu&#10;oQW9vHq95N4ltZZ5NQhnvZbiO1UxuqFImxjKyBZDwPX9GofhL8HPH3grwT4x1X4U2Wix3X9lttnt&#10;ykuk20rGVoWxggAzvG3QfvWyOtd140+DPwd+JGsaf4h+IXwv8O69qGkuJNLvNY0WC6ms265ieRCU&#10;9eCBnmrHjtbWeztNK1y7a20e7vFh1y+Cbjb2pVtzf7IJAUtj5QxOOOPvc0yDD5fw/jISbcFSajaK&#10;lKKULJrTV6L1PNjCoqjlJ7tfmeiQ/sq/s7RprcSfCHQ/J8RWT2erW/2X9zPA5QyRhD8qK7RxswUD&#10;eyKzbiBWN4j8Ofs2fCX416N4m1LwHZ6Z4g1q31K6sddWPbEktvaR+emd+Fle1Q9Fy8dq2T8gxs+L&#10;/jhonh42ug+A4bfxBfT24ljjgv1WGCAcCSSUBsbiCFABLEHoOa83+NckPx78HR+CvjF8OLyGwhv4&#10;7uLUvCmqLJdQEZjlVVljUhZYJJrdwCWaOZwMZzX8XZPwTxxm+DePpYerPDu6ut2lvaKfNp10PoKl&#10;fBwlyq1/wO48Lftifs/+I/DNj4i1T4i2GhNeaHHqzafrlwtvcW1u8ccgEqkkCQJNCxjyXUSpkDIq&#10;PRf2zv2etc+HGsfE61+IVjHpuiz3cd0J7hFkbybu5tAVBb/lrNaTrHkgsV7HgeB/Gz9m/wCFPx1+&#10;Jp8deD/GXi6PUri/N801xZCCLQiFt9ogFxBuZhJawukOTEpBYq2dp+P/APgrBN8Gf+Ce/wAFbH4i&#10;+L/EHj7xhrnjPWpbc2L65FDFqV2Lm6v2uLhvJYRrG95KQkaqG3rwMFj9lw34M4rOsv8AruKlKhTU&#10;knzxalbraNk/RnmZhm+Kw2GqTowUpRTstk30Vz9BIP2jPB3xe+LPhOTU7e60bSbrQW1bwv8A2sFi&#10;bUZpXjiU7d2QQJPlBzn5j2qXx/8AE39nfxz4HPxA8SaZa+JNC8O6/YQxahZtFcJA1yLbbc5jfIhC&#10;XUbOrYyg3FWWvnD9hr49/AD/AIKS/s2eCvj1beJdW8B+IvDNiuirbSXlv/os9pLGxkjaaPy5wyhe&#10;SvAkIKggGvdvBHwW+Gnwp+Ddx8CfhyNQ8WW/jK1e3jWe8hfzI4tPtrF5HkVQqqI4EJbbnceBX5bx&#10;RkOcZnnlLDPCVKPs17OEeVqnGCc5uXtZJRlzxcpyk3a7eySS87JM3yPJMsr1q2LjVqTlz1XdOo5v&#10;lgoqlFuS5XywjFJu1t223X+IH7Wnwf8AEniK/wDhB4m1+10WCTXJ9F0/W9T1CKFZ9Wt/KkPlqxyU&#10;W4eKHzDgGbCDJIB6LwZ/wUU+A+reEpr2fxFFeXWk6fYyaq1nc26xbp1nJMbSypuVFtZJHOcCP58k&#10;KawY/wDglv8ACjxF8M9B8D+PPGGvXE1vaoniy4huIt2vt9s+2t57tEWQmcyEvGUZhIQTjgTah/wS&#10;2+FWqaM/h2b4peLlsV0W30a0smmtTDBpcFvdQQ2pTyds2yO6fbJJvkDKrbiQCPoMdU4JwuT08qwj&#10;l+7ndvVxcrcs6kbt/wAW0bxXLFckWt2cWS5fxPUzypm2NlZVIJKPuppN80YSSiv4bckm3J2k03of&#10;TVrdWl7Zx3trMskM0avHIhG10IBBHbBFfPX7RXhfwJ8dtN8a6F8RPBsmr6FDNpOmWd5qFi/2G3b7&#10;cv2sxSNjbcJIqZkjOVCKFYEGvZdSlsfhR8KPLtZZJ00XSI7az+0Eb53RBHEjYAG522rwBy3ArofA&#10;fw40/QvhjY+A/EFrHfD7Ds1QTruW5mfLTMwPB3OzMfrWPAlfD5Vm0czqQ54U5pJbNpSTf4K1nprq&#10;e3xRg8VmmT1cFQnyTnCSUtdG1ZPRp763WumhynwT/Zk+BX7P+kahpnwp+Hllp66yytrV5JNJdXGo&#10;4UhRPPcO8swCkgB2wAxwBkg2vBf7N37O/wAOJI5vh98DfCOhtHfLfRPpfhu1t8XKo6LMNkYw4WSQ&#10;BueHYAjcamH7LfwhUhJNO1KS1XHl2Mmu3TQJzn5UMmBWX4A063+HPxZ134Wac7RaTNYW+p6HbTSl&#10;hHktHOibsnAYI2M8Fq/pDK88yHPq1Slgpzc4xc7SioppNX1U5aq99tk30Pzmpic+yyvQjmWGhGnV&#10;kqalCo5NSabjdOnHRtW+LVtKxymtf8E/f2Z9a+PHh39oS78KTR6r4TMb6FpsNwF060ljE+yZYAvy&#10;ODcStgMFZyGYMQK1fgvp/wCxPr3ivXvDnwB0H4fXGqeF9UdvEEPhfTbQnTr24hZHEjQrhJmiLIy5&#10;3BTtPXBd+0P+y3/w0zqGm6L4z+MnivS/BkELDWPBvhu//s9NabdlRcXcOLjygODDG6CTncSOD3fw&#10;z+F/w4+Dvgyz8AfCjwHpPhvRLGPbaaTounpbQRepCIo+Y92PzMepNdy2PcOS+IH7Hv7NfxJ8PXnh&#10;7W/g7oNs154Xl8OrqWmaXBb3lrpkkLQtawzogaKPy2ZQFxhXIA61zfwM/ZM/4J6S6Vp/wX8a/s5+&#10;H7rUIfEV60OmX3heR7FrlGlMc7AobdZ3tkXk4dwvQ8CvcOexrnfidb3I8KNrWnbvteizw6lYrH8u&#10;57eRZdnH94KU78NQB614I+B/wd+G0Tx+AfhX4d0VZJ3ml/svR4IN8jnLOdijcxPUnJNdRvihXB+U&#10;V5N8Sfix41utf0HQfhtr1hY2OteH5NTj1K4003MjqGhAVF3qo+WUNk7vpXPX2i+NPEMXleLPi74i&#10;ukb78VjdJYIfUD7OiN/49QB74kqSHCn3p1eW/swXX9naXr3gCbVLq6fRdaY27Xt080gtp0WdAXcl&#10;mAZ5FGSeEr1LNABX5p/8FWvAVz8Vf24/A/w2srjyZtb8P29nBJ2SR7icKx9g2Cfav0sr8/v242Uf&#10;8FT/AIOZI+9pf/pbLX6J4Y4mpg+Iqlem7ShRrSXqoNo9TJ5Sjim1/Kzrv+COnxfvNV+E+ufAPxR5&#10;kOp+C9Tbyre4b50t5XYlMf7EokHsGUV4t/wUm17Vf2mv2rdT+GOg3W7Svhn4Pvb2+kh+YJLHAZ5S&#10;SOh3eTCfQg1sfHvxAv8AwT1/4KLyfGWz0hj4Z8ZabcXNza2/AkeUfvVHbPnhH9t9O/ZB+G+p6v8A&#10;safHX9qnxbAsmqeNNJ1dLW4blvLEcrzMD6NMxH/bOv0CjRw2W5xPi6ilyYiNP2S00rVmo1Etd4JT&#10;b6ao9KMY06zxiWk0rf4na56d/wAE9vGWr/Dr/gmVq3j3QI4XvtFj1q9tFuATG0ke51DAHplefavV&#10;P+CeP7SXj79qP4G3HxG+IltYxX0OuT2arp8LRx+WqRsDgs3OWPevF/2MMt/wSX8WhR839k+IMAd/&#10;kkrov+CLF7BN+ynqECXEZki8X3QljVuVzFCRn8DXyvFWAwdTCZ3jJwTqwxaipdUnz3Xo9DlxtGnK&#10;Neo1qpqxseAv2x/iv4i/4KI63+yxqNppa+HdPgneCWO1f7QdsCSDLl8dWP8ADXF/Ej9tn9sfVf20&#10;PEH7KnwG8OeE7prVsWM2rQyI0KCBJHlkcPzjeeAvdRiuZ+Esizf8FovFTJMD/ot0Ay98WkVWPg2g&#10;b/gtJ4ykwf8AkG3Hzf8AbrbV6X9j5Lg8RVqrDQfJl8KqUlde0dryeq38jX6vh4SclBO1NOzXUf8A&#10;Gn9sP/goN+xj4p0HU/2jbXwXrXh/VrhlddBjcMVQqZFDFUKsFbIyCD3r7x0m/i1LToNQgJMdxCsi&#10;fRhmvhH/AILnsR8P/A7hR8uqXZ6dP3S/5/Cvr6b4s/DP4W+DNAb4iePtI0NbvTYxatq2oR2/m7Yk&#10;3Bd7DdjcM46ZHrXyfEWDwuO4ayzMMPh4wrVXVjJU42UuSSSfL3s3scOKjTqYWlVhG0pXukux8Xf8&#10;FrJ7rU/iZ8JfCN1dSf2fdfbXmt1bAZvOtU3fUKzAf71feHgzwV4X8I+HLXw54b8PWdlY29ukcNta&#10;26oiqB0wB/8Arr4C/wCCyes6ddfEv4P+MLW9jm0sw3cqX8Lh4mTzrRwQw4OV+YH0r9BPC+u6dr+h&#10;2ut6PqENxaXUCyW1xDIGWRCOCCOxrTiaVSnwPksVdRtWvo7c3tNL9L2+Y8RzRy+jbz/M8d/b+8P6&#10;Fov7GnxFbSdIt7T7RpG+4NtAqea29Bk4HJx3NfLP7DN5/wAFF9Z/Zo0qx/Zxg8D6d4bsbi6S1u/E&#10;jS+deyGZ3crtVwFDMUHTofSvqv8A4KH3Mcv7GHxDQSK23Q23bWzj5161z3/BKNFb9h7wvv8A+fq/&#10;z7/6XLW+WZlLA+HVarKlCo3iY2VRNpfu3ra6v2ua0ans8slJq75upy/7BH7bHxk+NPxZ8V/s8/H/&#10;AMPadD4j8MxSu13pcZRCYZVhljYbiCQzgqwIyOo4qD9lT9o7xD8Qv26viR8JLvwJ4VsLTQ47/wAn&#10;VNN0YQ3s/l3kcY82UHLghtx9SBXnH7CCkf8ABUr4wKR/DrI+Zu39ow/5/GpP2Exn/gqH8Yuf+Weq&#10;HH/cQhr3c2yXKaNXNJ0aKglhaNVJPSMpOHM0ruy1dk9Eb1sPSj7VqNvci/vOh8K/tjftoftXfGrx&#10;X8Pf2YNP8I+H9K8K3TxXF54iEkkjgSvGp+XOSxRjtCgAYya9t/Z+sP289L8fTWv7R+ueCNQ8M/2f&#10;IYbnw6sq3P2nK7chkA243+44rzfXf+CYOpaF8Vta+Kf7Pv7TOveBZdcuJJr6xs7MTIGdizKD5iZX&#10;cSwDAkE8GuH/AGbvjd+0v8Kf2/7j9kb4pfGCbxrpUkbj7Zf26o6n7J9oSROCwPG0rkjnPauPHYXJ&#10;s4wFb+wfY8lOipyhKnJVYqKXO/aNWcrvRp2szGcaGIpy+r8uiu007+bud1+x/wDtD658Sf22Pin8&#10;K7/wJ4ZsbXw/daglvqOl6OsF5ceXfeXmWUHL5HJz1bmuTvP21f23viN+1j4y/Zo+A/h/wfIdGvrp&#10;LW81iCVBa28UoTzJGDHceQMBeSwrJ/4J8t/xsn+OBPX7dq3/AKdBUv7FwDf8FV/jDz/y76n3/wCn&#10;6GvSxWW5Tg8wx9Z4eE/ZYOlUipK8VNqnd767vyfY2lToQq1JcqdoJq+qvoSfED9s39uz9kf4v+Ff&#10;DH7T9r4P1rRPEcygXHh+FlPlh1SQqx2kMu9TgqQemecj6Z/aUf8Aa5utO0lf2UpfCsdxLJJ/a03i&#10;hpAiJhdhTYrc5znj0r5S/wCC1Wx/H/wn29POvuP+2trXX/t7fHb45WH7SXw5/Zi+FXxKl8JWXia3&#10;tftuq2kKNNunuGhGC3PyhMhVILE8nivNlk9HOKWVYzDUaNKpUhXlUvF+zapt6uCvqlsktWZewjWj&#10;RnGMVJp30008jL/aA+PP/BT/APZP8KQ/E74oap8O9Y0Q30dtcw6bbyb0Z/ujkRnBwRkE49K9c+Pn&#10;7X/i/wAJfsK6b+1R8PdJtIb/AFPTtOu47O+jMscX2gpvQ4ZScbiAc9q+e/8Agov+zB8SfhN+zi3i&#10;rxd+1h4u8XW/9sWsP9j61sWBmbd8/BzleSBXSftAeZL/AMEZfCrL/wBC5on/AKMirujleQ5hhsqx&#10;ChSnz4r2cnThKnGULL3XGVtVtfzNVSw9WNKWmsrOyaVvmfVH7LvxT8TfGL9nDwv8V/FMFvHqWtaM&#10;t3dR2qlYg5zkKCSQOPWvHf8Agnt+2Z8V/wBp34ofEDwh8Q7LSY7Xwu0I09tPtnjdt806Hduds8RL&#10;+JNd1+wHfW837EPw/eC4VlXw2qsytwGBbI/DB/Kvmn/gjO6yfHj4xujbgWtTkd/9Ju6+dpZRl8st&#10;z+bpK9CUFTf8idVxaXqlY4/YU/Z4htfC1by1P0Kooor83PLCiiigAooooAKKKKAPl/8Ab5s9T1H4&#10;qfCGx0fWG0+6m8TyJbXywrIYHLQYcK3ytg84PFc58ZdD8dfCb9p34U+LfiD8RR4za+1KSxsYLzT4&#10;7T7CWaJWlVYMBj+9z8wPKj8Pof4wfs+/D744y6bL4/068mfSJnl0+Wz1CW3aJmxk5jYH+EfSsLwx&#10;+xt8D/C/jCy8dw+HL++1TTW3WNxq+uXN35Df3lWWQrngckcY4r7jLeIsvwuX0KdRNuEKsHFQi2/a&#10;c1rVG+aKXNrZdLHyuMyfG18XUqU7e9KEk3Jq3LbeKTT+bPG9Y8QWnx00bx5r/gf9lfwZNYafcXtn&#10;e69qt5HHeySojb5gFgZgwG1h84OcDPeuQgkkn/Yx+DLyTMzD4kWwDM2duLi4wOvbFfRV9+xR8Hbv&#10;VtS1K1j17T4tYuHn1TT9L8RXNvbXEj8sWjVgMHJ46fTpWt/wyt8JB4A0P4bDQrpdJ8Oaouo6Xbrq&#10;UoZLhWdgxfduYZduCcV1x4myXD04QpKXKpxklZtpKnKLu5TlduT6KKtutjnlkeZVpTlJxTcXG91q&#10;+dSvZRVtF1bPHvjL8Mfh237cvgPSp/A+jm11bSr241K3k0+IpeTYlbfIpXEjZxycnP1rV8QaDonh&#10;n9vv4f6D4b0i3sbO38H3aw2tnCsccYxdHCqowozzgAVt/tJfC6X4pfGjwRpNp4GvpPJjuJL7xTZ3&#10;1xavpsAxhEkidRvbnAOcdfWu70T9nXwHofizRPHMcWpXGreH9Nex0++vdVlmk8pzIW3lmO8/vX+Y&#10;5PT0rlqZzQp4Gg6k5NvD1KfLo1zSdRRl8TtutGk0tdrHRDLalTFVfZxSXtYzu10SjdL+tzv4OI8U&#10;+mQKyx4brT6+GPqgooooAKKKKAGu20ZxSLKWH3awviR460/4feHZNdvozIQdkMK9ZHPQV5bo3j/4&#10;9fEqeS58H2kFvaqdvmCNQo/4E+d34V8DxJ4iZLw3mkMscKlfEzXMqVKDnK3d6pJep62CyfFY3Duv&#10;eMIJ25pOyv28/ke4eaM4xR5nHArx65tv2pdNTzlube5C/eVVhJ/LAJr0vwbda5eeGbO58TW3k38k&#10;Km6jC42t34ya6+HeMJcQYqeHnga+HlGN/wB7TcYvW3uy1TfkZ4zLvqcIzVWE03b3ZXa9dEbCnIzi&#10;ioxPGBgt7U7zU/vV9nc83zHUU1pkXrn8qT7RFnBb9KLoNR9MMuP4aPPjJwD+lQXs/k28lxFyyqTj&#10;14rOpUjTg5Pom/uDfQsCQnjFKrEnkV5Z8IfjP4l8feK5tD1Sxto4Y7dpA0CnccMB3Pv6V6gkqKMk&#10;14HC/FOU8XZb9ey6TdNSlF3TTvF2Z2Y3A4jL8R7Gtbmsno76MkopvmpnGfejzo/WvozjHUU3en96&#10;gSIejUXQDqKaZYwcFv0pQwJwKAFooooAKKKKACiiigAooooAKKKKAGzR+amzPeo3tVK4PT09amoP&#10;SgPU8s/aQ+Btr8T/AIeX1v4X0nTofEkbC40jUpIvLkhuAR8wkQblJGVzz15Bxiub+G/jubxfpt1b&#10;avo02m6tpN01nrGnXEodoJVGc7gBuVgQytjkGvc2i3cFa8r+Kn7L+keNPFr/ABN8Ia9eaB4pzFt1&#10;KFmlt5VRSu2W3LhJMqcZ4PA54xXHnWV4XiPK1g8TPllBt056vlbteMrX9ySW6TcXqlqz5+dHH5Jm&#10;39p5bT5+e0a1NcseeKvaUW7L2kW9E2lJOzasmS+dGW255x0rnfir4QtPHPgi80a5na3kj23VndRg&#10;breeJhJHIAeDhlHB6jNct488b/Gz4DW9vqfxe0Pw9qGlvc/ZVm0O8db25PaZLdxg8cmNWJGDgkdO&#10;y8RafL4w8EahpdhO1u2paXLDFIwKtGZYiATj5gRu5wQQRX47nXCubcNypSxijyVG1GUZKUZWaurr&#10;rZq6klvsz7HJOKssz6rVoUeaFWlyucJxcZR5vhduzadmm1p2PN/BOs3fiLwhpevXsSxzXmnwzTKn&#10;QMyAn+dbFcjpmueIvBmjW2i+Jfhd4kt5NPtY4rmSx003NuNqgF1ePOV4z0yB1ArotF1rTdd06LVt&#10;JvUuLedd0U0bZDD+noR1BBB5FfzDnGT47LcTOVai4Rcnyvo9XazP1XCYinWppRkm7K5a38dKaSzH&#10;ivAf25P2ufF37Jlz8PtX0TwKmu6Nrnia4h8YLHvN1Y6Tb2ctzc3cCqfnaJIjIUwdyoVGCc1438Nv&#10;+CvtuPhPD8V/iT4BuNQtbjTdDun/AOEZsdsNnHfjUZXuJJbicqIRHZDBYIoZxk7TuXbCcK51jsDD&#10;F0KfNCS0s1fdrbpqvIzqZhhaNR05PVGl8S/+CjnxJtvjPZ/D34aT+BbFvEHiLWtF+HnhfxRZ6hJq&#10;HjO40dvL1ArcQDydMXzw8MTTCQyNHvbYDX1V8GviXpPxk+FHhv4seH7eSGy8SaLb6jaw3GPMjWWN&#10;X2NjuM4OOOK/Pv4tfHb9m1/ij40h03X/AIq+EvDupatrf9sWPhebRZbXWNTgjs47z7DNMsl5pT3U&#10;VzbebNBLbxyHcxdWzI3sWhf8FRfgh8M/BsngzQPgH4qsbHwJ4Xvpda02yezkTRLfTblbAwK6z7Zy&#10;0zW6IyFlIkJYrtYj73inIcrxmT4FZNgpwrqK9o3ZXbjs/ed3fZr002PHy7GYiniarxFROLen3n2B&#10;rGj6br+mT6Nq9nHcWtxG0c8Mq5V1PBBrP8N+BPD/AIVkkvbIXE11Mu2S+1G8kurhlHRPMlZm24A+&#10;UELx0zkn5z8K/wDBUj4f+J9W8P6ZD8FvGkH9rXVhb6tNcR2qDSDd6ydHiZ1aUNMputh3Rhh5bFuC&#10;CK9O+An7Q7fFD9lnR/2hNXtlkbUNLkuWtreEweayzPGIwrSPtLFQv3zyQTjmvhamU8RZfhvZVeaE&#10;JzUWr6OT2uk32v6M9aOIwdapzKzaV72PQvgP8TbLTvGniT4Vavp7WrW+pXF9b38lwvlzKUhlkU/3&#10;SBMp54IDHjFbGp/tZ/BrTJri2k1m4kmi1CO0ghgty8l6XLL5luoOZowyupdRgFSBms/wn8GvDv8A&#10;wiUNp8QNFs9W1K6uTf6pNdW4YG6dQGC+iqoWNR/cUAitD4hfCbwh8SPCR8G6zpyw26vG9rNZxokl&#10;syMGVoyVIUjHp3r9ZwudZfQjSo14N8qjGTi9PdSTaTvfbuj5+WFrVJSlF7tv7yDwJ+01oPjX4rX3&#10;w+g0pre1jSJNP1CbfHJNcGIytDJE6q0blQ5UYO4Rv2A3enmXALE9Ofw9a8l134D+ENX1q68VwNd2&#10;erXWmw2p1C3nw6yQuGguenMyEcN3BKnIJphtfiD8Uns9B+J+gCx0vS+dShiuP3etXQ4RgFORbgfP&#10;sbBLMAQQvzd39rZTiKftovl5UnJdb22jffXt87Iw9jiKb5Wr3/rU9fD54xVeTUtP+3/2PJewLdNG&#10;ZVt2lHmNGCBuC9SM8Z6da8E8P+NPiV8L/GeraHZX1zeaHo9yslt4TuYRNO+msMtPbXB+dyGLBYiW&#10;AxsypK4wNG8a6frz3XxrbWSdf03xLC+pXiEmO2syyp5Kjp5H2WTdj++WZsOGwTxmCgk1LmXNGDsn&#10;7spptOXZfg+jCNOrNuNtlf7ux9QRLiPaox6U8/LyBUdtcwzw/aYZ1kjcBleM5UgjOQR1H0p7Oo5z&#10;XQ1bcXoZ/ivxb4d8FaJN4i8V6tDY2NuAZLiZ8D6D1Y9gOTXi1p8ffjZq9qur2emeH9PhuB5kFjfW&#10;M8ssSHoHcSqC2OuBgHI7V6d8Z/ADfEn4f3nhy1naG+jxc6TcD7sd3HuaIsOQV3DBBByv4V4X4Y16&#10;117R7XUQPLkurdZZLdvvxt0YEdeGDL9RjrX7V4TcLcNcQ068swh7ScWvdd7KLvqrPW7OOtKXNboe&#10;HftdftX/ALbviT4/eFf2MfgT8UfDPhzUvFnhvU9d1rxFeeHHkjsNOt2SEQxIJt7yPLIBuDqVVSQc&#10;8Dyv4j/t2fGP9i/xd8DfAv7V2leGNHs/FEfiaLxpJ4L0u6v0k+wxQtZTWyRKZIQ5lDSIVfbk5Y4z&#10;XqH7a/wX8OfETxZ4V8b6fo/xV03xh4fiuhovjL4Vx232qyhmAWa1m+0EpJG5AbYUIBUEFa8buP2a&#10;Pgp4X0r4f6knwb+P0cnwvj1qbT7/AFRbOaXUp9TVRdzXsskxLsxXI27QM4AxX69Xyqlwrl+JrZNQ&#10;hGaTkk3yqVrNKTtps7ty0MsHh6eKzCnSqzcYykk2k20m0m0urW6V1fa5ifCT/gq38Vfih4q8DvoE&#10;Oh32k+KPiV490cW8mmyW08thpOlm804He4aCR2wrllywONoPNcZ8Gf8Agr/8fNXs/FSfEXxH4TGs&#10;2/w41fV08K3ng+90q80HVbeBpIoR50rpqNtwA0iMjcA4ANeTW3we+HNvrdnrEnwn+JUiWfiDWtWW&#10;FrW2w8upweROpKuDgJkLggj1PSuM+H3wG12PxNrsXxK8E/FDVNDg0G50LwONQa3mm0yyuo2jnPBG&#10;5gu1UdyxC8EcA1+B1vHvHVoydJqm4JN3abk+a1oq9tkm+yk2neNn+wU/CStRnFVZynzOyaTSiuVO&#10;8tO97WvqkmrO59QeHf8Ags7490L4l/8ACJfFO28PxaPrPwW0zWdD1+1t9sNp4muNKa8+yz/vCBFK&#10;8cqoOCGAXJ3Zrjf2uv8Agpz448ReAvgvPbaJt1hfDtn4w+I/9m+ILvT47jRmt7ZrqGJLeZC29nyq&#10;MX4gYDOTXk2j/Dr4CfELwx4t+Htt8NfH2qW8mn6f4Z1pfsdt5llLp8IETKd/ySgOpLYIJPpkV1nw&#10;m+CP7N/hvxxZ678XP2bfHHjOwi0Wx0X7P4i0OzvPsljawGFUgVnAVmyWJ5+Y54xitH454vGYylh6&#10;t6PvpSvytShJR3bleMU25N7tRVr3sL/iFGIp4OrOE1V5ovl+O8ZKT0Vo2k2ko22vJ9j748M/tM6r&#10;q37Xmu/CbwJBoLeEP+FC2fjnSrqzsAsk95PfTQqzOhw0ZiVCBgHk84PHW/sDfHHxn+0p+xx8Pfjt&#10;8RI7Rdb8T6Ct7qS6fAY4RIZHX5VJO0YUd6+T/Df7L3g/V/A3hG48CeEv2nvB994c8GyeEodc0ZdO&#10;F1qnh9pWlSznDkptRnIjdVV1AHJODX2Z+zJ8G7Lwp4J8J/AD4Tf2l4O0Dw/4NVtK0/VrGO5vIlik&#10;SPyrrcxwfnydrZYluRjj+hq3EmDyfJ5Zvim1h4rmuk/tNWajyp6d+t9D8c+r4qnXdKa95aNX69vV&#10;GnrPx6+EHh7VbnRdY8f6fb3VnIY7qCZyGRx1B4/yK8g/a3s/2G/2v/hJffDb4722k+JbGzka70+1&#10;uJp7eWO5VcK8UybXTOSpZWAIJBzX0RF8DPG/iPXbXRfHGg6Kukx3om1O+s7gsb6NPmWIIy7k3MBv&#10;DEjblQTnjmx4/m8RaN448U614d8J6lr/AIV0PVr/AEfw1/wibtc6JcW0s0cMc8xcpK0mxGCr5RbO&#10;UypDD4biPx04Lw0o4fA0J4qEoe9ONSMUnLRK0qb23be3W53xwcZR99NeWmp4t8H9X/Zm/Zn8K237&#10;Ofwp8N+F18G+HbbOn3OnyMolLkOxC3O55JSz/MzSEsQeeAK9D/Zt/aD+B+heLLjUdd+J9rBpum6M&#10;LPRTeWpheMvOZJFwoO84CZfjOQBnBNdt4D+KvxXbwjqw8eeBdOj1jTPiLpeiC2m0Nbab7HctZ75n&#10;iinnjxtmlaORJWUqFLBWV0FrR/jhr2qfFm6+GbeFNHabT77XjqVuumOJoLO3ERsZWO7A83zhg9Hw&#10;doBU4/Ms68XMvzrIqmT4rB1JRskpKtT5o2Svyv2CtzJuOiWjaPLqcK5BWzOjmM6f72k7xa06p+9a&#10;3NZpNcydmk1sdYn7Y37MI6fGPSx/38/+IpT+2R+zGeP+Fx6V/wCRP/ia868V/tH395+y74R+LfgR&#10;/DP9satqWn2fiCVrGGSDT3lhLzqVknhVHVgFxJIoUsBySBUPxs/aF+JXwusNB17w58PdJ8RaPfeD&#10;1u9U1Ky0svJBeyTwxQSqkMjo0BeQq4VmKB1cMyqwr8phR4HqW/2TEa3/AOX9Lp/3AtrufWe2jE6j&#10;xn+1h+zd4h8ReG9Hl+LOlPpY1gXWqSfvMKIUaSJT8nQyhPyr0Bf22v2Uo+vxu0n8fM/P7tcj4s8R&#10;Q2nijVNU1Xw7aR2nhPxhpyWSQ2oWS7t5rVPNADH94ymd8KvJ2Y5IzXuo8PaLtzJo1rn+LNsvX8q+&#10;ny2vwPDLqaWFxCSuv49Pd/8AcDscNS0qzdzzr/ht79lH/ot2j/8AkT/4iuE+NP7Vv7OOoR6Z8QPB&#10;Xxh0efWvDt0Zre1/eL9stnAWe3yV/iU7l9GRa+gv+Ed0Lr/Ylp/4Dr/hXH/EPx/8PPh34q8N+Eda&#10;0CN7nxLqP2azMVqm2IjHzMTjjcyj6mvquF8dw7QzqnUy7B4idSPM+X20LOKi+dP9ytOTmvrsfMcW&#10;f2PLI6kczq+zptxSldJqblFQcW1pLntbpffS5x2lftxfssanbrdL8X9PgLYPkXUUqSJ7EFPw+uat&#10;D9tH9loruHxq0fH+9J/8RR8F/Cnhzw34s8YeDL7QLVtTt9Ya8kvTApe5tbgmSEsxGTtyyY6Db71Y&#10;/aY+IFh+z/8As8+NvjdY+BIdXm8J+GLzVYdLSNV+0vDEzqhYKdqkgbmwcLk4OK/a69TheM1KnSqu&#10;MlGSftI6qST0/dbanzmSZhTzDLYVakGppyjJXV1KMnFp+6le616X2diuP20f2Wz0+NOkfnJx/wCO&#10;U2f9sr9lqeMxt8adH2twQfM5/wDHK+Tf2hPH3x8v/j74h8TeGfiRrWn6p4Z+B+g+NPhv4N8Ewx3m&#10;j+IbyS8uYdStriDyS97HI5tYUkJBiSQSLtINfeGi6ZY32mW9zqPh+2triSBXmtzbqfKcjlM47Hj8&#10;PesfbcO/8+av/gyP/wAqPU5sN/LL70eQ+FPj7+xd4N1JdV0f4y27Sx27QW/27WL26W2hZlYxxJMW&#10;WJcqvyoFGFA6cV0X/DaH7Ln/AEWnR/zk/wDiK9G/sDRP+gZa/wDgOv8AhVXVtM0bTrC41AaXanyI&#10;GfabdcHAz6e1HtuHf+fNX/wZH/5UHNhv5ZfejgPh5+25+y/4T+L9xqsnxk0n+z9Y0FY7qZfMKpcQ&#10;S/uwflzlklcf8Ar00f8ABQv9jrHPx20n8Fl/+Iqv8GfgVe+Irfwz8XPGPiS1uGaxj1C10nT9Dhgh&#10;jae35RmYvI4AfH3gCQDgV68PCfhsDH/COWX/AICp/hU+24d/581f/BkP/lRXNhf5Zfejyn/h4X+x&#10;1/0XbSf++ZP/AIivHfip42/4J3/Fz9oDwz+0Z4h/aTkh1nwt5H2GztZcWsnlSmRS6mEsTuY9GFfX&#10;H/CKeG/+hcsv/ARP8KP+EU8N/wDQuWX/AICJ/hXZgs0ynLqrqYaNaEmnFtVYJ2krNfwtmnYqFahT&#10;d4qS6bo+S/2rPHX/AATl/a+0LS9F+JP7QKWbaRcvNZ32jSGKYb12shLwuNpwDjHVRW1p/wAdf+Cf&#10;Wkfs7t+zLpPx5tLfw83h6TSGkjZ/tJjeNkeXf5ePMYsWLbcbiTjtX01/winhv/oXLL/wET/Cj/hF&#10;PDf/AELll/4CJ/hWv9uZf9TpYW1f2dOXNGPtY2jK97pey3vcv61T5Iw96yd1qtz5d+A/xi/4J7/A&#10;D4Mt8C/Dv7QEGqaJJJcNN/bTvLJIsxO9CViUY5x06V4jD8Ef+Cefh7Vrqf4aft7+LvCtheSbptP0&#10;XWJYOOy7441JAHA3ZOOua/RD/hFPDf8A0Lll/wCAif4Uf8Ip4b/6Fyy/8BE/wrvwvF0cHWrVaUq6&#10;lWd53qQfM73u06LTd+ti446MZNrm131X+R8Q/AXQ/wDgmn+z18XV+NPhL9qXVL7V/s0sMg1i+86O&#10;QyLh3b9wGLnrnd+ddN4b8b/8E7/DH7UOpftYWP7Sbv4g1SB4rizkk/0VQ0caHaohD9I16sRnNfXH&#10;/CKeG/8AoXLL/wABE/wo/wCEU8N/9C5Zf+Aif4VniOKqeKrTq1ZV3KcPZyftYXcP5X+628gljYyb&#10;b5tVbdbHyV+1h49/4J4/tg6RpWi/Eb9pFrKHSLiSa3/sl9hdnXad2+Fu3pjrVL9pzX/+Cc37Vmg+&#10;HfD/AMQP2lprOHwzHIti+kzeW0m9Y1O8vA+eI16Yr7C/4RTw3/0Lll/4CJ/hR/winhv/AKFyy/8A&#10;ARP8KzwvE2HwaoKg68fYuTharD3XPSTX7rr1JhioU+Xl5ly7arqfK/xB+Jf/AATT+Kvwb0n4IfED&#10;4uabqOl6Ha28WmXTGRLqBooxGsiyKgwxUYIxtbkEEcV4pafBT9gfQIW0vwV/wUO8Y6RprN/yD7bU&#10;nVAPT5I1X81r9E/+EU8N/wDQuWX/AICJ/hR/winhv/oXLL/wET/Ct8DxdDLqcqeHlXUW3Jr2kGrv&#10;d2dFpN90VTxyp6R5vvX+R8V+A1/4JyeA/gp4u+Cdt+1Tf31r41ZW1nU76633O5QACh8naOncHNej&#10;fs9ftIfsG/s3fCmx+EPgv9oWC60/T5Jnhn1JmaY+ZI0hyUiUdW4wBxX0d/winhv/AKFyy/8AARP8&#10;KP8AhFPDf/QuWX/gIn+FcuM4gwWYU508Qq0lOXPJOpCzna3N/B3toTPFU6ialzau+63PkP4R+Lf+&#10;Cdnwc+PXiT9oXw5+0rJPrHif7T9utryTdbx+dMszbAIQwwyDGWIwT9aX4TeMP+Cdvwe+Pvif9onw&#10;5+0nJPrPir7R9utryYtbxedMkreWqwhh8yDGSeM19d/8Ip4b/wChcsv/AAET/Cj/AIRTw3/0Lll/&#10;4CJ/hVVeJMLW9pzuu/aQUJfvYawja0X+62VlZA8XTle/NqrbrZHwT4z8K/sT+JfFuqeLNC/4KNeO&#10;NDbVL6a6ms9O12ZIY2kcuQqoi4AJwPQCum/Z2b/gm1+zz41uPida/tKT+JPE1zC0Ta34ivJZpUVs&#10;BiuIx8xAwWJLY4zivtD/AIRTw3/0Lll/4CJ/hR/winhv/oXLL/wET/CumtxhGvg3hZOtyNKLSqU4&#10;3S6Nqim15NlyxylT5PettutvuPkf4N+Nf+Cd3wR+Nvir48+Fv2k5LjV/F0lw+pW9/Nvt4zNP57eW&#10;qwKR83qx4pfhh45/4J4/Cf8AaD8TftH+Hf2lJJta8VJMuoWt5Luto/NlSVvLUQhl+ZO7Hg19b/8A&#10;CKeG/wDoXLL/AMBE/wAKP+EU8N/9C5Zf+Aif4Vy1OIsLWdRzdd+0gqcv3sPehG1ov91srKy8iJYu&#10;Em2+bVWeq2PkH9qPxT/wTq/az1jw5rfxC/aVms5vDLStYLo85jVzI0bHfuhbPMa+lQ/tQa5/wTj/&#10;AGprrSdc8U/tG/2TrOhxeVp2saNIyTIm4MA26Mg4YbgRggk4PNfYn/CKeG/+hcsv/ARP8KP+EU8N&#10;/wDQuWX/AICJ/hVYXibD4L2HsHXj7Hm5LVYe6payS/dbPqthxxkYW5eZWvbVdd+h+eurfCH9gXxp&#10;p/8AZnxR/wCCiPjzxJDGwa1h1LxBLJHCw43bJY3BOMjPvXtc/wAZf+Cduofs4Wv7L2ufHGzv/Ddr&#10;osOmq1wz+e0cYGx9yxgBwVByBjI6dq+n/wDhFPDf/QuWX/gIn+FH/CKeG/8AoXLL/wABE/wrXF8V&#10;0ccqarOvaEueKVSnFRl/MlGikn5jljlO1+bR3WqWvyR+d/h/4LfsA+GF/snRP+Chnjez0UuxfRbL&#10;XJYYXVjlgVWPaScnJK857V7R+wf4Z/YY+CXxE1PRP2dvjjeeINY8UW6pJp99OHISDzJcpiJOgZup&#10;J4r6o/4RTw3/ANC5Zf8AgIn+FS2fh3Q7O4W5tdEtYZF+7JHbqrD8QKrM+Mq2ZYKph6k6zU0r804N&#10;Np3TklSi5Weu9/MKmOlUpyheWu+q/Euh8ruxRTgABgCivhjzwooooAKKKKACiiigAooooAKRhlcZ&#10;paKAI/KTG+pAMDFFFAbBRRRQAUUUUAFFFFAHlf7Vaq3hXTt3/P8A/wDsjVvfAOGKP4Z6Y0abco5P&#10;ud5/wrD/AGpznwrp3/YQ/wDZGroPgMc/C/S+P+Wb/wDobV+E5XGL8f8AHt9MLC3/AJIj6zEP/jD6&#10;X/Xx/lI7B0Q5Yr+lcr8VfGreAfCM2u2kSvPuWO3WT7pc+v06/hXWHpXmX7UX/IhW/H/MQT/0Fq/R&#10;vEDM8ZkvBmOx2Fly1KdOTi+z2TXmrni5Ph6eKzSjRqK6lJJnMeC9O+MXxTsZPEM3xBksbdpWWNUz&#10;82D2VcAAHjk1V1nxd8VPg34ogsNd8SDUraQCTZI24SR5weoyp4PTjPrU3wtj+Nh8JQHwTJp4sN7+&#10;WLhV3btxz196Xxn8LPjZ47vIb3xAuntJDGUj8qZV4/AetfzLGnnGI4QwmOyehmEswapzdVyqSpzb&#10;s56Obi49rRSZ9xzYWOYTp4mdH2Gq5UkpLtryp3+Z2Hx08Y65oHguy1nw3qLW0lxdJ86gZ2lScc5r&#10;lPBmm/Gz4k6Kmq/8J+bS13FYmyQ0hB5OFHTtya1/2i4JLX4a6TaTD547yNW+oicGuh+AP/JLtO/7&#10;af8Aoxq++xGBxPE3i9VyvHYmtGgsNCcqcKs6acnyp35Gurv6njwqwy/huNelTi5Oo1dxT017nmer&#10;+Lviv8IvFkWn634na9iba+1mLpLGSc4yMg8GvRviBoPxF8SSRal4N8YR6fZ/Y8zQspy7HJPY9sVw&#10;v7UIH/Cbafx/zD1/9DavZLX/AJFqP/rzH/oAqeDstqYnPuIOG62JrSw1CVN071Z88eZOTSnfmt3V&#10;7OxWZVlTwmCx0IRU5pp+7Gz1S2ta586/CPRvFmseKJrTwh4gSxvFtnZpm6Fd65HAPtXrnh6w+Ivg&#10;e21DxB498Vw6jawWbPHDHwVZec8gemPxrgf2ZiB8RLj/ALB8v/ocdetfFo/8W31gf9Q+T/0E14/g&#10;/kuFw/h/Wz6FSqqtGVeUV7WfJeMdOaCfK9tbrXqb8R4upPOI4TljyyULvlV9bdbX/E8t8L658W/j&#10;NrN0LDxQNLtbfBkWLKiPOcAd2P1Ip3jVPjB8IBDqzePWv7eaTZ+8yQGxnBVs8e4rH+DUfxPb7Z/w&#10;r17Tb+7+1facdcHGM10ni/wP8evHVkmmeIF01oY5PMURyKp3YI7fWvksplmmc8D/AF6hSx9TMp8z&#10;hWhKfsuZSdkkpqHLbpybnoYj6vg819hKVGNBWTi7c1reave/mdrbeNbvxF8JZfGNm5guG02R/l/g&#10;kUHOM+4ryzwd4s+N/j9ptH0DxG7FVV5ZpWCbB0xuAzz7CvRdI8Oap4S+B13oesRqtxDY3JdVbI53&#10;Hr+Ncz+ykB9p1jj+GL+bV9xnv9vZ3xbw7lmNxNag8Rh26ypzdNuUYtu/Lpdu6emzPMwf1XC5fja9&#10;KEZck1yNpPRvzO2+FHhvx14btLqHxzra3kssoNu3nM+1dvI+YDvXZqRupU+7S1/Q+TZRh8jy2ngs&#10;PKUoQ2c5OUn6yerPj8ViJ4qs6s0k32Vl9wUUUV6hzhRRRQAUUUUAFFFFABRRRQAUUUUAFFFFAHF/&#10;Gj4J+BPjZokeieN9MMv2fc9jdRSMkttIVK71YEdj06HuDXkep/Cv9oL4JWAXwJrEPjjQ7OxRprbW&#10;m8nUIBEADHB5SbZdy8gOQQRyTmvpCmSoWX5RzW1SpHE4X6pi4Rq0dfcmk0r7uL3i31cWr9bnz+O4&#10;dweJxrx2HlKhiWkva024yaWykvhml2nF+Vj5wb9pD4SR6B/bsfiGSaTzlhfSrW3ke+SUqWKGADzA&#10;wCknjAwcniuF+GviHw/4mvdf17wYw/se+1p59NiK7SFaNDI+3qitL5jAHrnd/FX1B4j+G/hvULyb&#10;xJY6BpkevfY5IbXVpLGN5YiykfUjPbPPTvXxf8I/Bs/w2+Jt54a8WWWrWGvTQTpNbzaesVndlJvm&#10;mgcKu8HcGAAO0PjtX5L4jeH+Qz4DxmJwLqqpSany8vtLpN3T5VHlSW9R37NK9zTLeLuKcm4vwODz&#10;FUqlGveDmr02pK1mnJtSnNvSC5bJNqT2XpWs+DPCviW7s9R8QeHrO+n09pXsJLq2WQ25kjaKQpkH&#10;G6NmQ+qsQeDXI3X7J37NN9oi+Gbr4B+EZNNSO3SOxfQYDEqwCQQqF24AQSygDsJHHRiD6ADx8vT+&#10;VPHPJFfxpTxmLoe7Cco26JtWs2+j7tn9Dezpy1aTueV+EP2MP2Z/BuueJvE1j8HdButQ8XXl5Nrl&#10;5qWlwzvNHclDLbZZOID5a/uvugCt3Sv2b/gPomjHw5pHwb8M2+ntpMulvYx6LCInspJPMkt2Xbho&#10;2k+dlOQzHJzXcY9qR+la1MyzCrK860ntvJ9Nt3pYI4ejHRRRxmk/s9/BLQLS3sdE+Enh21hs44Et&#10;YYdIhVYlhuPtMW35eNk/70ejkt15qbXPhnodh8Krz4bfD/RrPSrcafLFpdnaxLFDBIcsuAMBR5nP&#10;1ye5rW8Q+MtB8MSQ2upSXD3Fzu+y2dlZS3E0u3GSscSs2BkZOMDIyazW+JyFC0HgDxdIUBaVf+Ea&#10;uEKIP4vnAzxyAuW9q7sHQz+vKnXpQnJJqSbu02tn1TMJywcbxdl0O4+H3i2y8a+ELHxFYOMTwgTR&#10;nhoZV4kjYdmVsqR1BHetqvKPhhr2naj8UJ5fh9fR32k6np/2nXPJbdFa3IwImzn5ZHCsGjwDhFY4&#10;I+b1VM9K+0qradnHmV7PdXvo/Rr5qz6o8ynp7t726jiM8U0qAOP5U6iszQ5nx38OtM8bG1vv7Sut&#10;N1Ox3Cx1SzYeZDuHKkH5ZEPdGBB9iK4vTJ5/Bup/8Ir4/wDCNnayapdMkeradar9i1SQgcuOsUrD&#10;qj5BxwzcgetfhXnvx8vY7KDw3Ler5NnH4ngmu9RlYiG0WNHYM56DccICcKC2SRirqUoY6n7Gr0Tc&#10;XfVNK6Se7V+j+VjPWlNSj8/NdRnhfxTffA+YWV+8114PkbcW3F5NEY/q1qTnI5MXUZXIX19btLqw&#10;W+0yWKZJId8MiyDYwIyrZHY5HI7ZrzO0vtN1O3Z7O6guIj8rGOQOvTOMjI6c/SsjSdWufhA0llcQ&#10;SX3gu73C/swrSSaVvyGeJRy1uckvGOUGWXjIrt4W4o+syjg8wvGpolJ6OX92V7e89ltzdddTLHYD&#10;2a9pQV11XRHPaJD4k+JNnJ4uvfG14/irTdSZI9twy2mn3UTg+QkUThGiOMEnLOjEk54rD8beFvGe&#10;ia/N8TLTwN4bjjjW4uNW/sHz0nuUkdCwCvu3sgRm6qG3fdU8nqtAt9D8G+Movh98NdVh1jw69ibl&#10;JLVlb+xmbBjhaVflkV87l53qBkgrg15ZrX7XnxA8N/EHxI2tfDTSf+EI8L+PbXwvfava61J/aCy3&#10;FnazpP8AZWh8uRPMuUQgSBgOcHpXoYXizjLhLiuc8DUUlGSnFScX7raShrZq+yja6eupEcLluJwk&#10;ZTVm9L67nbeH/EWgeJbf7doGtW99Gp2tJbzK6qfQ4PB+oFeCf8FGf28f2WP2IPhpYzftOnVLiHxX&#10;cSWuk6ToVmJrq5MexpZAGdFVYw6EsWHLqADmuk+P37T/AMPvDiX3jL4V2WsXPiKDwu19Jp8Ohr9j&#10;ubdLOG9ja5fcPJCpcwjzF3MDJtAbAr5U/b+f/gn1/wAFKPh3b6H8adZ8UaTq3gPUW+z6l4fa08y1&#10;eWb7NdRs8shjSLzoFQ/aPKYnyygO9d39qcI+I2X+I3DVSKpKniOW06U9Vyu6dnopRavrZLWzPDxH&#10;1jLMRGdCdpxd4yXddUdJp8/wv+J3wO8MftJfAjxdLrXhHxQrLbTX1l5VxBKpYNHKnIRgVZSMnkcE&#10;gg15R4a8X/tCeM/jnH8ENM+HXgPRZtVk2eFNa8XfEKWws9ZkZsLBHIunyIlx/wBMZGVm6IX613Pg&#10;Hxb4I+E/grT/ANgn4IfD++03wx4V846ddarN519qckcqb52C/KPMe53YOGG3ABHNch8dbvxx4d1v&#10;wPp2kfBOfxZHJ42s7vVNJvJDa2vlWLi52XE7IwijaeK3jfgsUdwoJ4r+PuKsg4TynxQlgcPg1LB2&#10;iqilKcYUpWvUcZKW0bX1vfZbpn9YZRnPFmaeGUce8W44xJuDhGEnUvpGLjKOrk3a66K/c9b/AGkP&#10;+CbXxp/4J+fCzw78Y7HW/hr9jvPBNmvxRk8ReMJ9P+1eKzPPJPJZKllPJeNN54jRVVXIgT5fTk/2&#10;M9U+IXxk8TaHP8W/hLF4Za9vkaPSY9W+0zGEDduk/cx+WSQPk5OPvYPAz/2yf2sf20PjH4CsG+N+&#10;maP8Q00bxta+JdHfQNLWxuvDbruhnhgi+b7batayzLtdvNVgG3OvyDo9B8QavoczajoWozW0k1uy&#10;eZGdrlGHIz1XjuMGubjjPOCXnuDzPBUI1ablGVSacuZ+ykl7Pkk+WN4pK7TbTujHw1yPjnDZLi8v&#10;zStKnUhFqnBqPL+8TfPzpNytJvRNJNWPvRHhdVhUpzztXA4qx8N7w6D8a4USDzF17RHtydvMDW7+&#10;YG6fdbzSD/tBP71fHfwU0L4z+PPEZ1nwb4lkjuNJREN5eXT+WkZPCc5Df7pr6osv+Ex8LX2m+NNF&#10;uIbrV7GzaC+tXUJDfRsYzIgznyyWQFWHcAHKkiv6kw3FGO8ZPDnHww+WTo3ivZOUo8tRxkvgatrF&#10;q1rW21PwrjLhGlwXmUKDxcK095JaSj1V1ro11v30PSvFmr/Ee+8ZXHh74fXlmJNL0JdRayuLfcb9&#10;mmZBb78/usqpww53EE8DmS3+Nvwfddt94zsdNuJMeZpupMtvdQtjGx4mIZWHQjGPqDVD9n/4ieGN&#10;Q+IvibTJ7S8sbzVrmK6sl1i0MM0wWLa8KPlklVNm4BGON7H1NewPY2bz/aHsod//AD0aMFvzr+c8&#10;dw3TwkaeGxlGVOqkr3XLJ3Sb5k0z5qOIqOcpRadzz/QfiV8PfEV+uk6J4ssp7plZo7bzf3rBRyQr&#10;YLAdc/j15rdFtCsjTLHtkbAZlPt0/Dn86b8YfB83irwbO2iwL/bGnkXuizKoDLcx8qoPo3KEdCGI&#10;71j6Z470HXPD1jrkV9HbtqLGK1tb6QQyNcDIaHa2DvVlZSACRjOOlfN5llP1fknh7uL0s7aPfdJd&#10;Lv5HRRxCldTS0M34q67ceFNBtbPw69pFfaprNpaWcM8HnGQyTIsjJCGXzWRCZCMjgZJ4FakPwX8S&#10;3SG71r4wawt70hbSbSC2toU/uiFlkD5HGZCx9MVX+AWh6dr2iR/FjWpftviC+EkN3JN92wKSMr2s&#10;A6IispG4cvgEnnA9K96+hwuBo4Gj7JqMpdZOKfyV09Eck5utPm6dDj/Dnwc8P6Hr0PijU9Y1bWb6&#10;3B+zTaxdiRYGPV0QKqox/vAZA4BxxXXDaBhRStytZnia/vNN0C+1DT0DTW9lNLECMguqEr+oFd9K&#10;nLE1YUovdpLoldpLbprqYYitHDYeVWW0U27b2Sv+n3mpmvMf2ovhXb/EbwC2q2MUi6x4dk/tHSZr&#10;eQpICm1nRSOhZVOPRgp7V538APij+1P8UrC+vpNQ02K3tmSW1u9Y0dlF7vGSiGMrhVwDuAP3wK9B&#10;mvf2n7+2bTZdN8E2gkVla8S6u5iuR94IVHI927V+vYPw/wCLOEeI6VelWo89KSbaqWVuqd0nZrRp&#10;J72aPx7EcbcP+IXCVSk8FiHRxEWlel1TaTVm0nGS5ou+yUk7WZd+DvhnwxY+Hl8YaDqt/qkviCGK&#10;6uNV1W48y4mUr8iseMBR2AABzXU6lp9hrFlNpeq2UNzbXULRXNvcRB45Y2GGVlIIII7Hisz4feEY&#10;PAfgzTfCFvdtcLp9qsTTsMGRu7Y7ZPOO3StqvuMZUjWxMpQlzRv7r/urSPppbToezkeE+p5PQpSp&#10;qElGLlFbKTV5a3d/ebbd3d6nk/7P37Ef7OH7MPifU/GHwe8F3VnqGqWcdi02oa3d3ws7JHZ0s7Vb&#10;mRxa2yuxYQxBUBxx8q49XVQvSlornPWCsjx5OLXwZrFyT/q9Lnb8kNUNK+MPw91n4rat8EbPXseJ&#10;9F0q21K+0ua3kjY2c7Okc8ZZQsyb43UshYKw2tgkCrHxUYp8MPEkgONvh+8Of+2D0AevfB+3Nn8K&#10;fDNow5i8P2aflAgrpKyfAsRt/Buk2x/5Z6bAv5RqK1qACiiigAooooAKKKKACiiigAooooAKKKKA&#10;CiiigAooooAKKKKACiiigAooooAKKKKACiiigAooooAKKKKACiiigAooooAKKKKACiiigAooooAK&#10;KKKACiiigAooprOV7UAcf8avAl14+8L/ANn6ZIFu7eTzrcNwrtggqT2yD17V5l4K8dfFH4TWjeHt&#10;R8G3F1bxuxjV4WG0k5O1gCCOtem+IvGXxEsNYms9E+Hn2y3jx5d19vVPMyAc4Iqj/wAJz8Vz/wA0&#10;mX/wZp/hX4PxZlmUY3id5xgMRicLjIL2cp08PUnGaT2a5HGVrWTTtt1SPq8vxGIo4D6tVhTqU2+Z&#10;KU4pp+Wt0c3L+0V47u18vS/hnP5nbcJGH/oIrc8X+H/E/wAVfhNCb+y+y6o2LhbVlKDcCfk55GR6&#10;1N/wnHxTHT4SLz3Gop/hSr47+K6jafhR/wCVJf8ACpw8licLicNnuPxWLpV6bp8rwlSmle15Llhd&#10;yXToKonCpCeEpU6coNO/tItu3TWWxwHw/wDHvjz4V2b+G9Y8DXlxbiQsn7p1ZCTzztIIz/OuhT47&#10;+O9Wu47XRPhjcBWkVWkmjkbAz7KK3f8AhOfiqevwlU/9xJP8KjHxC+J3nfZB8K4fN27vL/tZN2PX&#10;GK8jLcLj8kwlLAYbOcVHDQsow+pS57LaKm6adumi0R1V6lHFVJVqmFpuct2qqt625rEP7R2lanrH&#10;guzi0vTZ7iRb9WaOGMuVGxxnA+ta/wADLC+074bafZalayQTL5m6OZCrD94x5B9qp/8ACefFUnn4&#10;Te//ACEl/wAKUeOfiwGyPhR/5Ul/wr6vD1uH6PHFTiRPEOc6Spcn1atZJNO9+S93bqedKOMnlUcE&#10;+SylzX543v2+I4/9pDw94i1jxfY3OkaJdXUa2SqzwwMwB3njIHWvXLC3l/saG3kVhm3VSp7HbXJn&#10;x18V2OT8Jh/4Ml/woPjz4tEYX4U/+VJP8KWS1OH8m4jzDN08RKWM5eaLw1a0eRPb93rdDxP1zFYG&#10;jhnyJU72fPG7u09fePMfDKeK/gx49mvrnw3dXUX7yFvLjOHQkEFTjHYGvRtH8cXPxf0/VPC03hi6&#10;02N7Fgtxc55LcY6Dp/Kp28b/ABXc5PwnH/gzT/CgeNfir/0SVf8AwZJ/hXzfDeVYXhj2mDw+MxLw&#10;M5TboPB1dVNNNc/s+ZLXprod2OxFTHtVZ06arJK0lVj0tb3b2PNvCN38Rvglrl1DN4PmuoZsLJsV&#10;ihA6MrgGuqn/AGgvGF6uzRvhhdNJ/wBNFkYD8l5/Oug/4Tb4rn73wmU/9xJP8KQeNfiopyvwiX/w&#10;ZJ/hXJlOU4jh3CvAZRm2Lo4a7cYPBTm431aUnTuteuppiMRDGVPbYjD0pVNLv2sUn8lI0NTuta1/&#10;4WXFzf6Y0N5c6S7SWqxnKuU+6B1rjP2ZND17R5tVOr6Vc2u9YdpmhKZ+90yOa6T/AITf4sYx/wAK&#10;n/8AKmn+FA8b/FheV+E6j/uJJ/hX1GL/ALDxvFGX53VniXUwkJQt9Wre/wA0XFyb9mrPVvRdDgpf&#10;WqWX1sLH2fLUaf8AEhpZ7L3v+Cd9E24U6uBTx58Woxx8J1/8GSf4U7/hYHxb/wCiTL/4M0/wr77/&#10;AF4yf/n1X/8ACav/APKzyv7LxPWUP/BkP/kjvKK4P/hYHxb/AOiTL/4M0/wo/wCFgfFv/oky/wDg&#10;zT/Cj/XjJ/8An1X/APCav/8AKw/svEfzQ/8ABkP/AJI7yiuD/wCFgfFv/oky/wDgzT/Cj/hYHxb/&#10;AOiTL/4M0/wo/wBeMn/59V//AAmr/wDysP7LxH80P/BkP/kjvKK4P/hYHxb/AOiTL/4M0/wo/wCF&#10;gfFv/oky/wDgzT/Cj/XjJ/8An1X/APCav/8AKw/svEfzQ/8ABkP/AJI7yiuD/wCFgfFv/oky/wDg&#10;zT/Cj/hYHxb/AOiTL/4M0/wo/wBeMn/59V//AAmr/wDysP7LxH80P/BkP/kjvKK4P/hYHxb/AOiT&#10;L/4M0/wo/wCFgfFv/oky/wDgzT/Cj/XjJ/8An1X/APCav/8AKw/svEfzQ/8ABkP/AJI7yiuD/wCF&#10;gfFv/oky/wDgzT/Cj/hYHxb/AOiTL/4M0/wo/wBeMn/59V//AAmr/wDysP7LxH80P/BkP/kjvKK4&#10;P/hYHxb/AOiTL/4M0/wo/wCFgfFv/oky/wDgzT/Cj/XjJ/8An1X/APCav/8AKw/svEfzQ/8ABkP/&#10;AJI7ygqD1rg/+FgfFv8A6JMv/gzT/Cj/AIWB8W/+iTL/AODNP8KP9eMn/wCfVf8A8Jq//wArD+y8&#10;R/ND/wAGQ/8AkjuZIkK521ynxO+EXw9+Lejro/jbw/HdrC2+2m3Mktu3TckikMh+hFUD4/8Ai2R/&#10;ySdf/Bmn+FMbx58WlPHwnX/wZp/hVU+O8ppzU408Qmuv1av/APKznxWQfXaEqNdU5Qlo05waf/kx&#10;866Zca38NvHsvwL8W30OoXVlCZbHULO6MzNb7jsFwp+aKXaV6k7hk11kTFkyRXP6tpmu+BPiDfW/&#10;jKJ21rxReT6kjT/eliDBVjDAlf3abFxwcc960Y7/AFRhkaZ9P3or+R/FjEZP/rpWnl2EnQpTSklK&#10;Eo87d3KpGMknGEpJqMbWVtLXsvrPDmjmVPh1UcZiI1ZwnKNlKMpU4p+5TnKL96ai023rrrd6vRob&#10;kVn/AG7Vv+gX/wCRBQb/AFUj5dM/8iCvzSOMpXW/3P8AyPvvZy30+9FPQomuPjrH/dtvCr4+stwP&#10;6RV6FsX06c15z4SN9efGqSeOLy/s3hlUvf3mc77gmIY+iS/nXpFfp+D5ZZbhmv5Iv79T5+cY+3n6&#10;ley0nS9N8z+ztNgt/OkMk3kwqm9z1Y4HLHuTyasAYGBRRXRKUpyvJ3EklogoooqRhUNxbQ3UbW1z&#10;Eskcg2yRyLuVgexB6ipqCMjFF2tiZRUtzxvwvpWlfDvx3q2h6poY0u61zUHl02aGBI7O7gRcRRx7&#10;AFWRU5ZCA5O5vmHTuDGknBHHcetZvx7M9touj6jPF/xK7HXre51e42bmgjTLJJ6qolEYdhyEZver&#10;kN7bGf7KLuFpvL8wRCQFimfvY6496+d4ow/NiIYuN7zTb66x007WVnbpfzOzAVLRdNvbRfMbpWga&#10;LoFobLQtJt7OIyM5jtYRGpY9W4HX3rgpv2TfgTc/Eu8+Ll74OnuNZv8AUPt90txq11JaNd/Z1tvt&#10;AtTL5Ak8lFQOEyAMjB5r0feTxQXx0r5+OMxlOrKcZy5nu7u79X1O6VOnKNmtvI8t8N/sZfs6eFNM&#10;v9H0jwHIYdUsZrK+a61S6nkkt5YYYGj3yyMQvlQQxqARtWNQMCvNfjV+w58KtLt9avvAvh7UtLsf&#10;FE6v4gbRZriWWym81pDcW0W8iNZC8iSpGADv3FW5r6bycfernfit8RtB+EHw5134p+LXkXS/Dukz&#10;6jfGFdz+VFGXbaO5IGBX1nBvGvEXCvEFLH4KTnNNJwk21NS05Wuu+nZ6nHjMBha+HcZRst7rS3mf&#10;PHwe/Zz+Dfw8+N2rfEbw94Qu9L1S+0lEs9P1KwlgFpbjylZoQxKBT5UIOArDHPJNfnP/AMFlPj7/&#10;AMFS/Cv7duk/C/4A+GvELeCJILQ+F9P0fw79rtNXmdf33nkRNuffuUqSCqgHjOa+1vDf7Zmo/Ez4&#10;/Q6Z8ZPBnge5h8OX+kad408MeH/E11can4R/teWOLTm1KGa2S2vIzcTW8cnkSEwSzLkOFJH0v4p8&#10;GXPwrt4dZ0TVJp9DjuY4bjTbx97WYkkEatC+N20M4BRicKcgjGK/sjKfEDKebD8OcR4P6rXxbc3J&#10;WnTlOc3eLbk5Xd0ve0T0skkz5mtVx2Mti8LXf7q0U4+64qK0aStbTtvr3Pze+OGneNPhR8Y9W0rx&#10;Z4g1nTpIdUtf+EY8O2Nssq6lbNawyyD7hMg855YzMHAQRZ9S3l3if9pX4rzeCpr6ystLtZJ9Pklt&#10;9YitbgwLcfZ94sQrDJuVdsHPy8DK5JUfrV4/8A6L8SPDUvhvW2mjhkZW3W7AMNrAjqD6frVK3+EX&#10;wy07QdP0KfwxaSWuksXs2ukEjK2CSzFuuSSTnjPOOlebnX0cqVfiGtWwKpxw3KpQ5vsy5veioxXw&#10;KOvNLm7WfT9dy3xcxFHKKNPFVJuvdxk4rWStpJtytzPa0bW3TTPln9n79pLxN8Mfhhaz3HhjSZn8&#10;QNcnTDbx3Hnz3UOr29j5EnJ3S/Z5GuNqhcKQcEAmvsHUdYi0yeG0SyvLq6umYW9nY2rzzS7QCxCK&#10;CcAHknAHc18uD4kW3wR+OWrTeCT9o0M3jRy2CS/u2XgnZjIBBJx7cdK+sv2MvG/gL4oarN46g8b2&#10;8viBdPeD/hHPJETafC0iszDJJm3FE+cAKAMADOa9ThXxg4dyfheeUUIwp4vCuVGNGN3CTg7c8ZW1&#10;i9ZPW99fN/Mce8H59g8V/bNTmq0MQlU9pJWceZJ2n2aVorp8zvP2fvg3o2h6BYeN/F3g3y/FEjzy&#10;yXWoN5lxAHkfao+ZhEfKKgqnA5Geteo7VxjFNjfI5p5PGa/H8wzDE5pjJ4mu7yk2920ru+l9bdj4&#10;WEI042Q2SIOf6jrXmvhj9mvw9Yzr/wAJtrEniS2hjuEsbHUbOJYYBNKJHfAXLSEqPnYk9cAda9L3&#10;YOG4ycCmJOHAK/xY29ea5ozlT26/8N+TsKUYtq5FpOk6VomnQ6VounQWtrbpsgt7eIIka9gFAAA9&#10;qsgYqMzqh/eHC7sBsdf8/WnK5Zdw6HOCuT0pPnlq9SuaOw6mtDEwKsmQeoNNM2OuOmfw7mjzsrlQ&#10;PzqVvdCfLLRnlNoh+BvxAXw/cNHH4R8TXTtpMjH5dN1A8tBz92OQfMg7NuA616FgZ5P51J4m8K6B&#10;4z0Sbwz4l0yO7s7pAskMq9fQj/aBHBHIx2rzuO1+LXwgX7JDYzeMfDcHywTxTY1O1jHRGVji4wMc&#10;ghvYnr+6cNcUYPPsNDD4uooYqKUW5NRVW3wtSdkprZ3acnqrts/LcRgsRwliZRhTlPBSblFwTk6L&#10;e8XBXfs76xcfhu00kkz0AkICc8d/avPZPiX8S/F17qF78JPCOm6ho+lTNC15f3rxNqEy/wCsS3wC&#10;uF6bmO0txTdV1D4mfGOzbw54c8KX3hvRLwbNQ1jV8RXTQHh1hgBLKWXK72K4zkZr0zw9oGkeGNEt&#10;fD/h+zS3srOBYraGNeEUDAH+eScnvWnEHE2F4boxhSUK2Ik9Y35owit3Lla95/Cld8uretrGFw+Y&#10;cVVnHDTqUMNFXdRLllOb2jDni/cXxNuPvaKLtc5vwD8QtB+IWkf2lo8kkc0LGO+sLhds9pKOGjkT&#10;+Eg/gazfjz45+Jfw9+HF14g+EHwkuPG3iJpY7fS9Bh1CK0jeSRwglmmlIEUEed7sA7BVO1GPFZ3x&#10;98OaHoGp+HviZpGlQ2urp4osba51K3j2vLBK/lushGNww3f29K7HXvFvh3wvAtx4i1u1s0fiPz5w&#10;rOfRV6sfYA162Dx2DzfLaePw0XGM3JOLd+WUbXSfVapq6T8jTLq2YUsZXy7HcsqlHkfPHRTjNaS5&#10;be67xkmk2r3s7Hy/pv7EX7QmqfELQ/2xvin+0JLdfF/Q7hPs2m6JZsvh+y0V2BvdDhtiytOJl6XU&#10;zbxNFFIAqqVP0h4X8B/Ej4/+Afttxr2j6HoeuWLoy2e69uzG6lXjJYRpE4G5Tw+1h3xVeXxv4n1+&#10;No/BXg+bZnDahrTG0iC56qmDK3/fKj371V0j4RymO6XxV4u1C6tb+8a8l0axmks7DzWADny0fdIG&#10;xkh2ZScnaCTWx7B6vrnx4+GPgmT/AIRXTtbk1jUrPbA2laDH9ruI2AwFk2/LEeP+WjKK6f4feONI&#10;+I3g+x8ZaIsyW99GWWG4UCSJgxVo3AJAZWUqcEjI4rynS9D0jQbRdP0XS7ezt0+7b2dusUY/4CoA&#10;/SrXwN8c+Cfht4d8QeGfFPi/T9Ni0vxRcyRtqF9HD+7ulS843EZXdOyj/dxQB7NQGVuhrzfUv2p/&#10;hZDBJN4fn1LXNsbGM6Po9xPHKw6IsgTZkngHOPernwI+KOu/EzStTk8WaTZ6dqmm6o9vcafaXfne&#10;VGVWSMsSAclW9MEg44oA7yiiigAooooAKKKKACiiigAooooAKKKKACiiigAooooAKKKKACiiigAo&#10;oooAKKKKACiiigAooooAKKKKACiiigAooooAKKKKACiiigAooooAKKKKACo3VmPtUlRsQDyamQzz&#10;fxdq2oQftBeGtLivJktptPmaS3WQhH+WTBIzgn8KPjLqep6f4u8HwWN/cQpcayEuFhlK+Yu5PlOD&#10;yOTVf4q2+qaF8WNA+IH9jXV5p9nbyQ3D2cJkaLO4ZKjnHzZqj4l1y4+KvjnwynhfQNS+z6XqIuby&#10;9vLNoY0UFTj5gMn5elfhWcZhXo4fNcu55fWKmLpSpxXNzSg3QbcbfZ92d7aaO71PqcPh4ylh61vc&#10;VOXM76J+/a/nsbs3xj1a78Tan4S8L+A7nULjS3CzyfakjQ+mM0um/HXQbvwBf+OrnSrm3/s64+zX&#10;NixUv5vygKDnH8Qqp8NdI1Sz+LXjG8vNOmiguJ4vIuHhIWTg52nvXEx+D/Es3wl8XWEehXYuJPE3&#10;nxW7QEPJGGjJZQeox6VFfibjbC4V4uM5TlP64lD2cbR9jKXsmuVJ3stea6lbRBTweV1Zclkrey1U&#10;nrzfEnr/AMMdrq3xx1nw3ZWuqeI/hrdWttfTLHazC+RtxYZGQOhxk49qy9f1fVdH/aKNzo+gTalM&#10;3h3CWscqrjLjklu3B/OsP4zePNJ8UeE/D+j2NpfRzQ6pA0ouLGSMKRG67csAM5PQehrtLfTNSH7R&#10;H9qNp832X/hGzH9p8o+Xv8wfLu6Z9q8/E5pmueZhTwVLGOtGnXwjU4wheLnGbm7Rhy6NacysurNa&#10;eHo4WjKo6ajzQqaXdnZq3Us6J8brC6tdbk8ReH7rTbnQYRJfW7MsmVPTaRxmqbfHXU7HSrXxZrXw&#10;9vLbRbx08m9W8jdtr/dYoOQDXO694Q8S6r4l+IkdlotwxvrOEWjNHtWcqQSFJ+907Gs7w7p3w+vP&#10;Dmn+HvFOj+LmvlWKK4sNtz5QkAAyF+4qg9PQVVTizjhVlh/bqDSqqM6kYwjUnCvKEeb93JO8ErqK&#10;g3fmixxy/LfZuooXvytpNuycE3b3lbXq7pHo3iD4uXdj4y/4QXQfB9zqN99kW4DR3CIgU+paq+nf&#10;FK38YaL4i0jVdBvNOvNHs2N7biYbtpVuVYcZ4P6VWs9Gvo/2iJtSTTphajw6qfaPLPl7vMHy7vXH&#10;asqw0LWY/GfxIuG0y4Ed3YgWr+Sdsx2NkL/ePTpXtVM44s9vKU6jnTlXxFF0/Zq3JClNxldRUruU&#10;Vrdp3tbU5aeHy9wso2ahCV763cknfW2zO3+Ds1pqPw30y8sDdmFo22G9mDy/fb7zDqa6byPr+dcp&#10;8C7W50v4VaTZalA9vMkcm6KZdrL+8YjIPtXXh1Y4Vs1+mcIzqVOFcDKorSdGm2rWs3BXVunoeHj+&#10;WOOqqL05pW182R+R9fzo8j6/nUtFfRHKReR9fzo8j6/nUtFAEXkfX86PI+v51LRQBF5H1/OjyPr+&#10;dS0UAReR9fzo8j6/nUtFAEXkfX86PI+v51LRQBF5H1/OjyPr+dS0UAReR9fzo8j6/nUtFAEXkfX8&#10;6PI+v51LRQBF5H1/OjyPr+dS0UAReR9fzo8j6/nUtFAEXkfX86PI+v51LQxIHFAHzb+098H/AIix&#10;+Nx8edB1T+3rXS7cR/8ACOSQlZLO3x++ktyHCs5HJ3KTxgGuAtfjNoIsrbW9R0fVbPR77/jy1u8t&#10;fLglfAYIASXGckKWUAkHGeK6j9o/483mvfFDVvgVrni2w8KeHdPhjfVtQbUFS51OOWIN5Kh1xGv3&#10;gxDEkDjGa2/CN94V1nwvZ3PhO7tbvS1iWOza1k3x7I/kAH0wR9c1+NeOWU5Xio4OvjKE3iFFR543&#10;UFTavCLlZwdTeVlqk3ze89PP8NcxpvPswpYCqvYuTcoTknN1lLlqSjFvnVPaOvutpciUVd+b+FL/&#10;AFj4sa3rdz4O+Jq2Y0m6hTT7FdPSWGeExKTLLvxI2ZPMj+R02GIjBOTW1Yaj4k0nxhdeDfFl5p88&#10;y6XFfWt1Y27wh1aSSN1KvI5ypRDkNjDjIBroND+FfhTw746vviFpdvMt/fKwlQ3B8pd5UyFU+6pZ&#10;kVj1ycnjccyeNfhvovjWa31OW9vbHULOORLXUNPufLljR9pZDwQykoh2sCMjOK/CsZgspxFN0KUU&#10;k4pKXLqpLu1q+l+99uh+w06uIjLnk3vsYfw9byvix4mtZF3NLpunyxt/dXM67fzBP416AOBiuU+H&#10;nw+vvB17qOra34nbVtQ1AxRyXTWYgCwxKwRNqk5PzMxIOCScAdK6unKKpwhBNPljFXV1sl0eqHG7&#10;bbVru4UUUVBQUUUUAFFFFAFPXNHttf0q40a/TdBdQPFMv+yylT+hryfUfhRF8I49F8VJBd609nNc&#10;f29q0MIF28bx7EbYuSYo1UAonTAbGQxr2Smuobg10U8Q40ZUZfBJNNeqtvunZ6dO6M5U05KS3RxW&#10;j69o+u6dFquiapDeW83+rnt5AyP9Dn9OtcZ+0v8AHBP2fPhbJ8TJfDp1QQ6zpdh9iFz5W77ZfQ2m&#10;7O1vu+duxgk4xx1rsvF3wo8HxvfeLNP1PUPD9wYWlvLzR7gxo21STI8WGjdgOclST3zXmHxN+Hfi&#10;n9oX4AWHhbUI9F+0XmoWd5dR+INPuWhnht7oTRv5dvcQvHK3lRyAByoY7WVgOflq2SYPA4iniJzv&#10;Rc0mpaSStd7aPRbr5ndHFVK0XBK0rHnmu/8ABVH9ney8WWPh3R7q6kht/Fkmj+LLzVLeWz/smFdO&#10;1C++1hWQmVGGnSqFBVvpwDY8Wf8ABQv9i7x74E1nwr8Q73V7fTb7T76x1fRNd8NXNrcTAQWztaeS&#10;6h2llhvYZIkHzSIzEfcbHLeHf+CW3hjwrd79M8P+AZLV9UvJWtrrT9bmH2U2l5b2kYEupsu5Ev7t&#10;X+XYyy/IiMoaruhf8E4JdC8LafosWm/Dq5utI1uy8Tafealous3ci+I4AsH2mSWbVGmlt1tFEUcD&#10;OdhVCSyptPrSw/A6lGVGpNNWs07Xd927PVO2xzxlmkovmSdzxPwB8S/2ONM+I8Ta3+1H408eWPhn&#10;xhptrpPhO3+H1nHfaxqNubqPTWvL2ztVu9ZS3e0mWLznKiWJHYMQjH6X0f8Aav8ABP7T3w08cT/D&#10;R459O03R9HutJvFaVZJ/tsKTwl4pI08pg21cAseOdvSsTwz/AME8rHwj45Pizw9pXga3jPj5fEMc&#10;KaTq/wDo6Itw0YhQ6iY4pRNdTsdqLEfMP7rgNWx8FP2Kte+EHh5/B2l6t4S0rTb/AEWxg1f+wNF1&#10;AytdWMo+xtEbu+mVYEhVVZCC7tuO8A4r38Rn+SZlnGHxuNxVScqUqVpSak4xjNOVlGKu7KW2rujl&#10;o4TFUKMqUKaSae3VtHpUajZ+7zjA25+lYfxD8LTeLvC9xobeJptJhkH+k3UMaNmPup38AHI5qxps&#10;+u2HiXUvCuvXtrdSWKwOl1a2rQ71kQnDIXfBG3rn8K4X9rjwBr3xI+GVvoeg+HdR1Mw61bXNxDpM&#10;1oZ0SMk7xBej7PdgHGYJSoYcg7lUH/RzC47KOMOGY4qheeHrwut4txenSzWmj17nz9HE4jAYpVqf&#10;u1IO60Ts/np95zq/sUeCpI3ig8dajJN5YaPMcQBznaTgcgkH8j6GvgP/AIKWf8FGPHP/AAS1/aT8&#10;O/B74Y/DWz12abwzb6n4g1PWru4iErSTSAfY2t2R4GAjb94Wb72NvXP1n4X/AGe/2ntH1Tw+3hyw&#10;l8LW7abZ2mtT6HPbQz/ZoYdcIiOZJdmZG0gmNHZEbcqOEDV5N8TPhR8Zf2lPiBa+GPiX4Bs/FHjn&#10;wzp8t1eNqVjpl3badGs2lbVtY22vHcmJtQxvaOKSQhlc7QU/O6fhTwLltaGMy3Lo0a8bcrs3Z+jb&#10;V3s31R9Dm3iHxlnGXzwWJxUpU57pqNmu2i28u+p91fBv4tfE34k/CTw18TtA+JPibR117QbTU7fS&#10;9Wa3umt/OhEnly+dEztjIB+bJx1FfSnwj8aXXxC+GWh+Nb61jhuNS06Oe5hiztSQj5wM84DZxnnH&#10;Wvzvfwh+2ZpnhOe/v/FPiSZI7XT4I44ZrG0ktbXzrl55jCJ9rzJGLRGxcL8uSHBD4+yv+CdkXxSt&#10;/wBir4exfGxMeK10P/ieN8n72cyuWkGz5cNncMcEMMV8n4vZLkuAy/C1cNQjSm5NOyUbrl7LzPmc&#10;JUl7TlfZnefHew+IOr/CfW9E+FZt08QahZNZ6bcXUm2O2aUiNpz8y7vLVmfaCC23AxnI8QT9lf42&#10;337OFn+znqfitbRvDvj+0m8N+JNBvJbeRNKhuFureTbJNJJvgY+X5bu5kWH5twfA+nCA3BoKg9e1&#10;fh9LFVKMOWNt77HbOkpyu2fH/jr9mn9pvxt8CfAuk+OPDVnfa7pfxM1fWfFVno89leQyW1xHqKxG&#10;FNSZYZVD3EDCOQgoBxkrXQftH/s5/Hvx94a8NeIvglcLo2v+Gfhvq2nWmm3moR2trdXNwlvH9juE&#10;ti0QVo0lKyICsUnluCQCrfT5Rc8gfiKQgA/KPy7Vt/aFTmXurRt7d/60J+rrueMX/wAJfiXNrGo3&#10;Fu6rDcfBX/hH7fdfcjU8vz1OB8w+f9TXYWXhDxNB+zlD8P7h1/tpfBa6fITccG6+yeX9/wD3/wCL&#10;8a8n+I//AAUk+HvgjxrrPhrw18F/HPi7TfDOoXFj4j8ReHILH7Pb3VsiyXcNtDPdxXGoSWyMGmS2&#10;ikMecHJ+WvevAvjLwt8R/B2k/EDwVrkOpaPrenQ3+k6haybo7m3mjWSORTxlWVgR7HoOgvF0MdRp&#10;wq16bipaptbmdKdGpJwjK7Pl/wCBv7KX7Uvw78N+O/h9rPjhZLS5+Fej6F4E1qbWnkuoJ40v2lhn&#10;PLZhe4SJJwSXjRGPzKc9F4e+AHxKh8CfFbT/AAd4Fj8GWPijwCmk+G/Ca6xHKseqpa3Uct7viZo4&#10;vNM1um4NubyN7gMSK+lNielLhRzmsp46pUumlr5Giox2IbeN/IUPH/Cuecg8U+XeqllX+GpOBTZs&#10;lcCuPmXNzf1vc05Yxjp0PMfj1bN4x8R+E/hU13NawanqEmoXVxBJscJaKJAiH+8XKH6Ka3vD3w+8&#10;IeHJjfaZpPmXbctf3kzXFw/1lkLN+GcDtirfxC+HWg/ETSlsNYWaGa1k87T761mKT2020jejA/gQ&#10;eCOtYnwR8T6n4r+Gel6nrlwZb5Y3gvJGwGaSORoyT7kpmv3Tg7FYXGcLwo0NJUG1NdHKo5SU0+t1&#10;Hla6WR+ZVoYjAcXYiFeN/rKU6ck/s01CMoNdHFyck03fme1jrR0GRXkf7XH7afwL/Y08CSeMPi1r&#10;FxJeTWs0ukeG9Ht2udT1QxIZHEECckKoLPIcIijc7ACu91fWfEl54iPhLQYLe12Wyzz6ldfvCFYk&#10;ARRAjewKnlmUA44YcV5/8UPDOqeEPDnif4w6Z8BLLxd8QtK8D31rourWsNsbnVFjhkkhswXIeMSy&#10;7Q0YG0k+lfQHrnK/ssftb/GDxx43tfh1+1D8M/D/AIR1Lxho/wDwkfw1l8O64dStdT0najPbyXO1&#10;VN7CrxySCPMbJMGQsEYn3qbwv4YuNWOu3Hh+xkvWRVN1JZo0m0dBuIzxXyb+xf8A8E/bP9mO0+Hn&#10;i/xR4l1nxJrvhHwbHZWOl6x44kex0G/ureP+0jZ2rxbYg8gZQGkKonyoqAkH6Ov9Y8c6lqcl/olv&#10;Nb29hHbv9i8y3kF5+8fzwCm9s+WF2j5QTnmgDswqgABRx09qxY7iy8F/Fzwz46CrD9sum0bUZFUD&#10;zEuV/clj3xOkQGenmHFS6P428L69c/YtM1uFrjblrOQ7Jl4zgoeQQOoxx+tQ/ETSrnWvBGpWumbT&#10;eJb+fYMzfcuYiJYGz2xIiGgD36M7kz+NOrA8L+PdB1vwDp3jq51OC1tL7T4rnzriZUWPcgYglsAY&#10;5H4VzmpftOfCC0aS30fxS2uXEbbWg8P2ct8Q390mFWVT/vEdaAPQGkRRuZuOlBmQd68M8efEnxr8&#10;VZ9M0Pw/4Z17w5pQu2l1e8utSjtbi4hEbhY41t3d1zIVJyU4U/Q5XhfQtE+GfxS8NeLLCa7EeoXb&#10;6RqMlzfyzmVbhN0TsZGbJE0USg/9NDQB9FUUUUAFFFFABRRRQAUUUUAFFFFABRRRQAUUUUAFFFFA&#10;BRRRQAUUUUAFFFFABRRRQAUUUUAFFFFABRRRQAUUUUAFFFFABRRRQAUUUUAFQyByTx34qakKqeSt&#10;KS5kBwHxG1/4reFrfUfEGjwaK+l2du0224aXziqrkjgY6j1qn4N8dfEPUdGsvG3iq48PWOhzxebc&#10;SedIsiJyB1+XOa6D40qo+F+vBV66VN/6Ca8p8eGcfszeG/LzzcQ7tzHB+WTr7ZxX4txZmWO4dz7E&#10;V4YirOFLDSrqnz+65qrGNtr8qTs1tbr1Ppcvo0cZg4xlGKcpqF7dOVve+9+tj1jQ/id8PPEl8NM8&#10;P+MLGe6f7sMc3zN9Aev4Vy/hTxX4k1/XfHWl33ihbSLTLpEsbqSFMWi/Pk9BkcdzVWbwP4w8TeI9&#10;A8Q6pqvh+OHTbtZof7NVleVeMqM+1cnrDvHp3xWKhtv26Ddj+75j5H5V5WccYcQx+r4jE0+WMJVr&#10;cjdNVYxwtSok488pRtLa8r3SkrOxthsvwbU405XbUd9eV+0iuqS28vI3JYfDXxE1fTdL8T/HCx1K&#10;G1vllt7G3tUh86QZAG7Jz1xxXomtfEnwF4bvZNO1rxRZ29xEFL28s2GGRkcfSvNZvAPi/wAceCdD&#10;hbUvDttZ2rW81rNbq6yZAwAT0zzj61paHYwXP7S+ri+tI5BHosZXzFDAcIM8/jTyHOs2y/klQw0Y&#10;1MXUowVWbnLmUqcns6kpv2fL7vvJNSbshYvC4etzKU21TjN2jyq1pLtFLX0v5noGieOPCXiLTpdW&#10;0PxBZ3VtFnzpoZRtj+vpWfZfF/4W31/Hp9l4z0+SaR9scazD5mz0B6E15fcpHaWPxQtrGPy41mQb&#10;YlwANxzwPbNS2Pg3xd44+E+j2Dan4ctLFbe3eO42ssyEAdT/AHvXvmur/iI3EVaUKGHw0J1VCc5J&#10;KTjNwqypWjeS9mmot8z5rPePUn+xcDG85zai2kr2uk4qWto67+R6v4i+JXgPwpeCx1/xRZ2s5Xd5&#10;Uk3zbfXA5xXO/EH44+HPDnhBtf8ADWraffXEhxbQGT/W4cK2MHtk/lWbqfw78V6V48v/ABl4Q1XR&#10;7hry1jS6t9TRmMRVF5BHIzjP41geK/F0njv9n3VtZ1LRrW1urTUFt2+yr8pIlQbh6Zz71vxBxpxJ&#10;Rw2Ow8oxoVowrSpe45XjTs+ZTU3HmcWnZxjZtKzs0Tg8twc6lKd3OPNBSs0tZXsrNHY6v8WdMv8A&#10;wNNrvg7xToovYEgNw15dHyYS7AbWx0PUD3Fd5pUhlh3vt3lV3Feh46j2ry34yR6av7PrSWUUY3QW&#10;ZLRoMn50/wDr16houPsMW0/8sV/lX1vC+a5ji88qYbFTU7YehUvG6i3OVVP3W3ZrkV3fXsrHn46h&#10;Sp4WM4Jq85rXfRRtd/Nlyiiiv0A8kKKKKACiiigAooooAKKKKACiiigAooooAKKKKACiiigAoooo&#10;AKKKKACiiigDzz47a98OfAnga68c/EbwT/bFrYyKzRxaWt1IpJ2hgCOAM8njArxL4A2N1beAmu10&#10;9bWxv9Tur7R7csrSJZzymaISbMruw3QHivqHVLe1mtJoLyJWiZGEyt0Kkc5/CvlT4N3dn/wkviXS&#10;/A0txdeCba8X/hGb6bftAwVlhiLcyRq6/K3QbsDgV8l4lU6mN8PasINJUqkJycpPVWcYqCenOnJt&#10;rVyinty6/P5dGOB8RsJWlZqrTqQioxSkpaTlKb3cGopX0UZOK1cj0RdufenUyIbeM59zT6/lA/dE&#10;FFFeZ/G39qj4Sfs+6zpuifFbxJBpK6vpeoXlnd3l1HDE/wBlEJeEM7DMjeaNqjrg9K0p0qlafLBX&#10;ZMpRhG7PTKK8lh/aPa78c6TZWulxf2Dqnwxm8YRzNIftQjRof3e37mNsy55zu74qt4F/ba+Dfjr4&#10;b6p8VYDqlnpOh+D4fEOsLeWe2e0heW7ie3eMEsJ0ezlUqODlSCQc10fUcXy8yi+nyvt+TM/b0+57&#10;HRXlPiP9pmLwL8HPEnxl+JHwv8Q+HbXw2kMstrqdxaD7TFL5ex0lSYxADzAH3Muwg9QQTR1T9sXw&#10;TovwCh/aHuNGNxpMmoCzdrHWrO5toMyGMzz3kUxt4YVIO6RnAXgHlqX1HFfy9bfMX1il36XPZKK8&#10;m8WftPnQfh14R+Jfh/4VaxrVn4wubO3tIbPUrJXtpLoqIQ7PN5bqzH78bOuBnJBrt9J8f2OpfEK+&#10;+G7WVxHf6boVjqdx5ijYI7qW6jRMgnLBrSTPbBGCcVEsLWjHma7/AIFxqRk7I6Kimscd688+NP7V&#10;nwD/AGfdV0/w/wDFf4hR6fqeqWstzYaTa6fc315Nbx48y4EFrHJIIUyN0pUIpOCwqaOHr4qoqdGL&#10;lJ9Erv7ip1I043k7I7/ULWG9sZrO4TfHNGySJn7ykYI/KvAfCGq+Ibn/AIR74eax4k1LQZLdG0+6&#10;W3t43uYb5QxghmEqkGMwrw6grIy5zgivaPh98QvA/wAVfBem/EP4b+LLHXNC1i1W40zVtNuFmguY&#10;iSAyspweQQfQgg88VPe+CvCt/wCIoPFt54ds5dTto/Lt757dTLEuScKx6de3rWlN0abcMRC9ndJr&#10;VSs1qn2uZy5pNSg/+GOA1PTPHXwvu9NbUvGX9u6TfastpcPe2IjubbzAdrmRGCuPMwuCgwGAzxz1&#10;UeQmCuMcY9K0PHHhW08a+FLzwvdzNAt1FiO4jXLQyKdySD3VlDfhXn8fj7U7XwFrmoalBEuu+G7W&#10;4XVLHcdq3EcZcf8AAHXa6kfwt6g4+bz7ArEU44mjBJ3tOystfglZbX2fnY7sHW5JOE36HZUMMjGK&#10;+evif+2dL8OLH4dX17ptuyeINHtdb8YslrcyrpemTeVCZ1aJSsYWScy7pSEMNpcfxAV6j4U+I17r&#10;3xR8WeArqG3SPw+untbNG5MkgnhaRsj0BXAx17187UyvGU6KqSjo02vRNRe3m1bunc7I4qjKTjcd&#10;4r+FEmu69L4k0LxheaTc3EcaXQht4po5tgIUlZFODgkcEcGsy4+Enj+crbz/ABQjW3dgJWg0VUmC&#10;99rbyoPuVOK5LwB+0b468R/EDRNI1mx0VtO8S61rOn22nWDSHUNJNg8qiS5JcqwcQkOAq7HmiALA&#10;8ngT9pXxt4rtfE2n33h3TV1DwP4ZvW8V+S8jRxaxFLKkVtHyDsaK3e45w3l3EB43E1+k5R4heKHD&#10;+BWBwePlClTiko3i1FNtWjpfe6Xn6nnVMLlleXPOOrLt14jm8CalJ4R8dXjSXytnS5o4SX1SI52m&#10;NF+9ICCrKo4ODjaciyNc8TRs00nwt8SqNoziG2b/AMdWYsPoQCK43Tv2lvjcn7JWtfHfWfBOnN4j&#10;trG0m0XS77TTYwSSTiMbSy3M52lmwHG04A+U1e8G/tg6n438A+IvGun+F4bOTQ/iRo/heTT9QLLN&#10;bNcz6dDcRzDtNE93KuBwfLB6HNfrNP6Q3iNg8to0I4elOVL3Jznduc7xSdk4qN7q+6b1uebHLMHO&#10;d+d6q6VtjY1C/wBT8dzR/DW3+HmuLea5HNFarqVv9kh+RCzs0rbsBQM/KrHpwa9F8M/tJSeF/B8O&#10;leI7yDxtr1nDNLq1x4NeOeC2iV8IXb5Nz8gEImfvHbhTV7xF4P8ADnjCyjsPEelx3UUUnmRq2QVb&#10;GDyCDgqSpHQgkHIpdc8KaNrfhyfwrdWix2M8PltDbfu8LxwMdOgr5HiLx3xnF1Kj/aGGgpRbXuKy&#10;SvZu75pPr7t4rzL/ALDnTqNxqaW00Oq+AXxa/wCFy+AF8XT2Fra3Ed5Na3UNjd/aIVdDwUkAG4FG&#10;QnjIJIOcZrtq8r/ZYVrfwvrGn3viS6uL6DV5Ptmj3chd9MXAVFyTllkVRIGACncdoAGB6oM45Fep&#10;VlTlJSpvRpNejV1/X6anmx5rNPdOzKPiPxDpXhPQdQ8T69eJb2Om2Mt3fXEjYWKGNC7ufYKCfwr5&#10;q+D3/BWT9mP4nfAax+O/jBde8Gw32vXmmW+g6podzd6g0kNqb5W8mzjlba9iUugcYCHn7rV738Zf&#10;hN4T+Ovwx134QeO/th0XxHp7WOrR2N00Ek1u/EkXmL8wVlJVvVWYdzXj+jf8Etf2L/Cni6TxZ4H+&#10;GDeHQ5Zv7I0G8a208Stp9zpzTiBflWRra6kQsBk7YyeUGOrC/wBneyarp3vo12/4czqe35vdWh8Q&#10;fHTRf2bY/wBoWf4i/C74+fDDULPw/rWq+LPDPjLxFa66174Ol1tbZr4WkdnEbTWiGvre4SB3WWA3&#10;S+YChUV9W/A/9sr9mL4FeBvAH7NHwb1SbV9E0PRdL8P6fe6sZ7G8jePUP7FaKe3nt1kjmSeFgysF&#10;JIxwDmtzQf8AgkP+xN4aS8t9D8E6nDBqGn2NpcQf2sx/49ltAs27G/zWFlbBzuw2xiAC7k9Ev/BN&#10;v9l0ePZviOfDWq/2nNrzaw0n9tSbftTaw+sFtvTH2xy+3ptO3tXtY7NsLj8PCjWnKUYbK1unVo5K&#10;WHq0ZuUVqzmPil/wVR+D/wAJf2lfEn7Lnifwbqseu6Fqfhu1s7hpES31RdVmtopJIWbvaG7t2mQ8&#10;7JVYcZx13hn/AIKHfsyfETxRofhL4VePbfXbvWPEtrpXltBcWhEdxBdSw3kPnwqLqBzZzossRMTF&#10;G2uSMU/4uf8ABPH9lz46ePZPiZ8TPAkmoa0fGGleJ4Lz7c6tBqGnwLbwNHj7qGNFV05EgAzyARQ+&#10;F/8AwTS/ZX+EninSfGXhXRddbUNB1KzutDk1DxBNcLp0VpHeR21nCHOEtoxf3REfrICSdqivNlLK&#10;JUlZSUrfe7G/+1X20PfZJYo4zPM6qqrlmY8AYzXN+K/iHoun6Z/xI/EOnzXszRG1hWZZDIGcYwoY&#10;dRnnIHfmtTxjptzq3hq90uxVGlmtXSNZAME46c8c1m6R/ZzaMuraVo6w+ZD5/kRwAMcDODxyeSM9&#10;DnPIr3uE+H8Hm8XWrSfuNe70a039TlzDF1MNaMVv1IbjxX450+CNbjwfHcsk4Waa3ulxKhbAMasR&#10;85X5tpOAQQC3WuU/Z/nW307xH4bltpLe4sPFl67WkwAeOOd/PjyATjKv/OvwV/4KWf8ABR7xj8Mv&#10;HPgPx78QPgHoXxG1r4kaC/irUNU8dy3strptq+o3dtDoemQwzxx2gtUtlSWZQZmmZmYg4FfqL/wS&#10;u8ceM7r4teNPhld3+rXGjaT4V0DUtPj8RXr3OoaZDqOnW19Dpk8znfM9p9okhWR8uYhFvJINfsWR&#10;5RluAoYqOHjyucVL5xlp+DZ+ecQV8R/aWAxb15Zypv8Aw1YtX+Uox/E+ytfB07xTpGvb1jhZpLG4&#10;ZmwD5gDR5996BR7v71vKcjOPzrL8X6APEvhy50iMhZW2yWsjf8s5kdZI3/B0Rsd8Yrl/Hvxf1X4U&#10;+GX8WfELwiwtVKxB9KuxMWmYhUTaypgH1556471Ro1K9SNOCu3oj2MViaODw8q9aVoxV29dvldt+&#10;XU/Fb/gqZ+374z/YMXwu/wALvgL8K/EF5408bfEK617U/GngmHUrqR7fxVfQQgSMQQqx7VA6AKMd&#10;K+v/APgnF8TdI+OH7Mf/AA0b4p8I6X4OvPFf7O7ax4nT4Z2Z0cGW21rVoxJCIDujk8qBF3Kd2QcE&#10;ZxXSfDnQZb7xbrs2r/tB6p4Z8CtrWq6pYaXeaFoeoTW97f3kl5LDC1zp8sjKZZpGK5IUEAngV13j&#10;fxhrfwK8W+GdK/Z3+Lsvj34n/FfTo/DvhCPxXb6fZ6boGmW6XN/LePBY20BYorSssZGZXIXKjLD0&#10;Mdk2YZfFSqQbi0ndXa121ta/zPEyvirJM1qzo06vLUjOUHCfuzvF2fuvXfS2+juk1Y+U/iPqn7VP&#10;wk+B3w1tfCnxV+I2seM/EnwUu9e1ybXPEd3eGHXtYu9P0vR4kMu/yPIa9upuF4NurkZGK6zwN8aP&#10;22fhj4a+I37PazeO7z4geJvF1n4W0rwXo3iObxFqfhawtrcSar4jtr+/FurCa3uI3t0JWNZmjHUO&#10;q/VngvxPof7KutaD+zl4n+LPijxZ8RviVq/9oajLcTPqGs3e4qs2om1ibyNL0+JFC5DCOMcAO2TX&#10;0vofhrT9BeaSzNw0lwwM8t1cvK744AJYnAGTwK8s+iPx++JPxX8Z3v7M3wLv9Z8T+PLHxRp/hu+t&#10;Ne8JSXV/Z6p4i1KO/NgJbC8SOeCbUbd4GkOnyqIJBOSSQAa9k8G6T/wUe+MHxh8cftJfBXWNUs/C&#10;nhLx9qFtoNlf+MrlP7XtdHsDavpi6Gtv9nZru9icm4EoxubYOAK/S7AznFG0f3aAPx/8U/tZ/F3w&#10;z8I7z4rfBD9pn4k+Jry5+DeoL8Z9U177SNO8N+LL6W1t7G2t45I1FldQTzXA8mDhIocuCcE/o98O&#10;fip8NfjB8G/CXiX4cfFmHxJ4d03W9Ntde8S2JaVw0BQmXfIB8wmWJnfBwjORXsSnb93j5s8evrVb&#10;V9Ls9b0+fStUt1mtbiBopoZBkOrAgigD13X/ABToXhbR5vEPiTVbexsbdd093dzrHGi+pZsAfnXK&#10;+Dv2ifht418Qr4a066vbee4/5BcmoafLbx6koXcTbs6jzMDnsSvzAFea8nutP+J/jLwjYfDnx5fa&#10;fDo+j3MDrdwfvbrUfs8ivA7MwAgwETcQGY4PIp3ibyviE958P9C8I3+vXFvhrxtNkjj/ALMk6xt5&#10;zuojnB+ZVU7uMnA5oA+jkff2p1cz8IG+ILeALD/haNjBb62sZW6S3uPMDAEhWYjgOVwWAJUMSASM&#10;V01ABRRRQAUUUUAFFFFABRRRQAUUUUAFFFFABRRRQAUUUUAFFFFABRRRQAUUUUAFFFFABRRRQAUU&#10;UUAFFFFABRRRQAUUUUAFMd3H3cU+o3RjyBUyv0A4n4j/ABG0Cw1FfAN14cutZur60ZpNPtIwcx99&#10;24gYo8KNpvinSG8G6t8LrzS9Pt4QI7fUIkMLLngDBPI61V8b/DfxbcfEC2+IfgbWLGC6is2t5INQ&#10;jdkZckgjb9a5/Vvih8QdJufEHg3xRBp8d3a6BLeWd1p+/AwCOdx/w5FfkOPznGZbnFevnalGk5zp&#10;00qUJU6lPkUoxlO0pJyad02o6WaPoaOHpVsPCOFacrJy95qUXe11HZ6dTtNJ+EXwz8PanDrOjeGL&#10;eG5gO6GTexKHGOMk44NZPjDUfDvgrxrpvhux8IWsy+MLiRNUmPVtmOSMHd98+lcVbeBNEuPgC3xA&#10;llvf7X+wNcfbhfy7vM3H/axj8KsazqF5q2q/CrVr+YyTSRO00jdWO2LmvFx3ElPD5VCFDAU8NKSw&#10;9aDgoSXJWrQpTTXJHlk4S5ZNXXLLfQ6aOClUxDlUqynbni73TvGLkuuquvwO/h+Cvwr067j1K28I&#10;20c0Mgkjbc21WBzkDOBzWX8OvEWneL7bVvH9t4Phg1SGeWz3QybmnWMLgZI4zwOlc38L/CGmfE2+&#10;8Tax4znurqeHWpIraRL6WPylA4ChWAGDWX8PtX8KeGvhDqsXiuC8ntJPEklvHDbzMssj/KVG4FT/&#10;AA8nNFHiGhDEYXFUMHRw2EnDEVNHFXlStGMpWp+5KLvZx53bS3RksHKVOpTnOU6icE/JSu2l72t/&#10;O2x3XgDV9J8TarqEcXw3uNPF9b79WnvodokmOQY8EfPwTyOK0E+CnwoivDdx+DrVZFk3fKzbS3rt&#10;3Y/SvO1t4PDfxQ8L/wDCPeFdY0NLu8aO4jvr0stwv08xq0PDPg7S/HnxX8ZWviSW7mjs7hPs8S30&#10;saKW3c4Vh/ntRlWfU8RGlgsVgaeIxPt5U05RjCCvTdbmT9jeKte/uK8m3ewV8HKHNWp1ZQhyKWmr&#10;+JQs/ea389je+LfwksvGUkd/4f0a3/tC5u40vtQkc7khAAJA6McAADFdVY+CvCVv4dbwjHpNt9gk&#10;TEloIhtYd8j1/WvC28S+ItL+DmoadaaxeOsfi02cb+cfNEOwHYG68kDv3NdJYeH9X0/xn4f1DwN4&#10;F8QaZHHdBdWkvLgtHLGQOSDI3qe1Z5dxXkss2ni8PlnNVrwpKqt2lOcoSUVGk1JJxlOo5SjzLpoV&#10;Xy7FRwqpzrWjFy5emyUldt36pJK9rnolr8I/hvp2n3OkW3h2FbW72faLdmLK+05XgnjB9KseLPHu&#10;ieABpsN+kv8AxMr5LS3WKPIVj0zyMD3rym80m70fXNc1X4o+Btd1ZPtjy2t9Z3TGOKAcjhZFxgU3&#10;4naL4K1nS/BfiDw5b3X2bUdWtrf95dyljFnGOWOD7jn3rsxXGVTLMpxM8swVLD1qaVoO8J8ntXC7&#10;j7JJpN3VpNLmve71zp5ZCpiIKtUlKLvqkmr8t9HzXvp1SvY9e8YeM73wtBazW/h+61D7VdLCVtI8&#10;mMEH5z7D+tbkczOAf6V4/wDHHQbHwR4a0HT/AA5LdQxyeJYTIGvJHLZByMsxOOOmcV65bE+UuTX6&#10;Lk2cY7G57jMFiFyulGk+VNNJzjJu0rRb26r0tqeNiMNCnhaVWLvzOWu17Pt0LFFFFfWnAFFFFABR&#10;RRQAUUUUAFFFFABRRRQAUUUUAFFFFABRRRQAUUUUAFFFFAFOSJnDpKfvDFfJfwe1mfwf4j1H4HeI&#10;vDt5p1/p93fXNobiLbDLaveSFBDk5ZQrLyBgdK+vfLOcmvM/j38DL74oXekeJ/C2t2um67oNxJJY&#10;XF5aebDKroVeKQKVbByDkHIIFefnmT4PiLIq+W4jTmtKErtKNSClyN2+y23GXZO/Q8PMY5lgcxw2&#10;a4Fc06LcZQsm50puCqJNtJSSipR11a5et1y0Dbufw+lSVx3gb4g31z4p1T4a+O7aGz8TaTOwube3&#10;EnlXEIICzxFxkq31OCDXXpLvAIXrX8l59kWZcN5nPAY+HLUj56NPaUX1i+jWjP1jI88y3iHL1jMF&#10;Pmi201s4yTtKElupRejT1HVzfiv4UeCfGuv23ibxFpsk13aaXeafC4uGUC3uhGJlwDjny0weoxxX&#10;SUV5NOpOnLmi7M9aUYy0ZyEPwM+HFvdWd7DpEqyaf4Sfw1ast0/yac3lZj68t+5T5/vcday9C/ZW&#10;+BPh2bxNLp3gWHb4w0Gx0fxLDJPI0d/aWkMkMKum7G4RSMhcAOwC5J2rj0OitPrOIV/eevmT7Kn2&#10;POYv2XfhmvgbXvAN3e+ILy18SfZ/7Su7/wAR3U90BAEECxyu5aIJ5akBMc5JyWYlvjz9ny18U/Cu&#10;T4daX8QfEFrfW8zXOi+Ip9UlmutPutrBZchl8xVDkeW5KMGIYEE16RRVfXMVo+d73+fcXsaL6HE6&#10;L8Avhpo3w90H4ZWOjyR6T4cvbe80uJbmTclxDL5qyFixLHzNzEEkEsc5q14sf4bfCh9f+PXjHV7f&#10;SYbfQYYtc1nULorBb2Nq88ylsnaoU3ErFsZ556V1hzjivN/2vvgrrX7Rv7Lnj/4DeHtXg0++8XeF&#10;rzS7S9ut3lwSTRFA7bfmwCecc1VGfta8VVk1FvV9k92KUFGN4rVF5/2j/gfH43j+Gj/FHR21+S6t&#10;7dNJWctN5s8PnwqVA43x4Zc43BlxkkA/Kn7f37M37QHib4ra14u+G2p/FC00zxUnhyVvFHwc1C0j&#10;17TH0uS63aZIlzPDu0+5+1CYsknEsQLo64JyPG//AASF+Jq6p4mf4V/GqS1tdduLeeGTX/EGo315&#10;GyeGLzSWVriZ3kKi5uIpkXcQqxADaQBVmD/gll8b/Cvi211Dwv488N6l4ftfFU19p/hXxBqWqLaa&#10;as9ppcbahEbeVJPtcU9ldOih1VheOd6ktn7TI8Zl/D+YRxeCxSclFq0oXTv91nfzPKxVOvjKLhVg&#10;/kz6M/Yl+E/xA+FXwt1af4kaNFo2peKPGWreJZPDNncLPDokd5OZVs1dQFZlHzuU+UyO+04xXoqf&#10;Fj4cS+KV8DQeONNk1h9Qax/s+G4DyLcLAtw0RUH5WEDLLg4OxlPevzp+LH/BKP8Aa48LfBH4izaH&#10;8XtQ8ba9qnieLVNF0+HWDG2pbZrxhLNG9qYRMBdxoVmFwpW3GJI8RGL2z4Af8E7Pi/8ACX9qQfHP&#10;WPGXh+azuPFQ13V5LGOeG5vpX8OW+mSxvF8yAC5hecfO3Eregz5+aYfL8ZWrY2tik5ybaUY2Tlo7&#10;bvR3/A3o1K1OMaUYNL1PsgkhSy/wjP3eteOWC+J/HPxIuvEWqJpdiulT3Omapp8Fu/nT2/JgSVix&#10;SRSrrMrBRw7KCQWr0H4rW/jGfwRdHwNdzQ30bRv/AKLtE0kQceYkTOCqyFNwUkHk475HK/Diz0d9&#10;Nk8UaRr99q0msbJLnUNQmDSybFCBSFVVTZyu0KCDnOTXxuZYhYPKKko/FP3V7t7LqpN6K62dr3tb&#10;qenRp+1xC7Lzsa3/AAivhuWGSF9Csyk1otrKv2ZMPbjOITxygycL0GT6mq8vw78Cz+I4fGU3g/S2&#10;1i3j8u31Z9Pia6iTBG1ZSu9RgkYBAwSO5rYTPenV+dqrUV7Sevy07eh7ajHsZln4N8Kadrdx4l03&#10;w3p9tqV4u281C3so0muF/uu4G5x04JPQelTp4f0SN7yRNItVbUXL6gVt1H2ligTMnHznYoX5s/KA&#10;OnFXDTd/tR7Spu5P7wUIrZGFonws+G3hnT7nSfDXgDQ9Ntbxg93a6fpEEMczDozqiAMR2JHFX08L&#10;eHo1mVdEs/8ASbpbm6zap++nUqVlfj5nBRMMefkHPFaAOR0oolWrOTbk9d9fT/JAqcFokNVAvQ0r&#10;qGGCKWhs44rN7FHIeP8ARYZ9a0W58PR/Z/El1qkNtpV9DIUdFB8yTcVPzoIkkJVsjHYHmvekBCgE&#10;14j8Q4Gg0hfE1nq0On3+izC802+uJAsccqgja+eNjqzIw9HOOQK9X8BeLbfxz4L0nxfbWU1umqWM&#10;dwsE6/PHuUHafp/nrX7TwTWjVyPkTbcJSTvsk9lHy30XW58vmdPkxV+6NjGeaMA9RRRX1R54hwBk&#10;CgnAyaG6Vxfxx+Geq/FXwgugaN8QL7w7cQ3S3CXli7APtB+STayMUyQThgRge4OtGnGpWUZOyfXf&#10;8A+0i18Vvito3wm8CX/j3U7Oa8t9PaJZrez2GT55FQfeYDjcDz2Fea3H7fPwkiuYktfDfiS6jaMN&#10;NNHpyIYm7pteQEke2R718rahpks+uXj6/dLqN9FfSxXV8161ys8kblPMDuSXB28Ek8YqRlIO1V7V&#10;9VTybBUo8s7yeut7fgfrWS+GdHGYNYjF4htTScVDSya3bkk79f0PTfjx/wAFuP2YPgR4nl8Lax4C&#10;8barNY+Hf7a1c2Njax/YLUytErOJrhGkJZWwkQdztOAc14H4x/4KueI9a+L+q/Cj4ZXfia00vQbp&#10;LK9vNNj0yKG1byVupHPnutzlI5F3FUyNmMZzXhf7T/7NvwI8UfGTWfGHxv8AjTqWm2vibRLJbrT9&#10;K8Dw6pfWNlYTj99bTmOWa0BefLSIAxPAIxkYfhD4UfsizyeJ/GFl+3DaW+keOLHXdb+3a58LY7e8&#10;htrmNUkni1CeNZmjjFxCqYYhyQq5LEV9flOCwuBwjlg7pytza63/AMj5eeQYHJs8qUsdDnUZLluu&#10;Zcuuvup6t2uui7FDw7+1D+zpqdha/Frw78afGWn+Etej1bxT/YH/AArvQfEMmkaul9DbTz2seqwy&#10;f2dcXNxMp/clUL/vCucEfU3wu/b4/ZE/Yc8VTaFb/D74iR+JtZ1FdM8UaN4rmtG8Q32sSodQbUby&#10;eW4EDpNAyusiybFAVFVVUKPmOT9kL9inxjPr3iL4f/tN33h2HVdT8K6W9nJ4Xk8+1voGWS1VLKdV&#10;YrdvBFIzYCMYWOeWxX+LXhb9mK18TWvxK1r9qpZPFXhzUNen8U+JvFvg211RdUkt4LOwkSS2eEW8&#10;cdpD5EESopIaZsMW5r6nLc5jl8JQq3fPFx7vW3VbW6Hw/FHA9biLFQr5c4QcHGd7qNNTS5UkpNP3&#10;k7uKu437n6FfFz/gtP8AAX4GT29v8SPg748tfL8O2et649rFp066RaXU00cBlZLwrIzi3kkCxGQl&#10;cdyAel+OX7Vdn4907W/hvo/gSG90uZTBDqVxdsjeYMFZVTbxtbkc59a/Pz4ufBz9laPwlr3xG8Zf&#10;GjR9Qm8O2vg/VrrxnceF4lbw5b2tuDbWlsY1Efk3KGTMKhsifoGVSfdvAnxH8EeKbqDTdA8RrfXF&#10;9olvrVqzI+ZbGclYplLDkHbjHUZAIr1sRnGUZRl8sRhZKddSioxlGVrXbcnqtUktG2tep8/w74c8&#10;VcYcRU8Bm9N0cvlCp7SVOpS5+ZKMYwt+8coSlz+8lCScWrLRvohYW0sW5osOybZHCjcapeM/g1qP&#10;7Umt6D4Dvt8Or2a2yeH9Z0e8exu9OltVPlXaTRkMkqJ8uV+8BgggkHW27mDbef4aZO0lpt1GK6kt&#10;5rdvNhuYXKvEw5DAjoRXzHDfFGLwOYeyxEnKnVaUla+3wpX1SUre6mk4prU/c/FLwkyPiDh14rLq&#10;MKWMwsZypTb5Ypy/ic9k4uTipctScZcs2p2dnf6z/Zm/ZJ+FP7MWk30/hO3vtS8Ta55cvizxl4g1&#10;KXUNW1mdVxunupy0hRTnZGCI0H3VFeqjpwK5P4Kav4q8QfCrQtZ8aMG1K60+OS4cLjfnlWI9Su0n&#10;3NdWW2rnGfYd6+nxVOVHETpyd3FtO22j/U/m7LsRTxWX0q1NNRlFNJ3vZpWv573ForhvhX+0b8JP&#10;jb4t8UeEfhb4l/tpvB94llrmpWdu7WMd2Q262S4x5csqbfnVSShIBwTiu5rnOwKKKKAEbgZz+lL+&#10;zfq2neDtW1D4MXarA6XM2oaGzKN13bSMGk+b+J45JNpz820oeetFc78R9K1G58PS674aZo9c0dWv&#10;dDnTqtyikqp9UfGxl6FSRQB9DAAdBRWX4L1uDxP4V07xNa48vUrGG6jK9CskasP0IrUoAKKKKACi&#10;iigAooooAKKKKACiiigAooooAKKKKACiiigAooooAKKKKACiiigAooooAKKKKACiiigAooooAKKK&#10;KACiiigAprHjinUw9GoA80+Ot5/YFrL4msviJeabdW9nmLTbedB9pO7A+Vge56gdqo/C3wR4Z8Ra&#10;fda54g8SNquratpxt9QV75JDDGw5QbQMfXFUvjNqXh7S/jl4dufE8Yks/wCz5DNH9nM2f9Zj5ACT&#10;zjtVfwq+jeJvjJD42+G3h+SHR7bTZEvLtLUwRySc4GMDJ5Ffzrjswwdfj6rKrThV5a0aKouU5S1i&#10;nPEKn7y92M+V2SSV3e8rn2FPD1I5THlco3i5c1lbd2hffVo6P/hQ18nh1vCEfxM1T+xmBU2fkQ8p&#10;nJTdt3YrYv8A4R6JeXfhu7hvJ4V8Nqy2kK4KuCFGGJH+z2xXn9p8bfFureFrzxinjzw9YyRNI1vo&#10;MygzyKv8PLhtx7YBzXXN4u8Xax4DsfiHZ+JNO0e0k01Z7tLqzaXB5zg7h+A5r3sqzLw9xmHqPC4S&#10;U4xpwqK7Ur0ac048vNUtGEGlJRfLZWdtDjxFHOKUo+0qJXk1ore81s7R1bTtdXItS+GFj4MfUvEW&#10;mfE++8P2F9cebex4hMSuxA4Z1JXPA/GktPgJ4ZuPAjeF7fX7+aG4vhf298rKZFcgAEYGCMevrXP3&#10;Hjrx3q3wS1nxh4v0yxngeeH+zYZ7TCyR+aoLsm7oSeOe2a1dS8eeOv8AhMfD3gTwnPYWiajoaXEk&#10;k1qWCYUk4AI4wvArip47gaVa7wMnTqU6fJBqXP8A7ROcWlGVTkipuCfupd77G0qWbcn8ZXjJ3ldJ&#10;e5FbtK7a5ramvF8GbufxDpviPxF4/wBS1KbSpt9rHJDEi/jtUZ+tbPhr4e2XhrxNrXii3vZ5Jtak&#10;V5o5ANseAfu4Huetc94E8a+NW8e6x8P/ABbeWlw1hZrPDeQW5jBzjgjJHesDxb8UfFnhfSp9Ws/i&#10;r4b1KW2YbtOhgQSP8wBAxITkZr145vwRlOBWZrDT9ypUcnJpzjUpp0pt89S8rRvFcrlpstjl+q5r&#10;iK31fnTula2zTtJWtHv5LU6X/hQXhiTwtqPha4v7qSPUNSa9WZWVXgkwB8vHbHf1q9ofw28VaZf2&#10;9zqHxN1e8ht+lvIsarJx0YgZaum0K/Op6Tbaky7TcQpIV9MjNaAr7bB8K8Mt0sVhqPJ7seXllKN4&#10;3ckpJSSkk5N2lfdnnVMdjPehKV9Xuk7bJ2unbboeQ/ELw54+l8U2nhHTfFurXFnrk0n25VWNVs7f&#10;uNxjPY4AyD710OvfBXRNX8G6X4Rsr28s/wCyZklsbqMqzo4JOTkYPPPSu5ZE8zJxTkGDiuejwPk/&#10;t8VPEp1VX920pSfJDR8kW3dLnXNo99rJIuWZYjkpqHu8uunV936LT0OF1j4QXXirRLLSvFXjC+vJ&#10;LHUlvIrpoY1bgYCEKoGP1rtoY3RAhU/KOpqaivoMDk+X5fWnWoQtOaipNttyUVaN2227J9zjqYit&#10;WilN6JtpbLXeyWwCiiivUMQooooAKKKKACiiigAooooAKKKKACiiigAooooAKKKKACiiigAooooA&#10;KrzQvK57Y+6cVYooA+Y/26vAHia21Dw78ZtPCLpeg3sX9ttY2UQvhH5hIZZnOSmSFMY67ia6CCXz&#10;fLfDYZcru+ldZ+2Vpt3qn7N/iqG1uvK8vTWmm+QsZY0YM0fHTcAV3ds5rz34farpWp+FdPbSLqFo&#10;47OKNo4boTeUwQfIWBOSPU8nrX5f40Yepishy7F2/hyqUm0tFFqM48z7t3S8uvQ83genRyvjjMcP&#10;F2VeFKtZy3n79OXKrbWjFvXe+nVb1FGaK/nM/ZgooooAKKKKACjr1FGc9KKAE2r020jADGFH5U6m&#10;tjqwoATGeo/H0pfkwWA/+t/hWPJ468HReI08IS+K9NXVJF3R6c19H55/4Bu3fpWL8ddd1LRfhXql&#10;94e1Ga3vpI44bGS1xvaV5VRUB/h3E7d2fl3Z7V2YfA4jE4qlRacXNpK6dtXZPpoZyqQSbWth/j74&#10;qaX4QmXQtOtjqmuXEe610m3kAZQf+WkrYIij/wBps5/hDHArgvg5q2o/8JF4qsdcls5JptYS8kut&#10;OVktUmmjAa2UMeGTysnHXfuOGLCrug+GtI8PwOmmWXltO2+4lkcySSv/AHndiWc+5JrKvfhR4Ov7&#10;u4ury2uJPPmeZImvJPLt5XOWliXOI3JGdw59MV+tYzwzwmIyGWAhUXtZtXqSTsuXVKK9fzfkdUML&#10;WjKNRavt+h6YpAYgnpxTsj1rznRviPe+A1k8M+PzeXk0Kj+x761sXlfUk/554QcTr3HAYfMMDdjt&#10;PDfiXTfFei2/iDSJGaC5U7VkUq6MCQyMp5VgQQVPTFfzdnvC+ccO1pQxlKSinyqdnyvqrPrdP9D0&#10;KdanN8q37GiWUdWrm9b+KvgLw9qkmjar4kt47iHH2qNQz/Z8/wDPQqCI/wDgWKrfEf4iQeHY5PDW&#10;iw3F1rt1Zl7G2htXdUydiySOAVjUHJyxH3TWd4b8K6f4d8Ow+H4YgyrHi6kZQWuWIw7OT94s2Wye&#10;5r7bgPw1nxRh54vHSlTpLSLS+J63auneK7kyqTlLlp203ud3b3MFxCs0EyujKCrK2Qw7EYqQEHpX&#10;nPw+8R3/AIGXTvhr4k0qbyfM+y6Tq0J8yOVArFEkH343AXbkgqcfezxXokZyuM18LxFw/mHDeZyw&#10;eKg1a/K+ko3spJ7WfbozSlUVSPn1Q6kbpS5x1pG+6c14Roct4+uLOHWfDPnWI1CRfEUDJpKx+Y12&#10;vKthOh2B/MOeAFz6V7fHe6cLn+z0uohN5fmfZ/MG8LwudvXGcD0zXyn+0F8XPFHgT4gaHa+BJILb&#10;U7OxmupL64i8xVhmBh2KnQtuUNk8DYOoJrx5Nb8Vr4hk8bJ4x1NdcuAwuNWW52zyq67WUkdFIONo&#10;wF7AHmv6J4DySpPhelOcuVScpLTpKVvudr+rKwvBuccQSliaHLGG0XJvVrpZJ29T9ALDxt4R1bxD&#10;d+E9L8UafcanYKGvdPhulaaBT0LoDlfxrT3L618Nfsta1aeDf2gfDl1PdLDBfNcWM8rtklpozs3E&#10;9S0qoM9ct719wMGI255r28xwUcDUUYu6av8A5nzmfZPXyHMng6sk2kndJpa9r726nmPx0/al8LfB&#10;fWI/Cc3hzUdW1Wez+0x29o8UcccZJVS7u3y5IOAFY47Gvm34rfH/AOKfxm3WXiC/TS9JOAND0uVt&#10;jY7yy4DSn2wqf7Pra/an8LyeGP2h9aMzSSLqkNvqFvLJ8x2spjKZPZWRsDoAwrh6+iwODwtGjGcF&#10;dtbn6rwPwfkeIyulmNde0nK+jfuxs9uXZvve5HFDHBCsMMKqqjCqq4wKHBweO1SUEjoa72+Y/Vox&#10;jGNoqx4X4l+EHxJ8UfFL4w3OmOLObxR8PbHR/C+tXmTb2zGK9SQYXLArJIHOAM5Q8444/wCJH7AX&#10;iPxiLKDQ/Gmm28PhfwXoGkeEba+tZJIhNp16l1J9oUYzFMYIEO0lgFPB4FfUe0HmlreOKrR+HT/g&#10;W/yPFrcP5dib+1Td23vbdt9P8X4LsfK1v+wh8RfiH4is9Y+P3jyz1PTrjxg2u6t4dsNS1BoLcx2U&#10;sFtDbTTP5gxPM87Y2KCFCDABrltE/wCCXfiWLR7Pwv4h8ZaPc6Woto7638id2lhfXX1S+Tc4JYSK&#10;lrCNx5ERLdRX2lRmtv7QxW1/wOb/AFSyV6uDb1u22272vdv0v6t2PkPwf/wTq+LGj+GZPhlqHx+a&#10;38NnxVPrP+h6ZBc3UwhhittKtnW7hkhMdtAh6qSZNjKRtzXrX7I37OHxF8L2/wDbfjaxR/8AhA/A&#10;um+CNDurG3df7XWF3lnvWUjOMPAgJ25MLnbgg17ERkYqex1rV9JWSPTdRkgWT/WeW33uCP6n860W&#10;YVakXCtrFr7n3OCtwbl+HrQxOXx5KsZJ3blZpdHvdfLq9SRPC/iYN5f9gXQIznNu3br2qlqdlNC0&#10;um6hC0MgBSSORSrL+Bq5f+OfEkUL3l54kmVVVmkmkmYbR1Zif1P09q523/ad/Zx+JeiW+ux/EKax&#10;v5Gsra0a98P31quqfa1kNlLCssCtLDMsUhWdQYiATvIyQYeg5v2uHunGzu+li8fnH1GrHCZv7Pkr&#10;qUbJu+qSd01rF3s309HdfSXwx/bJ+EPw2+A9vq3xt8dWel3Gjzppq2wV5bm+fKpbpBBErSzyyAqo&#10;jjVmLA4rzv8Aa5+P7/tOfBi4tPgL4s8XW2l+D/EFnP8AHDwLp+h3mjeLZ/DMqv5gt47qOO4hyq+a&#10;fLQPPFHKkUgcivB9Y8fWvhL9ob4OfFH4ezeHde17RvGl1caP4c1jVktrXWXXTbmOeBLra0cNwkTs&#10;8TylUDgKSNwNfXHw91bx78X/ANrrWP2sfjP4E0z4Y2uh+AI/DFh4T1DxNY3epTRyXa3Ul7qBtXeG&#10;FQ6KkKCRzteViRvC1+ifXI5lThi1Dl51dq6dpJ+9ttrqlulofx/mHD1ThPMauTusqsaLtCSi4/u5&#10;JSpxd2+aUYtJyWjafoexfBnwV8MPAPwu0Pwz8G/DFjpPhmDTYW0aysbXyY0gZQynaQGyQQSW+Ynl&#10;snmuormYPi58OpNSutKXxTbj7Lb288l46stm6ztIsapdMBDI5Mb/ACK7MByQMru6VXDcA/X+VScg&#10;tFFFABTJZoIEa4uW2xxqWkY9lHJ/Sn1hfEq7az8Baw6rlm0+ZEX1Zl2j6DLVth6Xtq0aa6tL73Y5&#10;8ZiFhcJUrP7MW/uVzvv2VdWi1b4BeGZIbkyiHTxBls5Xy2KbP+AgBfwr0OvN/wBlfT20n4V/2VIN&#10;rWms38TL6EXMmf1/TFekVpjqNPD4ypShtFtL0OHIsdXzLJsPiqySnOEZNLZNrVLyCiiiuU9YKKKK&#10;ACiiigAooooAKKKKACiiigAooooAKKKKACiiigAooooAKKKKACiiigAooooAKKKKACiiigAooooA&#10;KKKKACmuOKdTJGIBoA4TxX4D1nV/jHoPjCFITp9jZyx3W5/mJYSAYHf7wrN8P/DnxN4I8e30/hhY&#10;ZPDurKWmtmm2m2kPdRj9OOvtSfELV/E/iH4s6f8ADLTfElxptlLp73V1NZhRK+CRtDEHH5VmeMYv&#10;FPwe1LQ9R0rxzql9a32qJaXlnqUiyghu4JXI4zX4jmFbIcPjsVmKw1Rww+JvOspwTjUcIU5KMW7u&#10;m4OKmtG1eyvY+mpU8VOnToucbzhZRadmryaba+1dO3yI/CPw78eeCdLk8NyfDXQ9ajW4ZodQmmRW&#10;Kk5+bcpPFaHxQ8B/ETxdBo2jWGjacmk28SSahp8V15aSyd4/u/cH0GcmtXV/jdaaZ4pvvBuneEtW&#10;1O9sQjSrYwqwKsqtnk8D5gOe9KfjRHeaveaR4b8FatqjafJ5d1LaogVH7r8zDJFEcv4Bo5bPJ44+&#10;p7O6p8sUua8G24Jxpc07ctpq81ZJSB4jNp144h0le3Nq3rdWu7y0bv5FTxf4c8f+NPhxqHhG88Na&#10;fp8zCFbGOG93oyq6k/wjaABxT7f4c+Jo/id4f8VOsH2XTNFW1uf3vzB9rjgY5HIrnfHfim/tvjT4&#10;S8RR6DqLO+lyM2looE2WWUbSu7GR35wAK7Twj8WNO8Save+HL3Q77S76xg8+a3vVGTHx8wIJHcfn&#10;VYGXCebZ7UpYytONelVpU4OTSU/ZL20NoRjH+JJOO9oomrHMKGDTgk4Si5NJbcz5X1u/hRm3fw08&#10;RXfj7xLrwaKO21bQzaWsiyfMsmFGSPTiuWb4Z/EI/Df/AIV0vgTS1n27W1b7WuWxJuyPl3ZI4rqW&#10;/aAsDpcniK18E61NpELlW1RYUCEA4LAbskZ74pdY8V6Vf/EPwnNZ+IdSWPVLeSW1gtWH2edSmcyD&#10;cO3TANc+YZbwLj4SqYfESk5ycZJSiuaOKqrmac4NNOfwyg79FLVGlGvnFCSU4Jcqurpuzpx2916N&#10;JddDt/DdjPp+hWdhcY8yG2jSTb03BQDWkOlNRO5FOr9tw1GGGw8KUNopJeiVl8z5mcueTk+oYHpR&#10;RRW5IUUUUAFFFFABRRRQAUUUUAFFFFABRRRQAUUUUAFFFFABRRRQAUUUUAFFFFABRRRQAUUUUAU9&#10;b0201ezk02/to5reeNo54ZkDI6HgqQeMEV8n6H4N179nX4mTeCPFOnaZHpviq8uLnSNS02No4zMr&#10;KI7QrtCI3ldADzsJ5NfXFwqkAsB9cdK+ev28tYHhHRPBvjq7nkuLXT/FMZk0cRllu2aN9r7gch0A&#10;YqOhY4I6ERjMr/1iynEZNKHMq0XZdfaRTlTa8+ZJa6d/L5HiipRyb2PEKfLUwkk+a2ns5yjGopdW&#10;uRtq2qauk9noLtJaQH7xxUozjmsPwZ4x0XxvoNv4g0G58yOeISeW+Fkjz1Dr/CQQR+FblfxfjMHi&#10;svxMsPiYOFSLakpKzTTtZ+h+7YHG4PMMLDE4WanTkk4yTTTTWlreQUUUyeUQpvZsAcmubfY7B56Z&#10;I96aWUnYePlzXhf7QX7Rfwr8TfDzXPAPhrxHfX19fWjw28+jQuY0kGCuZcqu3cADgnIJrxnwt8Vv&#10;i54P8P3Phzw546vLa1vNv+tZria0PfyHkY+WCMDowGOMV9dl3CGOx2FdVy5JKSVpLRp9b7/gexl3&#10;D2cZrTlUw1N+7bf3b37N2Tt11PtlMYzk8etPHSvEP2d/2mLrxle2Pw38cWDR6t9iIg1OObdHfNGo&#10;3ZBAZJCoLEYIOGwa9sLMg+c7frXg5llmMyvFOjXjr0813R5uKw2JwWIlQxEXGcd0/wCvx2H0yZA4&#10;2k4//VS7mzTZd231444rz9jE8PvvB+g3fjnxh4a1DTYbuzbVIbva6bWSSaJHdNww3DAsCDkb8cUt&#10;t8PNPtHis7bV9Qj0mK4W5XQluv8ARPPUhhJtxu6gHbu2E5OM8mzoDs/i3xX9sG2+PiKU3ULZyke1&#10;FhPPYxKjD13Gtnb71/UGUUKdTJ8N7S0moxadutlr8tjqwtGjUw8XJJ2v+Yo6dKCM9RRRXsHcNOB2&#10;Fcj4Y8Q+I/hTeX7eM7C3m0K81Se6XUNMV2bTw5UjzkIzs6ksucE9AvTsKgv9NstTsZ9Nv7dZYLmF&#10;oriNujowwVPsQa8XiDIcv4ly2WCxivF6pp2afdGNSnzSU07NGRcFLr4zarcQPvW30Szt5WRshJPM&#10;uH2H/awynHoR61vYHcVQ0Dwzovhizaw0Wz8qOSQySFpGkeRzjLMzEsx4AySeBir9VkGU/wBh5NQw&#10;Clzezio32v526DoxlGFpb7v1OZ0rw/D/AMLmjn129urqO4tXvNFjN0wjtpolEUi+WDtJKyblbkj9&#10;5nqK9LRwFy1eTfG/UtC0Pwguua74XGqLb30YhRbkwvE7sF3rIvzLj2I681wWm/tQeOIfC+o+GdP0&#10;LVI7prpo9J1jVpoZJLeHI5kVfvso3BTzuON3Q5/I/ErgHN86zOOYYSopJqMXCTtyWvqru3L1aSv1&#10;1N8HgsZWquFClKV3uk9Hbq9l63sfSs00Ua73cADvnpXm/jv9pj4eaLoH2zwRrVn4g1C4Zo7W00+6&#10;V1Vh1eQjOxB37nOBXlupftBfE7WPAd54G1WO1nuLq3NudcWTy5hGxw7NGF27tmRlSBk5xxXwr/wW&#10;C+OH7S37PP7O2m+Jv2XrS6s5rjWPI17WNPsFuJdPtRHlANysEVm+XcRxjHGa8DhfwnliMV/wqy2k&#10;rKLXLNW3b3t5aeZ7jyPFYPCVsZj4ShTpWbSV5S/wtO3z1Pr7VdU1nX9YuPFHizU2utQuj/pFw3Co&#10;oPCIv8KLk4H4nJJJaChAf147V8X/ALInxm/aW+L/AOy18O/G/wC1DL4m0+2utV1KLXtS0azngvL+&#10;1WH/AEKeZbVRLEjSGRd0YXcY4ieGO7qvEvxU+OOk69pen+EfDvi/VbEaA9s7eItPuY7qbNhNPFcS&#10;tAwTzPNEUJO1TlypywBr9rWXrCr2MbJR0SWiSWisfomW51gcPltKVCjKEGo8qs09UnqvnvfV3PqK&#10;RWZleGVo2jdXimjYq8bqcq4I6FWGR716on7aXx4j0G20pV0GKa3hWOTUvscks1wVUfvCC4VWbBJA&#10;BGTXxRr/AMb/ANpbQobp5/DQkW9bOny2vhm4k+wr9ru4wJf3nzFooYWzj70wwCGU1pfBP4m/tB/E&#10;DXPDeu/EPwodMtdQZ47rTY9LuIWsyNNimZnZnwQbiSSMBk+XysZJJqamBjUj+8UXba5y5nhOHuIM&#10;ZT+tUJSnG1nZrRvq+x9B+J/Fni7x74gbxV438STalftGIhJIioscYJIREXAUZOemSepqrTBk/Meu&#10;afWP2UfXYHBYXL8OqGHgowjskFMPBbIp9RuGLMMduCKNtTqAOVG4oyr6t3o80F/LxznG3P8An/J+&#10;uPk+z8BfFbwv8S/GniSf4HeLNZ8ZS3HiGfS/GUHiQRae+nyW8g0+0SJ5DHKwzHGImi2oylyTnniP&#10;BPi79ur4V/D7SfBtzpOoQXV9dXlpo8c1vpqT/wDIRtJIpZQ+zP8AojXa/KucrgoGwa7vqLnrCV/U&#10;+WqcSLDv99Rklrqk3t0baSu+lr+p909Dja3/AHzSk4+8n/1/8a+Gr74p/wDBRLWF+IXhfwPdate3&#10;mi+NbaFbyHTrBZ7Ozf7Uxit4WjKvtxahmZ5flJwVbdt6jxxpH7feuadrEOoXt9fW+o6TqFi2gw6X&#10;ZJbo40OCWGdGC+ZltQM0YBcgDK+jCXgpJXcl9/8AwBx4lpzi3HD1N7fDpe7W9+ltbH19jHFFVdEj&#10;ni0a0iuU2yLbIJFPZtoyPzq1XHtofTRlzRTLWjeCbf4hW+o+F5PEMmlSXGmypb30HltJA7LgSKsi&#10;srspO4IQQxG3vXzP4l/4JzSW+lXPga++Oyto8l1dXMOn+HdJNrZWVy+nTaf58EDTSLA7mSW5cIwR&#10;3cFVSvpC3vr3Sp1vtOm8uRP4+wHfPqPbpXffDzQZPit/xP8AWfBdrb2Ei4GqGR0ku22kGSNBjIzj&#10;5mIBK5GQTXs4Gcp4d0qejvdvy7dT8z4tw+HwudU8wx16tPl5YU4tJqXWVm1f1vptZo+O/hN/wRe1&#10;/wCPviG1mk+J1pY6NC1+msXVv4LRLFTcwWlq4sYTLtiuVitAFly5DyyOc8AfSOsf8EXtRMfidfB3&#10;7Rlnayaxa6tY2N5qHgmK6uTZ6pfQXd2t7M0wa8dFt0gt3OzyEO9RvCsPYfD3g/4peCvCsvg3wZ8X&#10;pLXTXR1jgbTUMkIdmcmNxhg2TjcSTz0GK0j+0V4n0DwB4f8ACWlXUR8XJew2Wpw+II2LSLsfEqlW&#10;HmKzKF3jOA3Iziv12nk+FxlGFHLa0ZxhutU1dcznK6SS0s1FNR06H8S5xxTnGW5rVxnEWCnSlWfu&#10;v3HBtSUYUaVpybdnzWm1JtyeiVl4h8Vv+CK8XxG8MX3hPQ/jhY+G9N1S1srS80bRfCIjs4be10yK&#10;yhjtwbgyQ7WFzIPnYE3T7gxAavpj9qH49L+yv8JtMv8Awv4GuPEmva1rVn4c8GeHYbgRi/1K4DCF&#10;JJWyIoQI3kkk5KojYBJAOR/w0Z8StL1HSZ/F/hPQ9L02+1JLW58zUmaaINndJuwECqFY85OMc11/&#10;x3+B3gH9qD4Yf8IT4m1O8jga7t9R0PXdDvvKu9MvYXEtve20oBCyxsNwJBBGVIZWIry8Vga2Fpxq&#10;ScXGV7OMlJab6rQ9bL86wuYYiph1GUKkEm4Ti4SSkrqXK9bPzSPOvBPizUv2QvDjeOf23f2ljq3i&#10;z4ieIrSzsdEsrZxY2l442Q6XpFkitPIqhiXkO95MeY+0AAfQg5GcdeeleJfAf9iLwb8J/iBN8a/i&#10;J8SPEnxQ+IT2ps7bxx46aB7qwsj/AMutnDbxRW9nExGX8qNXkbl2YAV7aFC9B3zXCesFct8Vml1D&#10;wxceD9NtZrrUNZgkgs7aDAzxksxOAqDjcwOfmGOa6nIAyTXB+MptS1DXdYu7FGVtH0OW1s9rYklv&#10;bzYkWzA4wVAznq3GMV6mT0lUx0W/s6/NbfjY+Z4uxn1PI6iW9S0Nr6P4vugpM9b/AGamkm8I6ndf&#10;KYZNeuTA0bbkblQ5U918wSAHvivRayfBOkQ+HPC1hoiLHGtrZxRbYwAq7VA4rUE8J5Eq/wDfVcmM&#10;rfWMVOp3Z6WR4OWX5PQw0ndxik/W2v4jqKTen94fnSCWInAkX/vquY9QdRQDnkUUAFFFFABRRRQA&#10;UUUUAFFFFABRRRQAUUUUAFFFFABRRRQAUUUUAFFFFABRRRQAUUUUAFFFFABRRRQAUUUUAFRv0Y1J&#10;UbfxUmB5R8Qbp/Bvxy03x3rNnP8A2W2ltbyXcMLOsTbj97GcVQ+JvizSPipq/h/QfAyz3z22sx3F&#10;1NHbv5cUa9SzEDFdT4+8e+KIvG9n8OPBmk2ct9c2xuJbjUGbyo4wT2Xk1e8Pr8TNPuXuvGyeH1sY&#10;4GZpdO81WDDkEh+MYr8UxGWwzLMMflWGrzeHq11Ks1RuoT9xyiqnOktFFt8j5bvVvQ+ohiJYelSx&#10;M4r2kY2h79rrVJ8vK31dldX7HNeAra4X9oPxdO9u6xvZ24VmU4P7uLgH8Kzfhz4x8O/DnxV4q0/x&#10;ncSWclxrLzW/mQP+8UsxBBA54I/OrOk/Fu+uPGqaVN478Otpv9oO32pJf3s0JHyQ7cY3ZI+bPOK2&#10;dW8S6xH8etN8JLdL/Z9zpDTSW7RL87Dfg5xn+Ed8Yrz8JLLY0cPi8BiHz08ZUtzQTi5YpyTTiql+&#10;WN3afN71m0miqka0pTp1oKzpx2bWlO191u+qMfWNRg8R/Hvwf4j0lJJLOXTZikzQsBjbMOcjipWs&#10;7q4+PmuulvIFk8M7I22nDN8gxn1qHXPi5d2ni6bSdI8a+HV097qIJdzTbZLVBxJHtxhiccHIxmu/&#10;1bxp4O8Prb3Ot+IrO1W8Um3eaUL5qjGSD3HIr0cvwmS5xPFzqYtR9nilWqOSjGPNyKlaPvy918qa&#10;l1ulq72yrVcTQjBKne9PlW7dr812rb2drfM8Q8FjwhF4H/4Rjx1488RaZIjPHcaPFGRH94n5V8ts&#10;5+vWur1XSLbTfiZ8O7HRIriSztLGWOKSWM7ggj+XdwMHH0ruZPiX8MrfTrfWbzxPYrb3DOtvM7f6&#10;wqeccc4q74e8c+BvFQkuvD3iG0vFteZmiYHyxjqfTis8o4LyXD4elgI4+jKcfYuLiv3jhSnGqk71&#10;ZXUlFO8YxS3sx4jMsRKcqvsZJPmunrFOScW1aK7nQA/LxTTIewrmofjL8Lp7pbG38a2LSNJsVVlz&#10;lj2z+NQaB4l1rUfiHqvh251DTZLW1t1aGG3kY3CE7eZATgDriv1P/WHKakqccPVjU55ci5GpJPlc&#10;veaeisn39DwvquIjdzi1ZX1TWm36nXA5GaKbCCE59adXtrVXOYKKKKYBRRRQAUUUUAFFFFABRRRQ&#10;AUUUUAFFFFABRRRQAUUUUAFFFFABRRRQAUUUUAFFFFAEc0JlIw+3FVdT0ez1CFUv7WGdUkVlWWMM&#10;FYHhhnoRV6myEhMii7jqiZQhNNSV0913PkaX4N6P8CP2o7zTfC0kzWHizR7jUpFvJAdkq3AJjhwO&#10;g35IbkAjB6ivRQwxWD+3b4xtvh7qngTxrqFhM0Nnq1wstxZKHuGRoTmFULKCG4JYn5dorzSH9t34&#10;cO4Fz4N8VRL3ZtNiYD/vmYmvxnxiybNs0z7D5nTg6jq0oqTSu26bcNdVraKXyOzwryyWCweYZdgq&#10;MnRoV248sW1FVYRqNK2y5pSa9T2sHIzVHxDpUOu6Ld6JdSusV5ayQSGPhgGUqSD681T8C+PfC3xF&#10;8Nw+KfCGp/arOZmVW2FWVgcMrKQCpB6gitaQnduH93j61+HShWw1blknGcXs9010Z+kS+Fpr5Hwr&#10;qfhvUvBev33gbV0xc6PctbSNtxvUfck+jLg/n6VHtbPWu9/ak1VdT+PF5AumNbtp+k2tvJIy4Nxn&#10;fKH+gEmwH/YNcICD0r94y/EVMVgKVae8op/p+h/Q/CmMqZhw/Rq1Ur2t62dk/nYhmtWZ1uIbmaCe&#10;Jg9vc28hSSFx0dWHKsDyDXtngz9tA6P4Sj0rx14R1K+1i1g8uO8sVj8q+IGA7biPKJ43cFQQSOwr&#10;xmo2T/ZrLMMrwOZwUcTBO2z6r7unlsTn3C+W59yzrXjJfajvbs9Hddux6k37avxc3MyeCvDQU/dj&#10;aa4JHtnIz+AFeh+Bv2q9O8XeGbO8s/B2oalqv2dP7ZtdHhCw2MxGfLL3DJk47AtXzUVz95a779mn&#10;VVs/FuteHnVm+3WcN3E4+6uwtGwPvyn4VnT4R4fx9RU50uVJP4Xa/k73/A+E4q4Ny7LcDHEYTmjZ&#10;pS1vv1187bd2emT61feN/iN/wl6eDb7RYYdJ+yXQ1B4fMun80MhAidxhBvG44J8zHYVtE4FNAB2s&#10;APXOKqeIodZuNAv4PD10kOoSWUi2M0i5WOYqdjEegbB7/wBD9zgcFQy7CQw9G/LHa7b892fEUaKw&#10;9Npa9fUuZbIUowJGeaU7x/yzbrj8f8/jXzv4I8JfEuL4J+MtF0D4e+PNF8SXPgwQtceIvEnnvf6z&#10;5EoaS1/fyBTvKkzKY0Ysu0fJxj/tI+Af2rNV+INzc/CRteOn658Nbfw3cNY6skcenXMkt3NNfojM&#10;MTxrFBEGAyTdp1Ckr28vmTKvKML8jZ9PLICM4/Ln+VCsTncu3Hr/AJ4ryPSvDvxcg8YrPff2p9hX&#10;4SW9kyrqCj/icB5SwXcxAn27P3jAjpn28t+E8Pxqn/Zl8ZWvhbQvFV3dWeuaeukSXE8sepagbee3&#10;F8PKlu5wjjZMrFJVimbcVVQ2CcvmKWIcbLlfV/gfWBJGfkbjr7UgY/3a841q58e+MvFvw58V6L4e&#10;1rS9Ohv7+TxJYX2IZYozZyrH58Ychsy7SoGeSp461yv7OmmftL6b8W/E/in4uaU0Ph7xhG+oadZ/&#10;2u1xJoU0U5SG3ljKKsBe0eHKxtIhlt5mJBk5fLpuae299JRerPR/ip8MLL4o6dZ6ff6zfWsdjdm4&#10;8uykC+e2xlAYkHAGc8YOR1r580gXcdhHDqYIuoQYboN1EiHawP4g19WMhIZR64XNeMfH/wCHln4a&#10;vY/iBoxZI9Svkh1S1/hMjg4nXHRiQAw6HdkYI54Mdh5V6KateP8AW59VwlmkMpzS0/gqJRfk76P/&#10;ADZwoBJpJLeKVWjkQMrfeVuhpyEAbRTicV835n7VaLiRxwCJdqHtj6fTFOEfybGP40bxTgcjIoHa&#10;JzHxB+JGk/D02drcaVqOpX2pSNHp2m6XbiW4uNiF5CASqhUUZJYjqMZJrL8d/HDw34I07wvqt1by&#10;LH4o1S3tLdLxJIXhWXGJJF2ll2llVgwXBYZIyM6fxH+Gdp8QDY38eu6hpOpaVJK+m6ppciCaHzI9&#10;kigSKyFWBGQynlVIwQDWJ4z/AGa/hz8QNLs9I8aQX2qRaXocun6fJd3zPJCz7d1yHPzGf92jb27q&#10;pwORWsfY2XMeZinmXNP2Nulr/j9/4M1vEvxm8FeEtU1TRdWmuPO0e2sZ7wR25YKl3O8EJHuXRsjs&#10;Kik+N3hdPiqfhCthqEmpR28ctxNHbgww70Z0VjncMqp+bbsBIBYE4qn4t+Afh3xn4oh8Uaprmqxu&#10;0FnBqltBNGsepx2sxmgE3ybvlkJJ2FN2SDxxUfiH4EJ4h+NOm/FO78UXDWenR+cuktGh/wBLVdiS&#10;JKQXjTYW3Rq21zgkDnLXsfwZNSpmvN7sV8SW+8b6/crfO5a8F/Hfw1478a6p4K0TRdR8zSLq5tru&#10;+mWJYfMgfY4A8wyfe6EoAcdaj8B/tDfDj4l6bHqnhO+uJEaxuruRJLVkeJbeRUlRgeVcF1O09QwI&#10;4NN8F/AbSfAfjnVfGWj+Ib511a6ubm40+S3tfLWWeTzGIkEImxu6KZCB6GofCP7NvgDwTrreIdBF&#10;9HNN4bXRLhGuspJCGBEpXGPNwqqXHUKoP3QRUvYX+4iP9se7zcu7v6dLeh2HhHxJpfjPwvp3i/RX&#10;ZrHVbGK7tWkXaxjkQOuR2O0jivnHxHH8P9F+I1zB8c4/BQuLrx5qU3jiz8ZeAbnV9T8WeFntoV0u&#10;x8PXMcEn2WeJhOrLG8DpNtkdmUV9HeC/Cth4I8JaX4L0ou1ppOnw2dq0rZYxxoEXJ9cKK0HiQkF8&#10;ceq1vgcb9TrOoop3VtTyuKuF48WZbTw1Wq6bi1K8erS1/U4n9nDRvGWh/A7wrpvxEEv9uR6Fbrqo&#10;uGDTCYIBtlYfflUYV27spOa7byeWIb71Oyq9TTVuYX+6+cHGR0z6VxSlKc3Luz6TC0YYXDwpc3wx&#10;S1e9ktfw1FDFVqFNW012VBqEG6RtqL5g+Y+g9a3vh38NNW+Kl8swjlttBST/AEy+IwboBvmhi9jy&#10;GfsDxz09rf4XfDuWKWKXwNpbC4gEM3+hoN0Y7dPyxgivTw+WyqU+ao7Hxeb8b08HivZYSCqJfE72&#10;V+y7+vc+f9P8P6l421q28EaWypNqAYTTNz5MAH7yTHfAPHuRX0vpunxabptvptsT5dvCkUe7Gdqq&#10;FHT2Fcl4F+CHhzwD4sn8VaRqF9J5lu0FvaXUgkS2VmBYKxG45wB8xOAMZNdsN2MMc9q9PC4f6vT5&#10;fO58LnmcVM6x3t2nGKVktNO+3f7xu3HIFVbjSdNvLyG/urGGSaD/AFM0kKs0f0JGRWL8ZPEvifwf&#10;8KPE3inwVpLX+saboF3daXZLGW864SFmjTaOWy+0bRyeg5xXz74d+O+v+GY1n+FHxf1j4gpcWLXO&#10;vah4j0d5rKz+y2FxdXMlp9nWJ3md/s0RtwxSJnXvlG7aPN7Rcj5W9Lrz721PmcdUw8KTdaCko+9a&#10;ye2uifXTfS3U9o+PcOhXXh21t9V1G3hnjvFmt4ZMLLOiffWIsrBWwepBHNeheDvH2s+Ef2UdS8b+&#10;BfhLeLdeH/D19NoPhy4nMkuoNBE7wqGwGxK6jGADzwOlfn5+z3+2P8avib8UNB8deLfC6yW8fi61&#10;tlu1SQxjzEttyRxJMwdFa4wzRuzhEZ/IYK6j6T8Xf8FCfjx8O/DUOrfELwb4d0SLVNMsr/T9WbRN&#10;SuLeya7tLu5g0+aOOTfLdOkVuNy+WqSTupD7ArfpePoxy3J6OS0pOrO6m7N2Tlf3VHrfu9V00dz+&#10;XMvzCXEnFmL4urU1haHL7KKko804Qt+8nK9oq70UdGrczbifIf8AwQb/AOC0P/BQH9u79tzxV8Cv&#10;2kvDunal4bbSLvUluLDw6tkfDMsUgVLUsgG9W3FMTb5MpkNgMD+xQORmvkr9iL9rzXPj58cdc0DS&#10;PgJ4d8LaV9kuptZksREl9FdQyQxo1wUfdJ57G4ZA8UZEcaMDJuO33f8AaJ039oXXvAC+H/2afEfh&#10;/Q9ev76K3utf8QW7zppdm2fOuYIFGLi4UY8uN2SMscsxA2n5apTqU5cs00/NWP0CjXo4mmqlGSlF&#10;9U7r70Y/7T3xPWL4Z+OvhZ8Ldbh1D4k/8IBqF9ofhXTbtW1J90RhinWHcGCiVx83H3fXivlbUPht&#10;+0t8OZ9U039lLwX4x8GaLqmjQXsOnXNrbzanfaho9ncTGSK3uRMlubqdrOPey7naAkqcgniP+CvH&#10;7BH7Uvw3/wCCet14b/4JzS+LNf8AH2t+L7S8+Knia11Bn8T+KrMQyhmedCrFFlMR8iLaqqAEXAYH&#10;0n/ghP8ADv8Abg+En7LnhHSf2+v7YXxFcXGqWmh2viaYy6jY2LGGWGGdmJYFvLmKqxLBQqnGAB35&#10;T/vVvJ/OyvY8Dir/AJFLaWvNFX7c0lFv7m/menaJ8RP+CpmvXHjDxElzfR6VJpPkaC2maDZT2+8z&#10;26217b5t97F4VneX5rkIZwFhDQqjP0PTP+CnM+seKPF+na344sr6TRLe9hsdV07SpYppbPRrBorG&#10;L9yIg1xfXl8ZSioT9iKAxBlB+qPhRq6eBvF118Pr2DbZ6pdyXegyKuUQld00HqpD75Bnghzg8Yr1&#10;KDyn+6g+U+ntWGMw/wBXruK+F6p+T/q3qd+T5hHMMEpPScfdku0lb8GrNeTT6nxx4Y1z/gozbeJN&#10;J0K3TXtV8LawupGXWvEmj6db6pptvbtYzI8sUSRw+bP/AKfbwqVAVWheTlWNUfg14s/4KG6l4r8N&#10;6T8Wp/H1rpUniKa4utWtfDWkL9pVZ7Tbb3KPChtbEwtclsAzlkYR3DhYy/2yI4x0jXrn7tLsTrsH&#10;5VyHqiQjEKjH8Ip1FFABRRRQAUUUUAFFFFABRRRQAUUUUAFFFFABRRRQAUUUUAFFFFABRRRQAUUU&#10;UAFFFFABRRRQAUUUUAFFFFABUb5+apKazcGkB5Zr15a6Z+0zptxqE6xJNoLRxtIdoZy5+Ue/Fdj4&#10;08Yaf4e8KahrUUsNw9rZyTC38wfvAF6Vz/xb8RfCZNbsfCnxH0tZpLpc20skOVjBbbksCCvOPzFJ&#10;rPhv4R/CTRZvFEnhhI4Zx9mlaFWkLq/8OGPQ1+UUamMyrEZrTwuIoOm6kqk5uUlOg5wVuaPK07WU&#10;leSTXY96pGliIUHUhPm5UkklaSTvo7r02Z5/8Sr7xR4p+DcPijU7fw9Da3LRPHDY27iZMtjG7OPr&#10;XR65dCw/aA0G+kG7yvC7MwHfCy1oJ4A+DY8WR+DT8PpC01obmOYxsbdVz0zuwG9gK7Z/CnhubWYf&#10;ELaVA15Db+RDcfxCPn5Ppya8PLeC82xuIniZYiDnGeHUmpSl71CU5TesIJOXOrRScUtLnViM0w9O&#10;KpqDtadlZLSaSXV7W36nkOueI/Fnjr4Q6p4o/s7w7a2LxyhrdIXNwFVv72du4/TFP1C0t9TPwrtd&#10;QtVmjeLDJIMhuIuvr0r0E/BH4XTTNcHwjbfvWLSRhnCFvXaDitZvAnhWSTTW/sSDOk/8g5gv+o6f&#10;d/IVovDniDFTlLG1YSk40It8zfM6deFWUrOCUU4xaUVfV2v1F/bGEgkqUXZOTWytzQcej1te99PQ&#10;5Txr4kvdF8d6T8PfCWg6NG13bSTC41GE+XGBnIULjk4rlvCvh+91f4q+NPDmr3lnDNdaKsck2moV&#10;hTcq84JJ46mvUfE/gHwh41lhk8SaPDdSQZ8hiSrL64IINV9K+F3gHQEuY9L8P28P2yAw3XXMkZ6q&#10;ST35r1sy4LzrMs9VerOEqEarnGPM42h7J0/ZqKhZO7bc+bZ26HNQzPD0cLypNTcbPS+vNfmu3+Fv&#10;meeXV943+C3hXT7a9sfDWpabb3SQK8KuLhgScNz8uRWn8OWZv2ifFhHG6xh/9Bjqz4a+CWl2XxEv&#10;NXu/DVnHpVrEn9lwMfMLScFpTknGDkYruLHwroGna7c+J7HToY728QLcXCj5pAOgP0xXn8PcJ57P&#10;FYetVfsqOHrJwpylKT5acKkG4ycItqfMnFSTXLG99TfGZjhfZzUVzTnF3kklq3GSTSb1Vnc2EOBg&#10;mnZHTNV1lQnIP1rG1LxzZWXiyz8Ivp94015Gzx3EcGYkAB+83QE4/UV+wYnGYbBRTrSsm1Fb6tuy&#10;Wnds+chTqVLqKu1qdDkdM0VDE2WXmpq6U7khRRRTAKKKKACiiigAooooAKKKKACiiigAooooAKKK&#10;KACiiigAooooAKKKKACiiigApsxwmadUdycRE0MDwP8A4KIW/hyf9na+u9YtYZLqG+txpcrx5aKZ&#10;pVBKnsdu7OO1fCcqkx7kTc2Plj/vHsPzr6I/4KMfF/wb4y8XaH8NvDmtteTaLPNNq8cM2YIpMABG&#10;HeQDP0GR1PHz9tBHA/GvH4yUsNQweHmmnyynr2m0ku9vcvrbc/Yfo7wjjpZ1mVConCVWnRVtVelT&#10;vKV9r3qcr/wK59E/sp6x4A8LfC6G1PxQ0a8u7yRtRvoY76NfsjSImYirNuUrsw24D5s9BxXQa1+1&#10;J8C9Id7Y+Pre+mjU7o9IhlusH03RIyg/Uge9fJs1jp8p/fWcLEd2hBqaFERdqBcf3VXAH4V+L4jg&#10;/A4vHTxNepJ8zvayXVaN2d0rWW3qfov/ABDatVxEqlXE6Nt3UHdtu997L8V5HXfG34ww/GnX7HUL&#10;TwZHpsOml1hvLh83txGw+44X5UQnDbcsQQORznk0yFG4U78KK+lwuGo4PDxo0laK21b/ADP0DJ8n&#10;wmR4NYfD3tvq73b3fZei0Ciiitz1hD713v7NumLN4v1TWA7f6Pp0MG3yzj55HfOen8HTrXAuRjBN&#10;ezfs82NnD4GbUIFXzLq8lMzK2SSrbRn0wB0969DLYuWIv2R8Xx1WUMnUP5pL8Nf0O8AwMCiiivoD&#10;8jE2KTk+uT70nlKTySf8/wCfzp1FADfL4ALNxQYkOQRwTnB7U6igBCik5x9OenNJsGc7m/P/AD/n&#10;3yadRQAAYGK5f4w+EtW8b+Arrw9ob263bTW81v8AaZCiFo5kkKlgrEZVSMhTiuoooaUlZgm4yUlu&#10;ndeqPCNI/Z4+LN1arLrGseHrGck7re3M9yqjPHzlYs8c/dHWtFv2bPGK2xd/HOnecOcf2a+zH183&#10;P6V7NUOowy3Onz28Eio8kLKjsm4KSOCR3+neuf6nhv5UezPiHPKkm3iJa+eh8reHtXsNd0tNX0vU&#10;oby1mZza3tsjLHcRh2VZVDYbawAYZHer6nis3SrHU9BlvPA+u39pdaloFwljqVxYWrwwvN5EUvyx&#10;sSUBWVDtycBh7VpDgYr5utHlqyXmftWXVo4jA06kZc10te/mFFFFZnaFFG4DqaAc9KACiiigAzg4&#10;NRM0808djZWklzczttt7aBNzyt/dUf4kAdzT265Na/wI8SyeE/jNc6Z4kuJZNO1zT4U0dms08uyu&#10;42bepkHzKZVddoOQfKboa6MPTjVrKMtjyc8xtfL8tnXoq8lt/n8tzT0b4AfEvWLyGLxElnpdjJta&#10;6lt77zZlX+4oCgBj/eyQO2a7TXP2a/h9q9zay2EdxpcMMYju7XTtqreIMYEmQTnsWGGIJyTxXoan&#10;Izg/jS19JTo0qceWKPxPGZnmGYVlVxFRuS0Wtku9krWvsQ2FhZabZw2FhbLDDBGEhiQYCKBgAfhU&#10;2aCcdfWseHx94GufEl14Ot/GukyaxY24nvtJj1KJrq2iPR5Ig29FPZiAPetDz1yxStZGxketGap6&#10;3r2i+G9Jm8QeItWtdP0+2iMtxfX1wsMMMY/jZ2ICrjnJ7VNaX1nf28d5Y3Uc0EsYeG4hkDI6EEhg&#10;QeQQM5o1DmVyVgCclv8AP+f51jeMPClr4u8NXPh2W5ktvtG39/BwwwwbHuCRyO+T61euNd0az1G1&#10;0i71W2iur1ZGs7eS4VZJwgy+xSdz7RydoIHenaVrOj69Yx6poWqWt7ay/wCqurO4WSN+SOGUkHkH&#10;24rbD1q2FrRrUnaUWmn2aOTHYLA5phKmDxMVKFSLjJXavFqzV1rqm1pZkOh+PPjR4F0mHSLDRvDe&#10;tWtpGqwxxxvZzsirhVGMpux0yBWL8cPirN8ZfC+n/D74cvJa399M39t2OqaVIrWaqmVJfZgbZAuG&#10;UkklfU1rzeMPCNvdtYXPinTI545UikgfUIwyyMoKoVzkMVIIXqQw9RWkNuflWvp8HxVUw+I+s1cP&#10;CVVO8ZLTW2nNHVSSettHfdn5Vm3hJg8wwbwGGx1WnhppRnC7k+VNaU53UoXS5XdzXLsk9TxDwt4T&#10;+KHwu8Z6f4otNEmn1aa9aWS605vMWRAxLxSMRsQS785YfKqcZORXrPiz9qnxjbDR/C+gfDy4t/E1&#10;7rMdvNptxC01vPAc7mhmXAOcr1AwM8Vqv92uD+JkHi/w9468N/ETwHPE+qxztp1tZzcJK0obGTuU&#10;djgE4JxX1OV8TU+Ks5pUsyoU+bllZ3kk5JNxUrN2j0f33TbPzLi7wsn4Z8H4vG8P42vyc9NyjanJ&#10;xg5RjUmvdUpVNXK6au7Lleh9NxsSq+YMN1x6dK4rW/C/xQ+IPxButJ8GXemrHodnbXNvDcXclrcF&#10;5PNUyRyojjopQqy45B7c4nwn+Pk2o+H7ofGWzXw5qVlciEfbl8kXuQcGKMkuzDHIXI9M12fhKHxj&#10;4m+MPhvxh4H8La5b2dr5kWr6lf2j2drdWbIx2bZSskhV9rLiMjOcsB1+bxFHE5VjpU20pR7arXz2&#10;1Wx9Vl+Ly3ibJoV4xcqVRXtJOL0e0k7NNNfetHY634T/AAZ8ZaJcaR4p+JPj+41TUrK3ctarFEIY&#10;5nUqcOsas4CkqCfc46Y9TgRVGV+tPA7mlrnrV6uIkpVHe2i6HXgcvweW03DDxsm7vVvWyW7beyXX&#10;oFFFFYncFFFFABRRRQAUUUUAFFFFABRRRQAUUUUAFFFFABRRRQAUUUUAFFFc7rvxP8J+HNUbR9Uu&#10;ZlmjUFlS3ZsZHHIoA6KiuSHxs8BE4+23H/gK/wDhWjofxE8JeI51tNJ1iOSZuRCwKsfwIoA3KKAc&#10;jNFABRRRQAUUUUAFFFFABRRRQAUw87hin1GT94CgDxz4z+GLTxp8adF8M35IjutFnG4fwsBKVb6g&#10;gVy/jTxlqD/Cy8+GXixsavouoworFuZ4d52uPwwK9d8S+ENJk+IWm/ELU/EMdqdNtXhW3m2hZAwb&#10;ncTx94/lWJ8RfhJ4P+MGo2+q2HiOOG6t12yy2ZSTzEzkAgHsehr+euJODM6rVs0r5c4LE4io48jn&#10;Fe1oSp046pvSUJKUo36XXVH2GBzPCxWHp10/Zwinez92alJ9tpJpf8MVtX1bxCPjdHo+lajNtbws&#10;0kNqZD5Zmy21ivTOcc1yuiapYaRpsc/xXk8ZWepCc/ar7z5lgUl+MFTtx07Yr0yb4fQ3vjtfHllr&#10;7RzR6U1ksaQhgpyfnznqCelY+sfCDx54r0xtA8W/FSW7093DTRpo8UUkmDkDcp4/KunHcL8Tc1TE&#10;0qc6lT2tWVON4TpOM1T5XNOrBxs4uzXM0nL3bsxo47B8sacmoq0eZ6qV1e9rJp79bX7mTdwXnjP4&#10;7XnhiXxTqkOmrokdxHDZ6g8QZvk54PfJOayR4l8SeAtV8c+HdN8SXlxb6ZpazWDXk5leByFGdzf7&#10;35il1BmP7Q11ZeG/GcOkyQ6XFaiaSFZVZh5a+UVYjJ6d85FdlpPwOtwmuXXirxHNqV9r0PlXV0sI&#10;i2IBxtUdD0POegrycty/Os9rYmWXRlGvDE4lSre0XKouM4wgkpuVlNxaXIkrXT0OqrWwuFjBVrOD&#10;hTtHl1unG72S2Tvr5anIX3hm5tPgdH8SIPFut/2qdPjuWmbVJCpYsM/LnbjFTeLdX8QeLPEXgHTB&#10;4n1DT49b0svff2ddGMuTGG7ZH6VuXHwV8X3HhWPwBcfEpm0dVWLyxpaCTywchS5f1HpW3e/CXT5/&#10;EnhvWrTUpIo/Dtu0FvAIw3mKU2jJzxge1erHhLiKvQ9lSw86UOTCxnF1EueUKt60lyzlvT0bunNa&#10;WZzvMMFGpzOak71HF22TjaK1XR9LOxwXjya88PePtH+HR1rxBcaRBpjTyR2c7PczyFpOWZcMRwO/&#10;AFMsNV8Y6Zp3jRLCTXoNJh0RptLm1UyCWKUDna7c9z3/AIa7/wAc/CqfxJ4ns/GugeJptL1SzgMM&#10;cy26yo8ZJ4Kkj1Peq8/gjxC3hbWNK8b/ABHa7h1CzaBZGs44I7YHPzcEAnnue1PEcH59TzTFztUj&#10;BSm6Uoyhyez9hyRpycqilGKlf3eR6+9zWbYU8ywf1elF2b91STTvfnu2ko2d11uu1jg9W0nVNJ+B&#10;9n8TbTxnrn9q+TbyvJJqkjIdzqpUrnHeum1vX9c/4Xv4T01NTuEtbrTXa4to5iI5G8tzkr0PP8q3&#10;tQ+Ftjrnwnt/h1Brp8gW8KR3yxht4RgwOM98etWLv4YQXvj3R/G7as6vpFoYFt1iG2TKkZJzx1Nd&#10;lHg/iDCzo/VYtQawUp2m9Z05ydZ/E73i1d/a21sYyzDB1FP2mrvVtpspJKHTvf0OsjUZU4qSmovA&#10;OadX7fHax8yFFFFMAoopk8vkxlyQMc/NQA+jNfNXxL/4KFaboni+fwX8M/Ak3iC4hmMPnecVSWQH&#10;BEaqrM+CPQVmP+2b+1DB/plx+zJdfZ+2La5/ns/pXnyzTBxk1zN200Ta+9H2VHgPiSpRjUnTjDmV&#10;0pzhFtekmmfVFFeY/s3/ABz8R/G3w5f6v4h8DvodxY332b7PJI7b/lDZwyKR16c16UJXxwufeuyn&#10;UjWpqcdmfMY7BYjLcZPC10lODs0mn+KbX4klFR+a3dcU4SAjKmtNjkHUVH5jAZ60pc4yDQA+io/O&#10;OelcL8fPjvpfwC8IW/jDWdEuNQhnvltVhtWUMGZWOfmIGOKzqVIUabnN2S3OjB4TEZhioYfDx5py&#10;dklu2d45wKa8oU8tXH/BD4xaf8cvh9bfEHStInsbe5mljSC5kVmBRypOVJHUV5n+3t8R/HPwy8C6&#10;PqvgbxHNps9xqximlgVSWXyZDj5ge4H5VlVxVGjhXiN4pXPSwGQ47HZ9HKNIVXJxfNspLdO3oe9p&#10;JuP3/wAjUq9K8z/ZY8U6/wCL/ghofiTxRqcl5fXULGa5lC7pCJHHYAdq9IWVugWt6c1Upxmtmrnn&#10;47CVMvx1XC1LOVOTi7bXTsySikVtwpao5QooooAKKKKACo7oZhOT3HepKp+IZry30O7n0/yvtCW7&#10;ND5zYTfjjd7Z6+1OKvJIipKNOm5PZK5+Zv7Qvgqb4d/HHX9AudXs7w3WoT3kMtpdCRkV5C2yQdVc&#10;Z5FcyOlXviFpni/TfiRrS/EKxhh165vGurzyGRo2MvzhkKkgqc8c1RHSvl+OPZx4kqximmlG7bb5&#10;nyq8lq/dluktLH9L/R/ljKnhZgZ16kZKXO4JKzhDmajTnorzp25JPq1rqGB6UAAdBTXbCnAzXHXP&#10;xn8M23wr1j4tPa3X9n6LHqL3MRVRIws5JI5cfNj70TYyRwRkivlIxlJ2R+xVK1Gj8Tt/wDs6K858&#10;L/tEaH4k+Gtx8S4vDV6sMV5DaWtlb3drdTXdxK0aRRJ5EzoGd5FUKzKQTzgc1b0v47aNdaTNfan4&#10;d1KxuLPxBb6Rq1jcLGX0+acx+U8hR2Roz50Pzqx4kBwMECvZVF0OeOZYOcU1Naq/yO7orz7xZ+0d&#10;4F8HfDOT4ratFeHSxqclnb+TCrSXHlyvG8ka7vmQCOSTOQTGhIHTPe2d1BfWkd7ayrJFNGrxyKch&#10;lIyCPbFTKEoq7RvTxNCtJxhJNpJ/J7Mc+c16T+zR4yaSK9+H98k3nW7PeWczYMf2d2+6Ocghs8H1&#10;4rzZ67z9miazHi7XbaU/vpNPtWhz18sPNlfzbP416OVyarW7pnx3HlGMspjU6xmvx0f6HswORmiu&#10;K/aF+NWkfs8/BvW/jDrOh3mpw6PHCsWm2Gzzru4nnjt4IELsqqXmmjTcxAG7J4Fecar+3GnwrhhP&#10;7UHwruvh82L57pptTXUUaG3+yYng+zIzSozXaJhlRwyt8pGCffjCUtj8hlXpU58snZnvlFeCRf8A&#10;BRn9nHWiLPwn4iuZ71dStrW4s9S0m7sWjEmojTpWHmwgO0NzmN0XOGwCRnNYfjX/AIKi/APS/Bmj&#10;+P8A4dpceJNJ1a81S2a+8uWzjtmstNl1BnJlizIjxxFQyBgC2T90rT9nPsRLGYWO80fS9GRnGa8N&#10;8a/8FA/gL4U0rxhDYX19qniDwboMWpXXhq30+aGa782eO2hjgkmREl3XEscO8HaGYEnbkjkfg/8A&#10;t2+J9a+MUfwv+JMvw+1JbnxnL4SvpPh5r17eSeGdfS1muhp2oLdW0Kvvjt7gLcW5ePzIWU4yDTVG&#10;pKLaWxlUzPA060KTmrz2PqCijJxQDWZ3ASAMmm71Aznr096yvGfizS/B+gXGs6rMo8tD5UO4bp3/&#10;AIY1B6knjvXn1pafFLTdEh8RS/EDU7zUIVWebTZYoPs8/O5oMCFW+78oOQQ1KUlG1+pUadWrKXs4&#10;83Kruz/D18j1ikfBUg1S8Pa9YeJtHtdd0qbzLa6hEkJK4bB7EdiDkEdiDV1skYFVaxEZcyuj52+K&#10;sENv8XfEUUEKoGuLeQqq4BJtYhnH/Af0rJGAMCt745olp8YdQz8ouNOtJEMnG/76Ej8gPYiuYfU7&#10;KNdzXcYHvItfOY6nJ4qTSP2fhXF0Vw/R55pbrVr+Z269iWeVYUaR2wqrlvpXq/ww/Ym/aC+KWk2v&#10;iK30qw0XTb2FJ7W81e9y0kTDcrLHEGPIORuIPrivGrvVrC6t5I7e4WRjGw/dsG7dOK/UL9nwyS/A&#10;/wAHtIjo3/CL2G5XXBH7hOD716eTZbRxXNKvF6Wt0PhfEzjTMsjjQp5ZWiufm5mrSas/nY+d5P8A&#10;gm34b8M+CNV1/wAYfEjVNT1C10m4mgt7GNLW3WVYmZSeHdhuA/iAPpXybp87T2MM2/duhVifwr9X&#10;vE1kL3w7f2jc+bZyJj1ypFfk7oyOmk28cvyuIVVh7gYP65rXPsLQw9On7OKWr+Z5vhHn2aZvmGM+&#10;u15VHyxa5ndLV3stkXqKB0prOQetfMn7sD+4q74I+Hut/FLUm03TWa10+3mH9oamv8BBB2Resnv0&#10;XPPNUXBdcflW38MfiNcfC/XD9tdm0W+k3X8Iyfs0h489B+Qcd+vau7Aey9uuf5Hy/FzzD+yJfVVo&#10;/i78vW3T18tj6EtYRb20duGZvLULudsk4GMk9zUlRW1zFd28d1bTxyRyoHjkQ5VlIyCD3FS19Efi&#10;909UNcb1IP4fWvzp+MH7CHx6+J37TPxY8PeD/A1jpWm+IvC2v3H9tTX7ta302o2wjthbym3FzZ3B&#10;kjQ3CrO8DIBiMg4H6LkbhjNN8sDjGec1VOXKcuJwsMSkpO1j4E8WfsDftx/FOw8VeDviX8Ubi68M&#10;6oun/wBlaC/ji7khW3hvNOljtmyeJIIbe5QzDBnZw0jMSCnQaV+yj/wUD1L4m60niP4rXml+EdS8&#10;WafKtno/xG1ANHpsGo3bSCF3cyQeZZSW6FEKAtGRt+UMftwg5rxv9uyz8RX3wDMem2Wr3Wir4l0l&#10;vHVroLSfbLjw6LyI6lHF5f7zm337gnzlNwXk5rSNSUp27nHWwdHD0JVU5PlTdkzzH4q/s3/tKfEb&#10;9jvwFp3w/wDiJpN18Z/AN1EbXxJfaq1xHKZIZLK9jknXLOWtpmb5hlnjQnJBrnde/Yx/ba8F+I4v&#10;B/7OnxibQfDuleGYtP8ADOqnxRMltZwx6JJam3k0zyzFJNJqJju/tZJdQCOPuHnf2CbJI/2g9Db4&#10;XL8N3Edx4jPjq9+C2i3Gn+HzoJEK6Jb3qSxxpJqazmYhgDMsPmLKxLA197LuIBz781dT9zLlVmY5&#10;f7LNKHtpRlB7Wu+h+dt3+wr/AMFAodF1KXwldWmm32qeJ7bWPtF98SLy/vILm20+zt45XncL54aS&#10;G4bbIHCrIoAAzj9Eot+xfMXDbfm+bPP1/wDrU7IHU0Z9KxlJzPTw+Fp4a/JfXvqHWqeuaDpHiLTZ&#10;NJ1qxS4t5MFo5M9QcggjkEVbye9IWG7ZuXP93PNFOpUo1FODaa1TWjT7pl4jD4fF0ZUa8FOEk04y&#10;Saae6ad00+zG/sueIvDvwj+O8nw2bT7G10nX7bz7O8vLdVkS9yoWCKY5ZwwydrHIIOK+v4XTaMNz&#10;XxZ4w8MP4p06G0i1eaxltb6G7huYY0cq8bbl+VwVIyB27V2fwn/bDk+G0s3gL4/6zqF3cZuLjTvE&#10;VxHAqT2yIG2sIyp8zPyjCYJxX3NFf6xUITo+9iIxtOGrlLl0U1ok21bmSu9L23P55zih/wAQ7x9W&#10;OLjy5dOd6VTRQpOd37FpP3YqS9x2UXz8ujST+onnC87/AK0+KQs2N3Svi3Vf+Cg3xTufhDDq1noN&#10;na6/cag1wrrZO8EGmksImky/yu7Db1+782MYr60+Gvi6z8ceE9P8TaffW1wl1aq0slnMskaybQHU&#10;MpIOG3DrVZpkGZZRTU8SkrycdHfWNu3rp3PN4b45yPiqs6eAlJ+5Gd5RcU4yuvdva7TXvdrpbnRU&#10;UUV4p9kFFFFABRRRQAUUUUAFFFFABRRRQAUUUUAFFFFABRRRQAUUUUAFeL/FdFk+KBjZQQxt9ynu&#10;MLXtFeK/F5p0+JUj2ybpFWExr6navFAHqH/CCeD5ItknhmxYHv8AZ1/wryXVNNt/DfxWTTtKBjjg&#10;1GHy1/ug7Tj9a3Nd+LfxJ8Pyiy1jQbW1kdMpuhZsj1GGIp3g/wCG/iHxJrsHjbxHqEJjkkWfdHJu&#10;aU9hxwBwKAPVh0ooHSigAooooAKKKKACiiigAooooAKjdWJJFSVHIRsYZpNAeO/Fa0trb4x6frfj&#10;PQLrUNDGm7EWK1aaNJsnkqo/zmtbwlqvw/u21Cy+Dmn2Njriwr5kN9YywAx7uSRgEjk//qrovG3i&#10;rxtoGoxweH/hxNrVq8OZJoL6OJlfJ4w5GeMc1zPgzw1411j4oXXxK8Q+HP7HhbT/ALPDavOskjn+&#10;8dvHQDv2r8UxWX1sDxROngYurLEVm6jlQlGVOMoayhiX7qUUlypXu210Ppo1oVsAnWfKoR0tNWk0&#10;7pOG+vUwf2a5PHv/AAj1xLYzaadNXVpPtXneZ52fLX7mPlA6dfet/wCFfxB+KnxFVdbNho1vpcd0&#10;8Nx80nmnA6ryQOo/Wqnwf0rx78Pbe68Fav4IupYbjUZJF1SG4i8oKUA3EFg38I4x3q98HvA/i7QP&#10;hdqfhvVbZrO+ubi4aH94p27kABypPevP4Ww2fYfD5ZhIyxEYU4VnVi1NfvIuLhBuUX7sle1nZ3dn&#10;rY0zCpg6lSvUahdyio9dHe706rQ5fxrZ614S1Gf4qX1j4OvL61kWR47e4n8x2yF3Bd23cPpXTeIf&#10;iz4l/wCEl0jw14bg0u0fVNLF415q0zbEBH3RtIyfxrjX+HHicfDeTwYPgu39sYKnWfOt8E+Zu3hi&#10;24nHHIrq/GBtdE8OadB4t+FK6tbWOmx/arxriFfsrjClfmbPXuOvSvJy2rnmDp4uvRc8LSmqNWac&#10;Kl+fnk6sXL2SnzOKV5Ri1FK50Vo4Ofs4ztUknKK1WyS5Wlz2tfZOzL/iL4jeLvA3gW88UeIP7J1K&#10;dZlis/7MZxGSf7+4n9DVGf4r+O/DeqaNH4ol0G8ttWvEt2j0t382At3O4nIH4VyulfCTxL4s+H2u&#10;SaJpUen2+rXkN3o+mtcKwWMZ7glRkEEfT3rp/Cmhv/aWnxXf7O0djMsiG41Bp4NsRB5cYJYkHkcV&#10;3UM041zDFUXF1aFOUIezbVScXL2slNtqk+bmgo29pyOMZX31M54bK6NOa92bTlfWKaXKrby6O97X&#10;2J0+InxN8R/EPWvBfhSDR4U0plxNfrKSylQRwp65JqlefErUfE/wh8T3vinw/YzXGk3Jt7i3Vn8m&#10;Yh156hh+da/gnwZ4j0T4weKPEuoad5dlqHl/Y5vMB8zCAHvkd+vpWCvw48bf8K88a6MNHf7Tqupv&#10;NYw+Yn71N6kHOeOnc11Yr/XOWDqVHKtJ1Pr8XBx5o8sedULR5bJOyUf5rre6RnTeV+0UVyq3snfV&#10;O7a5tb/f2PTfhzPHd+AtHuobRLdX02ErBDnbGNg+UZ5wPetraKx/h3p19pHgXSdK1OIx3Ftp8UU6&#10;HHDKgBHHHWtmv2jJ41Y5Th1VVpckLq1rPlV1bpr0Pm8Ry/WJ8u13b7wAxwKKKK9IxCiiigArO8Vx&#10;yy+HrxIAdxt327eudprRpk4VkwwpS+GyKjLlkpPofA37Cl/oeiftDM3im6t7eQ6fcRx/bGC4m3rw&#10;M/xYz+tfdUer6NL8qapbnP8ACJl5/WvDPif/AME/fhf498V3HizRtfvtGmvJTJcW9rGjwlzyzAEZ&#10;UknOM4rg/iL/AME9P+Ea8IX3iHwx8Trya6sraS4WG6twqvsUsRuU8Egdea8DCxzDLaMoKmpJNu97&#10;b/I/WM+xPCPGmYU8XPHSoVHGMHCVNySl5NPa7PreMwFMw7dvX5cV8w/Ff9tT4kv8WZ/hJ8DvBlrf&#10;XNvdtarLcqZHnmX74QBlCqMEEk9j0rN/4J0fFPxbrmo614D1vXLi8s7ezW5skuJCzQkMFYDJOFOR&#10;xnj8a4n9mxg37cczFs7tY1Xrz2mor4+piKVD2N488rOxWVcH4fJMyzOOYQVd4WkpwTvytyV02lZ7&#10;d/M9K1f4pf8ABQXw/pUmtah8M9FaGGIySxxojOigZPyrPk8egNdh+yP+1bP+0BLf+HfEuiw2OsWM&#10;ImxasfLni3bSQG5BDYyMkfMK9k1e3DaZcKUBzbsMY9q+K/8Agnmm39ovU9oPGiXI/Dzo61qOtgsd&#10;ShGo5KV00zjwNPK+JuF8xxE8JTo1cOoyjKmmrp3umm32PUPiv+1v8RfAn7SUXwe0vQ9KksJL6yga&#10;aZJDJtm2ZOQwGRvOOK+jpyy25ZR90V8P/tHH/jO+2H/UY0n+UNfcFwcWkn+6a1y+tWq1q6lK/LKy&#10;8keZxhlOX5fluV1MPTUXVoqU2vtPTU+cf2fv2t/iL8Vfjjd/DPXdG0uOzt4rspJaxyeYxibAyWcj&#10;p7V5n+1z44/aT8SeDTpHxX+Gtlpeiw61/ot9btl3YB9n/LRuq5PQVD+xb837X1+F/wCeWon/AMfr&#10;17/go+jf8KRscfdOvRf+i5K832lfFZRUnOb0v812eh9z9XyzIPETCYXC4aFpxpu7veMnzXlGz3fW&#10;91toeY/s0/Ej9q3QPhNZaR8KfhPp+q6Kt1OYb6dgGLmRt4/1y9Gz2ra/bb1bx1rn7PPhHUfiXocW&#10;m6zJrha8s4vuxt5UvH3m7D1r0v8AYFUf8M06WTuz9uvPvd/371yv/BS7afhn4fQD/mO9P+2EtaVK&#10;MqeSynzt3itOi22OLD5lRxXifGhDDQg4153nFSUpW5t7trXd2SOI+AvxZ/a2f4Wad4f+Dnwqs7jS&#10;rGN4o9Qul5lbeS2C0iLwTjjP1rU0P9uL41+B/iVb+C/jn4Ks7OMzJHeJDC0UsKscCXl2VlHXjqB1&#10;r2X9jKKNf2dPDm1PvW8jN9fOfmvnL/gokij4+2IVcbtDgOR3/eSVNZYnCYGnXhVk37ujtaz8jfL5&#10;ZLxHxhjMqxGBppXq2muZTvFv3m+Zr5WPuOzljmgWWL7rDK/TFS1V0Rdumw4H/LNf/QRVqvpj8Qku&#10;WTSCiiigQUUUUAFcX+0V4s0fwT8EfE3iTX9Ja+s7fSZRcWaybPNVht27sHaOeTg4FdpVHxFo+leI&#10;NHm0bW9PhurW4XZPb3EYdJFPYg8GtsNUp0sRCc02k02lo2k9Un0Zx5jQrYrL6tGi0pyjJJtXSbTS&#10;bXVX3R+S+ji1eIy2sZ8tpD5WbjzCkYOFUtgZwMDgDpWh5gGABnPepv8AgqB4PPw9/aV0D4ceGLXU&#10;vBvhfxn4hjg1LVNNu0sTOfsVzNHaW11LmK0a8u44LQTNgRtNwASpr5u8D+Ivin4SvH8M33hHxF4U&#10;1TUvhjqGu+IPh/r3i8eILvwbqUVy8NmFu8l9t3APPEMpLqY8jCsBXhcZZViqma1se6nMqlqive9p&#10;623esW+Wyb27NH7j4IeIGR4fhPLuHKWGlCeHjKjJRV481Jyi3spWny86bW0rtu939EtImODnPNcP&#10;a/AfwpbeG9f8HPresXGk+IobyO702e+3RQC5eR5vK4yhZ5GPU186+Jv2/vHnh39n3wDq/wAJ9AXx&#10;n4juLG1t/Gk+oWM6i0vvsav5LjEWJJpQ6BhkKQflbKg6037a37QUHjDxRp0PwVt7iDw7De3t9o8O&#10;m3v26xtbS6gXDyHEU73VvJNLAIxkGIAhskD5COFrx2flv2P2+rxBlc5LnjJuy2i2veV915aaHvul&#10;/B3QrPwZN4Fv9c1jUbOeaOVJLy+/fW7xlWjaORFUoVZVYHkhlz7U+3+Cvg5PBeteCL4Xl5D4h8z+&#10;2ry5u2+03btGsfmNIMFXCqgVlxt2LjpXhPhP9s7433vxr+Hvw68TfCmGytfF0MM2qI2mzpJYRXC3&#10;csDCUykFlSKBHXy9od2G4HC19RIWxnOaxrRq02k3ud2X1ctzCm/Ywfu+7ZprRrz8tLnJav8AAv4a&#10;eIND0Pw1r3hS2vtO8Ort0vT75RLAn7rygzI2Q7BCwBPI3MepzW74P8K2Hgrw1p/hLRzL9j0u1S2t&#10;RNMZHESqFUFjycAY+mK1KM1i5Sas2epDD0KcuaMUmMkkAOzHWu6/Zr0eS+8Y6t4jjG23s7GOx3f3&#10;5Hbew/BVT/vuuClt4b67tLGaRljuL63hlZWKnY0qqwyOehxX0ZoWjeDPh3pC6RpEdnptorM+xpgv&#10;zHqxLHJPuT29q9bK6PNeqn5H57x5m3JGOASte02+lley+9I5n9pv4Xa98ZvgxrHwy0DRvDd82s+V&#10;DdWnio3QtGg8xWc7rVllSQYDIyMCrgEEYzXg9z/wTr8SXok0nWbHwbqdnNr+pTXWoaprWuXGo3Vn&#10;OtsYnlmklYtc+ZZ26v0jEce1AM19UaT4t8K6/I0OheJdPvWX7y2l4khH/fJNX8qa9vmnT8j8tlRw&#10;+Klz7+jPlG//AGE/iRfvD4kutA+GcmtW+nzXcDm41lYRrE2vf2vKx2yBvsxkAcAYcPx9wBa5fwr/&#10;AMEs/Eel/wBuaX4t/wCEJ17Tta8eXGpeZeXesLc2+k3GmPYS2wcSkvMsbuqOxIxIS2WCkfa+VPFH&#10;tin7ap3M/qGGlrY+S/BH/BOWOPxLrV98R9B8IrZ+NPDOo6d4wbw/q2r/AGhJpr5buJ7L7RIyRBZI&#10;4pSxG9ZASp24Wu++Gn7FEnhr4kWHxL+J/wAXrnxjdaTqU2qabC3hfTtJ87VZIXt21S+axijN/e+R&#10;JJEJZMKokchNzbq92wB0FGaPbVLNXD+zsHzqbgrp3T7ByMknqcmsTxl4307wdbxefa3N1eXLMllp&#10;9ouZLhgMkAnCqAOSzEAVr3FzbW0DXFzcRxxqpLSSMAoHrk15rf69ffFS70/VtItFs9J0+++0Wd/M&#10;d1xd43JmNQcJG3IyxyR2HBrNyjGLcjvhTqVpqnTTbf4Lqzkfiz8cvA/wy1uz8UfGvxLFHqf2Sf8A&#10;sLwxo9m93cFGZAzhUUu7EhFMhCRru5OOa9C0XUZtW0i11S50i6sXnhWR7K82edAxGSj7GZdwPBwS&#10;Mjqa87+N+k/C3x94hh+GHj34RWnia4Hh271azkujFD5IgkiQJHMzB0kd5EAK8JtyxGVrrPhB4m0f&#10;xp8LfD/i3QbW9t7LUNIgntYNSuGluI0ZAQsjszF2A4LZOeuTnNcNSXOk+p9TgaVPDVJ0qduVa+d+&#10;78zS+HWtWWheLde8PPqsEdijRXQWeYKYbiUFpEHsflc+hkPrx11veweMdf0nwX4T8Swi+1bVIrd3&#10;s0W4kghz+8l2ZwMLn5iMDvWH4U1zxN4Otriw0i08KzLNeTXJudU8LpcXBLtnBkZxkKMKOOgr3P8A&#10;Y5+IPiDxlr3iLR/EcWjMdOjtJLabS9IS1wJPM3KwUnIygNethY0K0ox5tep+c59iM4y6lVqOioQb&#10;aTUtVfbQ2fBv7Ffwy0jW7rxF4+H/AAmV5NbxwQN4g0+2ZLVFZnPlokYALM+STnO1fx7rS/gd8INF&#10;CjSfhZ4et9v/ADx0eFf5LXWUV7Kp01sj81qYnEVZNzm38zNtPCfh6wO6y8P2MP8A1xtUX+QrQjTY&#10;u3HSnUVdktjEivIzLbtGGxur81f2ivgDrH7O/j6Hwzf6/DqdrqVjJe2V5HZGApiZlaJhvbcVBj+b&#10;j7/Qd/un9pf4+6b+zx8PJPGV/pFxqFxNcC206zhTCPOwO3zJMYjQckknPGACeK/PPx7488X/ABT8&#10;W3Xjbx5qrXmoXHycZWOCMHKwxr/Ci9h1PU818/xBWw6wypz+J7H694Q5bnVXOnjMO+WhHSp2lfaP&#10;m+vYyw49K7D9nj4b+GfjD8adJ+Hfi7XLixsLyC4mb7I6pJcPEqsIQ7Z27huJwN2EO3HJHF3Exhga&#10;4CkiNSzL7AV9WfsW/sg+LtG8VaD+0D4v17T0t2sGuNL0m1jMzlZ4SoeSRgArBWBwoJ7ZwTXgZPhZ&#10;4jFxbjeKep+ueI3EGHyfh6pS9q6daomoW3umrvy06nzv8Xvhxd/Bz4oax8Nr1nZdPuN1hLIctLaS&#10;fNC5z1O35Sf7yGucOHO1k9j719a/8FMvhdYnQ9C+MNmscdxa3g0zUF6NNDLloz7lHU8ekje2PB/2&#10;b/gFrn7Q/wAQl8NxGa30Wx8ubxBqEY/1cZ5EKH/npJjHHRdzcfLW2Oyup/aXsaS+LVeSPP4Y46wc&#10;uCFmGOn71Jcku8pK1ku7kv1O0/ZS+DPxy8c/D3Utf8L31nDoenzN/YdrqULbtQYf62FJM/u41O4K&#10;+D+8P91cnqNK1RL8zW8tpNa3drMYb6xul2TWso6xuvYj1HB6gkHNfXfhzw7o3hTQbTwz4d0uKzsL&#10;G3SC0tYY8JFGowFA+lebftNfB7wvrmhXHxSs9YtdB1nSbVnl1S4+WC6gQE+TcAfeXrtYfMhPGRlT&#10;9RLAqNFJO8ktX3PwmlxZWrZpUqVIWpzk2oraN3sv1PmT9oO58X2vwY8ST+BNQ1Kz1YaawsbzSbAX&#10;VxbMWAMqRFlMm1SWKqd5AOwF9oPk3h2/+K/xF/Yu1jVdJ8TeK08QQi8uPDerabqdw1xqSKf3EkTS&#10;W8M7wuG+VJo9+AMs4AY/QGj3kmt6JBeXmnSQfarcNJbT/eTcvKnj3x0H07VZtrK0tLdLO1tkjhjU&#10;LHHGoCoPQAdBXnc3KuU+wlT9s+dSsmvzPn79plPi54V8ffD/AMO+B/Fvir/hHYdL1Fddvbd9Tmaa&#10;ZXs/JaeSxt5pN+0zld4VDzk9K6LVPD3xr8R/tVrPp+uX1r4H03wvpdxJFJql1axzXjz33n7Y1jKz&#10;tsjtg6yMuFK+px7IPlO5SR9D0ppUdwPShSaD6vq3zaN3/ryPEfA3in9oCb9qTUb/AFjwfqEHw71a&#10;S40nTVnVf9EubSMPHe+Wq+Ykc7rdp5jZVgLMAAmuc/Zq1v8AavtvjJpPhL4wRa1faA/hrXNQXW7q&#10;1WNHlk1C0+z2k4VRiaBPtAQ/xwurckMT9IrHDn5Y165+739frTZU8yPy0baTwpVelHN5B9XlFr3n&#10;o7/8A8p/aQvvjVo19pd58JLm/m/tq3uNBubSztxINOnuSn2fVmGDhINs24n5SHXPSud+Pkvxm0rx&#10;LfQeE9b8Yq1r4VtB4Hj0Sxea31DVvNl84ag6xMgXatv/AK1kj2tIy/Ngj6U+G3wS8NfE34ONqPg2&#10;yhsPiDoN1JFqF5POzHUJBghZmbJ8uaPYwxwjH5QNpFc3b3epLfzaJ4j8M6ho+oW8KSzWOpQhWCtu&#10;AdSCQy5DruBx8p7GuipRlSgpbo8nB5jRx9edJ3hNO3KzwP4rat8aovjveW/hrVPGguI4fDreHdP0&#10;vTppNFuN11ONSFxJ5RhVRFsLF3VwApXJxVrXJ/jOn7ZNr4/tfAOov4Ns7dPCz3EMalmaWL7U1+E2&#10;7/KWbyrcyD5QvmHpyffAvqvt9B6foKcFC/d4+YHI9qw9oer9X10l1T+4Tn0qlqfh/RtZkjl1TSLe&#10;5aLPltPCrbc9cZHGavUUU6lSjJTptprqty8RhsPi6LpV4KcXupJNd9ndbnNJ8OtA0TwrqHhzwtp6&#10;WrXtu6iQsWIbyyqnLEnA+XAzxjivXP2ef2n/AIR+DvC/hb4SX3hfVPD995cOn/Zf7Jf7OLonacSA&#10;YYO+Tu/2ue9cJMrMMAduvpXL+Gb3Wvgcl94p0r4Z+F/EV3bTyX8GuavHL9uRcljFwGy3JCsCuBjI&#10;r7Xh/HUcwjWw2PqOTk1KN52bnblu27rRW3u3sj8L8SeH8VkMsFj+H8KoQpRnTnyU1KMKScaj9yK5&#10;ldqVmmlf4vsn2Rd/GHwLYa7qnh+91NoptHs47nUGaM7UR88AjO5hxlRz86+tbllrthqNt9rspPMj&#10;3Fdw9QSCPzFfJuu/GX4Ea9Z6d4r0/wCI11b6iv2i51a8k0O5ngMs2yVUlljjC7YpY4fXKxYJAJrt&#10;Nb8PeNdG0We9vdSuV8O3Udtbm+h14IBaHbl03MoBdEVezCSZsblPHo1shjThG7cJPS0k1drR22vf&#10;db6NaHweF44xVR1JKnGrBLmTg9otNxct7JJcrk0k5J200PoZbmNl3LTo5BJnA6cV45ofj74i+GtU&#10;t/DGuSm9vb6G2W0h+wlUieViWCugwY4olOWJJZhjPNeu2LgRfPJyWrxMThZYV+8009mj7bK82pZp&#10;TlKEXFxdpJq1nr/l66rQsUU3zE/vinBlPQ1y3PUCiiigAooooAKKKKACiiigAooooAKKKKACiiig&#10;Arxn4p/8lU/78/8AoIr2aud1r4aeGte1j+3tQgla4yvKzFR8vTigCH4leCl8ZeH2igUfbLcF7Vum&#10;Tj7p9jXE/BzxzJoV+3hLWXZYZZSsJkz+6kz938T+tetiPEZUjPGK5zWPhR4R1vU5NXu7KRZpW3SG&#10;GYrlsdeO9AHTKcqDRUdrALa3S2DMwjUKGZsk4GOakoAKKKKACiiigAooooAKKKKACo3HLGpKjc8k&#10;VLA8y+IOreKte+LNj8NtI8SzaXZtp5urie0A818EjAJ6Vt6X4XufARuPEt3451rUrW3s5Hks7yVX&#10;BxzuHA5wMVzXxB1H/hCvjrpvjbWbS5XS30lraS8ht2dY3LE/NtBPp271s6r8UfBnjLw7q2k+F9Tk&#10;ubj+ybhyFtZFAwhHUqBnmvx3B4zK45tmNXHVrYyFafsoynJPljBOCjDmSlG99k022mfSVqeIdChG&#10;jH924rmaj1bd7ytpoZt58arLxd4R1C507QtdsbQafM/9rJAFEe3+6c/e9K0tC+JmleH/AAn4VW8f&#10;ULw64I4be4nC+YWOPmk59+2a57wzaTr+yncWxs5Fk/s26Cx+WQ3+tftWNr7SaR8O/hxrV1BIlvp9&#10;xC14/lk+SoAOSAMjoa+flxNxNgaNLMKtRSqSwtGq3ycsY89empR5VpaMJS1eq3udCweBqydNK0VU&#10;lHe97RdnfzZ6pq3xE0zRvGmm+Bby2ma61KJnhkRRsXaCSD3z8teb+Gr/AMMpo/jyTx2002mxa7ia&#10;NXYlvn+VRg+uOOlTX/irRfGfx+8LX/hq4a6gt7WZJpliYKGKSHGSB6isHUNH1PUfAfxCgt9OmkkP&#10;iFZFRYzllEoJI9cD0rn4l4kx+ZYyeIoRVaFGpiY00knGcVhYtXs3zrmclffyLwOBp0KUYTvFzVNv&#10;o0/aNO3XZHoWmfGzTLGfT7LVfBeraTZ38iwWN1dQoI2JHyj5WOPxqbVPjVa23iy+8HaX4S1XU7zT&#10;9pmWyjQgqVDZyWGOveuJ0tPhl4q/smy1H4l67dTxzwvDp8yN+6lGOMeXwAeOvTvXQeAYZU/aD8YS&#10;NbyeSbaDazKdpGyPv0Pevay7iLijGxw1GGIhyVqsIKcfZzcYulOc01BcitJRUU1otzmr4LL6anKU&#10;XeMW7PmV2pKz1s3oy7qfxT0fxf8ADfWtatZtT0ttP3RXSqqrcQOD25x+tdV8PLsah4M0u+W7uJ1l&#10;sI2Wa6x5kmVB3Nj+L1ryR7S5/wCEL+JiG1m3SatK0a+WfmG49PWvUvhHG0Pw00KKRGVl0uEFWXGP&#10;kAx+levwTnObZtncHjVeTw7bdnFOUa84J2vyq8Ip2t87bc+ZYahh8O1T/n733jF/qdOnC0tNTOME&#10;U6v1s8EKKKKACiiigAqK7fYm41LXM/FX4l+H/hX4bTxL4js76e3a6WELp9mZnDMDg7R2461M5RhF&#10;ybt5mtChWxNaNKlHmlJ2SW7PE2/4KMfDKz1e60PxB4M1i1a1unhaS3McittbG77yn9Ko/E3/AIKE&#10;fCfUPBmpaT4T0fVLq8vLKWCHz4VjjQuhGWO48DPpzWlrXx1/ZR8SO1xrvwNur53yTJc+B97H3yUz&#10;mqumfF/9j7R7pb/Sv2fZreZOUmj8CYZfodvFeHKvipXj7eLTv0P1SjleQ0ZQqyynEc0bO3tPdbVv&#10;K6Ta2Oa/4JufDbxFYX2tfEPUdLkt7G4s1tLGSZSvntu3My56gALz0JPtXnmk+Il/Z4/bFu/EPjzT&#10;biG1g1q8djHESWhm3hZFH8QwwNfSkP7anwltolgg8J+KEVeFVPDcoA/SsvxP+1B+zx40gFp4u+FW&#10;sapEv3Y9Q8HtMo+gZTWcsNhYYanCnV96Dun0v6HbTzriCvnWMxWMy+cqeJh7Nxi7OMUrKzad2l3R&#10;a8V/t3fs9Wvhu6m0rxVcX119nYQ2MWnzKzuRwMuoUc46mvHf+Cb/AIZ1nUPiprHjn7JIlnBpclu8&#10;jIdpklkRguemQEOR249a7pPid+xkkglX9nF9y9M+Ax/8RXWaT+2H8FtDsl0/R/AniK0gjGEhtfC8&#10;iIv0AGBWulfFU61erH3NrJo4/wB5leR4rL8qwFZPEcqlKpKLsl0SjFdGzwP9s9dW8BftYW/jy901&#10;2ti1hfWrYwsyw7A6g/3soRzjGRXuF7/wUG+AX9gfa7a+1Ca6aHIshZEOGx0JPy9fc0/xH+1b8AvF&#10;9p/Z/ir4aa5qVuf+WF/4TeZPyZSKxNJ+MX7H+g3y6novwCuLW4jOUnj8ChWQ+x2ZFRFewrzlQrRS&#10;m7tNM2rP+1spwuHzPLa0p4aPKnCSipJWte6dtlseR/sJah/a37Ur6mIGT7RYXsu3+7uYHH6+le7f&#10;8FC9B1PWfgKLvTLSSYafq0VxcLGpO2PDKW47DcM+1Jpn7VP7PejX39qaR8MdYtbw7g1xb+D2SQ56&#10;/MFzz39a0bj9tL4S3MZhuPCviiRWXDI3huUgj06VOHp4anl88NOonzX1Xn87mecY7P8AG8V0M5oY&#10;CcfZKC5X/db626p9jy79j39rH4R/DT4Pw+B/HGrT2N5ZXlxIrfZXkSVZHLjBQNjrjnHSrP7eHjnw&#10;78SfgT4T8aeGb7zLG91xmhkeNlJAilHQjPX2raufix+xxeXT3t1+zzNJLI26SR/AYyx9fuda2v8A&#10;hp79nR9It9Ak+E+rGxtGza2Z8HsYoevKrtwvU9PWnyyqYF4adWPLaysnf5m05xo8SQzvC5fXVT2j&#10;nKMpJx1Tuo6XWrvrc6r9jDj9nXw2P+naTn/ts9fOH/BRBVk+P+n5lVf+JLCvc/8ALV/QV7rpv7ZP&#10;wa0azTT9I8E+JLW3jGI4bfwxIiqM54AGBzVPV/2p/wBnvxBdfbtd+FusXswXaJrrwe0jbfTLKTit&#10;8RHD1sFGh7RK1tfQ8/Ja2d5XxVWzeWCnJVHU93qudt7+Vz3LR8/2bCf+mK/+girVeKr+238K0G1P&#10;C/iofTw7N/hTv+G3fhb/ANCz4q/8J2avQji8KlbnR8XLhvPpSb+rT+49oorxf/ht34W/9Cz4q/8A&#10;Cdmo/wCG3fhb/wBCz4q/8J2aq+uYX+dE/wCrOf8A/QNP7j2iivF/+G3fhb/0LPir/wAJ2aj/AIbd&#10;+Fv/AELPir/wnZqPrmF/nQf6s5//ANA0/uPaKZcAGIgmvGv+G3fhb/0LPir/AMJ2amyftt/Cx02n&#10;w14r/wDCdlqXjMJbWaD/AFZz7rhp/cY//BRm2+Eur/st+IPCnxe0aPUdP1yIWdtaz2Inje4+/GHU&#10;/LtymTuOOO9fnd8Jvhf8OvhX4b/sb4c+D9J0O1kbfPb6PZxxJJJ03tsHzN25zj9K/R/Uv2yPg1qN&#10;k8WqeEPEUluvzSLceGZGXjnPIxxj8K+Ete1KLXPE+reIo7WGFdS1W4ukt7dcLGryEhQCeABj/OKn&#10;PMbgcVwt7JP95CopJ783MrNJ/ZSSvva9mfTeEvDfEuTeKlXF16LVCthnB6NKEoTi030lKXM0paOK&#10;TWqK6RDaC7Lu9cUvlkqV807duMDoOD/jToxlead06Cvzly7H9b8nkvuG4O7O+gZB5P8A9eh/9kd6&#10;a7KKS13HyxiSUxycfKaYtxG5IjlVtrYb5qD7Yxz3702uVagpxlZxZyniK6vNU1y5sF1GWO3tfKHl&#10;wvtBb75JOM55XoR096qS2VrcTefeRCaQ8+ZPl2/M8/rT9Q0/W9Pu77Ujo7PCbt5WmjmXLL2IXqcK&#10;AOx4p0TpKA6HcpXIPrX67kMcB/Z8Y0bNpK+nVn+Pf0jMZ4jR8QMViM4Vejh6s5qgptqEqcJcvuJN&#10;6fatpa42ONIJ47y0Jgmh5imt2KOh9Qw5H516b8OP2mvFfhcppvjkTa1Y7sfbFx9qhHqeglA98N9a&#10;83wPSgqp6rXo4jA4fFQ5Zpep+U8IeIvFnBOMVXLq75Lq9OXvQlbunfXzTTR9eeEvG/hTxzp39q+E&#10;9cgvod21vKb5kPoy/eQ+zAH2rYXpXxbp17qWjaiuuaBqlxp99Hwt3ZylJMeh7MPY5FepeBf2rtf0&#10;pU0/4g6N/aEO4L/aGnqFmVf7zx8Bv+AkH2r5nGZLiKGtP3kf2VwT9InhPiTloZp/slZ6e87wfpLp&#10;6P7z6ANcz41+II8Nahb+HtL0aXUNUvImkt7feI4lRSFZ3kbgAEjIALe1TeHvib4C8S6Sus6T4u0+&#10;S3PBaS6WNlPoysQVPsRXEfFz4wfBnUNIa1TxML3UrR/N02XRYvOlt5gCAwb7gyCVYFgCpIryo0a0&#10;pWjF39D9sxmeZPg8GsVXxEIU9+ZyilbfTWz07XLsvhzUPEs/27x/qy6kd26PToUKWUR9dh/1p93z&#10;9BW1FEI8Kq4A4AAwBXM/C34k2fxH0P7VNF9n1G1wuoWefuNj7w9VPY/h1rqhzXmVlUjUcam66H3m&#10;RYjKsdl9PFZdJTpTSakndNPqn1PC/wBsDxR8Ore/0PwN42+Fmh+JLzVIZ5dD/wCEgkVIo7gS28JC&#10;MY3+7HO08nHyw20hO7gD6s/YL+Dvwd/aE/ZY8I/FnxBoOpLcahp+y6sf+EgulhjaNjH8ioUwpChh&#10;wOGGABwPm39qf4hfH74deHob74HfCuHXjJHIdQvmja5aw2ldrC1RkeYEM2Sr5G0fKcivrT/gnJ43&#10;XUPAOpeC77xGdTu4biPVI742L2v2q3uUBEvkv80eZFf5TyOM89fUytwcuVpeR8Rx59ap0lWpTkuV&#10;2dtNGtLtb6npUP7If7OUBV5fhXY3RByDfPLcHP8A20Y113gz4a+BPh3DJb+BvCOnaTHOwMy6fZpD&#10;5hHTdtAz1PWtxDk4p2B6V7kYRjsj8oqYivW+Obfq2/zCiiiqMwooooA8x/bG0iPVv2ZvGkMkav5e&#10;hyzqGXOGjw4P4Fa/OUEBsp0PNfqx4m0nR/Efh++8P67ZR3VneW0kF5bzLlXjZSGB9sGvzB+K+keB&#10;fCfxG13QPh54kk1DQbG8MVhfXThs4RS6B8DzFWTegf8AiC556n5riKhzU4Vezt95+4eC+a08PisT&#10;gpJ++lO/RKOju+m6MG8aVbSR4FzIqkopz8xxwK/Rz9j/AESw0P8AZ08LWmkeM5tctXsBNb3lxGEK&#10;K53eSFH3VQkoASSAOTXwbYfAv416t4En+JmnfDbUW0O1VHNzJCVlnVmC7oYceZIq5yWAAxnG6vrr&#10;/gnz4Y+MHgv4bah4c+I3ha40rS/7S+0eH476QLPtkG6QGPqi7+RnBy7cAYqMio18NUkqkGlJXTfk&#10;beLWZZTnGDo1MHioTdKTjKCa6parva34nqf7QPwn0r42fCzVfh5qfyvd2++xuMf8e9yhDQy/8BkC&#10;n6Zrzz/gn1LosHwLXwxBoK6breg6xdaf4stdxMh1GN8PIxPJ3rsYdtuAMACvdkGeorF8PfDzwj4W&#10;8S6v4u0HQIbXUNekjk1a4hyDcvGmxGYZxkKMcAZzzX0zpx9pz212PxBYmt9WeH5nyX5rX0vZq9vR&#10;m4eleV/te+EtW8VfByWTRrVrptJ1G21OayVc/aYoJA7rjuQMuB3ZFr1SmtFG4wyA0SjzRaZFOo6d&#10;RTXRp/cfG9heWl/ZxXlhOJYZkDQyr91lIyCKmr3PW/2Svg1rGo3Gp2mjX2lSXUzSzLo+sT20Zdjl&#10;m8pH8sFjySF5PJrhPi/+yxpHgL4e6x478H+PfEv2rR7Nr2Ozu72KeGVIvndCGi3HKKw65ry5YGcV&#10;e595R4swtSynBpnD0EkDIFRwTJOiyxPuV1DKw7g9DUhwep/KuF9j6xNNXKFt4W8eePLDxRqXhHVI&#10;4W8Jx2tz/ZcNqZLjU42+Z1DHhQUSVVUDLOAMgVc0PRviH4w8r/hCvhfrd9DMOL64tvsduvHXdcbG&#10;I/3Faur/AGadcGg/HWXQSm2PXvDLsWxwZrWdCo+pS5k/BfavpsIoGNo/KvUo4ejVgpM+CzLOcwy/&#10;H1acXe70v09Dyz9mf4Lav8K9I1LV/GM8Mmvaxd77xre8eWOOBS3kxLuCj5FYjIUZ/CuX/bF8Mpp2&#10;seGfiRAV/wCPh9JvV6b1lHmRN77XjP0DtXve1f7o/Kue+JXw68KfFDw9/wAIv4t01ri38wSxNHM0&#10;csEighZI3Ugqw3HkHoSDkHB7JU4yp8h85h8dVo46OJervd/qfLoBHBoqXxl4P8Q/CTxkvgXxVdNd&#10;Q3QeTQdWIA+2RLyY5AOkyDG7sw+YY+ZRFXg1KcqcuVn6vhMVRxlFVaT0f4eQUUE47VUju9X1PVX0&#10;Hwj4X1DXL6GPzrq10uNWa3iz99izBRnsudzdgaIxlKVkaVq1HD0/aVZKK8y3TXAIwap2HiHS7+8l&#10;05Z2hu4Di4sbqJoZ4v8AejfDD64watCeCZmSKVWKNh9rA7TjOD74qXeOj0HGrRqRummn8zJ8a6Dc&#10;+JfDVxo9l5O52Q+XcKRFIqsGMbbfmCsODjtWT8ZYfjh8b9IvtN1fXrPS7FrS3t7Pw9aXMkliyxnc&#10;XO5AQ+QuGHTaR0JFdRpkeueKNePhjwH4em1rUY1VrqG3kVI7VM/ellY7U9lJ3HsO9Ldxa9oOuzeE&#10;/Gfh6XSdUijWVbSWZZBNGTgSRuvDrng45U8EA4z9LlXEGa5PTTwyjpLmUpR5mm+W9rvq4rXftY/M&#10;+KvD7gzjTHyp5hKfM4KEoQqOKcFz2vy2d05yejs3a6dkaPwp+NXxW+Ec/h7wx418Q2/iDw/NNa6X&#10;JJPH5VxZFyI45BJ0kQHAbcM459qtfBb9qbxXe/HC8t/iD4/sW8O6pNqi2cc3lxxWa2s22N436sjx&#10;g5JJyenpWX4T+FHjL9oGFtM0jw4lt4fuHZZ9f1eBXhlVW2nyIt26VgQcMdqDbnJ4B968Dfso/Azw&#10;V4Xj8MP8PtN1Qbke4vNYs47iaaRBhWYsuBjsqgKvYAcV7OFznD4nDyljKKc53UpJRXu2dmlaykpW&#10;batdLU/Oc94NxGW5hCnkmLcaFJRcITlOVpppSjKTbk6bgmuVt2lJtW0tleDviB8Z/i7qVv4w8IWO&#10;k6L4Qa6/0aTVoJZb3UrcNgyoqkLCrY+UtuJHOMGvV4QcKSP4s1JDaWkEaxQW8aqigKqqAAB2qTA9&#10;K8/FV6dapenBQitkt7eb6vuz1sry+vgaL9vWlVqS1lKT0v8A3YpJRXZLpu29QooorlPUCiiigAoo&#10;ooAKKKKACiiigAooooAKKKKACiiqup63pWjQ+fquoQ26f3ppAuaALVFYP/Cz/AfbxNbH/gVaWl+I&#10;dF1uLztJ1OG4UdfJkDYoAuUUUUAFFFFABRRRQAUUUUAFFFFABUbAfM1SU1vl3fnQBwPxC+JPiTQv&#10;HGn+BfDvh+1vJtQtmkRrq4MajbuOOFPZTVO5+J/inwhrVhpvxB8EW1na6jcLbw31jeCRVc9AwwD/&#10;APWqr45dI/2kvCbu4A/s+Y89uJaZ+0fc290PC9lDOjTN4ihPlq4LY5GcfiK/EM2zjOMPRzbM4YuS&#10;lhcRGEINQ5HFxovkaceZtuctea59Rh8PhZSw9B01acG2/euneSvvbRJdD0W31XSLm8m0i1vYWmhU&#10;Ga3WQFkB9Rnj1rnfiX41TQvA2q6z4bvLWS609kWRWw6xsXUFWGeuCa5n4fzKn7RfjDeNu6zt/lPt&#10;HFXJ3TI/g74mbX+U64CGB44lrXPOOsZUyGrCjSUJTeMpJp6x+rxnyyXnLlT8uhnhMrorFRc5Npey&#10;lbe/M1dfi0eseFfiD4S1KwsY5/EOn/bprWNpIUmQMHKgkAZ9e1Ufih4+u/BT2Z0j+z7je7G8s7i8&#10;SGVoyDtZSzBeG6561xPxV8L+FNM+BFjq+naRaw3MaWjx3EUYWQMwXcdw5yQT3rZuPENz4o8aN4R0&#10;XwNo1/dafpcLXN9rDEN8yg7RhGPf881nU4szhYT+y60o08Q4UJU50+aUpOopO3Lyv3rU25dHFspZ&#10;fh/ae3im4XkmnZW5ba6/4kdn4J13+1vCVvrWu3Wn/aDGWupLOUNDGck43ZPQY79amsPG3grUb1bD&#10;TfE1jcXDcCOK5RmP5HmvJfBXgvUfGHhDxx4Qs3s7Kd9aHlxjJgRlYEqOh2nBHTv0ra0zWNV8D+J9&#10;B8PeLfhtocAvJRb2t7psu5lYLjOGUEA1tlHHmZQwODq18P7OhJKMqklOac1UdJpuC92TsneVk3K2&#10;yJxGU0PaVYwnzSTdoqysuVS6vVatWWuh6Be+O/A2l3bWGoeJbCGZWxJFJcqGDe4q5N4i0GzsY9Sl&#10;1i1jt5m2wzPOqq59Ac89Dx7V5bLqVx8Q/wDhIbrQfh14fNvZ3E1tcXWoSHzpWVeX+WM/qfSuR1hF&#10;uf2efCcMg3L/AMJFsZWz9399xWeO8S8ZgnXnRoQqQVOpUpySnBS5Ksabjdxu1eV+aPVMdLI6dRwU&#10;ptS5lGS0drpu+j8up7Fr3xHuTqOkweDr7S72C41RbbUJGvFBjUkZ2c/M2D0rsIJDIuTXj3xW8N6D&#10;4X8R+BrXQNHt7OOTxJGzLbRBctuTk474r2G3GN2DX23C+bZjj82zDDYtrmoypq0XeK5qal7t0mvO&#10;97vVNbHl4zD0aeHozp/aUt99JW1JKKKK+2POCiiigAryv9r74keLfhX8Jl8TeCr2O3vjqsECyS26&#10;yLtYkH5W4r1SvC/+ChGxvgIqynCnXLXcc9Bk1y46UoYOcouztufQcK0aOI4jwtKtFSi5pNPVNdmj&#10;E+JfxB/aC+Bb+Hdf1n4g6Pr1jrGrQ2lxp8miiCQK/JKsjc4H1/WvTPG/x7+HXgDWpPD+uW2pNdRR&#10;q8i2ehzzqoYZHzIhHT3r52/aJ0n4D+GfDGi+KvhJ4wS68U22qW7WUMWuPesD/E2x2cDBA5xXbH4t&#10;/Ejxb8ZfEXgm5+L+m+DrLRLO2eH7VpcMj3bMoLtmUgcH0z1HXmvLhialOpKF9fdt9peeraPs8Vkd&#10;HHYOhiHTsoqo5vldFu04KPuwjO6XMkmlre7tY9S079of4Naj4Am+J0fiaFNHtZjDc3Etuysko/5Z&#10;lCN27npil8HfH74ceONdt/D+jWeqx3F4rNbteaFcQxuApY/O6BegPevAPhJ4K8H/ABG/Z+8aeH/G&#10;XxCt9Ptz46eaDxA2yOMzDbtfaSFwxJ+UEDniuq8KfE74peEvjb4Z+Htz8aND8bafrMcq3H9n6XFH&#10;JaKiEhiY2bOT3Jx7VtHGVZKEpJJNK9kt27bXOHGcK5fSliKOHlKVSm5v3nKKUYwjJNPkak9Wmm4P&#10;RWV2ejeIv2pPhF4Wv7yw1WPVl/s+Z4ru4j0G4aKNlYqfnCbcZHUHFXvFP7Qvwe8I+FdJ8a6x4hjX&#10;TdcbGnXUdq7iTjPRVJH4ivDU+K3j74ofDnxprPib426T4fjtZr61Xwz/AGTA0jRrH8qlnO/Jztzj&#10;qM1z+qor/An4HpOisreKowytzkec36VnLHVlflSta6bS722v/kdNHg/L5SpwrOUZc/LJKTd17OU7&#10;puEVe8enMrPc+hIv2n/hJN4ft/EsA1Ka2uriWCHydBuGdmjClvlCEgYYc96seHfj18Ovijp2uaR4&#10;P1W4XUtM0+Sae1ubOS3miG07W2uAcZrkvj98T/Gfhn4x+F/hb4a8Yaf4X07V7See61m6sI5huUHE&#10;Y3kKCduPq6+nPF/Cn7Tc/tOeN45fHEHiSb/hDMHUrW3SJZGOz5dqErkdOpNbSxVSNbkVnryt2t0v&#10;3Zw4Xh/A1stli3GUWoe1h7zl7qqclpL2ajff7d+ttSf9lz9q/wAJ6P8ABizb4p+INWvNShuJje30&#10;mmz3Cou4ld8gUgfKfXgeley+Iv2gPhJ4a8L6b4w1PxLDJZ6v/wAgw2kLSvdcfwIoLEjuMcV4X+zz&#10;4x8D6D+xVrGg69r+nW2oR2upxzWNzcIkodg+wFTznkYrhvJ1zw94N+Ceqz65/wAI8Ek1Ax6xdWgk&#10;jtmknyjOrYByCDyRwa5YY6vRowWj91P01S1131PcxnC+U5lnOIlyypJVpxtzaSShOa5bQuleKSsp&#10;aPqz6s8C/Hr4YfETWbjw14evpYtStYRPNYX2nyW83l55YLIoJH0rF1H9rf4J6Rul1WTVLe3jco95&#10;PoNysIYHH3ymOveuH8K+GooPi5dfGG6/aC0jxdrmn+F7lY9M03T4omkjVcgny5GyASvbPOK4HxZ8&#10;SfGnxQ/Zk1Lxn4t+OmlRtdo6zeFYNLgVxiXATcT5gOBnpW1TGVo03dK9n0WqVtfi0PMwnC+VYrHR&#10;UOZ026cXeU04zne6S9ldrS6cowXRs+jvGXx7+FfgWXT7XWNW8641a3E+n2lhYyXEs0ZGd4WNScfU&#10;CjT/ANoD4WXvhfUvGF1d3Gn2Ok7ft0mpabLblNw+UBXUFs8dM15Te+B9FvrT4f8AxC0b44ab4T8S&#10;WPg+2ghGoQxTLNCYhk7Hde5Iz3rgfih8TviF4/8AgZ8RPCfiXXrHXofD2p2K2+uabZ+Wk6mX52+X&#10;K4HB49eppzxlaF+ZJaNq1nsk9fx6E4PhXLsZ7OFGUnaUY1G3KLXNV5PdThyyVrWfPfd2sj6M8I/t&#10;HfC3xxrdroOhLqSzXhP2aS60O4ijkwpPDsgHQE9ao6z+1Z8H/D89xFqy6oiWczRXFx/YFx5SsrEE&#10;79m3GR1zWp4B+KvwvvfC+jadpnjDSbi8fT4xa2kN4nmMwhBKhc5zwfyrwG6+K/jv4q/BHxR4p8W/&#10;HHSdO+W8g/4RaLS4N5QDATczb9x455Na1MROnTi7ptpvZdFfucmX5DhcbjJ89KcKUZQi+abvecmk&#10;0lSldWi+iSt8Wp9WeHdY0LxXo1r4h0GeG5s7yFZbeaNeHQjIP5Vo/YrX/niv/fNedfsouX/Z88J7&#10;U/5hce4+9elV3UJKpRjNrdJ/efH5hh/qeYVsPGTahKUbvrZ2uRfYrX/niv8A3zR9itf+eK/981LT&#10;S+DjFa2j2OXml3IZba3QgCFf++a5+y8c+F9S8TX3g1ZFj1CwWN5re4h2Fkf7rITw6+4zjvg1J4++&#10;IXhrwTaxy61qEUdxMGFnas+HncD7o9OSBk8AsPUV8++Nvir4P8Ealp/xZ+KdtDNb3Jme3t7GF5Dd&#10;X67PLjaJgTbTxjcjNkK4C57Kvq5dlNTHX9xu+kbLd+XfZ37fJnx/EXFFLJZwSqRVnepe7UYPS7a1&#10;i7tW7q6WrSPHP25PjLJ4j+N8mneAvHGvf2fp9mtlqS2t2yWIdh0Ro3wxbO1tw/lXiz22qNJb6T4e&#10;0+Oe4nYpDC77c7Y2fAPqduBnua9BT4N6P4ksr6/1K2n0m41DVJLtbewuBttVZiVj2kFDhTzwTnPN&#10;XfD/AMD/AA5oOqWus/2zqV1NZyeZB59woQNgjJVVGeCeK8njjHZXjcZQwmCk3ToR5ZXtaUusla6f&#10;a5+z+AGR8T8N8P47Mc4oQhisdP2kHFXnTpSs1TqOeum/Kk7Nu72S8ynvr+wvRouo6JeWuoyKGgsH&#10;jDSShujKEJBHrzx3xVi6s/Emh6qNK8TWMdtJNarcW8ccm87SxXax6bgRzjI56mvcjYxvcJdyKrSo&#10;u1ZCo3AdxnriuE+PWlRQ6fpvixTtaxvFgmbHHkykAk/7rBW/Ovg/q1HlfLHU/oGnnmZU61OdeouS&#10;LtJJJXT0u/NeVl1tc4pmIG6tX4d+Bz4/vZr7VTNHo9rKYxDHIVN5IOoJHIRemMgkj0rD0ue78SXi&#10;6R4XsDqF1zuWKRRHGP7zv0UfmT2Br1X4Y+BLrwVo00Wo3/nXV1cfaLhIsiKJioG1B6cDJ7nnvWOE&#10;oyhec1bsd3EGZU8Ry4bD1Lq9521Vuivt6re3zvQ8UfBPwvqdqT4Wi/sa8WLbG1iqpDJgYUSR42sP&#10;fAYDoelecWU0zxtDd25huIZDFd25/wCWUi8Mv/1/Qj1r1H4nfEf/AIQa1trawsfPvtQ3rZ+c22Fc&#10;DJZz9P4RyfpkjzCKG6e6uNU1G7a4vLybzLy4kXG9sADAHCgAAAelXjOT2fvb9DHhv28cZKFH+El7&#10;yvZJ9LLuSbFIZSPlbgiuKS1k0q/m0eUHbD81uT/FExJH5Hcv/Aa7Y57f/rrk/EF7/aPihigXFra+&#10;UzDuzNux+A2/nXrcI1q0M05I7SWvyPwn6YOSZLj/AAnljsY7VsPUg6T6uUnyuPo46v8Aw3I6KBwM&#10;UV+pn+TYm0UhRSMGnUUAQy6fYzyebNaRs395owT+eM0940xjb7D29qfQRmlbsaVK1apBRnJtLZNt&#10;2LnhHxbfeAfEcPiezZmjjGy+twf9fAT8y/UfeHuvvX0rZ3sV7bRXlpJujmRXjb1UjIP5Yr5cZMjB&#10;AxXt3wF8Rw3/AMMba2uZfm0dns7iSRuix/cYk/8ATMpz718hxPhY+7iIrrZn9yfRJ41xOIhi+GsR&#10;O8YJVaSfRXUZr0u1I43433n7UOj/ABUGr/CPQm1vQ20+zS40u31+1hmhZPt5kbyZ8A+Y0tqNwbO2&#10;EgYIwfcv2WfFHin4Y+NPA+r+NNQWS8u7CDRvFF1JtXfLOifvPl+Xi6CDjjErkcV8e618Kvhx8bf2&#10;i4vGXw4/aZ8Ea5eajqK3smmtCx1S1jD2j77eeG4Ak2R2TxxK0W1BcTHJJJr6y1Kyi1Wxlspmb94u&#10;N6thlbqGB7ENyPQ8183TqPD1IW6bn9aYrA/2vg8RRkviTs73V+npqffMRB6U+vO/2Z/ijP8AFb4Y&#10;2er6vKravYlrLW1TgC6jwGYD0cbXHs9eiV9VGSnFSXU/n6pTqUakqc1ZxbT9VoFFFFUQFNkLj7pp&#10;1NdWbpQB8q/8FB/2mtd8GW8fwS8Hvd2NxqtqJNW1cwtGot2LDyIXI2l2/iIPyqccFhXy/wDCf4Ue&#10;LvjD42s/AfgC0UTK0c010y/utPhRh++f2HG1f4iABxmv058R+EtA8W6dJpPiTRbO/tpRiS3vbdZU&#10;YfRsisj4c/Bj4a/CW1ubL4ceDLDR4rybzbpbOHbvbGPyHZRwMnAGa8nFZbLFYuNWcvdXT/gn32Rc&#10;bR4f4erYHDYde2qaOpe909Ph8lt0ve50FnausEccspaRY1DMBjJx1qb7Og5BqSivWPgRFXbS0UUA&#10;FFFFADdgqrrOl2esafcaXfLuhubd4Zo+zKwII/I1cproW6UAfE/g2J7HQY9EnnLTaTLLptxu7yW0&#10;jQsfzQ1qAkjrXofxa/ZU8TxjxN458A+M7xri6uZNSsPD9rYwr5twQpkjMshPDsGPATBfkmuW0T4N&#10;/tAeJ4S8fw5tdGT+Ftf1uNW9vkgWbn2JFePUwdbmfKtz9IwHEGXvCxVWVnFJO/X0M3wlrg8K/FLw&#10;j4kZMrH4gjtZfXbcxyW+PpukU/8AAa+vlORkV88aH+xz4/1SeCbx38UrG3hhuoZzZ6Ho7byY5FkA&#10;86aU91HIjBr6FjUogU13YWnUpU+WR8ln2MwuOxntaDdra3XUdTZBk06gjNdR4h83/Gz4DfFoePL7&#10;4o6ZK3i6GVtttYswjvNNgOC0MAJEbx5GTjY7HG7zCAR5/Ya1Y6jcS2Ucjx3Vu226s7iFo5oG9Hjc&#10;BlP4e4yK+zWjYj5TXJfEj4H/AA9+KiLL4r0NTeQKws9UtWMV1bZ/uSrhh2yMlT3BrjxGEjU1i9T6&#10;LKeIa+XxVOcU4fifN/hLwh4u+Knix/A/hBltVt4Y5tW1mZQyWUTlgoRc5klbY20Y2jblj0B+nPhp&#10;8LvCPwt8NR+HfCti8a7vMurqeQvNdzcZllc8sxx7ADgAAADj/gX8Adf+EPjfXNZvfGy6xY6hYWsF&#10;l51r5dzH5TysfNKna/8ArOCqp7g9a9UUYGKvD4dUY67nJnGaVMyxV03yLZHM+Pvg58NvifbR2/jf&#10;wrb3jQ829zgxzwH1jlTDof8AdIrm5f2RP2fpNNhsIfASW81uhEep2d5NDekk5LNcI4kkYnkl2bJ6&#10;16VRW/LF7o8yNWrFWUmvmYfgn4deDvh14fj8MeDNEisbOMltqZZpGPV3Y5LsTyWYkmsf40fBnw/8&#10;X/C40i/uZLHULZmk0nWLVVM1lMRjcM/KysMqyN8rA4PYjtKKdly2J5pc3NfXuZPgjwdpXgTwnpvh&#10;HRkZbfTLGO2h3dSqLjJ9z1Pua1SoNLRTJ31YgUDkUtFFABRRRQAUUUUAFFFFABRRRQAUUUUAFFFF&#10;ABRRRQAV4z8VmuNa+JseiySMI1eGGP23bcn9a9mrxvx0dvxpjJP3b21/klAHeR/CXwItt5X9hKzK&#10;MeY0jbj75zXn3haKTwl8XBpGnyt5P21oSrMTlCDge56V7OhBQkGvGy4f437lYMv9q9vy/pQUkeyr&#10;90fSlpE+4PpS0EhRRRQAUUUUAFFFFABRRRQAUxzmn0w/xUAcN470b4XeIvHOnaN4qWVtXmt2+wLH&#10;JImUG4n5lwB0bqaq6h4W+DfwqurXxLq2nrDNJcCK1uLjzZ2WQ8jH3sdOvtWD8WLrWLP4/eGbnQdL&#10;W9ul0+Ty7VpxGH4lz8x6ce1ZPx51nx3f6FpMHinwbHpsP9rxsksd+su9ucLge1fgeecQ5XgZZvjJ&#10;YCEsTh6yjCfsJTi/cpPmnO3KpLm/mVkkfV4XB1631emqzUJxba50nvLZdtO3c3tYuPhB4y+J8mkX&#10;Wl6jHqjP9mbUraRoYZnVQfL3q/zMB7A8V2GjfCnwPoel32j2WjL9n1A5vI5HZ/M49ya5Eazq0fxl&#10;17Q47tvstv4dNxb24A2xzYX5xx161g6JH4y1X4JTfEy4+JWtrfwwzSRxrMoj+SRlAIxz0qsHnmU4&#10;XHYupWwEK1bmxMnKMKcLQpNRqXbb5nJPe/NJO0kKphcRUpU4Kq4xtBJNt3cleNrbL8Ed5B8DPh3b&#10;vAsmn3E8drJvht7i+keMH2QnFXNd+FfhDxDrP9vXlrNDeeSImms7p4WdewO1hmuC1jxt4v8AEreA&#10;vD0OvT6f/b1v5uoXVphZHIRTx1xnJra+IkPiD4U/DvV9f0rxlqV7LIIUgbUZVk8hjIASvy9cGvXp&#10;5pwj/Z+KrUssTw1CKnUlaCtJU/aJKLfNdRkkmtE20tLnNUw+ZRrwjKv+8ndJa7c3K9f62R0Fl8Jv&#10;BOnaPfeHrOymS21GQSXW24fezDnO7OaTRfhF4I0jU4Nct7O4muLf/j3e8u5JvL9wGOAfpXm8njHV&#10;NJutBvPCHjfxFqlxcX0Mep2t9ZyeS0bfePMYAx7Grmv+LNStvHetWfxA8VeItJsYZf8AiUrpcLCJ&#10;48fe3BDk/pXBT4o4N5Kc/wCzYp05xhGX7t043hKqnz35UlZ+am7b6m0sDmcm06795Nve7s1G3La7&#10;7+h1XjH4efCnw9De+KvET3FlBdzBr14LyZI5HY4+ZUODk0eKvDXwr8LeBrGz1yxddJs79JbVV8xt&#10;srZwTt57nrxXK/GO0sdZ+C6+JdG8d6lqVmrRovnSArP+++842g7h07dKt/E2DxF8PvhfHqOl+NdU&#10;mmmurba9xIrGNcHhcKODWGOzbLcNiswdLLqSpQw8KvtIqE+b2spN3SklKLcU7K12nJu1i6eHr1qd&#10;FOtLmc5Rs7r4UrdNHqeja14P0LxZcabqWp2RmfTblbizbcRskBHPUenetu3DruDL703T2ZrKNmHV&#10;RU1ftmEw+GhfEU4JSqKLk0rOVkkr+i/yPmZTqO0W9FsuwUUUV2mYUUUUABIHU1wn7QXxB+Hnw68B&#10;NrvxD0ddStftKJa6f9mWVric52qqtxng8nGK7l+teC/t4FE8HeEWkPy/8Jpabue2Hrnxk5UsPKUd&#10;/wDhj2+G8HRzDPKGHq35ZS1s7PRX0fS4/wAKeK9VtdWttSs/2MLrTLe4mjCX0bWfmQKxGJGQYIwO&#10;TjmvS/EfgX4T+Jb9bvxh4U0W8utuxZNQtYpJMAdMsM10kap5GV6FPz4r5h8YD4ZfFHxH4vm8Nfs3&#10;32v3Wn300Go+IP7WjhVbhV5ZVeQHjA6Cuepy4amou0r7Jrtvsj0sHH+2sU5wUqSgknKMnLdpK7qV&#10;FZX7PV9D6Ck8C/DxdFk0E+FdKXTbiUPJaCzjEMj8ckY2k8Dt2qHwp4F+F/ha+lm8I+FNHsbhhtke&#10;xtY45PodozXyXrOoajq/7C3hBdV1G5mY+NFg3PId3ljz8Jnrj+Vd98U/hT4L+Cvxk+Gd78NNNk0u&#10;TU9ae31A29w/+kR/uxhsk5J3Nn61zxxsJJTVNWSj22lt+J6lThetTqSw08XLmlKvFJRfLJ0Um3J8&#10;32ttn62O8uNY+Aut/Hm4+Guo/C/T5tZ/s/7bNqk+nQFGHQjcfm3c+lehSeHfAEFjZ2VzoempBZsJ&#10;bGOSBAkLZyGTjAP0r5wj+CXww1H9tW88B33hSN9L/wCEZ+1/ZfNkx5xK5fO7P64qt4s0e01f9qLx&#10;B4L1D4W6l4w0vw/otlBpWh2d8qJZR+TCd2HdQeWPPJ5HpTjiJU3JygrubireWvYutkWHxU6UaOIq&#10;JKhGq7262jo3NJP3rO7SS6u9j6c8T+E/AnjaxjHirw/p+pQxtmP7dbrIqn1G7p2qHQfCvwy8J3G3&#10;wvoOkWE3l+WfsNvHG5UnodozjNfLviLwt8RvA/7LnxItPEvh3UtE02TWLSbw7p95qCytbwNcx5QF&#10;XbAHAxTfjZ8G/AHgr9nfwf8AETwppMlhrd5dael1qUF5J5kqzREvklj1PcYIqXjpRjzezV0uZ3uu&#10;tv5SMPwvSqVI4Z41uM6nso8qUo35Yzd7Tsrc1na+q6n0tcfC74Ma5qzanN4E0G5vWbe0zWMTPu9T&#10;xnPHes/w1q8XxFvdf8G+M/hWLPS9GuvIsptQjjkhvVBYb0XGFACj868e+Jnw48KfBX49/DO5+Gth&#10;JpTapqEsOoGK4dhcLiMfNuJzncc+uayvBl3diP8AaLJvJMx3V0YyW6fPddPToKt4rlqezcErOz2s&#10;/d5u3+Q6fD7r4FYiniJTi4wcHLmUoN1lSdkptea1enZ6n0h4W8B/DXwvO/8AwhvhjR7CeaP979ht&#10;Y0ZkJyc7QDj601/gl8JTetqJ+GmhtPJkvM2lxFiT1P3a84/Y1+EHgbSPAGg/FK1sJm1zUNJxc3s1&#10;1I5KtjK4JwB8oxx2r3OuzDqNbDxk4JXSaXk0fL5tKpl+Z1aNGvOXK3GUneLbi2n9p3S6XfyOb1v4&#10;W/D3xJHbw694G0u9W1iEdqt1YI4hQfwrkHA9qtWHgbwlpWjv4e03wtY29jIuJLOK1VYm+qgYP5Vt&#10;UVv7One7ivuPL+s4lwUHN2Tuld2v6bHLaL8Hfhh4d1NdZ0H4e6PZ3UZzHcQabGrqe5BAzmkvPgx8&#10;K7/U21q8+HGjSXbtua4bTY95Prnbmuqopeyp2tyr7jT69jObm9rK+1+Z3t2328ippWk2Gj2cenaZ&#10;YxW0EIxHDBGFVR6ADgVboorRK2iOXVu7d2FMkUtkYp9FAHm/xl+Fet+K7hPEvhy48y4S3+z3ml3B&#10;AjvbXzFkeIORmJ2K4DDg9GBwCvzH+2F8YPGHj/4pn9niw8G/2FY2lxb6hqM10vz3xRVbdlOGTkL1&#10;zujHpivt67LDaVNfGH7XeifFTQ/jzJ8QvG+nXF34RtbVLfR9Uht0EWnecBvSTHzn5k+8Rgbh619R&#10;kOMlFVbQjKpTpzdJPfnaSXKtpSXZ9NrtJH5xxZkuEljsGqlWdLD18TRWIaXu+yTbanLWVOLtZtJq&#10;9lJK7kucwEQlhnaPmVe9WB0qFCGzIhzn0qYdK/IZXvrv579tfS1j+7qPw3v/AF/X4BUV1bxXMbQ3&#10;EIkjZdrxsMqw9CDUtFSaNc2jIYLWK3jEVvEsaAY2IuAB6YFSY4NOooleW4oxjHYz/EHhzSfFGky6&#10;JrVr5kEw+YdGUjowP8JHUEcg15fqvwk8faJuXSvs2r28fEf70Q3G30YMNjHHcMM+gr2CsXx5rFx4&#10;f8GavrdoP31rp8ssf+8EJB/OqVONW0ZK+xnUxlTLKc8VTm48qbbVtlq7p+R4VD4x0OfzElvPImt9&#10;3mW83ytwcEDs3I/hJFcVaeN/CEOvR+GtR8W6bHrl+GuF0uS/jW4dTzkRltxAXHatJLG3ezS1nhjk&#10;VRyrqGBPc81876d8DviFonx11yS4+Bmh67Hrnj5desfiDf3kXm6Tai1SNI0jP77z4mG1FH7shznA&#10;zX3eV5LTymo6kNeZJarb7j/OXxY8dsV4z5XTyvG01h4YaUp3i0lV15YO0mrcq5nJJtu/uo94g+JX&#10;w6urzUNOtvHujSXGkxtJqkC6pEXs0HVpRuzGB3LYAps/xM+HFtFHPcfEDRI45bD7dG76rCA9rnHn&#10;g7uY8/x/d96+QNQ/ZD+NutfDnTfhtp3wa0vRdQ8K+F9fs77xbb6pbs/imW7tJYY0AX94BJJKsrmb&#10;G0r3rzWT9m7WYdO8SaTcfEXwPMtr4S1Pwt4Vj/4Taw3R2Bkgmt0YNNw297hDkceSM9RXsSxFSO8T&#10;8iwfBuSYxPlxu26Si3ZtpPSXWyaW6T11R+humfEPwDrWiXHibR/G+k3Wm2ik3WoW2oxSQQgddzhi&#10;q8c8npVfXfix8LvC0lvF4n+I+haa11Cs1qt/q0MJmjPR03sNyn+8MivkCz/Zv+J/iLS/HHwo+F/i&#10;Pw34o07xh4l0ttY8YQanZyWf9kwQlvsk9rZFCJd6iNmUfvElzkYNdtov7NHxSl+HXwr8E/EvwdpG&#10;qXXw9+I0cU2pFI5VvNDiiulgdQ+6Tb++iXySd2Uzg5Bq/bVOq+fQ45cL5TDEKmsS5NysopLnacbp&#10;pd3JOPK7S2bSufU0NxBcwJc28qyRyKGjkVshlPQg9wfWnFh/kVs6D8KviLrQjj03wdJZ2+3Cy6g6&#10;wKq+ynL49tvpXY6H+zNdON3i3xb8uf8AU6XCE/8AH3yT+Q/CuHEZ1l+H3nd9l/mfX8O/R/8AFDiS&#10;0qeCdGD2lWaho+tnr8reh5nJNEibnlVR6saz9Q/aT1/4EWs3/CN+H4b1dalQ2txqVvP9jmnQEC0j&#10;kjGGuZ9yJGpIB2sxOFr0/wAb+KP2bPgF4p0vw14s062+23cP2iW+1a+gC2dvvCCd3upFUgvxtjDv&#10;wTtwOc/wB8O/jhrvxE8XaB418fWuufDu8vA9ppeu6VHfRapp90GnVYZRsESxEiEKxmBESv8AKGUV&#10;4GYZ1DGUHTUNPM/qDwp+j/jvD3iCnm1fMFOulKDhTiuVcy15m3dpeS3sdX+z38PtD0DUfEHxA8O+&#10;Ctc8Nw+I54Wk8Oa/HBvspIw25oDE8myF9wPlhtobeyqvmMD0vxn+K/h/4HfDjVPif4mtbq4tdPSM&#10;LZ2EPmXF3PJIscNvEueZJZXjjXOBucZ4yR4Po/8AwUe8FaZ+1Pcfsmn4dLapp/iabw7DfQaxvkja&#10;HTVvfO+zeWP3Oz5BtkL78AIRzU3xV/a9/Yz/AGjvhy3wl1L4l6xa/wDCUasdL09rPQ7uK+s9Stmt&#10;7iORVaLKPDJLaSglcZ25yu4r857OTqKU1Zfof05HHYWng5woTXOrrXS8tvzPY/2BP28PFGm/tWw/&#10;CT4keBND0qx8XatP4ZuLjwz4+ttcj0jxJaW73S6ZqAhjQ212YI5xlfMicxbQ+5MH9KYpN0YZuvev&#10;xJ/Zw174PaN+2BZ6z8S/iloIvPBXxOttY1LSfAXwlvtMuPEHia8S7t4rueCIzy31zIsN4imJYrdC&#10;ZHAywr9A/iR/wWI/Zc8D+MrLwPo0PiHXL6PxomgeIbKx8L6gbvTvMtb2eO5S2+z+bdRObGVAY1Oc&#10;FuFAJ+qw/s/Zrk2PwPNnip46U8S06j+K3fY+taK+bfC//BWj9hDxrrzeHfCHxtTVrj/hHV1qH+zd&#10;DvplubdrOG92RFYT5k4tbiCZoVBkCSAlQQwEngr/AIKs/sSeP/Euh+DvDHxaa61LXtLub+3h/sO8&#10;j+zwwT3MErT74h5G2W0uUO/GDEScAgnY80+jqK+cL/8A4Ks/sa6T8LdP+NWreM9es/C+qahHa2Os&#10;XngbVoYpA6RyR3GXth/o7pLGyzfccMNrEggfRdvMZl38bWGVK96AJKKKKACiiigAooooAKKKKACi&#10;iigBr8jBXNIY1H8AP4dKfRQAAAdBRRRQAUUUUAFFFFAAAB0FFFFABRRRQAUUUUAFFFFABRRRQAUU&#10;UUAFFFFABRRRQAUUUUAFFFFABRRRQAUUUUAFcT8QvhI3i7U11vS9TW2utgWTzFO1sdDxyDXbUUAe&#10;ep4M+M8MX2ZfHdvtxjdu/wDsM/rU3gb4O3Hh7W18Q69qyXlwhZlWNTjcf4iT1Nd5RQADgYooooAK&#10;KKKACiiigAooooAKKKKACmsPlNOph/ioA4zxF4GGp/FfRvHH9twx/wBn2sifYmHzybgwyOf9r07U&#10;/wCLHw3n+Iuj2Wnwaklr9kvkudzRlgwUH5cA+9c544IX9pLwrkcHTZicd/llq34y8afE7QkvtTtd&#10;V8Ltb2avJHaySSec6AZ2nnG7HbHWvyXEY7h+WFzahjMLN0nXcanLd87VKnLn3XLZWVk3fl8z6CNH&#10;GKph5Uprm5E430teUlbrfVD9Z8LaXoHxGu/F+ueJ4Lca5po021t5FO4ynGMHPPTpVvRPhTd6X8HZ&#10;vhg2sRvJJBMguxEQo3yM+cZ9/WuM+IHiqXxj4f8AAHiiaDypLrXY2kjVsqGBIP4cV0dr8QPiP4v8&#10;Ya14b8FQaVDBokyRSTX6yM0rNnoFIwMgj8K8bBZlwlLNsTCOHclVvGlyc7nUWKpqvVum7Rva97pq&#10;zSNq2HzD2FOTmlbe9ko+zlyRGat8ENXbT/DUuh+IoYNT8Nw+XDPNAWjlG0A5XOR09atat8O/HvjX&#10;w3qHhvxx4k0947lU+zmwsmXy2Vg245Y7ueMcVgXPx68cafot1qN/oVqZNH15bHWPJ3bPLOcSKc5H&#10;II5z1X3rp/FPxS1HTvHOk+FtDtoZ4rqxkvb6d8ny4FBIIwepwfbp6iurD4jw7xFGtKk6qhP2cJ07&#10;1Ep869jG8L3k1yOMmtuVtvQmpTziMoufK2nJp2WjVpPXz5k0ut0N8P8Ahb4vaS9pa6n420t7K1ZA&#10;/l6a3myRjHy5LYBwOuKyvidrvxL8P6rBpuna3p80GtXX2axtV00tLGNvJJ3gEAd8VnRfGn4j3vhC&#10;b4h28GgrYxlnTTpZpPtDRhsdegOc9ugq9r/xW8S3uq+E7bwto2ntJ4isftEMmoK37nKBsAqemD+N&#10;cWJzjhfE5FLD4LFYiC/dSi71JSlCc/ZR5Ve7jK/Kk7WbUraGlPDY6OMUqsIP4k/hSulzO+m63uum&#10;hoT/AAVB+EC/DJdcIZJPN+2NHx5nmeZ0zwM+9U9R+HXi74j+BxoOreMdJmSO4ia2uLC3YriPIIb5&#10;iCc/lVjQ/HnjQeNb34feNbDT5JF0prqGax3qrL0KkN6+1Wv2edSh1X4b299aaPDZq1xMBb27MUGH&#10;5I3Enk5r0sFheD84zGll9ClKClRnQnByqQajQaioSS918vtG7uWt9LmNSpmWHpOrOSbUlJNJNXmn&#10;d33V7duh31pGYbZIi2dq4z61JTYzlc06v2GnGMaajHZLQ+d3CiiirAKKKKADAPUVw3x/8KfC/wAX&#10;/DufTvizdx22kxyrK121wIjA46Orevtg5zjBziu3ckHg14H+3usdx4D8L2Nwd0Nx4ytEmjY/K6kP&#10;wfUVzYyXs8NKTV9Nj2uHMLUxmeUKMJuDcvijurK+nmcz4V134INrWn6PafteeNLiCO6iSys5r6RI&#10;pCGASPzPKG4HgYzyDXobfsraLa61rGoeEviZ4k0W112dp9T0/T7uPy5GYc43RkrkccduPTHpdvoO&#10;iwWCWUOmW6xwriOJYl2pjpgdq8J+K/jzTrLxTrUVh+1hqWn3lm7mPRrHSYpY7RwvEbMIyTyOdxzz&#10;XJKFPD017VJ9V06a7vsfQ4fMMZnGMccDOVNW97mSmmk1ytqnSVnfW8lv1uT/ABb+E3wS+DvwO0Xw&#10;F4ruNek0a38SRy2bW8kbzG4ZZGAYkAbMbu2c4+tem+Ofg/4b+JWt+HPEus3d3HN4bv8A7XYx27gK&#10;7ccOCpyPlHTFfNfxP+I3i/4q/sb+FvE3ibVfM1WTxgkL3flqu/as6hioAGcY9Old74n1T43fBL4r&#10;eB7HVfi9deIbDxNqhtNQtL7T4I1HK5ZNigrjdx9BnrWUK2HUpWh7jUNkur0vr6Ho4nKc19nDmxVs&#10;TGeJvdy95xUedx92y5le97X0O/8AH37N+h+MviHD8UtJ8X6xoOuLZi0kvNJmRfMhBb5WDqwP3j+Q&#10;rkfjr8K/Avw0sZvj3qPj/wAVaXqVnZ21lqWpaHcIZr4ZSJTIrLtZslcnj7o44FbHwq+JPjbxF+0r&#10;8QvA2s600+k6LDZnS7VoUUQF4wW+YKGbOf4ia8h+KPxD8Y+Pv2c/ipB4v1lrxdJ8bRWmnq0KL5MK&#10;3MeE+VRnHqcn3p4ithXRlOMNXzP5x/4Jjk+Azz+0qGHqV/3cVQi7b+zruNoaxd0k1dPRPVX3Pbo/&#10;gV4f8bfBm68C+IPHPiPVrHxA0N5JfalfK9ygzHIqr8uFGUHygY5Na3jb9n/wl46+Hel/DTU7++js&#10;dJmt5LeS3lVZGMK7VBJUg5HXgV0fw8iT/hAtF466Tb/+ilrb8pMYxXoQoUZU1dbpL5bnyNfNMxo4&#10;t8tVrlm5K2lpbc2lleyS26HFePPgp4c+IHiXw34q1i8u47nwxdNPYrbyKFdjt+/lTkfIOmKzNO/Z&#10;p8F6avjQW9/fH/hOXdtV3Sr+7LeZny/l4/1h65r0gwoaFjVelVLD0ZS5nHV6/hb8jnp5tmlOiqUa&#10;rUUrJX00lz/+le96nP8Aw28B6f8ADXwlpvgrSJpZLXTbYQwyTsGcqPUgAZ/AV0VIEAORS1rFKMUl&#10;sjjq1alapKpUd5Sbbb6tu7f3sKKKKZmFFFFABRRRQAVG+AWZqkrJ8W61HoGh3+t3EyrHZ2kkzb2w&#10;PlUn+lVGMqklFK7ehnWqwo0pVJuyim2+yWrKfiX4h+C/DVhqV9rniC1t4tItTc6pukBa2iwTuZR8&#10;wBAOOOcV8jfGz9pdf2ltSm8E+FI4Y/Cmm6hHPPJvfz9UCjMe5CBti35bByTtHSvNDofjL4lX2sfE&#10;Lxh4+vheeJ7VFmazbyc25G7yXUYV0wQACMgDua+bPG2r/EWz+LGueEvh9d/FSHTdG+I2j+E7fT/h&#10;PY6bLeWn26wS8bXdUe9t5t9jGXMKRIIkJimLyA4A97E1Mgy3D16OEruri1aMWovki9OdpvdrVJ2/&#10;HU+ZyvLeOM2zDBZjnuChRyiV5yh7TmrVdW6SlGOii0oznFuzTs27uK+wwmAC/rmph0rzP9k/4o+J&#10;vi38FLHxR4yuLO41GDU9R0y41LTY9ltqX2O9mtReQrk4jm8oSAZwN+BxivSDKu3cGwK/KZqUZNSe&#10;p/Z2Fq069CNWC0autLaPXYkopokwdpPfFOzUnQFFFFABXP8AxKt5rv4fa5awWzM8mlzrGqLksSh7&#10;V0FNMatnPerpy5JJ9jmxmHWLw06LdlJNferfkfKUck4jXdp16Pl72Mv/AMTT7eWOdfMibcv096+q&#10;JCctlu3rXywsjSvLKzZLXExLeuZWOa+/yfNqmYTlFxSUUj/Nbxy8E8n8Lcrw2MwmKnVlWqONpKKS&#10;SXNo15skBwV5I+Yfd+tfFf7cv7d3/BUb9lrwf8B/AP7EGp+IrLwrdfA3S76+j0XwDBqEbXz3N2sj&#10;NK1rId21IwRu7CvtIFs/KwHPU9qyvB+n/EL4deGrTwX8P/2kvipomi6bF5WnaTpfxJ1OG2tI8khI&#10;0E2FUdgOBXpYrD1MRy8vS5+f+GPG2T8HVsTLHRlJVFG3Kk/hbve7Xcz/AAl4w+IvxEl8J/ET4wtO&#10;3i7XvgP4Gv8AxM1zYLaytfy2ly87SRKqhHLkkqFXBJGOtb94I2t5FfpsPI6jHOR7iqlhomoJr194&#10;u8ReN/EXiLV9SjgivNU8Ua9cahcvHEGEaeZOzMFXe2FBAyx45q3eRvPazQx/eeIhctjJPv2ranT9&#10;nRUXq0n+R87xDnWFzzjKeZYZuFOc4NN6ONuVXdr2ta+/+R9I+Db/AFS58DafqOpxSTXbaZDLMoID&#10;SvsBxyepPHPdq8L0f9qDX/2lvhb408HeFdA1Twv4iuPCN7c+FZIZ7hJmuI0aOSES+TGouIJzEkgj&#10;ZlBkAVycmta6+PHxBks49O0eHT9NhhiWON1jaaUAADq2F7f3a84sPAnh3TPEuq+L4YJG1PXJpJNU&#10;uzcN++LtvddoIVFLfOVUBSxLEZJNfGYfh/FVKjdS0e1z+6s++k5wDlOHp0MDOpipKKT5Y2UnaztK&#10;Vteuidj0PRtPvbvwNZ6P+0h8WrVtQt8S6XqPhu8eHV4oJEO+0uWWPcXCkK0kaxlyu4ojDnph+0F4&#10;S8OaXb+HfAPgu6+y2dukFopxbwxRqoVVAOWwAABxnAH4+VwwW1vF5EEaRx9NiAAfTFSCNAMAY+le&#10;rR4awsXerJy8tkfimd/Sw4orRcMmwlOgtuabdSdvO9l+Bd8Ifs8/sw/GHx5qXiLxt4f1ePWNV1iT&#10;WbzQLjxVeNpd3fNa/ZTeR2wkWIzCD5M7d6/eBHWtm2/4Jp/sk2HgyPwKvgzVBocOsRapJps3iS6a&#10;GeaOKCNDKC+HVUtoAOBgJwRlt3Lyx7yGV3VlZWjkVsMjA5DA9QQe46V6p8I/idf+PdX0v4T+N9RW&#10;GTVdQhtF1yaRY0MLuBIJOySbNwDdGYjgGuDMslxFGanh5Nw7dj9V8JPH/I+KKDy/iGEKWMSfLNJK&#10;FXror6SvvHbqmtj3D9hv/glT+yb4BsNN/aF03wDqFv4l1jXY/E8Msmt3RjhcS3UltiJpCuAt7O2C&#10;OTMc52rjqNP/AOCMH7DGizS3Xhzwh4k0qZr6O7tbjS/HOpW81nLH9s2GGRJg0YAv7oYB+YS/NuwK&#10;+ptMtrOyt4rOxhWOOKMJHHH91VAAAHsBirVdMI8sUkexWqyxFaVWW8m3958v2/8AwR6/YN0/S9a0&#10;DRvhBJp+ma94dt9F1HSdP169htXt4LaC1jk8sS4M4htbdPMOWIiUnJ3Fp9N/4JJfsV2Fz4bluPAe&#10;rahD4T1S61LSNP1XxVfXNr9snnmned4pJCrSeZcSndgEghW3KqgfTNFUZnyrq3/BG39iLxB4G0f4&#10;d694T8S3ml+HzOmhw3fjzU5msLaWCG3+xxM8xK26x28KrEOBs923fUlpbm2hWEDhVA+8T+vepqKA&#10;CiiigAooooAKKKKACiiigAooooAKKKKACiiigAooooAKKKKACiiigAooooAKKKKACiiigAooooAK&#10;KKKACiiigAooooAKKKKACiiigAooooAKKKKACjOOtee/G/xJr2gXWmjRdUmt/OEnmCNsbsFetU9H&#10;8J/FfxRpUOrz+PGt1mjVoog79McE7cf1oA9OznpRnHWvEz4q+JXhnxDJ4WfXJJbh5BCPOfeMtjDK&#10;T06/hXRah4D+K8Fi+onx/JJIkZcwrNIucDOM9P0oA9Korzf4LePNc1u/uND1y8a42w+bDI/3hzgg&#10;nv1FekUAFFFFABRRRQAUUUUAFFFFABTSpwfenU3eF+960Aee+LfCXiK++Nmg+LbOw3WNjYypcTeY&#10;BsZlfHGc9x0FcPZfDvxHpeiaxomr/B3+1tSu55zbayZoCAGU7Tl23DHtXpnxn8bN4H8D3ms2cu28&#10;ZPKsV25zK3A4745P4VhfA7xv4m1W51Twb4/ut+rabcK3zKAWjdQR0A6f1r8RzzJ+Fq3GUctnUqKv&#10;iHUquSUJU06lNQ5WpRaUpQpOUHumnrqj6bC4jMI5a68UuWNla7Tai730auk5a9NrmHL8NfGcngbw&#10;Lo6aN+/0nVFl1FPOX90u8nPXnr2zV/RLDxt8NvH/AIk1KDwTdataa1cJNBNZTxqUxu+Vg7D+8fy9&#10;63Lv45eFINQvdLs9L1a8m0+dorqOz09n2EEg88DGQavR/F/wHL4LPjtNUb7CJPLbMJ8wSZxs29d3&#10;tWmFyfgSOLVbBZly1qCUubmg7KlTdB3TjytKLfN2k09NAqYrNpwcKlG8ZvazV+eSmvxV13OV8JfD&#10;PxFq/hbxZF4s0pbFvEd08sFq8gdoupUkjjOcflUPwe+G/jO0XVNX8fQeVey2CadZ7mDbYlQ88E9T&#10;j8q6nRvjN4X1PWLPQ7vT9U0+a+bFj/aGmtEk3+6x+o64zmotT+OPhKz1m80G10/VL260+TZdR2Wn&#10;NJs989MfjVUMp8OML9UxksbdUOaCvJe/OfPP34pK8lzylGy9290rImWKzqcatNU/js9nolZaPs7J&#10;PvY4Hwn8Pr7wtoy6D4i/Z+j1i8hdlXUluIAsy5JBJY5GPpXVa74I166+Ifg3WNI8Orb6fpNrIlxH&#10;HKu22ynCdsgHjgVc8SfEzQ/E3wr1DxV4a8T3GnxwOscl5Ha7pbd/MUEbM8nnHXoc0L4jkHxH8P6W&#10;3jS4xc6OJf7P+x/LdZBPmFs/KeOntXHhso4TwOFpYChW9pS/2aVOS9gnb2rdP3lGEpLmgruV3LaP&#10;vcxpUxWZVKk6042l76afPu4rm01Sdn0266WG6j4P8QzfGl/FMWnA2DeH2thceYOZCx4xnPpVr4Ce&#10;G9c8H/Dy30XxBY/Z7lJ5WaMyBuGckcjNSfHbxFrfhP4cXmu+H7z7PdRSR7JlUHGXAPX2rP8AhB8R&#10;9S8U+H7rRfEjeXr2kqUu1IwXXHyyAfzxx+lezRfC+SeIDwvNUWJlGrVi3bkk6zi5RWnxJUW4q+yd&#10;r9OapHMMVk/tNHBOMfNcuz9Pe1PRUY7eMUvmcV5b8OPjBFp/woh8ZfEHWZJJHvZIVaOLc8h3HCqq&#10;9TgVtWPxs8OXWsW2i6jperaXLfMEtW1LT2iWVuwB9a+swfG3DuJwtCpKvGDqxjJRk1zJTso82tk2&#10;3pd6vRHBUyvG05SSg3ytq62fLvbvY7YTAvsqSuG8G67LffFfX9FbxXcXQtY4j/ZslttS2yqnIfPz&#10;Z+nFdzXu5VmdHNsPKrSWkZzhvF6wk4v4W1utnqtmkzlr0J4eSjLqk9mtGrrcKKKK9IxGspY5rzv9&#10;pD4JS/GzwVb6DYeIP7NvrDUo77T7pot6rMmSAw9CCfocHnofRTndxXi37bHjDxT4X+HWk2HhTXLj&#10;TZda8RW9jcXlq+2RYnDZ2nsePy9K58Vy/V5cyurd7Hs8O08ZWzqhHCyUanNo2rpddVrfTp12JNGs&#10;/wBsUT2tnq/iPwG0Mcii6uIba6854wRu+U/LuI9sZ9qwNC+DHxt+HWveLo/Aeu+Ebmw8SX0t152s&#10;eelxa+ZkHhBhgMnv15711ek/smfDfSJLTU7TWPEX221mSWS6PiG4LSspzhhu2kHHIxgiuH/aG8Ae&#10;PfGXi++8R2vwo1H7La2Js7q+0/xhBbf2pZKfM2PGUY4yW9D+lcNSjKNNSmndbe83o1r9nsfTYHGY&#10;fEYyVDDVKcYTXvXpxgm1JNaOp72usbNW7Dn/AGSvGsn7PGh/CNNf05rzTfEX9oS3YZ/KeLMnA+XO&#10;cOD0r0D4z/B/XfiP418E+I9K1K2hh8M6o11dxz7t0qkx8LgHn5e9cxb/ALVvh3QfgB4d+J+i+BZv&#10;sN9qEelR6b9qVTBhXHDbTuA8v0Gc12fxR+NUHwv8UeFfC83hyS8bxRqLWscy3IQW+NvzEbTu+/04&#10;qoxwMaLs9LQ/P3TDEV+LP7Qi5xXPz4i2kV7zVq2l7aL7t02cdqXwV+NvhT43eIvip8KNb8OyWviS&#10;GEXFrrizBoWjRV+Uxjn7ueo4OKwIf2S/iPc/Bbxl4E1fxPo7ap4p1+LUVuIFkWFCJEdhjbnnacYz&#10;1rrLT9pLxl4v8Y654W+FvwgOsR+H7z7NfXl5rkVoDICQdqlSSOD3q748/aB8QeB08MaHc/C2a48T&#10;+J5JEttDTU4wsRQfPunxtwMryB3qZU8vfM23ZX7297R201u/Pc6KeM4sozp0oxgqlqb3hz8tJKcH&#10;Nc10lGN7tR0WrPR/CthJovhzT9EuJFaSzs4oWZc4YqgBI9uK0fOGduK8m8FftE6vqXxHuvhT49+H&#10;cmga1DpTX8EceordQyxD/aRRg/n0PTjPLaB+198RvFvw9uPil4Z+Ack2iaeJWvLpvEMattjGX2qU&#10;ywAznj6V1rGYWMUrvts7q1r3+9Hg/wCreeV6sm4R3jducFF893HlfNyvms7Wb2Pf5Lvy22snU4+9&#10;Ukcm/givn3x58UfBvjfxF8JfF0mkat5mvXbTaasOpeSkDZQETIFImweByOhI6179apIrsWHynG2t&#10;KOIhW5lHpb53Vzz8wyvEZbTpSqppz5tGlo4ycWtG9mmtlqtupNRRRW55oUUUUAFFFFABRRRQBE07&#10;KMhOM4614x+1D8a/gf8A8IP4m+FnizxXK2p/YkhuNH0qbbeO0o/dqmRjLfiAOvFexXKlk2Y+mO1f&#10;DHxXkn1H9pTxnd+IvDxs9QW+ha1WRVbNssSxpMHGceYqlscHAA6g16OBlRw9OrjZxk/YpTSi7O/N&#10;Fa32Su22tf18TMsNic4x2EySjUhD63OVOUqkXJKHs5SlZJpObtaMW9dbqyZ8HfD/AONPxw+H2oeO&#10;fFXjDW/i1e+N9GtvEUyeCZPDb3mg2lnDMBprFFWFJHMPlGP7PMGkJl3kAYXitQ8a/H39pm98O+Pf&#10;ij+zh4fe8gs7Wy8T3sfhnV7O41Szn8SNp7WwMN4mIfspW7MUpmT5CcbXLD9IYhGd2yP1H1FOdeGc&#10;jb3PNfEYnMpYjFyrSgk5O7svv9L7vzP6Uy/hOWByunl7xE5wgre/7zet03d9NLWWiWh+eXwQ/a5/&#10;bj+HGl+CPhFa/CTTr7T7bSb9L2Y+B7y0+aCe/jWKLy3EcC2yQW3y7CJlkAVk4ZtDxV+11/wUY/4V&#10;r4kuvEfgXSZG/wCETuGsR4b8JanZ3kN7J4cXVImjk+1sQY5y1qdoDMwzlGG2vsTxD8X9as/iU3w6&#10;8K/D3Uda+xLZv4i1G3vIIk0+O5kKRnbK6tKQELsF6IONzEIWXX7Qfg62+PNv+z2VlfVJtJN59sE0&#10;flJNyy2xXO/zGRHlGARtQ5OSM5e0cndQOqOBlTiofWZaOyMH9lDxz8dfiLpHijX/AIx2umWdna+L&#10;dQ0vwzptrpM9vcrZ2t1LCtxO8sz+c0oWNgVRFwMjO7A9cDYXFeV/D/8Aan8F/EP4gzfDLTtC1Kz1&#10;SHxFqOlyR3caLkWnnKLpBn95FIbeRFI5DIytgiqtv+05rVr4c+I3izxX8ILrS7T4cR3H27brcE5v&#10;pIbSO7KRhQNgMUsfzN0LH0yeaUZSbdrHq4fEYejRUedyte7t1WruevB/WlLHtj868Yf9rvTLP4Ca&#10;l+0DqHgeaay069trc6bourw300vnSwRBwyhVBBlyU68VoaR+1d4N1uDxpf6RoN9NZ+Dde0/S2vVa&#10;Py9Qa6MCiSHn7iNNtO7BJjbGeKFTkbf2hhdFzbq+zPVtxx05pwJxyK8b8Tftb+HvDv7QMXwCbwvJ&#10;NfSahZWn2mHVYPOBuYjIJVtWIkaJFUl5B90ZOMAmvYg20YY8jriplCUdzajiqOIb5He2j9SO9fZb&#10;yNjohP6V8p6W/mWccm7O9d35819WXG2aF0HzfKRXydDd2OkWEY1C7igVTsVppAoyOMc9+K+r4Vt7&#10;Sr6I/jj6YkajyfKbbe1qffyxML4rz+LNO03R9Z8MLfSRWOv28+r2+nqXlls/nWRQi/M4yyMVAJIU&#10;49K4jW7f49X/AIW8Lar4TuNRh1KPxLqN/dWeoHYs9mWuZLe1uQc7EZDEg7ozKexFesSazpFtGs82&#10;q28ayDdG0kyqr+4JIz17etOlvbCGeOymuoRLIu6OHcNzDkZA69j+tfYuPN1P4cw+OqYenGKoptN6&#10;teq2/wC3n+HZHnPwtf4q3Oh/DmXxhFqcczaBcHxRDdN863BjiKLKf7+fMAIPXNReGNH8aeANA8fa&#10;zY2WuapqC6rOnhuz1DVri58yEQxeT5fmuwVTKz5bg4ByeAK9MuL2ztY3lu7qNEj4kZnACfX09s9c&#10;jHWmjU9Ma1/tAahD5O7/AF3mrsz0+9nFT7PzKeYVqnNKNNJSe1tPicrfjZeSR5TouifGC8+AviLw&#10;V4zOtL4i0mG5XSdSs9Wk8+/PkmSB1nj2FiHfyyuAMpggjkx/G3RvHGlWPg3TfB2oa4lvD9qGsXAu&#10;NTupH/dIYxK1tMs7/Nvxlio6EdAPXJtS0+0SN7i9hhWRgsbSSBQ3cYyacHhYhQV+ZchehI9cflT9&#10;n5m0c1rQxHtVTXLeUrdFdW0v27dDy74p6n8ZY/Evh+9+Hug6hcaZodrFe6sqXRiOoeZIkbQbGVmk&#10;KRCV9pKkOYiScGvVUcOMgH6EVH9rtmUyCddqfebdwnfn0/H1qHWdd0bw9psus65qMVrawrma4mba&#10;qDOMk01HlOGviJYinTpqCXKuid3fXXv8u5b2570yWNXXynAZSOVIp0UiTRrLGcqy5U46ihjg1S7L&#10;qcseaM010Z9G/sn/APBQTxT8Hjb+Bvi5Ndaz4ZXbHb3+4vd6Yue+eZogO33l7EjivvXwf448NePt&#10;AtfFXg3WLbUtNvoxJa3lpLvjkX1B/p1HfFfj3ZadN4iv/wCy0OLeP5ryQdl7ID6t/LPtXs3wK+PH&#10;xE/Z31sX/ga4WTTZZAdQ8P3EhFtcjuy4/wBVJjgOB9QRwPj81zTAYPHqgvn2T/rc/wBBPBDgnxC4&#10;q8PXm+Ns4p2oqV+epBLV362ekW737n6aByTyKdXnvwG/aL+HPx+8OHV/COo+Xewqv9paPdEC5snP&#10;Z1ycr6OuVbsa9BQ5QEVtGUZxUou6PXrUa2GrSpVYuMouzT0aaFoooqjIKKKKACiiigAooooAKKKK&#10;ACiiigAooooAKKKKACiiigAooozQAUUUUAFFFFABRRRQAUUUUAFFFFABRRRQAUUUUAFFFFABRRRQ&#10;AUUUUAFFFFABRRRQB5h+0N/x9aT/ANtf/ZK7rwaP+KV005/5cYf/AEBa4z48aTq2p3GmtpmmT3Hl&#10;iQyeTCzbfu4zge1dp4UjltvDGnwzxlXjs41ZW4IIUDH6UAeY+Nh/xeeBj/z+W38o69a1Bc2Un+7X&#10;l/jDRNbuPi1FqEGj3LW63luTMsLFQBtyc4x2r1K+DNZSBRk7M49aAPIvgV/yOc/vZt/6Etex15P8&#10;GNC1rTfFs09/pVxDH9lZQ80JUE7hxXrFABRRRQAUUUUAFFFFABRRRQAVG7Y5FSUxznjFINzyD4or&#10;qvxM+LOm+A9Bv44F0aP7ddTSQ+YqyZGzK5AJ6Dr/ABGs7V9M8VfCj4q6P448T67DfQ6o/wBivriG&#10;18lVBAAJAJz0U/QV7TFZwxzNMiKHb7zKvJouLOC7CrcxrIFbIDKDzX5jjPDmGOxNbHyxDWKnWhVj&#10;O8uWPs3Hkjycyi0opxva9pS8j3KecezjGioL2ai4tdXfVu+97/LRHl/wU2v4w8dNnOdcdhz/ALUl&#10;edtYXl1+z/cTQRyFbfxY0kvlqSUXYBu/An0PNfSaWltCW8q2Vd5y21MZ+tC2FtEvlw28axt95FjA&#10;BzXBivDGWKyulg5Ym3LDEQbUd/rE1O6Td7Ra1V9d9GbU88dPEOr7Pdwdr/yK34nkGmWvgjxT4g0G&#10;5vvjS+qXVvdLLY2Plxqd+AdpCLkcDnNaHwljDfFLx1k/8vkZGR1+/XpFt4f0Wzk8610u3jkJyWSE&#10;A5/Cp47OBCzRW6KzcsVXrXdl3AVTDYzD4mpOCqU6kqkuT2j570pUldzqSldKWlmkkrWMaubc9KdN&#10;JtSSSvZW95S0slvax8/aeuz9n/xoMYxrhx/39i/wrpDk/HDwXgf8ywv/AKA1euf2ZZmNoPs0exjl&#10;18sYb/GnLZW6zLN9nj3IMKwTkD0B7Vx4XwzqYeVB/WL+zVFfDa/sqtSr3+17TlXa1y551zc37vfm&#10;6/zRjH8LXOG/aX/5JFfDPWSAf+RVrA+KnhrV/C6WPxi8JQkXFpbLFq1vHx51uVAyfXHH4AHtXrV1&#10;bwXS+XPErL/dZc06SGKSHyHjVkxgqV4I9K9zP+CKWe4zFYmdVwlUp04wkl71OdNzcZp+s9uqTT0Z&#10;zYPNZYOnTgo3UXJtPaSkkmn939WPmlo2HwO8N6obdvs9v4oaS4k6hE3Nya7b4reLPDPjLxN4RsfC&#10;muW9/NHrkczR2socqmV5OOgr1pdPsvINmtpH5X8Ufl/KfwqG00TSbN2kstLt4WbjdHCFP6V87h/D&#10;XMMLgXg4YqLp1I4eNRuD5v3Fn7lpJe/brdrudk86pVayqum7pza109/vddPLc87+GgYftEeNN3/P&#10;va/j8i16tVeC0topjOkCiRvvMqAE1Yr9B4ZyWWQ4GpQc+fmq1al7W/iVJTt8ua3yPJxmK+tVFO1r&#10;RjH/AMBSX42CiiivoTjGlvnxXjf7aHgPxf41+HWm3PgvRZNQutF1631B7OEjfLGgbIUHGTz0/n0P&#10;su7nFebftMfGnUfg34It9V0LR4rzUdS1KOx0+K4YiMSPnDNjnAA7Vz4uNOWGkqm1tT2uHZ42nndC&#10;WEipVFLRPZ977aWuYel/tXW+pXFvpUfwa8cx3k8qxPDL4dkVIWJAJZzgYGefYV5W9vInjPxtD8bf&#10;C/ju+1CfU5v+Ef8A7NhvXt2gIIjC+SQmOnXjFet6Bon7XCzWmqax478ItC80b3mnro8qsqZG9Vk3&#10;H5sZxkYzUvgr4tXsPjLx43jj4g6HNo/h1omjhs7d0m09CZN3nkj5idoxjOMH1rhlCpWUVVb6pXSs&#10;1btc+mw1ahlvtngKcZXS5uSpOUr88UkpOGl3pbqnZO54dc/Dj4h/8MU6Hpp8Gam17pfin7bcad9l&#10;b7R5WZRuCEbjy46A8V1PxM8c6l8afij8OtR8LfC/xXDb6Nrolv7rUNDlhjRWMfBJGONpy2cCvUrT&#10;9rb9ny4vILFfiLal52VYpWikEbMeg3FdoP40/wAQ+PfEdp8fdF8F23i7RotNvNLkmuNJmhc3czAO&#10;Q6N90KNvPPapjhaMYpRqae4na32dV950SzrNHipVcThOWf7+pHmc4pKpFKaty66bXt5nkHxjb4CW&#10;HirXr65+H/jzS9cuJpI1vNItbmGC+uuQsish2NliDnvWD4k8CfFp/A/ws8W/E3w14k1VdHN8utx6&#10;bIx1CGGRwYs7DuyEAzjn5cHB4r1D4l/E79mDxz4y0W98S/EgTf8ACM3zTxWtrA8lq1xjAaRljIO3&#10;HGDVnxf8SfGFt+1p4O8FaR4lYaDqugzXUtksS7ZTtmKsSQW/hXoRWdahTlKbb0bSXL3unr03O3A5&#10;pmVGjQpxpSU4QqTl7Xn+GFOcXGnJq6vFt9k7Lpcyvgzofwl1Tx5deIPB3gHxtb6lDos0f9p+JYbk&#10;IynaPKBmYksc8D2NUfgD4M8W6T+xN4i8Mar4cvrfUprPVRDY3Fm6ysXjbaAp5Oeg9a7r4afGxLXw&#10;RrnjP4oePtFu7TTtce1W80m2kVIF+RVjcEZL7m5wMc1seEP2k/gz4216Hwr4c8ZQzajcA/Z7WSGS&#10;NpMAk7d6jPAPSuilRw+kuZapra1721/A8TGY7OnGtCNCc4RlTbk3OfL7JSlbmcVZWk272seIQeAP&#10;HEdr8CEfwrqO7S5pjqamxfNpl0/1nHyfjX1dFkDaaIQCu7bjmn114fDRw90ne9vwVj5/Oc7rZzKD&#10;qRS5efb+/OU39zlb5BRRRXSeKFFFFABRRRQAUUUUARNk8A18k/tw/AG8g8br8dNH/tjVLy9urGxj&#10;0vTdPZxaKhLNISmSQQCnIAzJyccV9d1yXxo0XxR4j+GuveHvBl1aw6pfaXLBZyXmfLDMuPmwQehP&#10;PavWyXH1MBjoyTXLL3ZX0Ti7XT306/I+W4wyejnGTvmT56L9rTcb8yqQTceVJq73STdnfbY+LdC1&#10;ZNWSZja3FvNbztDc2t1HtkhkXGVI/LoT1q83SuM+Cuhap4Z0W/0DVbmGSWz1KWB2tgrRllwGKyLx&#10;ID69fWu0r43iXL8Plee4jCYeV4Qk0ne913P6Z8MOIMy4q8P8uzbHw5a1alGU0kklLZ6JtdO/yWy5&#10;HxZ8Fvh94y8U23jHW9Puje2/2fzPs2pTwxXQgkMkCzxo4SdUcllDggE+nFRzfAj4TXPitvHVx4Mt&#10;W1ptai1T+1uftAuI4RAuJAdwTyhsKA7SCcjk12VFeKpSjsfaSwtGW8V3+Zx9h8C/hXpnjDT/AB/Z&#10;+E4k1jS5tRlsdQEj74zfStLcjrgh3dmwchSflxVrUPhP4E1TR/FHh680fda+MJJH8QRrMwNy0lvH&#10;bMcg5U+VGq8Yxj1xjpqKHKT6lfV6PLaxyOnfBzwhp/hZvBt7catqli19bXXl63rVxeMrwSRyRANM&#10;7MFDRqdoOOKo+Fv2cvg94M8LXHgjw34RW10u7a1NxbC5kbcbdlaHlmLfKUU9ecc5ya7yijmkT9Vw&#10;+j5VorHL6n8IPh/rGsSa9f6CGvJNVtNS+0LM6st1bJsikXaRtITKnGAysQcg1m/En4z2Xw/1SHQ7&#10;bRJNQu5IDLIq3AjES5wu4kHk89B0Fd1Xzv8AGPSb/RvihqUmoyNIuobLm0kY/wDLMKE2e21lPH+1&#10;nvXqZPhaOOxip1npY/JPGzi3POAeA62aZNTTqqUU5Nc0YKTs5yXVdPVo3r79pPxfMR/Z3hPT4Bj5&#10;/OuHk5/ALXhPxz+GMXxZ+FOpeDbnSdPvLu4XfZ/bYVaOOYyZ3jcDtONwBHP512yH0FOJwK+8wuW4&#10;PB39lG1/M/zm4v8AFjjjjj2KzfEKapS5oJRjFJ2s37qW6PHfjD8DbzxB488N6z4a8G2l1pOj6XcW&#10;v9nwtZwi33ywsu1bi3lUKAjfcCt6EUfFD4BeIPG3xT/4WRbXFo0drJpBisZoo906W880kq+f5Zkg&#10;b51YMjANtKkENx6jq3ibQNG1Cw0nVNVht7rVJmh02GWQBrmRVLlEHc7RmmT+LfDVtdXFlda5bRyW&#10;txDb3CPMAY5JseUp923DHrmur2dPqfH0szzGnGnyxvaLS0veLeu/n1OVn+FUmr3Hj618RWFle2fi&#10;iWA2NvcqJEGyyjhy6kEAiRMj8D1rH1P4ISWPgDwT4b0vwlpN5b+GZo5dT8N/JDbag32SSInJjZNy&#10;yOJRvQglck5II7a0+J/gS98YzfD218RwtrNuMzWGx96jGc/dxjrznHBx0p2ifEbwP4l1e40Pw94l&#10;tbq6tAzXEMUmcKrbWIPRgrfKSCQDgE5OKbjCW7IWMzGnZtOys7W6Nct9Nfhvqra63PMfEf7NviXx&#10;Z4A8JeDLzV7GzbRbq/nl8y3juobXzYbhYYVSeNlkRDIi5IUhVJBzius8EfD7XfDkvg+4ktIYV0Hw&#10;jcabc2v2xpiJmNrsCuwBcfuZOSARuxjPFdNoHj7wT4ojgl8OeKrG9S6s2u7d7e4DK8AfYZM/3QwI&#10;J7Ec4qvovxT+HniLT7/V9E8W2dxbaZCZ76ZZOIogC3me6YBIYZBwcHg0lCma1MbmlSj7OcNE2/ht&#10;rNu/56HmXhX4G/GDRvA3jTw7rev6bfXHjDRpriRoVeEQarMrrIvzFsodyYcbTiP7veul+JnhH4jf&#10;GD4a2ngl9PsdAF9fImteZd/ailmg8z5NmzcXdUXGQVVm6kYrsdG8c+DfEV9b6ZoXieyvLi50yPUb&#10;eO2uA5ks3OEnGOsZ7N3waTwP450Px/pMmt+H2ZreO8mtS7FeZInKSAbWPRgRnvjjijkp7BVzLMPb&#10;e3nTSlGSlfl2fKlt20vbyuM+HFr4v03wRpemeO7qG41a2tVhvrmFsrO6/L5nPILY3YPTNa9w80ks&#10;dlYqHuLg7YVPQerH2AyT+HrRczpbQvPI21UUljW14T0M21udX1NMXVwgG3r5MfZB79z614+eZrHK&#10;cJo/eloj9k8AfCHFeLvGX79WwVBqdeS63d1TS7z/AAjd3NHQtIt9Cslsom3NuLSyN1kc9WNXXZdn&#10;3q8h1bU/2lbT47WOgTa9YWXg6+mdrG803w6biQbFVha3DtITC7BZP3hRUOFGQ3Fe4/DzwB4p+K/j&#10;Ox+Hng20Wa+1B8bnXKW8Y5eaT/ZUeuMnAHJr8rdKticQru8pan+utHFZTkOTyUYKjQw65UrWSUVo&#10;orZ6beeh337GXww8d/Ef42Weu+DtWutKs/DsyT6xq1sxHyE5FoP4XMmOVOQF5POK/ROL/Vrx2rkf&#10;gn8IPC/wR+H1n4A8LIWjtxvuruX/AFt3cNy80h7sx59hgDgCuwB4r7zA4X6nhlTvd9T+SOLOIJcS&#10;51UxvKox2ikre6tr9293cKKKK7D5sKKKKACiiigAooooAKKKKACiiigAooooAKKKKACiiigApGUN&#10;1paKACiiigAooooAKKKKACiiigAooooAKKKKACiiigAooooAKKKKACiiigAooooAKKKKAAqDyRSb&#10;VxjFLRQAm1SMEUuB6UUUAJsX0paKKACiiigAooooAKKKKACiiigApCinqtLRQAmxfSjYvpS0UAJt&#10;X0o2L6UtFABtA7UmxT1FLRQA0Io6Cl2L6UtFFkAmxeuKNi/3aWigBNi+lGxM520tFABtGc4ooooA&#10;KKKKAG4+Y/SvA/2+8Wnw/wDDeqzhlt7TxfaS3UqjiNQG5P4/rXv1ef8A7R/xF8K/DL4dNrnjPwyd&#10;YsLi8jtJLHYjBt5PJD8EDFc+Kjz4aUb203Pc4axFbDZ7QnTpuo+a3KnZu+lk++psW/xJ+H1xYQX8&#10;fjbSWhuVQQP/AGhH8+7oOvU+lfL7rENT/aPJf7tmnfqf9Jx+VfQWi/s2fAO2lh1+w+FOjwzqVmiZ&#10;bNcxtncCPQg81rP8O/hnbzav53hnS1l19Amsbo0DXw54k/vfeP5muWvhq+IjFyaVr/jFr9T1crzb&#10;K8nqVVh41J8/Juoq3JUhPo3uoterueBfGCy0+P8A4J46JPHax71s9NZZBGAVZpEyfqcnP1rV8TW0&#10;F7+2T4GguSVjk8GyrIykbsGGYZ5+te5an4D8A3vg+HwRq/h2wfRYo0SLTZYV8lQnKgL04OMU5/Bv&#10;gK+1y38W/wBjafJqNhAYLW+8tC8MZBGwNjgYJ4pSwP7xJNfZ/wDJX+ptT4opxw84unK8pYh3009t&#10;GKXzTTv+B82fZvif+yl8Lb+58B/EvwbrWgWM7TR2l1aMbqZXfG0MsmCcf/W9K39U1mTxT+198M/E&#10;EsAge+8GvO0IPEZaKdio9geK3G/ZS8KN8cbPxXbeBvD9p4T0/Td/2ZbSNjeXhY/MwZeFUbSMHkgV&#10;6tf+FvAMniSz8XahpWnf2lZ2/lWN7IqCWKMg5VT2XDHgetZU8LU+H4Ypqy807t/NaHdjOIsBFqqo&#10;+0q1KdTmmoqLvUjyqMlHRyi/ebv1sfLPw4+KWu/CL4E+JvEHhyzs5Ly++JT2UUl8paGHcit5jAEZ&#10;xtx16mt7x9F46i/aI+F8njnxpoOrStqUvktotj5BiXaoIbMjlgcjHQcGvfo/hH8Lbnw9d+F18F6W&#10;+l6jdG5vLVbdfLmm4+cj+9wOar+H/wBnD4IeF9Rh1jw/8NtLtbq3k329zHajfG3qp6ij+z8RyxXM&#10;mly99LO723uhS4tymWIqYj2Eozlzr4Yu6nTUI6uV48ursk73O0ts+SMipKbGgjXaDTq9g/Owoooo&#10;AKKKKACiiigAooooAK8n/bO8Qa94Y/Z+17VvDuryWM+2GKSaFsSeXJKqSKhwcMVYgHsa9WBPcivE&#10;/wBuvxbpeh/BC+8OXV9Zrea5NDaWdtc/M0uZF3tGvdlXLA9iAa9LJ48+a0Va/vJ7X0Tu/uVzwOKa&#10;vseHcVJPXkklZ2bbVkk+7bsrHzjolja6Zp0OnWMTJDDGERT2A/8Ar5q5VXSrT+zrCGx89pfJhVPM&#10;kb5mwOp96sb/AG/WvzvFTc8ROTlzO71fXXf57n9d5VThh8soUlBQ5YRXKrWjZJcqtpZbaaDqq6jq&#10;dnpdpLf31wscMETSTSSfwqoyT+QqPXdcttB0i41q93eVbxlmSNCzseyqO5J4A7kim+GPhVpfiGG6&#10;1v4l+F4pr26uy9vb3Vx532WAABI/lO0dMkDIy2MmijS9p8WxjmWZfU7Qgryf3LzZh3Gt+Ob9/wDh&#10;L9E0i5Gg2JAurWaz2z3aFWLzIG2sFQhMdN2W64APSabe22o2ceoWcvmRTxrJG3qpGR+ldlsVI9pG&#10;5Rxt2jkelec33hvxT8P7xrPwtoV1rGkzR/6HbpNGJLKTP3CzsP3JHQ4JXBBzxXRUo03Fci1R5OBz&#10;SrQqyeJleMvui/Lrb9TcpG+7Wd4e1u51azdr+xFrdW91JbXdusvmbJEYqcNgZBwCDgcEVoEl8jHG&#10;K4ZLldmfUU6tOtTU4O6eqEyv+rya88/aK8Nxaj4L/wCEoTifR5BKG/vxMQrp+ob6rXTaFoXirxe2&#10;qazo/jNrOa01Z7W3tbi1Wa08tEQ/Mg2vklj8wf8ACs/4n6F8Sb/wRqnhu78EC8a4sWRbnR75JFLY&#10;4+STYw57Dd+NejhadahiqdSPRq58LxZLLeIuGcbluJg3GpTnGzTd/ddrWTs7pfgeDLnoR3xQ3PFM&#10;t5fNiV8H3Vhgg9wfcHr6HIqQ1+np8yuj/H2tSqYetKnNWkm00+/X8Tzn4q/Ay/8AiX4ptfF8Pjq4&#10;0u60e3iOgpbxgxw3SzrMZpQeXDeXCu1Svyowyd1SeIvhDr2tfECTX7bxJawaTfanp99qli1kzTST&#10;Wn3AkgkARWITIKMQE4PzGtrxx8VfDvga9XS7/T9TvLj7Eb2ePTbEzmC2D7DM2CON3AAyxIbAODUf&#10;i74raL4R8ZeGfBd1B5k3iaeWO3kV2/dBE3bmGw8E/KMkZYgdTgZ2p31Z6tGtm/s6cYLRRly+6tlq&#10;9u1ky7aeEpbX4g33jdbwbb7RLbTzarHjHkzTy7yc9D5+MY/h965zwH8HtZ8I3unxX3ia3utP0HT7&#10;qy0GGLTzFOI52Qkzyb2EhCxhflVAT8xHAFbGo/FjwxZeK28Hx2mo3E1vdQ22oXNrYtJb2c0yhoo5&#10;HHRirKxwDgOpbbmnL8TNNb4sD4TC1YXX9hf2l9o3Haf3uzysYwH2kPgkEryBjmjlp9yIVc25dL2c&#10;b7fZit9elmcV8M/2VdM+HF9cC28UyzWF54T/ALJutPWHaqTNxLcRHJ2eYArFOcPubOWNamnfBTxD&#10;PperWvirxdZ3FxdeDm8N2E1jpZgSO1IfEkimR9z5fOFKqACABmun0n4k+GNbvtP0yxmm83Uri+it&#10;d0JALWknlzAnths4PfFZNv8AHTws0Pii5v8ARtXs4/B9mbnWGurMLtURtIQm1m3NsXdt6gMpOMjJ&#10;+77mssVndZuUk/s3dtdHZfe0l6nP/Dz9m2++Gur6trWheM18660ObStH8ywwNPt94a3QDedyxHdg&#10;cfe9q2/gl8D7L4GQahofh3xLd3mk3f2eSK1vlVpIZ44Vidw64BV1SP5doIZWOSWJrb134l+EvDnj&#10;DRfAmq3kq6jrqymxjjgJX5Fyd7dEz0XPVuBzXQZOMYpxjByTRji8xzKpTl7Zu00nsrSSdlb0d1p5&#10;kc0aSQskgyrKQfpV6y8ZaR4f8FXWqeKb3ybfS18m8nZWfCZChyFBOCGGTjjkngE1UJxzXIeO/iHq&#10;Xw48V6Bq8V/NbaHdXrR+JLm10tr2SKNInaIbEDGNXYFGkCsVBA+XcGHz3FGBjjMBzr4oO/y6o/o/&#10;6J3HdbhPxE/s+q/9nxkfZy/lU07wk72slqm+zNj4QxfCzUPHlxpvwX1/VNVb7HbomlWGvTXthvuJ&#10;GWKOKNpHWKX5D8qbQofkV+pH7IH7M1v8A/Bp1DX4I5PFOsKra1dIwZYRnK20Z/uJnk/xNlvQDw7/&#10;AIJT/szXM3hWP9pn4reD7Wx1fVpriTw3bx6Y1qxtd7JFfyRSfPHNLDswr/Misf72B9sCED+LvmvB&#10;yrLvq0VVmvee3kj+wOPuM553U/s/CyX1eDd7aKcr79fdTvZfMURovRacBjgUUV7R+ZhRRRQAUUUU&#10;AFFFFABRTXYrzTTI3agCSioRNIG2uKdvkx0BoegrklFNDMRRvYUDHUUzc1LvNADqKKjaWQfdWgCS&#10;io1n3DnH0p0chc4xQFx1FFFABRRRQAUUUUAFFFFABRRRQAUU2R9mMmgOSaAHUUUUAFFFFABRRRQA&#10;UUUUAFFFFABRRRQAUUUUAFcv468T+MNCure38NeG/twmRmkby2bYQeBxXUVyfjf4qaR4NvV0uSzk&#10;u7hlDGOMgBc9Mn1oAw7rx98XLOFru58DIIlXLfuWOB+DZrY+GvxQj8byzWFzp4t7iJA/yNlXXOM8&#10;9DVH/hcGpyR5/wCFbaoysv3trHI/74rmvgP/AMjjMf8ApxbH5oP6UAexg5GRRQOBgUUAFFFFABRR&#10;RQAUUUUAFFFFABRRRQAUUUUAFFFFABRRRQAUUUUAFFFFABRRRQAUUUUAFFFFABXhf/BQUgfAiMn/&#10;AKD1rz6fMa90JA6mvNf2lNK+EvjHwZD4O+Kvj2DRLe4ulmt5W1CKB3dD0Xf16846Vz4uLqYeUV1+&#10;R7nDOIjg8/w1aSbUZptJNuy7Jas7eCZo9Ajm2/MtoCP++a+Mvhjoes/FjwD4h1y/+D+seKNautTu&#10;lh8SRa3GgtpMDYqq8gI2nGcDkYFeuaJa/BrRNWtb1f2x9RuIreRG+x3XiyDypQpB2MMcqehHoa3L&#10;D9lHQ9IlvLn4bfFrxNoGn6lL9olsdLvYzAS3JZModoIxjFcFaMsVKDS0V00pJ7q3ofU5XicHw7Sr&#10;RnNxnUcJRlKnUjblbbi7WlZ3V94u1meT/wBh+NNd8ffCX4R/Gv7XcKdIun1TT57w/vpE83aXKN83&#10;CL3Nanir4VeHdE/aiX4R+CY5dM0nxH4LuReWcNw5jEoEmyTBPBBVD+HvXrXi39mzw74r/sHVG8Ya&#10;5a6z4btzFp+vR3StcuCOfMLKQ5PPbvTvBX7PGleGviGfin4g8Z6t4g1xLU29vdanIm2GM9QqoqgZ&#10;qPqNWL5bdV719klr/Xc1lxVg/ZupGryv2c4umotRdSVSUoyS+Gy5k7v3la1j5+g+IPifxZ8ANB/Z&#10;2mu5k8RP4ubRL7Ex82O3gkDliQc4CkLnuENd743svhL4l+KN78O9G+AeoeLNU8P6XbRX1xHqy28d&#10;um0GNBvkALYPUc/WvRNH/Zi+HOk/Gm5+OFqbj+1LhndrcyL5CyMoVnA25yeT16saj8Tfs5afffEK&#10;++JHhX4g634f1DV4Ui1JdNkj2T7QADh1ODgDkf404YXExjrrrb/t1LR+t9bhW4iyOriuag5U/dnP&#10;TnilWqOLknyNT5YxTUbO3dWOR/YQur8+EPFGkTrdQw2Hiy4htbO6ufNa2Tav7vdk9P519BDpXiPw&#10;P1L4F/CbQPF0mg+PLyS303Xm/wCEiv8AXW2+VdEhCN2xQQWHXnk9e1eyaVq1hrGnw6rp17HNb3EK&#10;yQSxtlXUgEEH0INduBXJh4wbu15p9fI+Y4qksRnVbEwg4wk1ZuLj9mL631673s0y1RTTJGOrinBg&#10;3Kmuw+cCiiigAooooAKKKKACiiigCB3H3FFfHH7TWn3fxT/aI1bw54r8RX8dn4bWzk0exs7jylCy&#10;RZkk3AbsliV4IOB6V9QfGHXda8PfCrxF4g8NJGt9Z6RcS2ZmmWNRIEJUlmICgHuTivjz4TQ6ff8A&#10;h5fGMVzqFzfasqtqV7qlw0k08iAoTliflzkjHGCMcYr1MLVqZflNfGRbu7U42SbTlZtt9E43Xd3d&#10;jxY4GhxFxfgcpnGMoU/9ompO3NGF1HlivicajhLVpKyve4L8HvDH8Ora5/4PLj/4umP8GtFB32ni&#10;bxBbtnO5dYkfP4Sbh+ldcmc06vh+lj+hl0s397/zOTtPhFokd7Fe6preraiYZkljjvbz90HVtyko&#10;gVWwQGG7PIHpXWDpRRQK2t3q+7CkK5NLRQM4nWvhp4j/AOEkutW8K+I7WxtdSkWW+S4sTNJFJtCs&#10;8XzBRuVVyGBGVzWXoesXFnbanZa/qvmzaPeTQz3EiqhaNQGVyF4HyEHj0NelHmsLW/hv4E8SX51b&#10;XvCVjdXLKA009uCzAdAT3/GplCnU0ehvh8VicLNODukrWb0V/Iq/CfTrux8D213qNuI7rUpJL+4T&#10;+60zGQKfdVKr/wABrC+PPxL8cfDTS7fVfC/hi2uLaRilzqVwzMto2fl3IuDg8/MSADwccVm/GP4r&#10;ePfB3jOHw34UOnR266ZHPJ9ss3kYszuMDDrgDb71qfCP4hy/FDS9T8OeNNPs2vLfAmhjiPlXNvIO&#10;G2sScZDKfoK0p16KxCUlzNdPI4MzynNsTkU54ecqXOuWFVJO0r6NJ3W+11Y+bb+8vtW1m91/Upov&#10;tGoXHnTeTEIow5AztQcDOMn1OT3piSRyHKOD9G/z/k19K6b+zN8GdJl88eFnuvm3LHfX0kqL/shS&#10;cY+oOK8N+MOhaf4Z+LWtaVpekR2Nrm3a1hhhEabPIjG5QBjG4Hkdwe9fZYHNKOIqKjCNtD+BPEzw&#10;bz/hfJ6vEOaY2NarOolJRi9XJv3m9l91rnlvxN+CPhb4qNI+uahqFt9p0w6feCxkiAuLYyeZsYSR&#10;uMq2WV1CupYkNwKh8VfAD4f+MdVh17WLW6+3Wdja22m3UdyVexEEnmI0XHDFsbic5Cgdq7jI9aqa&#10;1rWleHtMuNb13U4bOztYWlurq4kCpEgGSzE9AAK9bljuz8Lp47HRUadOb00SXnuvmch4o+AHgfxZ&#10;4q/4SjULi+jaTVLbUrqzgki8me7t1RY5jujZ422xoh8tkDKigg8kyN8B/AX/AAnn/CzRBdjXf7VN&#10;9/aP2s7v+Pf7P5OMY8ny+NnXPOcitfwZ8R/Bvj6wmv8AwvrsdwttcCC5VoXhkikIBCtHKquuQQVy&#10;MMCCCc1szahYwRSSy3kSrEMyMzjCcZ5o5ae5q8VmkZeycpJpcttdn09HocxoPwj0Xw94nbxNZa3q&#10;TBWvGs9PlnQ29k11IJZ2jAQNksvG5m2gkDGaztF+BGkaR4D1n4dXni/WNS07XLS4gvWvvs/mlpw4&#10;lk8yOJWZ23n5nLcYHQVseEvit4H8fPLF4J1v+1Wh8vzPsdu7AbxleSApz7H64PFaWkeJdJ1q41Cz&#10;tLkNcaTffZNRt24a3nCq4Ru2SroRgnhhWMauGnV9nGSct7XPaxeS8ZYHK/7TxWGq06EpKKqSg4x5&#10;l7ySbjrrtbqcv41+D/ww8U+MYfFXii4ZdaP2VdJuPtwWW3+zytKvkDvlmbdw2Qe1dlcCR5baD7S0&#10;MctyscsiqCygnHfjrX54/wDBQn9gT9sb47/tj6f8UfhPrsNxobR2aafdNrS250XygN+ELBj8wL5Q&#10;HJOO1foIm+38PQ2t1qUdxcR26I1zvH72Ved31JUn1rGpKpUpVIRXK0nZ/I+gy/CZPleaZLjsXiI4&#10;ulKcJVaTXwR5o80Hq+jdtFqup1Fv4D0YIpvJbi4yMt59wdvT0GBXnvxa0T416F4z028+HGox2nhm&#10;4vLaHUG0XR7aW80w+Zl5nWZH+0Rsdq4TBTduKuu6vVbG+/tDS4b+3cDzYVdW27sZANeLfCL4JfE/&#10;wd8WJ9U8a66bi2kP2qS40XxFPHBc3eZC011asoZncSbeJGQCJRjgGvyP63jalSUqlVtx79z/AGIw&#10;3CfC2W4GnRyvAU6VOold04xjo11aV2mvM/Wr9jn9qHS/jd4UTw74juUh8WaPaouq2+0KLpcAC6jA&#10;AGxiOVH3G+X0r27zVPQV+UvhnxL4i8D+JLHxj4P1Z7HVNOm8yzu15x/eVh/EjDhl7g+uDX6Ifsx/&#10;tB6T+0L4BXxHbWhs9SspPs+uaf1W3uNob5G/iRgdyn0ODyCK+rynMo46nyy0mt/8z8H8QOB63CuM&#10;9vQ1w837r/lf8r897eS11PTKKKK9c/OwooooAKKKKACiiigDxP8Abv8Ai747+C3wdt/Fvw+1RLS+&#10;fWYYGkkt0kBRlckYYEdVHNd58D/EWs+MvhH4Z8Wa/Os15qGh2txdSBQu6R4lZjgcDk147/wVF/5N&#10;3tf+xit//QJa9U/Zndf+GfvBfzf8yxY/+iErplGP1VO2t2fCYPHYuXiDi8NKo/Zxo02o30Tcndpd&#10;3seR/FH9oj4qeHf24fD3wW0fWo49Bv47Zrq1NqhZ/MV93zkbgflHeui8b+Av25rzxZqF94G+Mvhm&#10;y0eS6ZtOtLrTd0kMP8KsfKOSPrXk/wAayP8Ah5x4RIP/AC72P8pq+yZMCLH+zVztTUGktUedkVGv&#10;n2IzOlia9RKniZKPLNxaioqy06eR8U/BP4zftufHLx1rngPw58WtFtLrQdwupr3S49km2Qxnbtiz&#10;1HftX0n8FdB+P/hm01KT4+ePdJ1p2ZWsZNNtfKWFApLbvkXPOD0r5z/4J4MP+Gj/AIjlj/FN/wCl&#10;j17X+3f8W2+FX7PuqSabKv2/Wl/s2yy3I8wHzGHuse457Hb61dbWsqcUtTx+D8RHB8L1c+x2Iqzd&#10;J1XaVSTjaDkkuVu19l6nzhrP/BQz4yJ8XZvEFjfRjwND4i+zCJdPRlktlbB/ebd29kBcc8Z9Oa+7&#10;NM1G0v7C3v7KUSQ3ESyQyK2VZWGQR7YNfCMHhz4HD9g4+CZPib4d/wCErkk/t0wf2jGJVm7QYznf&#10;5H7vb13cda9//wCCe3xZm+JvwAsdK1a7WXUPDsn9nXH97ylGYW+nlkLnuUPvRiKcfZpxVrOzJ4Az&#10;zNI508DmOJ9s8RTVaPvJ8kr+9T02tFpnu95eRWdtJdSnCxoWZvQAZNfIug/tJftS/tVfELVvD37P&#10;UuleHdB0uTbJq19CJH2kkKxyG+ZsEhQvGOWFfV3iU/8AEgvmP/PnJ/6DXyP/AMEoWBsfHDSc/wCk&#10;2I/DE1ZUVGNKU7XtY+i4qxGMxPEmXZVCtKnSre0c3B8snyRTS5t1123O6n+DX7fNknm6d+07o91J&#10;tz5d1oqoufTIiY/pXr/wwuvG3hv4b2Vz8cNc09tbhiYarfWrhLYne21gSFwNu3qBzXknx3+N37Xf&#10;wtvte8SaR8ItDm8KaWxeHU7i9HmPDx85USA5yfStLwH8XvBvx8/ZRk8fftBx6fpukag88WpRrcPF&#10;FsjnKqAd27J2jgHJPFOcak6abStfpuGV43J8vzathsPUrKsqcpcteVT2bjF2ck53Vr/aV9D1Fvjd&#10;8IVk8o/EzQN+7GwaxBuz9N9b9hq9hqlqt7p9zHNCwykkMgZWHsQSDXxT4vvf+CYd54J1DSvDVn5d&#10;79klFlcQ2t8HE207DuYEfex14rY/YG8Y6/pX7Ivju7tNRdm0W4vZdNLciA/ZFfAz0G7nHqT60pYd&#10;ct03utzHL+OsRUziGBxCozU4TmpUajnbkV2neK36H1RrHxW+G3h66+w6/wCOtIsZs48m71KKN/yZ&#10;gatWHjrwjqs8dtpfiOxuJJV3RrBexsXHqAG5/wDrV8d/sDfs6/Cf41fDvWfiF8U/C/8Abmq3GtPD&#10;JcXlzJ93YjE8EZYsxJJyenas3wV8M/CPwt/4KU6f4K8Fab9l02GN3ht2kL7N9izEAnnGScc9/YVb&#10;w9PmlFN3SMaPG+dvB4PH1cNBUcVUhCNpy5487au1y2uktrn2hrfxK8AeGbk2fiTxppWnzKATFe6j&#10;FEwyOOGYGjQviV4A8US/Z/DXjLS9Qk/552WoRSt+Ssa8D/aGn/YKsPibc6l8cZrWbxFJHGl1CrXU&#10;xQKnyh1h+VTtwcHnBzXz/wCNNZ/Z/wBM/aX8Ba7+y9cSW1u2qW66ksazxqJDOi4AmGcFGYHGR09a&#10;VPDxqR63tc0zrjrFZNirP2E4KcYcsar9raTtdx5bXXVXP0H1LxX4e0aWKDVtXtrV5/8AUrcXCoX6&#10;dMnnqOnrU9/q9hplo9/qFwsMMYzLLKwVUHqSa+Pv+Ck20/Gb4VqR/wAtpj+P2i2Oa9z/AGx442/Z&#10;f8YCQfe0fnPfLr/Ss/Yx5YO/xHtf60VPbZpBUl/scU07/FeHPZ9ux6N/wmHhj+zf7Z/t2z+xlsfa&#10;vtKeXnOMbs4zmq3/AAsjwAeD4z0v/wAGEf8A8VXz1+xh8MvBXxZ/Y303wb4+0lbzTZdUuJWt/MZB&#10;uWdiDlSDxXjX7Vnws+CVr8RtL/Z8/Zx+G8cnia4ulGoXkd5LILfI4iIZiAcfMzHO0D1PFRw8HUcG&#10;3puePmXGmbYPIaGa08PTlGrCDUHOSnKcvsRShJPum2up9WftO6t8Sda+FsN38A/HOlaffNqSBtQu&#10;r6JYWiAfeu9gyk5A49q6/wAF65c6J8OtJv8A4ha9ZrdR6fD/AGnqElwiwvNtAZg/C4LdOmc18uft&#10;g/CG0+CH7EXhz4ZW1z9oWx16EzzMuPMmdZnkI9BuY4HYYr1tYPg/cfsf+G7b456jb2/h+Xw/p32g&#10;XE7RhnVEZVXZ8zMWUHaMk4olCKpq3e22rNsJnOK/1gxMa0OSpDD05tSqfu023p8NlbW8uvY9JT42&#10;/CKSUQR/EzQGkZsCNdag3E/TfXR2eoWl/CtzZzpLHIMpJGwZWHqCK+F/ivqH/BN69+GOsWnw9t0i&#10;1pNNmbSJo7W+XNyEJjBZhjaWAB3cYz9a9f8A+CZes6lqf7OrW+o3bzJY65PDaqx+5HtRto9Bljx2&#10;oqUIxp86v8x5LxpWx2fQyysqUueDmpUajmly6NO8Y2b6bn0fRSKSRyKWuU/QwooooAKKKKACiiig&#10;AooooAKKKKACvGfiex0r4rrqV7EzQ+dbzYIPzKu3OP8AvnpXs1UdW8OaJrqLHq+lW9yF+750YJH0&#10;NAGLN8WvAENmbga8sny5EaoxY+2MVwnwHct4xm/68XP/AI8tejRfDbwRDJ5sfhez3D+8u79DV3Tv&#10;C+gaPcfatL0W1t5GUqXghVTg9uO3FAGgDkZooHSigAooooAKKKKACiiigAooooAKKKKACiiigAoo&#10;ooAKKKKACiiigAooooAKKKKACiiigAooooAjlUs3XtWT4i8G+FPE6x/8JL4csdQWH/Vi9tUlCZ7j&#10;cDitrAznFRXQAjzRK0lZoqEp05c0G0+6Pmr9lfwD4G1TXPie2oeF9Hf7D4uuEs5bqxjdbZAWxjcM&#10;BRgHsKzfiR8dPHvw68MzeIvDf7TvhfXLqzlRP7CttJhUSJv2kKVcngV33w1+A/i3w9ovxK0nWru3&#10;gPi3U7qbTZbeYttjlVgpbgYPzDjmuDuvgF8fLv4EJ8CE+HfhiBY1VG11NX2vKqyBzhRHkEjjk14P&#10;ssRTwqhCLTSeq01u9ND9Xp43J8Znk6+IrwnDnpLlnyNcnIlKSc09no1Czb1udJ8TPjD8ZL34m+Cf&#10;h78Otd07Tf8AhKNA+2TTXtj5wjfYzkjJB6DAHrW1441nx34QsdJ0nxN+034f0G8Fmxu3vNLiMl2+&#10;4/OqtINq7eMYIzRd/ArxncfGf4f+O1a1+xeGvDv2PUP3x3GTynX5RjkZYelV/iV8JPiTZftAw/Gb&#10;wj4U0jxBbtoYsZNP1K68kwsHzvUlWHSujlxHLJtN3lbd6K2+nmeRGpkk61CjRlTio0pSb5Ye9U5p&#10;2i5TTWsbWb0WmhzPw8/ag8dt4Z+JFxrHiDTfEDeD7VZtK1SytxHHd7gwUlVbGNy9vpXXfCCz/aJ8&#10;Y+HNA+Iup/GHTWtdShgu7nSx4dQL5LYYorh8g7Twe3pXK+Dv2e/G+tRfEyDxLLomn3HjO1jFna6X&#10;fectqy7uDwMDJGTiuo+FNv8AtOeB/DehfD26+HXh9rPTI4bWbUhrbZNumAWEez723oM4zU0frHMv&#10;a8zVnr58zt+B0Zx/ZHsqywHsVNyg3zKn8LpLm5brlT5735LO+x5DaeI7jwt8MvjhrlrptndSw+Nl&#10;HlaharPC2btVOUbg9c/X6V654g8Z6pbfDfwnqFv8adB8FfatFjkmhutOjbzmMaECJWZQqrk8DI5r&#10;m9S/Zg+Jl18Ovid4XT7D9r8X+I477S/9IO0Ri4WQ7zt+U7R0wau+J/gJ8UtM8X+CfH3hzQdK1t/D&#10;vh1dPvNKv7oRr5mwjejFSOp9P4aypwxVOPwuzVvvk3+TOrGYvIsdiOf20FJSbu+V3tQppL37xSck&#10;0m1oy3+zb8ZvF/jH4teIvhzr3jnT/E1jptjDcWOtafbLEJdxwykKSDjOO/SveIeGZR0rxT4MfCv4&#10;maT8cNe+K/jjQtJ0yHWNLht4dP028MoiZNo5+VRyBycV7TkIy89q9LA+1VBqd93a/bp+B8XxPLL/&#10;AO008Ly8vJC/LZx5uVc1uVKN7p35UlfbQmoqOM5bNPblSD6V1nz4tFU5L20imW0ku1EsmTHGW+Zv&#10;wpwvIUZi8mF/lQGunn+Pp8y1RUcEgkXK1JQAUUUUAc/44PhiDwdq0vjCOOTS/sEramlwuUaEId4P&#10;ttzXxr8MtPtrXR7m+0zSpNP0/UL6S70nT5rgyva2z4MaFjntzjtnHavqz9oy+0XT/gX4tufEUzRW&#10;X9hXMc0ix72AZCvA78kV8yeBxejwdpY1K3WKf7BF5satu2nYO9dOMnOnw/K206iWu3uxb081fXtp&#10;3DhfC4fF8fxqT+Kjh201/fmlaXW1opxV7N819jTU06jGOgor5I/bFoFFFFABRRRQAUdeKKM45xQB&#10;4H8crlpvi9dRE/6nS7ZPzaVv61z/AIf8Zj4a+KbPxzcO32WBjDqUca7i9s5GcDuVYBh9D61d+I+o&#10;yat8U/EF64+WK6jtYeP4Y41B/wDHi9Y1/Z215aSWd0m6OSMrIPY14dat7HMHNdGr+nU/Vcry2pmH&#10;BKwyS5pRm432UuZuL++x6n4t/ae8ED4fXOveC9dgbVz+7tNNvo3Eu8OFJdAcgYyw5AI714Z4s8Ve&#10;JfHesx694t1b7VcQxNHDthWNIkJyVUKBx9SaxY7i201pNM1O4RJ7Z/LfzMDdj7rc9iuKcLhtUvIN&#10;M0edWkmchptpZYl2klj+XT1r9KwdPL8Dh/rHMmrXv2R/mFx9xB4seIXEEeFKeDqUWpulKEeb2dSa&#10;nrKTaslpdatJFsj5evSue+K3gdviT8PdU8DrqC2jahAqxXMkPmLHIrrIjFcjcA6LkZ5GfXI2NLnl&#10;nso2uG3SD5ZPlxlgcGrQAByBXuRlGpTUls0n95/OOJw+KyfMqlCppUpTcX5Si7P8VoeIfFj9nX4q&#10;fG6C0m8beONFjktbiQxWen2MiwwxtCEEodiXaZX3MrcbQ2FIOWOVp/7FXiPVvifq3irVPE+h332y&#10;BZm0/UNM3W+pbLzzVFyq43gRsVyd53KGzj5a+hNo6baignay1+xvl+VVufLkPqHGP/QsV5OcYeUs&#10;tqezbuldfI/aPAni36j4oZXQx3K6FSfs2mkkvaJxVn095p33vu2ec/DL9i9/Bo0NPEviu1u/7Dsf&#10;KsWs7MqbS4Fjb2yzwCXeqMhhdlyDjf6g5oeJPgB8TNM1Xxh4W0rxhYT2Hii9ttWtNQ1FJDeJNDFa&#10;xhZfLCxvua1XcVC4V+BwM/RW04ZQSuetc746tzE9jqCDaFmMMv8A1zcDH/jyivzzh/GSjm1Nzfxa&#10;P+vU/wBGfpB8HUM08IcwWFhepQSrx6607N7/AN25896j+yn4i1KbUPEureKLNtcuJPNtbyxt2WSz&#10;3Xt7cyLA7tlCyXSx7sjOwbuMVxOjfsifE7xp4Tv7DVYtH8MLNqCy2diumoPKK2VnELlBG8nluZIJ&#10;CdrKzFwxYfxfVXHr0/xo4QbQPyr9V9jTb6n+SFPinNKV9Vd2s7bW1VrW62+4xvEfin4c2fg61+G3&#10;xK8RLZQ+Ib640S3Zrz7PufyXmGJAVKnykJByOcDOSMv/AGevgFo/wTTWPsMWmXMmoX7SQ6xb6bHD&#10;dTWpwUimZAA2w5AK4U9cAk1ci8JeGPE+rtY63oNhf5tXZIdSthLHtbasihTkcgJnIPCcVveE/Dln&#10;4Z0+Hwf4D0Swtra3yttpWkWLER5OSFijGQCT6AV+X5tlsqeOqUoSWrvZtdddldn+rnhL4m0c54Ay&#10;zMsVg603CkoOcYJpyglGWrkr6pvXVeZvXUyW0LXEjYVVyx9q/Qr9ir4Vy/Cn4C6Pa6rbNDqusL/a&#10;erRuuGWaYAiM+myPy0x6qfWvjX4RfspftG/EbXtPuf8AhXwsdLS4jnmufEVu9vDIqMH8tkJ80qxX&#10;acL0NfZMdv8AtthFJl+Gee+Ib/r/AN9V6eSZXLCxlUqNXe2vT5pHzfil4nYbiCVHB4LD1nCF5SvB&#10;ay2W0nsr9ep6/RXkvl/tuf8APx8Nf+/V/wD/ABVHl/tuf8/Hw1/79X//AMVXv+z8195+R/25L/oF&#10;rf8AgC/+SPWqK8l8v9tz/n4+Gv8A36v/AP4qjy/23P8An4+Gv/fq/wD/AIqj2fmvvD+3Jf8AQLW/&#10;8AX/AMketUV5L5f7bn/Px8Nf+/V//wDFUeX+25/z8fDX/v1f/wDxVHs/NfeH9uS/6Ba3/gC/+SPW&#10;qK8l8v8Abc/5+Phr/wB+r/8A+Ko8v9tz/n4+Gv8A36v/AP4qj2fmvvD+3Jf9Atb/AMAX/wAkZP8A&#10;wUA+F3iz4rfAWXSvBemteX1hqEV6tnH9+ZVDKwX1YBiQOpxgc15z8C/27/ht8PPhdo/gL4meE/EG&#10;lapounw2UkX9luyyiNAgbnBXIA4IGM160Yf22m4ab4ant/qb/wD+Kpjaf+2i53OvwxJ9Tb33/wAV&#10;W8JL2fJJrfufH5hh8wlnjzXLlVpVJQUJKVFTjJRd07c8Wmr9zwbwAvi/9qb9tvT/AI6eH/BWpaV4&#10;b0WOJftmp2pj8xIlfGM8FnZvugnAHJ5r7QnGEOB7V5Utr+2sgwj/AAzH0gvv/iqcYf22j1m+Gv8A&#10;35v/AP4qlUl7S2q08zr4dovIqNf2lKvVqVpupOTppXk7KySk7JJWWrPC/wDgn1pOrWH7RPxEub3T&#10;J4Y5Hk8tpoWQP/pTHjI54/Sj9qOHWf2lP2vPDPwTtNLnOh6HIp1KaSFvLZiPMn56fcVUH+0a9xFn&#10;+2qp3KfhmD6/Z77/AOKo+x/tq7t+fhnnGM/Z77/4qtPa/vOdWv6ngU+HeXh2GUONb2aqupP92vfi&#10;5Obg/f0V9+9tUabfsofs3Ko2/BXw7nGMjTkr5y/Zt03xD+zR+2prvwnubKZdB1yRktJo4WMYBHm2&#10;xyBjhWMZ9yfSvfPI/bZxjzfhr/35v/8A4qmmy/bVL793wzz6+Tf/APxVZxqSSack7ruelmWU4HE4&#10;zC4rB4SpQqUJ8140Y+9Fq0ou0lo15uzPUNUtRqOm3Flnb50LR7vqCK+HfgP4v8YfsGfEHxF4V+Kv&#10;w11a60fU5YzDq2m2pdP3ZYK4P3WVlbpkEEd6+lPI/ba6ed8Nf+/N/wD/ABVI1p+2s42u3wzIPUGC&#10;+/8AiqKbUE07NPzOriChWzfGYfG4aFajXoOXLL2SkrSVmnFyV/vVjyH9oX9t/wCEnxT+D+u/D/wR&#10;o/iS81HVrEwW8Y0hsKxI+9znsegNcVrnw78d3n/BN3R9Nh8J6kt1Y+JJLq809rR1mMHnTDfsxuwC&#10;yNnHTmvpFdO/bQQ7kT4Yqfa2vv8A4qn/AGX9tbG3f8M8f9cL7/4qtI1Y00lG26erPn8ZkOOzjEVq&#10;+ZOrKU6MqK5KKioptS5takm3da62Z414W/au/Z4tPgFa+BLbwjqA1xPDYsW0+28Plm+0iDYTuAxy&#10;3O4n3NQ/sC+E9f1T9l/4heFU0yaG81O6uYrWO4Qpvd7NFHXtk17P/Zn7ZwbeIvhju/vC3vgf504W&#10;v7a0SHY3w0HfAhvuf/HqJVFytK2rvubYXJscsyo4rFqpJUqcqajGgoXUkk23zvWy7Hzz+xd+0l4J&#10;/Zr8Eat8Nvi/outabqC6w86x/wBkyNuHlqhGAMggofYggg1S+HXxL0n4uf8ABR/T/HGg6deW9pdJ&#10;IlvHfQmKVlWwkG8qeQDjj8K6vU/2pf27bDUpbSf9mOzm8qRkEseh3Tq+DjcD5nQ4yPY1kfDD4U/t&#10;e/E39oI/tJan4G0fw7qFvEFht9aWWOCQ+SYcCNWMn3eeSBmt7K8pyau13PjY1MbOGX5Xg/a1aeHr&#10;QlyvDyg1GLbu5NtNpadLmZouv6L+z9+234z8U/HXwrePp+pT3T6bfDTWnQLLMrxspx/c+T5ckEYq&#10;t8ffiX4Q+OH7Qvw9174WeG9SbT9P1K3juLxtJeJXdrlG4yBkADknpX0z9h/bRkPzn4YsR6298cf+&#10;PU5bD9tJAFQfDFcdMW99x/49WKrR5lLS6Vt9D6SpwzjZYWpg4OqqM6vtdaEXO7mp25uezV9Nr2Z4&#10;7/wUx8M+K/7f8B/E3SNAuL7T9FmnS9NvGzeUxeF03YBwGCMN3QHGetO+Pf7a/wAN/i58DNc8GeCf&#10;DPiG61TUtPWP7P8A2W4WDkFmZvQAds9a9hNr+2sRtL/DPH/XC+/+Kpg0z9s9RhIvhjz1/wBHvhn9&#10;aiM48sVKzt5noY7KcyqY7GVsG6tOGKilOLoKW0OS6fOraep4v8Ivip4p+A/7AtvregeHLybWrjU7&#10;m006FrVj5MryPiVh1IUAn0Jx61yP7HvxN+EnwXGofEL4m2Hia+8YatNJ510uhySC3jZskByfmZz8&#10;zMPYdjX0w1n+2q6bGPwzx6eTff8AxVN/s/8AbTxgf8Kz/wC/N/8A/FVXtI+9tq77nLHh/MKOJwdW&#10;lKrbC01CEZUFKKlZJzt7Re87edlojyf9tz4g6d8b/wBlDT/F3gjS9Ra3bxVHGIbqzaObKJKpJTk4&#10;z3rH/a98FeKtf/Yr+Hsmi6JdXX9mR2Ml/bwQM7Ips2XeyjkAEgHjjNe4HTf21GAVm+GeAcgfZ77j&#10;/wAep4tf22Nu0yfDT/vzf/8AxVKNTk5UraO+51ZhkUs0niqmIjW569GFJtUkrODcudLm6t7bWPFP&#10;FX7VPwC1r9nXUPh/4P8ACl+NcvPCstjbafB4fbMM5tym7coxgMQ24HpXa/8ABMmxvdN+Ad1Df2c0&#10;Dt4iuG8u4iKN9yPnB7e9dn/Zv7Z4O4R/DDPr9lvv/iq6b4XwfHmLULj/AIWwvhMWvlj7KPD8dwsm&#10;/PO7zTjGMdO9RUlF0nGPV33udmS5Tjo8QUMbinO9OnKmkqKpxs7ayfPLXTyXZHcJwuCadTY8hcGn&#10;Vyn6gFFFFABRRRQAUUUUAFFFFABRRRQAUUVh6x8RPCegaidJ1XVFhnUAsrI3GffFAG5RXJz/ABs+&#10;H8Enlf2nJIR3jtnYfnitfw5408PeK0Z9Ev1m8v8A1i4Ksv1BANAGrRQDkZooAKKKKACiiigAoooo&#10;AKKKKACiiigAooooAKKKKACiiigAooooAKKKKACiiigAooooAKKKKAEyd1eJftweO/GXgr4baS/h&#10;nXJ9Lj1DxBBa6lqVr8rwW7BiWDfw9BzXt1cd8afGHgjwd4RF/wCP/D82pabNcrDJbw6abv5iCQSg&#10;B4GOuKwxUebDyV7efY9bIayw+cUajpe1tL4P5v8Ag9UcB4B8DfCm28RWOt+Fv2idc1i6ikEkenze&#10;MkuFuyAflaM/ez3AxXJ+H/jx8XT+03rmkv8AD/xBeWseho8fhmO6tg1u2Yv33Mm3B3H+LPzdK5f4&#10;gzfDT4rfEDwbafs3/D+4tdQ0/wARRzateW2gPZrFbhgSGYovcZx/smut1PxXpvwg/bN13xf43tNQ&#10;g0zUvDMUNnfQ6bLLG7AxfLmNW5/dt9OM4yK8j2tSTilolJXavZqz/wCAfoccDCMasq8HWqToTahU&#10;SU4uM4pK0Gt1qnZOy06nd6l+03dS+Nbr4d+BfhTq+u6rplrHNq9vDcwQrabxkIWdsMw9uM1yvxH/&#10;AGlrjxz8AvEXiHwN4N1qG6t1urDVdzQq+kyKnLP8/wAw+bAKZORXAa4vh7w7+0b4s8UfEXVPGWia&#10;T4ghtbjR9S8Ow3KLMPLHEnlIx/Ajg5z1rsYvDHw9g/Zd8dXXwgi166h1RbiSZtYhl8+ebauWUMoY&#10;g5645NU6+KqxqJytpK60v5WVkYf2PkuXTw1T2LleVB8zUuS8rc6lLm5dG3ZJJ+7Z3TG/svJF4S+G&#10;Nr4s0X9nzUpNUOixyNq0VxA0mql2UttJk3c/eG4D7tdhF+1DqGheLtG8LfEj4O61oP8Ab12LXTby&#10;a4hmQyZHytsbjqK5XxjffEXwz+w7oM3gYala6hDpNilw1jC32iKH5Q5AA3A49BkV5/4lbwd4k+IX&#10;w9n+HHiHxlr0lrr9vJqra39skjthuTkecoUHOc7T0HpR7athqcadNtaReys7tJ9Co5bhc8x1fF4q&#10;KcZTqxupTbjyRbTbcmkm7cqd76pHuGs/tOX4+I+s/C7wb8I9a17U9DVHu5LW4gjhCsM53M4x7Ajn&#10;FdB8C/jho/xw0W+vrPQrzTbnTL5rTULC+Ub4ZVxkZB5rh/g1p2pWv7WXxNvrrTbiOC4hsfJmaFlS&#10;TCc7SRhse2aX9j3S9U0zXfiML3Tp7dZfGk7QtNCyiRc9VyBke44rooVsS6ibd1Jy6bJPQ8PMcsye&#10;nl9ZUYpTp06ElLmbbdSMedNNtOzbta1upH8X/Ffif4Q/tPeFPFV14gvT4X8SR/2ZdWLTsYILnorh&#10;c4XO5T+DetN/a5+ImvRa14Y+FXhLxBcafc6ldG+1a8sZykkFjCMyH5ecY3H/AIBXU/tbfDSX4lfB&#10;bVLGwjLahp4F/pzRr84ki+bC98sNy8eoryP4I+HvHvxsl8Y/GTxroU9vqn/CM/2Lo8NzCyFn+z/v&#10;WAI/ic54/vkdqyxHt6daVKF7Sakn2tq/y/E9LJ45ZisvoZnW5VLDxlTlF296TaVKVutud8z1tyan&#10;daR+1trOo+DZPiH4b+BniC88M2qvu1aS9t1do4yVZxGz7mA2/XrW54q/au8MaP4d8M6roGgX+s3X&#10;jH/kB6bbbI2bpkOzHamCwHWvHfhz8XvC3g39k66+DniLT9Yt/ES6fqFl/Zn9i3LM0kzy7MFUK4+c&#10;ZOareIdC8SfDnwx8E/GXijwzqEdjoPmNrDW9m80lqHZHXciAsDgHt1468VH1vFezTUr3Svps21p8&#10;lf7jsfDOVvGShOg4Wq1IwXM/3sY05Si9Xd3kkrwsneyOp1Xxz4m8X/tgeAY/E3gDU/Dk1vZXgNve&#10;XEcizAwyEMrRsQeRg9CKp/GKLxivi7U/iPq/w88c2XhyOaGXWLWx1i0EV0tu3ySbSS6qQASBjI64&#10;61a1j4hab8W/2p/A/iT4fWGpzWmn2N9HJfXWkTQxiQxSELmRV+h9yBXAp4kTXvhR4ks/ir4u8dye&#10;NppLqOPRYvtn2dj0RfLRTGU9cnpWNSWk4pt+82nololpdp+Z34PByU8NU9koWpQhOC53KKlVqXa9&#10;66ty35pfC7aH2F8O/FWm+OPBeneMdHWRbXU7SO4gWQfMqsuQD7jOK2q4L9mC0ubH4B+FbO8hljlj&#10;0aESRzLtZTtHBHau9r3qMnKlFvqkfk2YUaeHzCrSp/DGUkvRNpfgFFFFaHGZutaRp2s6XcaVq1ql&#10;xb3UTRzwyLuV0IwVI9MV8Y6Fpx8GeK/Enwqju/tEPhnVmt7S43cmBx5iIQRnKBtnoQuc19uPE23A&#10;r5H+NWj3Hg79prXm1O1aKHxNZ2t1pdwy/LOYYvLlUMOhUlTtPODnpXZTjHEZXiqUukVOK84yV3/4&#10;A3e3ReRx4etLL+LssxUXyqc5UZvvGpCTin01qRgot9WktWVVJJ5p1NQn0p3NfHH7wYfj/wAfeHvh&#10;r4bfxT4pvJI7dZooI47e1knmnmkcJHFFFGC8kjOwCqoJPb2w9W/aG+GXh/4TXHxs8R6jfaboNmxW&#10;6bUNJnhuYnEvlGNoHQSBw4I27STyRxzWp8TvhzY/EzQrfS7nU7ixutP1O31LStQs1UyWt3BIJI5N&#10;rgq4yuGVgQykiuZ8Sfs3aT8QvCOleD/in441vxBDp+tyareTTXAtmvp2WQKrfZ9nlxRmTKxx7QNi&#10;Ak45uytqYzlW5nZdNPU6TxJ8XfAHhG/t9O8QeI4rdrzR7rVLVtpKyWtt5fmyBhwcCVCAMkg8VQ1r&#10;9oD4WeH9Im1zVfEUkdtD4RPiaST7I526b083GOuSPl+97VzWpfsdfDDxJ4a8N+FvG01xr1t4X8LX&#10;2g6WdYt4LhlguBCqyEtGcyxxwIqv3yxYEnNL46/ZM8PeN9K03Q18datp1rbeEf8AhF9Ujs4oG/tL&#10;SyYyYnMkbeW+Yzh0wQJGGDxg90nmxGunb/gnoml+M9A1nxFe+FbG7LX2n2dtdXUPlsNkNwZfKbJH&#10;OfJf6YrVPIxXHj4V6jZ/FiX4n6D48vLKG9020sdU0X7FBJDdR27XDRkOyb4zmc52nnaK68DC4NS/&#10;I2jzONpHzZ42t2t/iV4mtn/h1YsAOyvFG/8AWqLIpGGrW+KNubP4u+Ic9ZpLaUfjbov/ALLWSX52&#10;V81jo8uKn/XQ/cOFZupkNBvomvub/wAiKa3gL7njBz/s01RHFmPaF3HHyjGBXNeO9Lk/tKLV9k80&#10;LR+VNFE0h2NnKttX16H04rF+xLeutnp+l3okkkVPMuLSbYAWAJOcDgZPXtXsYLJqWMwftniYx7p3&#10;v+Z+QcY+MWa8K8Yf2Fh+HcRiJS5OWrBL2bUnZNy5Xy2b96+3UvInk6lfWwZTsvXI29PmIb+pqaq8&#10;+jz+Gb6GzaeGVLhWZTHD5eHXHHU54J/KiXVLGA7ZrqNW/u7vm/Kv0fK8Vh6uW05qaaStd6badWf5&#10;i+L3C/EGW+JuPw2Iwbp1atR1VSi/aNKr7yV4rXdrQsc1V1OKS4spIom+fbmM/wC0OR+tSWz6pfj/&#10;AIl2hXUn+3IgiX83I/QVcg8JeJLr57m5tbTd1Cq0zY+pwP51jjM6ymjBxqVVrdWWrPV4N8CfGTOs&#10;dRxeAyupT5ZRkpVUqcbxakvjafTomdDpl+uo6ZDfrnbNCr5x6jP9ar6/pl34j0y40HRbOe+vTGGh&#10;tbOBpZCy4ZRtQE9QO3erfhbw68H9meEbK/gV7q9gs4rq9JWNGllCBnKglVBbnA6Cv0M/ZJ/Zx1P9&#10;nrwde6FrniG01S71LU2vGmtbMxrDmNE2AklmHyZycdegr85y3L/rmLdWDtGLbT/E/wBSOOuLo5Lw&#10;7DL8XTU8RWp8tSDb5bSjyzd0tdb2V9fI+F/Af7FP7UHxAiS60j4VXWnwNz5+uTLZgD/df94fwSvZ&#10;PA3/AASi8X3xju/iP8W7Oyj/AOWlnomnmaT/AL+ylVH/AH7P1r7iS3VRnA3dKPJOMbq/QZYyvLrY&#10;/hXLPCXgnLZKboe0l3m219yajb1TZ4J4E/4Jufsv+EZo73U/Dd9r1wh+WTW9SeRe2f3abI+3dTXs&#10;fhb4beAfA9sLLwb4P03S4R0j0+yjhH/joFbagquKWuWXvScpavufo2Fw+HwWFjhqEVCnHaKVoq+9&#10;lshohQUGJT1p1FI2G7BRsFOooAbsFGwU6igBuwUbBTqKAG7BRsFOooAbsFGwU6igBuwUbBTqKAG7&#10;BRsFOooAbsFGwU6igBuwUbBTqKAG7BRsFOooAbsFGwU6igCP7LCOi0fZYs521JRQLlj2GJAidCaX&#10;YKdRQMbsFGwU6igBuwUbBTqKAG7BRsFOooAbsFNS3jjOVFSUUAAG0YooooAKKKKACiiigAooooAK&#10;KKKACiiigArxf4tWsd58TDaSfdlECtj0IFe0V438T/8Akq6f71v/AEoA9Gj+HPgsWH2I+HLTZt27&#10;vJG765615v8ACiI2HxPksISfLU3Ee3P8Kk4H6CvZE/1deP8Aw2/5K5N/12u//ZqAPYh0ooooAKKK&#10;KACiiigAooooAKKKKACiiigAooooAKKKKACiiigAooooAKKKKACiiigAooooAKKKKACoL23MsOyN&#10;Bu7Z7cVPRRvowOD+DXwUsfhLp2pKupzaheavqkl7f306hWdmPCgA8Advqa7R7RZfvwrx04FWKKin&#10;ThThyxWh0YnFYjGYh160nKb3fyS/JFU2fGBF2p0dsuza0H4YqxRV2V72OfyIHtRtCqnygY202O2U&#10;EZtV+uKs0UadgITCqtuWLtimx24XJEIUnJ+tWKKNg3IxHuGHSmNbLn93GB+FT0U7gVfsYD/cBz60&#10;9rcNw0efXjrU9FIVtLFdbWNflSDbQLOMNuaBS397aKsUVPLHsO7I4EKBgVxzUlFFUAUUUUABAbgi&#10;vA/26LKaLw54Z8ULZt5Ol+Joje3irk28UiPH/wB8szKpPavfK8N/bu1q6tPhdZeHotQhih1jxDZ2&#10;t9GzgSS25fJCA9fm2Zx0UmvSydc2Ywi9ndP0aal+DZ4PE0vZ5LUqL4ouEo/4ozi4p+Tkkn1Su1qf&#10;M/7UnxtvP2fPghq3xR0jQotTvraa1tNOs7i4MULXFzcx20RlcAlIleUMzAZ2qcda818Tft03H7PW&#10;iQ2/7Udp4du9aPiCSxul+HetQXMcFuptx58ltcTRzxspuY98aiRgvznhgD734m8IeF/HHhq+8GeM&#10;fD1nqmk6lbG3vtN1C3WaC4iI5R0YFWH1FfHH7aekfsn/ALOenWfw00X4E/DzRdN8OeE9R8Xa94o8&#10;S6Hc3NnoWmfbLO1kYW9qRPe3FxdS2oVN6geT5jOCi18hTh7SfKkfumOrVcLR9vKaSSXTq/Lf9TuP&#10;g7/wUx8L+LrvT/DPxK+Gut6PrGreKv7I0eSyhhmtLxH16bR4Z1bzdygSxJvDqrfMSquAa7L9lr9s&#10;bTv2ofH3iTS/C/h97XQ9L0WwvdOuLv5bmZp7i9gkV1DMoCtaZXBOQ/PoOP8A2YvC/wAC/wBojw1r&#10;Xgz4h/AvwXNqGhxWMv27QreU6fqunaiV1mzvrcShZrfzJJTM0b4kjmDc4wa92+GfwM+EHwbiki+F&#10;fw70vQEmtIrWRdLtRErQxNI8aYHGFaaUj0Lt60VFTjpazKwc8TiKMaqmnB67WbR1lFAORkUVgeoF&#10;B24+bp3ooJxzQB4D8b7J7T4t3rYwLjTbWRffBkTP5ivIPj3qvxA0bwraar4A8Ux6Xcf21ZW07Saa&#10;lyHjnuY4ScN02hy2c845FfSfxx+Fep+MHj8Y6LrUVtcabpsqSwzWZkE6j51AIYYOQeefvV4vpeta&#10;drCKlreQySCNZJI42BKZ5HTpXi4+jUjW9ra8Wfp3CWZYXE5WsulPkqK++l05N6Prpc8x+MHxu8Wf&#10;Df4ieG/DVnps99pNvbx3fjXVY9PO23t55xbRMWUhYfmE0rNggLARgBs1j678YvjBZftBt4Tt7eOP&#10;wvH4qsdJa6k0+I24WazSZg8ok85HZmKxts8suVQkFgK9z2KAR26N70GKGTIZR23H39f8/wBBXBGp&#10;TjGzj3/HqfVVMBialTmVZpcykrX0SVrPuno353PGrb4w3niz9om4+HXiLwzKnhgzyado2qSWjxpP&#10;qkESyygTA4IKNKm3GA1s4yckU/4M/EC41/xNcW9x4r0dL5odQa48IWuk4udHMFyYY/OlViVyu0nz&#10;Qu8tlOM17G8UO3BUY3Z+Ud/WmuiJvuEjy3lgfL95sA4H+FX9ZlycivbtfS/ocscjoxxbxj5XUd7y&#10;5VzW6R5lrZdE215Hk+i/Hm88R/s7aX8SvDviDSb/AFpotIXVksZUnS3muJrdZo3VGOxgsrfKeRjp&#10;xRqPx61uw/aMg8AW2iXEvhdZItK1HUksT5dtrE0TXCK02cbRH5MezHL3K8jaQfO18ZfFq8+Ftv8A&#10;HeK/8eWbXXw31Txs3iGC0sh4K0a4tL+e3TwvdRmHzWvWWFYy7TiUTyqUjKjj6W0e5fUNJtr6a2ML&#10;TW6SNA3WMkA7T64OPxFdWLwLwMYuok+ZX0eq9Tw+HeJKPFVSrHC1JRdFxUrrSVuq9fOzRoaN4d1T&#10;xhr+l+EtGuIoL3VNSgtLS4mfakMkkgVXJ9AcHjnNfqppUdzbWkNveTLLMsaiSRRgMwGCQO2TzX5R&#10;S3V1pzJqmmylbqzlS5t3Xqskbh1P5qK/VDwN4lsfGvhTS/F2mvut9S0+G6hb/ZkQMP517nDXJ7Ga&#10;W9z8t8bKOIjm2FqP4HBpadVK8vzibNFFFfSH4mFFFFABRRRQAUUUUAFFFFABRRRQAUUUUAFFFFAB&#10;RRRQAUUUUAFFFFABRRRQAUUUUAFFFFABRRRQAUUUUAFFFFABRRRQAUUUUAFFFFABRRRQAUUUUAFF&#10;FFABRRRQAUUUUAFFFFABXH+J/hLb+JPE6+JZNZeMq0Z8nyQw+Q8c12FBOOtADQhWPaDzXIeGvhLD&#10;4d8Vv4qXWXlZpJG8kx4A3e+a6/zI/wC+KdQADgYooooAKKKKACiiigAooooAKKKKACiiigAooooA&#10;KKKKACiiigAooooAKKKKACiiigAooooAKKKKACiiigAooooAKKKKACiiigAooooAKKKKACiiigAo&#10;oooAKKKKACiiigArxP8AbI+FnjD4gaf4d13wH4ai1LUdD1kTNHJeLERA0bK4G/5Tk7eeoxkZr2yv&#10;B/2uvi78TfA+saR4E8D2WmwReJrW5ibWb1nZreRVGUSNSPmKFiGJwCOlellHtPr0XC2ik3zXty8r&#10;5r2aekbvTU+e4o9m8ocZKTk5QUORJy9pzx9nbm91e/yq8tF1PHvB3iD/AISnQLfXPsbW7TBg8LSB&#10;tjKxVhkdeQa4j45/sy+G/jTrOm+NrPxTfeG/FGj2N1YWeuadaWt0txYXLRtcWN1a3kU1teW0jRRM&#10;Y5Y2AeJGXBGT3vhnRYPDmhWuhW8m9bW3WPftxuwAC34nJ/Gr/WvlMZUoLHVJYXSnzPl3+G+m+u3c&#10;/dcrw+LrZJQpZnadbkj7TRJOfKuayWlm77HCfBH4C+HvgjpmqfZPEera5rGv3q3niLxHrk0bXWoT&#10;LEkUfESJHFFHHGkccMSJHGigKK7uiiuWUpSd2epSpU6NNQgrJdAooopGgjZxgV5P4t/aUAmuNM8B&#10;eGTePFM8Ul7qT+VAHUlTtUfO/IP90V23xd0nUNd+GWuaVpU0kd1Jp8ht2jcqxdRuAyOeSMH2NfOG&#10;i3mk3MEaabJDjyg3kxuCUzzyO1cmMxFTD004K7PoeG8nwudYudPET5YxS0TtKTd7We+lne3kVfFP&#10;xb+JPj+SW08XeJJ4VRis2mWebeID3CHMgP8AtEg/nXMu1npWo2t1ZKqzQzKFghbaWjLcqVXt9RXU&#10;a/4Xi1u4W8juWtpoxt8+MAl1J+6Qf0Pb8asaL4astEDmDfJJM26aaVgzMcY/Aew4r0ZcSYF5X7JU&#10;lztWatZebPxOj9G/j6p4uLOqucz+pUZqpSbk5VFrf2fIuWKSV4yl9pPa9y/Dym496VxxkCq+q6hB&#10;pGny31wWEcMe99q7jgVz9x431Wcg6doiop5WS8mH/oK5/UivmMHluNzCTVCDffyP6h4w8SOCuAaM&#10;ZZ/jIUOf4U/ilsvdik29XbRHl/xm8G+MLv8Aan8C6jo/jrxtbaNd2eo3Gtafo+sTJYtJaxwvbo6K&#10;MLvJcMuR5nSvOfhH+19+1l8TNYtdNv8A4axafatqs8k19deDr2FzYJp4uvLEXnYE3m74PvkbuMBl&#10;219GQ+Pr/V7G1/sb7Oshh33UsluzKj9NoBwCe/U4qCQ398QdS1y6mOfurJ5a+uCFxkfXNe/gOH8w&#10;xlFOUElqrt9nuj8E8QPpIeHHBeZToUsVVrVnyzcKMU4+9CLjGU5NRT/mWrTbT1PirQPjVr+v+I4/&#10;GvjL4C6Hpd1P4wknm1W48D6nNBfSrZ2s8DHTYZmQXbPNJGLphIVMHUMAB1A/at/aX+Hthq19Z+G9&#10;f1S8uLV4tOm1HQrq5gSRtc1cLuRXj2j7PFbqrjkK0Y5ytfUNze+H9IvbWynlt7e41KbyrVejTPtL&#10;YHqdoJ+gzUEvjfQRN/Z1jM91ceTdSC3tcbn8h0WVdzEKpDOo+Yjr1Ar6SPDOFlb2sm/I/mjHfS24&#10;ndZ/2NgI04tvWTvJtt3uopRvp1T9Q+GXxN8e/ED4aaB4v1zS7fRbzVNGtrm8sfs7s9vK8YZ0w+3a&#10;QSRhgSO9fpz/AME5/HP/AAmP7MWi6fNcmW40GWbTLhmxn925KcD/AKZsn5V+V+mfFiz1LSLDV20C&#10;8tItS0e+vrVbqSNpCbdk/d/IWBLozSLhjwh9c19h/wDBDz44a74407xN4J8Y+G7jRtU8q31Caxmi&#10;ZYzJtCO0W7koUaFuSSCxU4K89ksrwOBo3w8LPqeTwl4tcfcdcWOHEWKdSm1JQi1FKMr391JJ6qLT&#10;eux+g1FFFcp+zBRRRQAUUUUAFFFFABRRRQAUUUUAFFFFABRRRQAUUUUAFFFFABRRRQAUUUUAFFFF&#10;ABRRRQAUUUUAFFFFABRRRQAUUUUAFFFFABRRRQAUUUUAFFFFABRRRQAUUUUAFFFFABRRRQAU2T7v&#10;SnUj9PxFAHAaj4I8Z3XxHXxBb6gq2H2yN2h+2sDtAGRt6dulegDgYrx7Wrm4X42JCs77P7Qg+Xcc&#10;fw17COlABRRRQAUUUUAFFFFABRRRQAUUUUAFFFFABRRRQAUUUUAFFFFABRRRQAUUUUAFFFFABRRR&#10;QAUUUUAFFFFABRRRQAUUUUAFFFFABRRRQAUUUUAFFFFABRRRQAUUUUAFFFFABXzX+2rZrB8VPAes&#10;GRi0i6ha+WzfJzGr7gOz/LjPoSK+lK8F/bx8L6DJ8O4/iRdeJjp+qeG5Gn0eMzKq3cjABodp+8WU&#10;EDHIzmvSymMauM9i/txnFaX1lFpX8rtX8rnz/ElZYXLo4xq6oVKVV6pe7TqRnK19L8qdl1enU8zi&#10;zjmnVDaz+bCszJtZ1DMvpnn+tShwelfFyi4uz6aabei8j+iadSNWmqkdnqvn5fp0FoooqSwooooA&#10;RsY5NeBftAaboPhj4h6dFp9jZ2EJ0JmYRRpCv+vbk9B+Jr35gTWVq/gzwvr2rW+uaz4cs7u6tY9l&#10;vPcwq7RrnPGQe/8AkVFSnGtTdOWlzqwOLqYHHU8RCKbg7q+21j5wsLPWdbtHvdD8M6pqFvGpaS6s&#10;7Bmi2jqQxwH+i5NNs7iO7t0uYj8kiBlPPIIz3r6heGPyvJMY27doVR0HTH618raJBr1npsGn3PhP&#10;XGmgiEcnl6FcsMjjr5eD9QcGvIxeAVOCdJNv7z9CyHi6ti8ZUjmEoQja8eivezV3r57E1/bQ3tpJ&#10;aTLuWRSrfQ1wdnqKR2yWbq8txH+6eCFd8gKtjoPp1PFd/fR6xYJHLq3hXWLOGaQRrcXmmSRR7z0G&#10;5gACe1NEEe0+WioX+8cdevJrpyrNcRknOuT47b+XU+K8WPCHhvxvp4N1MW4LCzk3KmlJtSSvC99N&#10;Uns+54Vr3jzVvA3iPSfD2j6bJcWNwIZG22LSTXLSzsjohEiqhjAVzkOxDg7doLCtBonxq1KfxppN&#10;80dvpupXjS+HbqbUnV4RHIitCwVdyRSojFXTeVDNkdAfVbTwV4ntbWOzS/siEXALRvz+tWIPBWry&#10;Nm91xY/7y29uP/Qmz+eK+3fEmTwpp87ei0SP4Un9GHxozDNqiWAhFSk/3lSrB3XM2pPld7ve3L5W&#10;Wx5DF8FPEXi3wno2l+NPFslhPouqXF7Yto85Z4Gbd5AMsiKWMYZsnaM5wcDOe88D/s7XvjvxZf6l&#10;4I8Ha94gurhJY7+102OWeGJp0iWZtqDbE7iKPOWH3cjGST1lv4F0JTuulluT3+0TMwP4dB+VfU3/&#10;AATF1qDRfiJ4m8A28SRW+paNDfQwxqFAkgl8tz9SJ4/wUVz4fijDYrEKjSg1fqz7PFfRL4gyPJ55&#10;lneYRcYtXp0YvRSkrvmklpd9vnY8n+Ev/BLH47tZ2umjwfofhPTY+Yv7QvhJMgIwTsh3nJHGC6kD&#10;j1r6q/ZS/YOsv2dPGo+IV78TbzV9R+wSWgghsUt7fy3KkhhlmY5UEfMACOlfQkKyAEHB96eqbTwt&#10;d1TEVakbSY8i8P8Ahbh+vHE4ah+9W05Nyku+r0/AeOKKKK5z7QKKKKACiiigAooooAKKKKACiiig&#10;AooooAKKKKACiiigAooooAKKKKACiiigAooooAKKKKACiiigAooooAKKKKACiiigAooooAKKKKAC&#10;iiigAooooAKKKKACiiigAooooAKKKKACkbp+I/nS0j9OlAHjmt/8lwT/ALCNv/7LXsg6V5rqXw/8&#10;T3XxSXxNFZr9j+2xSeZ5q52rjJx+FelDgYoAKKKKACiiigAooooAKKKKACiiigAooooAKKKKACii&#10;igAooooAKKKKACiiigAooooAKKKKACiiigAooooAKKKKACiiigAooooAKKKKACiiigAooooAKKKK&#10;ACiiigAooooAK4b43/AzwL8dNAj8PeOLOaRba4+0WM9vM0clvMFIDggjOMng5B7iu5prAs2BW2Hx&#10;FfC1lVoycZR1TW6OXGYHC5lhZYbEwU4SVmnqn/wz1XZq+58UeP8Awp8ZfgtcWVh4p0zTb6wm1iOw&#10;sdUS8Pn36sSQ4iCnYyoCXLHGV4zmtFDkg5rvv26PDmoWcvg/4mSajI2n6TrH2S8sZM+TH9oGxbok&#10;HhkxtBbI/eHp1rgUO45FZ8QQw7o4fEU6cY86lzOKsnK7TXrazdtNdD6Lw0xOPlWx+CxWJnUVGVNU&#10;1NpyjTcE07pJyTlzRvK793Vtskooor5k/VAyPWjNU9Y1rSdA0+bVtd1CG0tYVzJcTSBVUcdSenWs&#10;3wZ8SfBfj97tfCGux332JlW48tWXG4Er94DIOOoquWXLzW0OeeKw9OtGjOaU5bRurvzS3aN7NFGc&#10;0VJ0AVBGKNx6Bz+dFFAWT3OJ/aD057/4V6mYLN5pofJmhWOMsVKyod2B1AGc98V4dbXCXUCzQSK6&#10;uoKOvRge49q+pJQhKq+PmbAB7+3vXzx8UfCEfgb4i3ek2MHl2V9brf2MKr8sQZmWRB7B1JGOzDpX&#10;nZlQdSiprofa8EZksJmDwstquz/vLVfetPUbonw3+J3irwy3i/wr8PNW1TTYrhoJLrTbcXG2RcZV&#10;kQmReoP3ehzVG18P+LtRvzoml+DtWuL1OHs4dKneVfqgTcPxAr6E/wCCaPjaTS/id4g+HE0mLfVt&#10;NS/gXPHnQsEc/UpKn12+1faq2kKP5iIu7oWx1rqwmS4PGYaFWMmu+vU+c4g8TeJOG86xGAnSpzUX&#10;7raadnqno9T87fB37FP7TXjRI7mH4fR6Tbv96bXrxYGHv5a73/MCvoH9mT9hvxJ8E/iHafE7xJ8S&#10;Y7i8t7WWBtN02xZYXWQAEPI7EsAQCMKOVHpX0sqhRgCivZwuU4LCyUoR1XU/N888QeJ+IMPLD4mq&#10;lTlvGKsn+b/EbGecU6iivSPiQooooAKKKKACiiigAooooAKKKKACiiigAooooAKKKKACiiigAooo&#10;oAKKKKACiiigAooooAKKKKACiiigAooooAKKKKACiiigAooooAKKKKACiiigAooooAKKKKACiiig&#10;AooooAKKKKACgjIwRRRQAfhRRRQAUUUUAFFFFABRRRQAUUUUAFFFFABRRRQAUUUUAFFFFABRRRQA&#10;UUUUAFFFFABRRRQAUUUUAFFFFABRRRQAUUUUAFFFFABRRRQAUUUUAFFFFABRRRQAUUUUAFFFFABR&#10;RRQAUdeooooA534qeGNL8YeAtW8Oazo6ahbXdhKklnI+0S/Lwu4crz3HSvjn4Uy3M3gPTpbm5mkk&#10;8tlfz5CzLiRht3EksFxtBPJA5r7b1ySaOzeS3QNIsbFI26M2OBXxJ8Md9x4fl1Wfy45L7Urq5ktI&#10;U2x2rtM26JBk4CkH9fpXRiffyCom/hqQa+cZp+l9PuQ+G+an4gUXBfHh6ql6RnSab725ml2u7bnS&#10;UUUV8mftZxX7Qlkl78HNfV4d5jsTImOxRg+fyFfN3gnxnf8AgLxPZ+LtIvZo1huI1vY4/u3EBfLo&#10;ynhuCfcEEDnNfXWuaXaa5o15ol+imG8t5IZsjPyspB/nX5p+Pfhd8Vbf4gatovhYzLpsly+srdNe&#10;KBDrFtAbdLXa3RHkS3uORtyjg5DV9Fkvs6lGpSkr3P5g8f45hlOc5Tn+EreylRco31SbupWdrXUl&#10;zadVofaHiD9snQbMN/wjvgfUrraCc3k8dvlR1wMu2fqB9RxWt8UP2mdH8D6TpepeGdMt9e/tC3aZ&#10;o7bVFQxBVVsH5WJY5wFOOnavzzuNL/ae1nx+vi+50TWrOxjtVtfLiuLT7aLVm0hrjyVEhj80mK8K&#10;7mHHQgsBWLqjfHiH4stZ6deHR9ZvNN+yQ/bdQ0p7w2+yF0lVUYFnDCbcAjDjliCoG0snw14tXS63&#10;6ny2B8eeLKmHrxrui5yipQcHb2dnqpJ8zkmuvc/VD/hcPwxisob+++IOjwLPCjqsmpRgjcM469e3&#10;9Kp3v7QPwbsdvm/EOwfdwDbs03/oANfnL/wjn7VFl40s7Gy1y+XSLeaeO1ult7OYzRC8ufmuS0ic&#10;m38gqdp5GWxzWB8PbL9oXxfq2ieMrwapf2cV29mlxNNbsk6rf2LPI9uGO0/urtUwZD8gKsA6is1k&#10;lKPxSf3HuS+kRmFaP+z4Wk20kv3knq7tKyindv8AOx+t37N3hv4a/tTeLNburozaloOg6alsu3zb&#10;ci9uGLeYjDayvHFEMMDx5xxXd/F3/gn38L/F3g9LHwGZtL8QQXKSW+t6lfXF47JnEkUm+TJRlJO1&#10;SuGCkYIrW/YD+BWo/Bf4Exp4ptJLfWtfvW1LU7WUjNsSqpHFx02xomR/eLdOle4GIEg56Vi8LRjF&#10;0915n6NgM/zzExpY+s/ZVmoycYt2jLdpeh89/s3fsKWPwL+IKfEfW/iJNrd9DayQ2MMVj9lii8wA&#10;OzL5khkJA45AHXBPNfQwzjmm+UNwb0p1VRo0sPTUKasl0N8wzLHZtipYnGVHObtdvfTYKKKK0OIK&#10;KKKACiiigAooooAKKKKACiiigAooooAKKKKACiiigAooooAKKKKACiiigAooooAKKKKACiiigAoo&#10;ooAKKKKACiiigAooooAKKKKACiiigAooooAKKKKACiiigAooooAKKKKACiiigAooooAK5fx3efEK&#10;C5t4vBFpHIjK32hpNpw2eOp9K6iuI+IHxXHhTVl0HStK+1XXylt7EAZ6Djkk5FAGdeXvx6s4Xu3i&#10;s5FVclI1jJq98Jvibe+MLifS9ZgjW4jjEkbRJtDLnByM9Rx09aYvjb4qyxbl+HKDdyP3vT8M5rmf&#10;gOWPjGZmHzfYW/8AQloA9jooooAKKKKACiiigAooooAKKKKACiiigAooooAKKKKACiiigAooooAK&#10;KKKACiiigAooooAKKKKACiiigAooooAKKKKACiiigAooooAKKKKACiiigAooooAKKKKACiiigAop&#10;u9Om6jzE/vUAR3eMc18U6JBY2XirxXpuguW0q38VXi6c7d1L7pAPYSmQA+lfZ2uXPkWEs0c0amOJ&#10;m3SybVGB3PYep7V8M/Cu91GJ9Z8M38ljcNY6tJI19pV59otpTM7SlUfAyVLYPXmuyVOUshxM10dO&#10;/krvVed7L536HJlWLw9LxAy+lNtOUK9rbN2h7suytea0s5QWqdr9hRRRXx5+7lTWv7SGk3R0Z1W8&#10;+zv9lZl3DzMfLx35xXxZqfiBDDeeLvFOrwx+a0l1qV5cMkMcbEkuzHhUA5PsAa+25SSpC/ex8v1r&#10;4c/aI+H8d1B4w+Hv9oQ2ax6hK8d1cQeZHEEkW4i3p/GmNmV4ypYZGRX0GQSUa011sfzH9J3B4ivw&#10;3ganO1SVa00tV70XZ27rldvXzIPB/jzwT8QLKTVPA/izT9Xt7eUJNJp92kojbGQG2nIyORnGRyMi&#10;vgj49f8ABL79qb4k/wDBQFfj/wCGvH9nb+G7jX7XUV1g6oy3mnxRFCYlixkkbSF2naQRnHNfW/wb&#10;8XfDwaybyf496H4m17UrWGwkWwmiTe0ckrDEasWJzLty3QKoFeqkY6546ivppU44iKUj+Rctz7Hc&#10;I5hWeBStUg4Nzj0e9rre/XbyHMRgDf279uf8/jmvVP2I5PBS/tOeHH+IEULWai4No106+THdLEWi&#10;d9xxxhsZ6Ng1znwN+GWh/FLxHqOm+INYuoIbG2iljgs2VWm3MwYliCRjA6Y5Ne4eGv2fPhH4YkFx&#10;Z+Dre4mXpNqDNcsD6jzCQD9ACO2K8nMM1o0r0Wrs/afCPwX4gzapg+JZV6caHM5KLTlJ2dndbJ9v&#10;NH2V4P8Ajh8JvGniOTwd4P8AH+l6rqUMLTSW2n3izbUUqGJZTt4LrkZyNw9a64NmvkDwVqi+Dvil&#10;4R8RW+2G3h1hbK6VRtXyblTDjjoBI0bf8BHpX18hVm3D0rzaNb20eY/pPNMullmIVG99E72sOooo&#10;rY80KKKKACiiigAooooAKKKKACiiigAooooAKKKKACiiigAooooAKKKKACiiigAooooAKKKKACii&#10;igAooooAKKKKACiiigAooooAKKKKACiiigAooooAKKKKACiiigAooooAKKKKACiiigAooooAKKKK&#10;ACvG/iql1oXxOj8RT27ND5kEsZwcELjI/SvZKhu7K0vYvJu7WOVf7skYYfrQByEnx08GLbNJELp3&#10;2/JH9nIJPpknFch8Byx8YzEL/wAuLD/x5a9Vi8M6BA/mQ6JaI395YVz/ACqxbadY2j+Zb2kaNjGV&#10;jAoAnHSiiigAooooAKKKKACiiigAooooAKKKKACiiigAooooAKKKKACiiigAooooAKKKKACiiigA&#10;ooooAKKKKACiiigAooooAKKKKACiiigAooooAKKKKACiiigAooooAKKKKAIJZNibq8S+N37Vcnhb&#10;X5PAXwm0aHWtatJFOqTXUrR2diuM7HkXkyHjCgHHU17ZMCYWAbHXmvjPXfCOvfBnx/feCfGMRkXW&#10;tSur/R9a/hv1eQuyN6SoHC47qoxXfg6cfY1Kyh7ScFdRd7NdW7avlWtl67Jnj47/AGjMsLgqtd0K&#10;VZuMqqtdS05Kak9IObdlJp6rlXvSTVr4j/H74v8Axy0hfh/qXw6/4R/Rbq6jGrXi6kWmkijXdJFh&#10;cfJI3AIPKg5xmm2Nna6fbx2VhaRwQxriOGGMKqj0AHAqZFUDFOwPSvDzLOJ5jThCEI06cdox5rNv&#10;q7ttu2l7200P1LhXgzBcMzq1/bTr1alv3lTlclFbRjyxilHVuyWrbu2rBRRRXkH2Q0ozfKvU8Cvm&#10;j9qDQl0n4uSX0afLq2mwzLjvImYm/RY/zr1n44/GHVPhNDp8mmeGo75tQmdBJcXRRISq7ugU7iR2&#10;yOleB/ET4jeKfifq9tq3iNbGP7DDJHaw2NuyYDlT8zMzFiCox0A5r3slw+IWIVaK93Zn84/SD4r4&#10;TjwriMgxNX/a2oThBJ3uneN3ZJJq6PnfRx8LvhF428Ra1qmgat4g1K1vDP4k8TXFrAYdL83bceXD&#10;G7qUVQVkcQKx6PIS2a9tQqy7024PIK9D715Z8bPC/wAO/BdzefGDX/BOua1CtrIdYsbC9jFn5YhE&#10;bTzwyyopxFwSA2QgypKhq6f4T/EXVfiZ4fPim68Fz6PYXDBtJe6nR3uYeR5uEJ2qxwynoVZT3r6m&#10;DtNqx/E+ZRljMLDGK8lom20ve25Ur6bNpJJWPcf2Vbo23xZntQOJ9DmBx/syoRn86+khXhP7Hmmx&#10;S6t4i16QLuhS3to5P7u4u7Y+vH5V6t4l+J/w98IStB4k8Y6faSL/AMsZLpfM+mwHd+lfGZtepmE+&#10;VPof6DeCdN5X4WYGWKmkmpSvJpJJzbV29Opd8X2NxqXhy8s7OTZM0O6Bx1WRfmUj6MBX138N/FFr&#10;428D6R4us5N0eo6bDcA+7ICf54/CvgPW/wBrb4c2AZNE0vVNTboJI7UQxn/gUpX+WK+nP+Cd3xSj&#10;+JHwEjgFj9lfRdUubH7L53meVGX86IZwM4jlQdO1aYOjiKabnFpHVn3E3DObY+OFwOLp1a0U3KMZ&#10;KTUb7uzPfKKKK7Dy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rQoxyRXC/H/AOE0Pxe+G+p+EoobcXzQl9Hurhf+PW6UfJIrAZXBxnHbNd5Ubwsz71fHrWlGtUoV&#10;Y1IPVO6OXHYOhmGFnh6yvGaaffVWuuzXR9Hruj4T+NPhz9p74BeFJPHXjHRPD9zpcapbl9OuZJDD&#10;K4+WSTeFO3cAvGclugre8O6jc6roFjqd4qrNcWsckix8qGIBIHtmvrbxz4O0rxr4Vv8AwlrESvb6&#10;hayQyAqGxuUjIznkZyOOtfG/w8in0/R5/DUksc0ei6lNp1vdwrtW4jhYoJMds45xxkGu7OamDzDJ&#10;FWp4eFOpTmlJxTXNGSdtLvVOLv3uPgWpnuV8bTweMx9XEYevSbpxqNS5J05Ln1STs4yjypvSz7nQ&#10;UUUV8Sfup5n+1Xof9p/CmbVYx+80u+iuunRM+W30+Vifwr51VQe9fYOt+D9W+LguPg74Xshcahq9&#10;m6TMw/d2Vu3ym5lP8Kg52jqzDA/iK+SfFb9gf9o34Tia7tPDS+JtNiPy3ug5klC/3ngP7wH/AHd9&#10;fVZHW9nRlCemuh/Hv0juDsxzrNsPmGW03VcYONRR1as7x03e72vax4Z4k8N6J4s0Sbw94jsEurG4&#10;AW4tpM7ZF3A4I7jI5HIIyCD0rzT4e+NfHOpeOJItd0PxBNdtdSWzaNBp5tNL0OzSUgStPIFFzIyK&#10;rDYzkhsBUAyfV2Y/aJLSRGSaFts0MikPGfRlPKn2Ncd8VfC3xD13UNEuvBHja/0u1gvTHrVvYyQo&#10;0sDjHmq0sbjdGQG28bgWHXFe9L3o3ifyjh26NSeFxMeVu6aldcve6s2m9mtG9NbNnsnwA+M+ifDa&#10;fVLu/ma40/VLNJ7SazhaYPcJwqgrnAZT1PGfSuHke7nil1G4QSX02+aWRurysSTk9+T71wPwMbQd&#10;BN78N/BOpaxrun6ddTyXGuXflfZYbh5ctaQtGihtrFyVRSsZypIb5R6GmHIBP3v0rClhaVOtKst5&#10;b/I+tz7jfO8bkOCyDEa0MM242vGUovVKevRJpK2x9rfAT/gmz8F/E/g7SfiD4p8caz4gh1bT4buK&#10;2hK2cAV0DbcIWdsZwcuOfTpX058K/g18Nvgtoj+Hfhn4TttJtJpvOnW3zmWTAG5ixJY4AGSegryb&#10;/gmv8QIvF37MdhoHmeZceGr+fTLjc3IAIlj/APIUqflX0AGJOCK8itKpKbUnc/rPhnL8jw+V0cRl&#10;+HhTVSMZe7FLdJ72ux1FFFYn0g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ZPjbWbDw74avtd1XU1srazspZp7tlyIVVSS+O+BzXxD8GJpdQ8N3Wsyal9uF7&#10;rV3NHfLCI0uFaVv3qpgbFbrj1NfdOrW0V3btbzwLJG6lXjkXKsD2I9K+Qvib8LIf2f8A4m2OgaJr&#10;FxcaB4khvLm1gvEj/wBCulkEjRoVAO0q7HB5+SvSpKGKyXEYSOlRuM1pvGCk5Jeet97NJ9TycPWe&#10;V8dYDMq/8BRnRb092daUFCUryScXy8uibTa6Dy4BxUUVpr/iXX7HwT4Nhhl1bU2b7P8Aac+XBGv+&#10;suJMclEBHA+8WUcbgRy6+PbmxSDWtZls4tNu2ndN25ZIYI0LCVjkgqQuegwGHWvoH9knwdp9ppt7&#10;8QtdljGtaxsSK1kI8zT7MDdDEe6u6sJXXsXUfwivn1lWLo1F7RaW3Tuuz+ad0/Q/TMVxlltbBy+r&#10;ytUdkovR2aTUvRp3XyvrdHoHwg+D/hz4R+Hf7K0jzLq7uH83VNUuMedezf3m9h0VRwq8DvnrHixw&#10;EBH0p8bDZ96nZz0rtilFWR8XOUqsnKTu2effFj9mr4NfGy22/EP4e2V1cfwahCvk3UfuJYyH/Aki&#10;vl74t/8ABKvxLpfnat8FPHMd9Hksul69iOQD0WZBg/8AAlH1719xU2bJiYD+7W1OtUpyvFnzudcK&#10;8P8AEFLkx+HjPztaS9JKzX3n4JftBfCz4ieL9Aj0n4d+NNT0mOS6jsptH0tEhhjWR2Sad5Iysv7s&#10;M0gCvtLIAVYOcem6XYwaZpdvplvM7x28CRI8zl2ZVAAJJySSB1PJr1qL9jX9p3XfFmoabpvwa1SJ&#10;P7SuPJur5UggZTK21w7nkEYPAPWvUvAf/BK34p6uVn+IvxC0nRkb71vpsL3ko/Ftig/mPrXrrFUI&#10;Ru2fyxU8O+M80rywdDDNUoTklKdo3V9G3vKy0vuW/wDglH47fTvHPiz4bSn5NR0+HU7cHtJE/lSf&#10;mskX4LX3PGys/B7V4b+z1+wp8LP2ffE0fjXRta1rVNYjhkhW8v7pVRUcAOFijVV5wOu7HY17lCgQ&#10;YBryq8oVKjlHqf07wXlOZZHw3h8BjZJ1KaaundWvoumysSUUUVgfV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UbuETczYrmvEvxe+HXg+5+yeJfHGmWcx4S3mv&#10;F8xz6BOpP0FaU6VWtLlpxbfkm/yOfEYrC4WHPWmorvJpL8bHSzdQOK89/aH+Evh/4t/D+fStZ1ht&#10;Lk0+Rb6x1ZYw5s5UBO/aeGXGQynqGIqPVf2jvCFqFltvD/iC+hZsLNb6Q8aY9Q05jDf8Bz+NZXxM&#10;+LvhPxr8OtQ8J6QdSiv9ViW2Syn0u4hldZGCuBuQD7pbkHHfpXqYTL8yo4iFSMGtVrbbvfy73Pmc&#10;2zzh3GZfXoTqwn7r92/xO10k9He9nFx1vqj5uh+Eup2el2o8R33hO1iuLiO4jt5Fkt7jULNJAyKY&#10;wkgiVyqEjDDHBHXHoFr4h8E3tlNPLezNfW58xr27vI5o0O7zXC3EX+pklkWNPMlWMomAo4GfYPgD&#10;olld6Xq3iW5tla8udZuLdpCMqsMEjRRxp6KAM4/vFj1NdN4z+FHgvxpahNR0hI7hf9RfWg8qeJvU&#10;OuD9QTg9wa9atm2Dw+KlSnBpX1absn1stVa/69z4+jwznmaZXSxca6lLlXKpxu7dLtW9573tv1dr&#10;nlfgf4r+MtN1vUNd8U2eoX9vLGj29us0Qiitxud7jJ2IsKghFZmZnKnBIFe0eD/Ffh/xhph1Xw3q&#10;sN1Bu2s0MgbY2Adpx3wQfoR2r558beGfFHwg+1aDqVy0+kXqvMoiVVivUj/esNmCsFyoVnwo8uUA&#10;5UHiuo8Cy+NvA/jCDw14K8MXE2m6lcRXdxfNGWSeAxonnPISFjOFO2OPkFR8hDbhlmGCwuKp+1o2&#10;TauraJpLW99n+fXsujh3PM0y3FfVMZGTSdpJq8oyk9GuVaxem9tLW0s5e6UVHExOAT2qSvlj9WDA&#10;9KMe1FFABgDo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CN4Q67S1Ztl4J8K6dPJc2Hh+xhkkbc7xWiKSfXIHWtaiqjKUdnYzlRpVGnKKdtrrb0MbU/&#10;h94J1q4W71jwppt1Iox5lxYxufzIqez8KaBptuLTS9JtraEdI4bdVX8hxWlRVe1qcvLzO3qZxweD&#10;jPnVON+/Kr/fYq2Gj2Olwi2063jhjDM3lxRhV3E5JwPU81Y8vjGadRWet7m0YxjHlS0Kl/oemapt&#10;Go2UU6oSVWaMMBkEd/YkfjT7bTra0hW3t41WNFCoqqAFA7D0FWKKfNK1ri9nTUuZJX721Gqm3pTq&#10;KKR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2VBLAwQUAAYACAAAACEA0jbAcN0AAAAFAQAA&#10;DwAAAGRycy9kb3ducmV2LnhtbEyPQUvDQBCF74L/YRnBm90krVpiNqUU9VQEW0G8TZNpEpqdDdlt&#10;kv57Ry96Gd7whve+yVaTbdVAvW8cG4hnESjiwpUNVwY+9i93S1A+IJfYOiYDF/Kwyq+vMkxLN/I7&#10;DbtQKQlhn6KBOoQu1doXNVn0M9cRi3d0vcUga1/pssdRwm2rkyh60BYbloYaO9rUVJx2Z2vgdcRx&#10;PY+fh+3puLl87e/fPrcxGXN7M62fQAWawt8x/OALOuTCdHBnLr1qDcgj4XeK97hIElAHEfPFEnSe&#10;6f/0+Tc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NWsS+2bBAAA&#10;+Q4AAA4AAAAAAAAAAAAAAAAAPAIAAGRycy9lMm9Eb2MueG1sUEsBAi0ACgAAAAAAAAAhAPgBkXJ/&#10;XwMAf18DABUAAAAAAAAAAAAAAAAAAwcAAGRycy9tZWRpYS9pbWFnZTEuanBlZ1BLAQItABQABgAI&#10;AAAAIQDSNsBw3QAAAAUBAAAPAAAAAAAAAAAAAAAAALVmAwBkcnMvZG93bnJldi54bWxQSwECLQAU&#10;AAYACAAAACEAWGCzG7oAAAAiAQAAGQAAAAAAAAAAAAAAAAC/ZwMAZHJzL19yZWxzL2Uyb0RvYy54&#10;bWwucmVsc1BLBQYAAAAABgAGAH0BAACwaAMAAAA=&#10;">
                <v:shape id="Picture 9" o:spid="_x0000_s1027" type="#_x0000_t75" style="position:absolute;width:57594;height:57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g4yQAAAOMAAAAPAAAAZHJzL2Rvd25yZXYueG1sRE9fS8Mw&#10;EH8X/A7hBF9kS+qcrnXZEGUwfHBuDvZ6NGdTbC6lydbOT28Ewcf7/b/5cnCNOFEXas8asrECQVx6&#10;U3OlYf+xGs1AhIhssPFMGs4UYLm4vJhjYXzPWzrtYiVSCIcCNdgY20LKUFpyGMa+JU7cp+8cxnR2&#10;lTQd9incNfJWqXvpsObUYLGlZ0vl1+7oNHwPeLc+H/rDxL689683q2POmzetr6+Gp0cQkYb4L/5z&#10;r02ar6b5JH9QWQa/PyUA5OIHAAD//wMAUEsBAi0AFAAGAAgAAAAhANvh9svuAAAAhQEAABMAAAAA&#10;AAAAAAAAAAAAAAAAAFtDb250ZW50X1R5cGVzXS54bWxQSwECLQAUAAYACAAAACEAWvQsW78AAAAV&#10;AQAACwAAAAAAAAAAAAAAAAAfAQAAX3JlbHMvLnJlbHNQSwECLQAUAAYACAAAACEASuMYOMkAAADj&#10;AAAADwAAAAAAAAAAAAAAAAAHAgAAZHJzL2Rvd25yZXYueG1sUEsFBgAAAAADAAMAtwAAAP0CAAAA&#10;AA==&#10;">
                  <v:imagedata r:id="rId13" o:title="media-share-0-02-05-12f89336bd1a375567d12ec92303b330c88258f42290d24c6839efa4de1dce06-afbed5b0-72e2-4de5-926e-21e9bb0d3675"/>
                </v:shape>
                <v:shapetype id="_x0000_t202" coordsize="21600,21600" o:spt="202" path="m,l,21600r21600,l21600,xe">
                  <v:stroke joinstyle="miter"/>
                  <v:path gradientshapeok="t" o:connecttype="rect"/>
                </v:shapetype>
                <v:shape id="Надпись 1" o:spid="_x0000_s1028" type="#_x0000_t202" style="position:absolute;left:1844;top:10427;width:8325;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dFzQAAAOMAAAAPAAAAZHJzL2Rvd25yZXYueG1sRI9bS8NA&#10;FITfBf/DcoS+iN1csJe02yKlaumbjRd8O2RPk2D2bMhuk/jvXUHwcZiZb5j1djSN6KlztWUF8TQC&#10;QVxYXXOp4DV/vFuAcB5ZY2OZFHyTg+3m+mqNmbYDv1B/8qUIEHYZKqi8bzMpXVGRQTe1LXHwzrYz&#10;6IPsSqk7HALcNDKJopk0WHNYqLClXUXF1+liFHzelh9HNz69Del92u6f+3z+rnOlJjfjwwqEp9H/&#10;h//aB60gidN4mc6XiwR+P4U/IDc/AAAA//8DAFBLAQItABQABgAIAAAAIQDb4fbL7gAAAIUBAAAT&#10;AAAAAAAAAAAAAAAAAAAAAABbQ29udGVudF9UeXBlc10ueG1sUEsBAi0AFAAGAAgAAAAhAFr0LFu/&#10;AAAAFQEAAAsAAAAAAAAAAAAAAAAAHwEAAF9yZWxzLy5yZWxzUEsBAi0AFAAGAAgAAAAhADCq10XN&#10;AAAA4wAAAA8AAAAAAAAAAAAAAAAABwIAAGRycy9kb3ducmV2LnhtbFBLBQYAAAAAAwADALcAAAAB&#10;AwAAAAA=&#10;" fillcolor="white [3201]" stroked="f" strokeweight=".5pt">
                  <v:textbox>
                    <w:txbxContent>
                      <w:p w14:paraId="3082F854" w14:textId="240A0D91" w:rsidR="00B166D2" w:rsidRPr="00CA4BC7" w:rsidRDefault="00B166D2">
                        <w:pPr>
                          <w:rPr>
                            <w:rFonts w:asciiTheme="majorHAnsi" w:hAnsiTheme="majorHAnsi"/>
                            <w:b/>
                            <w:bCs/>
                            <w:color w:val="5C9EFC"/>
                            <w:szCs w:val="28"/>
                            <w:lang w:val="ro-MD"/>
                          </w:rPr>
                        </w:pPr>
                        <w:r w:rsidRPr="00CA4BC7">
                          <w:rPr>
                            <w:rFonts w:asciiTheme="majorHAnsi" w:hAnsiTheme="majorHAnsi"/>
                            <w:b/>
                            <w:bCs/>
                            <w:color w:val="5C9EFC"/>
                            <w:szCs w:val="28"/>
                            <w:lang w:val="ro-MD"/>
                          </w:rPr>
                          <w:t>Nord</w:t>
                        </w:r>
                      </w:p>
                    </w:txbxContent>
                  </v:textbox>
                </v:shape>
                <v:shape id="Надпись 1" o:spid="_x0000_s1029" type="#_x0000_t202" style="position:absolute;left:15641;top:34650;width:10231;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KVxzAAAAOIAAAAPAAAAZHJzL2Rvd25yZXYueG1sRI9bS8NA&#10;FITfBf/DcgRfpN00Mb3EbouIN3xr0yp9O2SPSWj2bMiuSfz3riD4OMzMN8x6O5pG9NS52rKC2TQC&#10;QVxYXXOp4JA/TZYgnEfW2FgmBd/kYLu5vFhjpu3AO+r3vhQBwi5DBZX3bSalKyoy6Ka2JQ7ep+0M&#10;+iC7UuoOhwA3jYyjaC4N1hwWKmzpoaLivP8yCk435cebG5+PQ5Im7eNLny/eda7U9dV4fwfC0+j/&#10;w3/tV60gvl0lcZymC/i9FO6A3PwAAAD//wMAUEsBAi0AFAAGAAgAAAAhANvh9svuAAAAhQEAABMA&#10;AAAAAAAAAAAAAAAAAAAAAFtDb250ZW50X1R5cGVzXS54bWxQSwECLQAUAAYACAAAACEAWvQsW78A&#10;AAAVAQAACwAAAAAAAAAAAAAAAAAfAQAAX3JlbHMvLnJlbHNQSwECLQAUAAYACAAAACEAOkSlccwA&#10;AADiAAAADwAAAAAAAAAAAAAAAAAHAgAAZHJzL2Rvd25yZXYueG1sUEsFBgAAAAADAAMAtwAAAAAD&#10;AAAAAA==&#10;" fillcolor="white [3201]" stroked="f" strokeweight=".5pt">
                  <v:textbox>
                    <w:txbxContent>
                      <w:p w14:paraId="66D208F5" w14:textId="0C71531C" w:rsidR="00B166D2" w:rsidRPr="00CA4BC7" w:rsidRDefault="00B166D2">
                        <w:pPr>
                          <w:rPr>
                            <w:rFonts w:asciiTheme="majorHAnsi" w:hAnsiTheme="majorHAnsi"/>
                            <w:b/>
                            <w:bCs/>
                            <w:color w:val="FC787D"/>
                            <w:szCs w:val="28"/>
                            <w:lang w:val="ro-MD"/>
                          </w:rPr>
                        </w:pPr>
                        <w:r w:rsidRPr="00CA4BC7">
                          <w:rPr>
                            <w:rFonts w:asciiTheme="majorHAnsi" w:hAnsiTheme="majorHAnsi"/>
                            <w:b/>
                            <w:bCs/>
                            <w:color w:val="FC787D"/>
                            <w:szCs w:val="28"/>
                            <w:lang w:val="ro-MD"/>
                          </w:rPr>
                          <w:t>Sud</w:t>
                        </w:r>
                      </w:p>
                    </w:txbxContent>
                  </v:textbox>
                </v:shape>
                <v:shape id="Надпись 1" o:spid="_x0000_s1030" type="#_x0000_t202" style="position:absolute;left:7539;top:25346;width:10231;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ztEzAAAAOIAAAAPAAAAZHJzL2Rvd25yZXYueG1sRI9ba8JA&#10;FITfC/6H5Qi+lLoxQWujq4j0Ir5peqFvh+wxCWbPhuw2Sf99t1Do4zAz3zDr7WBq0VHrKssKZtMI&#10;BHFudcWFgtfs6W4JwnlkjbVlUvBNDrab0c0aU217PlF39oUIEHYpKii9b1IpXV6SQTe1DXHwLrY1&#10;6INsC6lb7APc1DKOooU0WHFYKLGhfUn59fxlFHzeFh9HNzy/9ck8aR5fuuz+XWdKTcbDbgXC0+D/&#10;w3/tg1awjB+SaJbEc/i9FO6A3PwAAAD//wMAUEsBAi0AFAAGAAgAAAAhANvh9svuAAAAhQEAABMA&#10;AAAAAAAAAAAAAAAAAAAAAFtDb250ZW50X1R5cGVzXS54bWxQSwECLQAUAAYACAAAACEAWvQsW78A&#10;AAAVAQAACwAAAAAAAAAAAAAAAAAfAQAAX3JlbHMvLnJlbHNQSwECLQAUAAYACAAAACEAfHM7RMwA&#10;AADiAAAADwAAAAAAAAAAAAAAAAAHAgAAZHJzL2Rvd25yZXYueG1sUEsFBgAAAAADAAMAtwAAAAAD&#10;AAAAAA==&#10;" fillcolor="white [3201]" stroked="f" strokeweight=".5pt">
                  <v:textbox>
                    <w:txbxContent>
                      <w:p w14:paraId="5814DB3D" w14:textId="77777777" w:rsidR="00B166D2" w:rsidRPr="00CA4BC7" w:rsidRDefault="00B166D2">
                        <w:pPr>
                          <w:rPr>
                            <w:rFonts w:asciiTheme="majorHAnsi" w:hAnsiTheme="majorHAnsi"/>
                            <w:b/>
                            <w:bCs/>
                            <w:color w:val="F7D242"/>
                            <w:szCs w:val="28"/>
                            <w:lang w:val="ro-MD"/>
                          </w:rPr>
                        </w:pPr>
                        <w:r w:rsidRPr="00CA4BC7">
                          <w:rPr>
                            <w:rFonts w:asciiTheme="majorHAnsi" w:hAnsiTheme="majorHAnsi"/>
                            <w:b/>
                            <w:bCs/>
                            <w:color w:val="F7D242"/>
                            <w:szCs w:val="28"/>
                            <w:lang w:val="ro-MD"/>
                          </w:rPr>
                          <w:t>Centru</w:t>
                        </w:r>
                      </w:p>
                    </w:txbxContent>
                  </v:textbox>
                </v:shape>
                <w10:anchorlock/>
              </v:group>
            </w:pict>
          </mc:Fallback>
        </mc:AlternateContent>
      </w:r>
    </w:p>
    <w:p w14:paraId="232B94EC" w14:textId="77777777" w:rsidR="00484970" w:rsidRPr="00902CBB" w:rsidRDefault="00484970" w:rsidP="008E78A3">
      <w:pPr>
        <w:rPr>
          <w:lang w:val="ro-MD"/>
        </w:rPr>
      </w:pPr>
    </w:p>
    <w:p w14:paraId="567A8889" w14:textId="240BFB92" w:rsidR="00484970" w:rsidRPr="00902CBB" w:rsidRDefault="00484970" w:rsidP="0013197A">
      <w:pPr>
        <w:jc w:val="center"/>
        <w:rPr>
          <w:b/>
          <w:bCs/>
          <w:lang w:val="ro-MD"/>
        </w:rPr>
      </w:pPr>
      <w:r w:rsidRPr="00902CBB">
        <w:rPr>
          <w:b/>
          <w:bCs/>
          <w:lang w:val="ro-MD"/>
        </w:rPr>
        <w:t xml:space="preserve">Figura 1. </w:t>
      </w:r>
      <w:r w:rsidR="0013197A" w:rsidRPr="00902CBB">
        <w:rPr>
          <w:b/>
          <w:bCs/>
          <w:lang w:val="ro-MD"/>
        </w:rPr>
        <w:t>Harta Republicii Moldova. Delimitarea teritorial</w:t>
      </w:r>
      <w:r w:rsidR="00EC2591" w:rsidRPr="00902CBB">
        <w:rPr>
          <w:b/>
          <w:bCs/>
          <w:lang w:val="ro-MD"/>
        </w:rPr>
        <w:t>-</w:t>
      </w:r>
      <w:r w:rsidR="0013197A" w:rsidRPr="00902CBB">
        <w:rPr>
          <w:b/>
          <w:bCs/>
          <w:lang w:val="ro-MD"/>
        </w:rPr>
        <w:t>administrativă și zonarea climatică</w:t>
      </w:r>
    </w:p>
    <w:p w14:paraId="1C48CCCA" w14:textId="77777777" w:rsidR="009B7454" w:rsidRPr="00902CBB" w:rsidRDefault="009B7454" w:rsidP="008E78A3">
      <w:pPr>
        <w:rPr>
          <w:lang w:val="ro-MD"/>
        </w:rPr>
      </w:pPr>
    </w:p>
    <w:p w14:paraId="3F8DF3A3" w14:textId="4A8A7FAE" w:rsidR="007D4274" w:rsidRPr="00902CBB" w:rsidRDefault="0057538F" w:rsidP="0016543F">
      <w:pPr>
        <w:ind w:firstLine="567"/>
        <w:rPr>
          <w:lang w:val="ro-MD"/>
        </w:rPr>
      </w:pPr>
      <w:r w:rsidRPr="00902CBB">
        <w:rPr>
          <w:lang w:val="ro-MD"/>
        </w:rPr>
        <w:lastRenderedPageBreak/>
        <w:t>4</w:t>
      </w:r>
      <w:r w:rsidR="007D4274" w:rsidRPr="00902CBB">
        <w:rPr>
          <w:lang w:val="ro-MD"/>
        </w:rPr>
        <w:t>. Totodată, în funcție de metodologia și scopurile observărilor statistice, unele date despre clădiri sunt grupate în două categorii: ”rezidențiale” și ”nerezidențiale”.</w:t>
      </w:r>
    </w:p>
    <w:p w14:paraId="00525ACC" w14:textId="77777777" w:rsidR="00836108" w:rsidRPr="00902CBB" w:rsidRDefault="00836108" w:rsidP="008E78A3">
      <w:pPr>
        <w:rPr>
          <w:lang w:val="ro-MD"/>
        </w:rPr>
      </w:pPr>
    </w:p>
    <w:p w14:paraId="0E462551" w14:textId="0880DF06" w:rsidR="00B40935" w:rsidRPr="00902CBB" w:rsidRDefault="00B40935" w:rsidP="004B32B6">
      <w:pPr>
        <w:jc w:val="center"/>
        <w:rPr>
          <w:lang w:val="ro-MD"/>
        </w:rPr>
      </w:pPr>
      <w:r w:rsidRPr="00902CBB">
        <w:rPr>
          <w:b/>
          <w:bCs/>
          <w:lang w:val="ro-MD"/>
        </w:rPr>
        <w:t xml:space="preserve">Secțiunea </w:t>
      </w:r>
      <w:r w:rsidR="004B32B6" w:rsidRPr="00902CBB">
        <w:rPr>
          <w:b/>
          <w:bCs/>
          <w:lang w:val="ro-MD"/>
        </w:rPr>
        <w:t>a 2-a</w:t>
      </w:r>
      <w:r w:rsidR="002342BB" w:rsidRPr="00902CBB">
        <w:rPr>
          <w:b/>
          <w:bCs/>
          <w:lang w:val="ro-MD"/>
        </w:rPr>
        <w:t>.</w:t>
      </w:r>
      <w:r w:rsidRPr="00902CBB">
        <w:rPr>
          <w:b/>
          <w:bCs/>
          <w:lang w:val="ro-MD"/>
        </w:rPr>
        <w:t xml:space="preserve"> </w:t>
      </w:r>
      <w:r w:rsidR="002342BB" w:rsidRPr="00902CBB">
        <w:rPr>
          <w:b/>
          <w:bCs/>
          <w:lang w:val="ro-MD"/>
        </w:rPr>
        <w:t>Analiza statistică a f</w:t>
      </w:r>
      <w:r w:rsidRPr="00902CBB">
        <w:rPr>
          <w:b/>
          <w:bCs/>
          <w:lang w:val="ro-MD"/>
        </w:rPr>
        <w:t>ondul</w:t>
      </w:r>
      <w:r w:rsidR="002342BB" w:rsidRPr="00902CBB">
        <w:rPr>
          <w:b/>
          <w:bCs/>
          <w:lang w:val="ro-MD"/>
        </w:rPr>
        <w:t>ui</w:t>
      </w:r>
      <w:r w:rsidRPr="00902CBB">
        <w:rPr>
          <w:b/>
          <w:bCs/>
          <w:lang w:val="ro-MD"/>
        </w:rPr>
        <w:t xml:space="preserve"> de clădiri</w:t>
      </w:r>
    </w:p>
    <w:p w14:paraId="625F9916" w14:textId="77777777" w:rsidR="004B32B6" w:rsidRPr="00902CBB" w:rsidRDefault="004B32B6" w:rsidP="00D83F4D">
      <w:pPr>
        <w:rPr>
          <w:rFonts w:cs="Times New Roman"/>
          <w:szCs w:val="28"/>
          <w:lang w:val="ro-RO"/>
        </w:rPr>
      </w:pPr>
    </w:p>
    <w:p w14:paraId="1095B1F5" w14:textId="6B67851B" w:rsidR="00BE0178" w:rsidRPr="00902CBB" w:rsidRDefault="0057538F" w:rsidP="0016543F">
      <w:pPr>
        <w:ind w:firstLine="567"/>
        <w:rPr>
          <w:rFonts w:cs="Times New Roman"/>
          <w:szCs w:val="28"/>
          <w:lang w:val="ro-RO"/>
        </w:rPr>
      </w:pPr>
      <w:r w:rsidRPr="00902CBB">
        <w:rPr>
          <w:rFonts w:cs="Times New Roman"/>
          <w:szCs w:val="28"/>
          <w:lang w:val="ro-RO"/>
        </w:rPr>
        <w:t>5</w:t>
      </w:r>
      <w:r w:rsidR="00D83F4D" w:rsidRPr="00902CBB">
        <w:rPr>
          <w:rFonts w:cs="Times New Roman"/>
          <w:szCs w:val="28"/>
          <w:lang w:val="ro-RO"/>
        </w:rPr>
        <w:t xml:space="preserve">. </w:t>
      </w:r>
      <w:r w:rsidR="007D4274" w:rsidRPr="00902CBB">
        <w:rPr>
          <w:rFonts w:cs="Times New Roman"/>
          <w:szCs w:val="28"/>
          <w:lang w:val="ro-RO"/>
        </w:rPr>
        <w:t xml:space="preserve">Conform datelor </w:t>
      </w:r>
      <w:r w:rsidR="00BE0178" w:rsidRPr="00902CBB">
        <w:rPr>
          <w:rFonts w:cs="Times New Roman"/>
          <w:szCs w:val="28"/>
          <w:lang w:val="ro-RO"/>
        </w:rPr>
        <w:t>oficiale</w:t>
      </w:r>
      <w:r w:rsidR="007D4274" w:rsidRPr="00902CBB">
        <w:rPr>
          <w:rStyle w:val="FootnoteReference"/>
          <w:rFonts w:cs="Times New Roman"/>
          <w:szCs w:val="28"/>
          <w:lang w:val="ro-RO"/>
        </w:rPr>
        <w:footnoteReference w:id="2"/>
      </w:r>
      <w:r w:rsidR="00BE0178" w:rsidRPr="00902CBB">
        <w:rPr>
          <w:rFonts w:cs="Times New Roman"/>
          <w:szCs w:val="28"/>
          <w:lang w:val="ro-RO"/>
        </w:rPr>
        <w:t xml:space="preserve"> (</w:t>
      </w:r>
      <w:r w:rsidR="004B1EEA" w:rsidRPr="00902CBB">
        <w:rPr>
          <w:rFonts w:cs="Times New Roman"/>
          <w:szCs w:val="28"/>
          <w:lang w:val="ro-RO"/>
        </w:rPr>
        <w:t>T</w:t>
      </w:r>
      <w:r w:rsidR="00BE0178" w:rsidRPr="00902CBB">
        <w:rPr>
          <w:rFonts w:cs="Times New Roman"/>
          <w:szCs w:val="28"/>
          <w:lang w:val="ro-RO"/>
        </w:rPr>
        <w:t xml:space="preserve">abelul </w:t>
      </w:r>
      <w:r w:rsidR="00C14AD8" w:rsidRPr="00902CBB">
        <w:rPr>
          <w:rFonts w:cs="Times New Roman"/>
          <w:szCs w:val="28"/>
          <w:lang w:val="ro-RO"/>
        </w:rPr>
        <w:t>1</w:t>
      </w:r>
      <w:r w:rsidR="00BE0178" w:rsidRPr="00902CBB">
        <w:rPr>
          <w:rFonts w:cs="Times New Roman"/>
          <w:szCs w:val="28"/>
          <w:lang w:val="ro-RO"/>
        </w:rPr>
        <w:t>),</w:t>
      </w:r>
      <w:r w:rsidR="007D4274" w:rsidRPr="00902CBB">
        <w:rPr>
          <w:rFonts w:cs="Times New Roman"/>
          <w:szCs w:val="28"/>
          <w:lang w:val="ro-RO"/>
        </w:rPr>
        <w:t xml:space="preserve"> </w:t>
      </w:r>
      <w:r w:rsidR="00BE0178" w:rsidRPr="00902CBB">
        <w:rPr>
          <w:rFonts w:cs="Times New Roman"/>
          <w:szCs w:val="28"/>
          <w:lang w:val="ro-RO"/>
        </w:rPr>
        <w:t>în anul 2022 fondul imobiliar național a constituit în total 10</w:t>
      </w:r>
      <w:r w:rsidR="00187B4E" w:rsidRPr="00902CBB">
        <w:rPr>
          <w:rFonts w:cs="Times New Roman"/>
          <w:szCs w:val="28"/>
          <w:lang w:val="ro-RO"/>
        </w:rPr>
        <w:t>4</w:t>
      </w:r>
      <w:r w:rsidR="00F614BE" w:rsidRPr="00902CBB">
        <w:rPr>
          <w:rFonts w:cs="Times New Roman"/>
          <w:szCs w:val="28"/>
          <w:lang w:val="ro-RO"/>
        </w:rPr>
        <w:t> </w:t>
      </w:r>
      <w:r w:rsidR="00187B4E" w:rsidRPr="00902CBB">
        <w:rPr>
          <w:rFonts w:cs="Times New Roman"/>
          <w:szCs w:val="28"/>
          <w:lang w:val="ro-RO"/>
        </w:rPr>
        <w:t>089</w:t>
      </w:r>
      <w:r w:rsidR="00F614BE" w:rsidRPr="00902CBB">
        <w:rPr>
          <w:rFonts w:cs="Times New Roman"/>
          <w:szCs w:val="28"/>
          <w:lang w:val="ro-RO"/>
        </w:rPr>
        <w:t>,</w:t>
      </w:r>
      <w:r w:rsidR="00187B4E" w:rsidRPr="00902CBB">
        <w:rPr>
          <w:rFonts w:cs="Times New Roman"/>
          <w:szCs w:val="28"/>
          <w:lang w:val="ro-RO"/>
        </w:rPr>
        <w:t>84</w:t>
      </w:r>
      <w:r w:rsidR="00BE0178" w:rsidRPr="00902CBB">
        <w:rPr>
          <w:rFonts w:cs="Times New Roman"/>
          <w:szCs w:val="28"/>
          <w:lang w:val="ro-RO"/>
        </w:rPr>
        <w:t xml:space="preserve"> </w:t>
      </w:r>
      <w:r w:rsidR="00F614BE" w:rsidRPr="00902CBB">
        <w:rPr>
          <w:rFonts w:cs="Times New Roman"/>
          <w:szCs w:val="28"/>
          <w:lang w:val="ro-RO"/>
        </w:rPr>
        <w:t xml:space="preserve">mii </w:t>
      </w:r>
      <w:r w:rsidR="00BE0178" w:rsidRPr="00902CBB">
        <w:rPr>
          <w:rFonts w:cs="Times New Roman"/>
          <w:szCs w:val="28"/>
          <w:lang w:val="ro-RO"/>
        </w:rPr>
        <w:t>m</w:t>
      </w:r>
      <w:r w:rsidR="00BE0178" w:rsidRPr="00902CBB">
        <w:rPr>
          <w:rFonts w:cs="Times New Roman"/>
          <w:szCs w:val="28"/>
          <w:vertAlign w:val="superscript"/>
          <w:lang w:val="ro-RO"/>
        </w:rPr>
        <w:t>2</w:t>
      </w:r>
      <w:r w:rsidR="00BE0178" w:rsidRPr="00902CBB">
        <w:rPr>
          <w:rFonts w:cs="Times New Roman"/>
          <w:szCs w:val="28"/>
          <w:lang w:val="ro-RO"/>
        </w:rPr>
        <w:t>, din care 90</w:t>
      </w:r>
      <w:r w:rsidR="00F614BE" w:rsidRPr="00902CBB">
        <w:rPr>
          <w:rFonts w:cs="Times New Roman"/>
          <w:szCs w:val="28"/>
          <w:lang w:val="ro-RO"/>
        </w:rPr>
        <w:t> </w:t>
      </w:r>
      <w:r w:rsidR="00BE0178" w:rsidRPr="00902CBB">
        <w:rPr>
          <w:rFonts w:cs="Times New Roman"/>
          <w:szCs w:val="28"/>
          <w:lang w:val="ro-RO"/>
        </w:rPr>
        <w:t>467</w:t>
      </w:r>
      <w:r w:rsidR="00F614BE" w:rsidRPr="00902CBB">
        <w:rPr>
          <w:rFonts w:cs="Times New Roman"/>
          <w:szCs w:val="28"/>
          <w:lang w:val="ro-RO"/>
        </w:rPr>
        <w:t>,</w:t>
      </w:r>
      <w:r w:rsidR="00BE0178" w:rsidRPr="00902CBB">
        <w:rPr>
          <w:rFonts w:cs="Times New Roman"/>
          <w:szCs w:val="28"/>
          <w:lang w:val="ro-RO"/>
        </w:rPr>
        <w:t>5</w:t>
      </w:r>
      <w:r w:rsidR="00187B4E" w:rsidRPr="00902CBB">
        <w:rPr>
          <w:rFonts w:cs="Times New Roman"/>
          <w:szCs w:val="28"/>
          <w:lang w:val="ro-RO"/>
        </w:rPr>
        <w:t>6</w:t>
      </w:r>
      <w:r w:rsidR="00F614BE" w:rsidRPr="00902CBB">
        <w:rPr>
          <w:rFonts w:cs="Times New Roman"/>
          <w:szCs w:val="28"/>
          <w:lang w:val="ro-RO"/>
        </w:rPr>
        <w:t xml:space="preserve"> mii</w:t>
      </w:r>
      <w:r w:rsidR="00BE0178" w:rsidRPr="00902CBB">
        <w:rPr>
          <w:rFonts w:cs="Times New Roman"/>
          <w:szCs w:val="28"/>
          <w:lang w:val="ro-RO"/>
        </w:rPr>
        <w:t xml:space="preserve"> m</w:t>
      </w:r>
      <w:r w:rsidR="00BE0178" w:rsidRPr="00902CBB">
        <w:rPr>
          <w:rFonts w:cs="Times New Roman"/>
          <w:szCs w:val="28"/>
          <w:vertAlign w:val="superscript"/>
          <w:lang w:val="ro-RO"/>
        </w:rPr>
        <w:t>2</w:t>
      </w:r>
      <w:r w:rsidR="00BE0178" w:rsidRPr="00902CBB">
        <w:rPr>
          <w:rFonts w:cs="Times New Roman"/>
          <w:szCs w:val="28"/>
          <w:lang w:val="ro-RO"/>
        </w:rPr>
        <w:t xml:space="preserve"> (sau cca 87%) constituiau clădirile rezidențial</w:t>
      </w:r>
      <w:r w:rsidR="00D370D6" w:rsidRPr="00902CBB">
        <w:rPr>
          <w:rFonts w:cs="Times New Roman"/>
          <w:szCs w:val="28"/>
          <w:lang w:val="ro-RO"/>
        </w:rPr>
        <w:t>e</w:t>
      </w:r>
      <w:r w:rsidR="00BE0178" w:rsidRPr="00902CBB">
        <w:rPr>
          <w:rFonts w:cs="Times New Roman"/>
          <w:szCs w:val="28"/>
          <w:lang w:val="ro-RO"/>
        </w:rPr>
        <w:t>.</w:t>
      </w:r>
    </w:p>
    <w:p w14:paraId="41021F0C" w14:textId="77777777" w:rsidR="00F84AC1" w:rsidRPr="00902CBB" w:rsidRDefault="00F84AC1" w:rsidP="007D4274">
      <w:pPr>
        <w:rPr>
          <w:rFonts w:cs="Times New Roman"/>
          <w:szCs w:val="28"/>
          <w:lang w:val="ro-RO"/>
        </w:rPr>
      </w:pPr>
    </w:p>
    <w:p w14:paraId="715855FB" w14:textId="3B2B6EE3" w:rsidR="007D4274" w:rsidRPr="00902CBB" w:rsidRDefault="007D4274" w:rsidP="007D4274">
      <w:pPr>
        <w:jc w:val="right"/>
        <w:rPr>
          <w:rFonts w:cs="Times New Roman"/>
          <w:b/>
          <w:bCs/>
          <w:szCs w:val="28"/>
          <w:lang w:val="ro-RO"/>
        </w:rPr>
      </w:pPr>
      <w:r w:rsidRPr="00902CBB">
        <w:rPr>
          <w:rFonts w:cs="Times New Roman"/>
          <w:b/>
          <w:bCs/>
          <w:szCs w:val="28"/>
          <w:lang w:val="ro-RO"/>
        </w:rPr>
        <w:t xml:space="preserve">Tabelul </w:t>
      </w:r>
      <w:r w:rsidR="00B72B71" w:rsidRPr="00902CBB">
        <w:rPr>
          <w:rFonts w:cs="Times New Roman"/>
          <w:b/>
          <w:bCs/>
          <w:szCs w:val="28"/>
          <w:lang w:val="ro-RO"/>
        </w:rPr>
        <w:t>1</w:t>
      </w:r>
    </w:p>
    <w:p w14:paraId="64E7832E" w14:textId="77777777" w:rsidR="007D4274" w:rsidRPr="00902CBB" w:rsidRDefault="007D4274" w:rsidP="007D4274">
      <w:pPr>
        <w:jc w:val="right"/>
        <w:rPr>
          <w:rFonts w:cs="Times New Roman"/>
          <w:b/>
          <w:bCs/>
          <w:szCs w:val="28"/>
          <w:lang w:val="ro-RO"/>
        </w:rPr>
      </w:pPr>
    </w:p>
    <w:p w14:paraId="2AD116BB" w14:textId="7F120C78" w:rsidR="002E674D" w:rsidRPr="00902CBB" w:rsidRDefault="002E674D" w:rsidP="002E674D">
      <w:pPr>
        <w:jc w:val="center"/>
        <w:rPr>
          <w:rFonts w:cs="Times New Roman"/>
          <w:b/>
          <w:bCs/>
          <w:szCs w:val="28"/>
          <w:lang w:val="ro-RO"/>
        </w:rPr>
      </w:pPr>
      <w:r w:rsidRPr="00902CBB">
        <w:rPr>
          <w:rFonts w:cs="Times New Roman"/>
          <w:b/>
          <w:bCs/>
          <w:szCs w:val="28"/>
          <w:lang w:val="ro-RO"/>
        </w:rPr>
        <w:t>Fondul de clădiri existente divizat pe categorii, în profil teritorial, 2022</w:t>
      </w:r>
    </w:p>
    <w:p w14:paraId="6C276D66" w14:textId="77777777" w:rsidR="002E674D" w:rsidRPr="00902CBB" w:rsidRDefault="002E674D" w:rsidP="007D4274">
      <w:pPr>
        <w:rPr>
          <w:rFonts w:cs="Times New Roman"/>
          <w:szCs w:val="28"/>
          <w:lang w:val="ro-RO"/>
        </w:rPr>
      </w:pPr>
    </w:p>
    <w:tbl>
      <w:tblPr>
        <w:tblStyle w:val="GridTable5Dark-Accent1"/>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989"/>
        <w:gridCol w:w="1016"/>
        <w:gridCol w:w="1118"/>
        <w:gridCol w:w="1087"/>
        <w:gridCol w:w="1139"/>
        <w:gridCol w:w="1078"/>
        <w:gridCol w:w="1116"/>
      </w:tblGrid>
      <w:tr w:rsidR="001028C3" w:rsidRPr="00902CBB" w14:paraId="4B8C329E" w14:textId="77777777" w:rsidTr="001028C3">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2" w:type="pct"/>
            <w:vMerge w:val="restart"/>
            <w:tcBorders>
              <w:top w:val="none" w:sz="0" w:space="0" w:color="auto"/>
              <w:left w:val="none" w:sz="0" w:space="0" w:color="auto"/>
              <w:right w:val="none" w:sz="0" w:space="0" w:color="auto"/>
            </w:tcBorders>
            <w:shd w:val="clear" w:color="auto" w:fill="auto"/>
            <w:noWrap/>
            <w:vAlign w:val="center"/>
            <w:hideMark/>
          </w:tcPr>
          <w:p w14:paraId="6F2DFD23" w14:textId="77777777" w:rsidR="001028C3" w:rsidRPr="00902CBB" w:rsidRDefault="001028C3" w:rsidP="00660E92">
            <w:pPr>
              <w:keepNext/>
              <w:jc w:val="center"/>
              <w:rPr>
                <w:rFonts w:eastAsia="Times New Roman" w:cs="Times New Roman"/>
                <w:color w:val="auto"/>
                <w:sz w:val="20"/>
                <w:szCs w:val="20"/>
                <w:lang w:val="ro-MD"/>
              </w:rPr>
            </w:pPr>
            <w:r w:rsidRPr="00902CBB">
              <w:rPr>
                <w:rFonts w:eastAsia="Times New Roman" w:cs="Times New Roman"/>
                <w:color w:val="auto"/>
                <w:sz w:val="20"/>
                <w:szCs w:val="20"/>
                <w:lang w:val="ro-MD"/>
              </w:rPr>
              <w:t>№</w:t>
            </w:r>
          </w:p>
        </w:tc>
        <w:tc>
          <w:tcPr>
            <w:tcW w:w="1096" w:type="pct"/>
            <w:vMerge w:val="restart"/>
            <w:tcBorders>
              <w:top w:val="none" w:sz="0" w:space="0" w:color="auto"/>
              <w:left w:val="none" w:sz="0" w:space="0" w:color="auto"/>
              <w:right w:val="none" w:sz="0" w:space="0" w:color="auto"/>
            </w:tcBorders>
            <w:shd w:val="clear" w:color="auto" w:fill="auto"/>
            <w:vAlign w:val="center"/>
            <w:hideMark/>
          </w:tcPr>
          <w:p w14:paraId="52551303" w14:textId="77777777" w:rsidR="001028C3" w:rsidRPr="00902CBB" w:rsidRDefault="001028C3" w:rsidP="00660E92">
            <w:pPr>
              <w:keepNex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ro-MD"/>
              </w:rPr>
            </w:pPr>
            <w:r w:rsidRPr="00902CBB">
              <w:rPr>
                <w:rFonts w:eastAsia="Times New Roman" w:cs="Times New Roman"/>
                <w:color w:val="auto"/>
                <w:sz w:val="20"/>
                <w:szCs w:val="20"/>
                <w:lang w:val="ro-MD"/>
              </w:rPr>
              <w:t>Categoria clădirii</w:t>
            </w:r>
          </w:p>
        </w:tc>
        <w:tc>
          <w:tcPr>
            <w:tcW w:w="2997" w:type="pct"/>
            <w:gridSpan w:val="5"/>
            <w:tcBorders>
              <w:top w:val="none" w:sz="0" w:space="0" w:color="auto"/>
              <w:left w:val="none" w:sz="0" w:space="0" w:color="auto"/>
              <w:right w:val="none" w:sz="0" w:space="0" w:color="auto"/>
            </w:tcBorders>
            <w:shd w:val="clear" w:color="auto" w:fill="auto"/>
            <w:noWrap/>
            <w:vAlign w:val="center"/>
            <w:hideMark/>
          </w:tcPr>
          <w:p w14:paraId="24C73820" w14:textId="77777777" w:rsidR="001028C3" w:rsidRPr="00902CBB" w:rsidRDefault="001028C3" w:rsidP="00660E92">
            <w:pPr>
              <w:keepNex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ro-MD"/>
              </w:rPr>
            </w:pPr>
            <w:r w:rsidRPr="00902CBB">
              <w:rPr>
                <w:rFonts w:eastAsia="Times New Roman" w:cs="Times New Roman"/>
                <w:color w:val="auto"/>
                <w:sz w:val="20"/>
                <w:szCs w:val="20"/>
                <w:lang w:val="ro-MD"/>
              </w:rPr>
              <w:t>Regiunea</w:t>
            </w:r>
          </w:p>
        </w:tc>
        <w:tc>
          <w:tcPr>
            <w:tcW w:w="615" w:type="pct"/>
            <w:vMerge w:val="restart"/>
            <w:tcBorders>
              <w:top w:val="none" w:sz="0" w:space="0" w:color="auto"/>
              <w:left w:val="none" w:sz="0" w:space="0" w:color="auto"/>
              <w:right w:val="none" w:sz="0" w:space="0" w:color="auto"/>
            </w:tcBorders>
            <w:shd w:val="clear" w:color="auto" w:fill="auto"/>
            <w:vAlign w:val="center"/>
            <w:hideMark/>
          </w:tcPr>
          <w:p w14:paraId="44C92B77" w14:textId="77777777" w:rsidR="001028C3" w:rsidRPr="00902CBB" w:rsidRDefault="001028C3" w:rsidP="00660E92">
            <w:pPr>
              <w:keepNex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0"/>
                <w:szCs w:val="20"/>
                <w:lang w:val="ro-MD"/>
                <w14:textOutline w14:w="9525" w14:cap="rnd" w14:cmpd="sng" w14:algn="ctr">
                  <w14:noFill/>
                  <w14:prstDash w14:val="solid"/>
                  <w14:bevel/>
                </w14:textOutline>
              </w:rPr>
            </w:pPr>
            <w:r w:rsidRPr="00902CBB">
              <w:rPr>
                <w:rFonts w:eastAsia="Times New Roman" w:cs="Times New Roman"/>
                <w:color w:val="auto"/>
                <w:sz w:val="20"/>
                <w:szCs w:val="20"/>
                <w:lang w:val="ro-MD"/>
                <w14:textOutline w14:w="9525" w14:cap="rnd" w14:cmpd="sng" w14:algn="ctr">
                  <w14:noFill/>
                  <w14:prstDash w14:val="solid"/>
                  <w14:bevel/>
                </w14:textOutline>
              </w:rPr>
              <w:t>Suprafața totală,</w:t>
            </w:r>
          </w:p>
          <w:p w14:paraId="09C0FBE5" w14:textId="23EEE119" w:rsidR="001028C3" w:rsidRPr="00902CBB" w:rsidRDefault="001028C3" w:rsidP="00660E92">
            <w:pPr>
              <w:keepNex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ro-MD"/>
                <w14:textOutline w14:w="9525" w14:cap="rnd" w14:cmpd="sng" w14:algn="ctr">
                  <w14:noFill/>
                  <w14:prstDash w14:val="solid"/>
                  <w14:bevel/>
                </w14:textOutline>
              </w:rPr>
            </w:pPr>
            <w:r w:rsidRPr="00902CBB">
              <w:rPr>
                <w:rFonts w:eastAsia="Times New Roman" w:cs="Times New Roman"/>
                <w:color w:val="auto"/>
                <w:sz w:val="20"/>
                <w:szCs w:val="20"/>
                <w:lang w:val="ro-MD"/>
              </w:rPr>
              <w:t>mii m²</w:t>
            </w:r>
          </w:p>
        </w:tc>
      </w:tr>
      <w:tr w:rsidR="001028C3" w:rsidRPr="00902CBB" w14:paraId="65D4E897" w14:textId="77777777" w:rsidTr="001028C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2" w:type="pct"/>
            <w:vMerge/>
            <w:tcBorders>
              <w:left w:val="none" w:sz="0" w:space="0" w:color="auto"/>
            </w:tcBorders>
            <w:shd w:val="clear" w:color="auto" w:fill="auto"/>
            <w:vAlign w:val="center"/>
            <w:hideMark/>
          </w:tcPr>
          <w:p w14:paraId="5C7EBA9A" w14:textId="77777777" w:rsidR="001028C3" w:rsidRPr="00902CBB" w:rsidRDefault="001028C3" w:rsidP="00660E92">
            <w:pPr>
              <w:keepNext/>
              <w:jc w:val="center"/>
              <w:rPr>
                <w:rFonts w:eastAsia="Times New Roman" w:cs="Times New Roman"/>
                <w:color w:val="auto"/>
                <w:sz w:val="20"/>
                <w:szCs w:val="20"/>
                <w:lang w:val="ro-MD"/>
              </w:rPr>
            </w:pPr>
          </w:p>
        </w:tc>
        <w:tc>
          <w:tcPr>
            <w:tcW w:w="1096" w:type="pct"/>
            <w:vMerge/>
            <w:shd w:val="clear" w:color="auto" w:fill="auto"/>
            <w:vAlign w:val="center"/>
            <w:hideMark/>
          </w:tcPr>
          <w:p w14:paraId="04C992AC" w14:textId="77777777" w:rsidR="001028C3" w:rsidRPr="00902CBB" w:rsidRDefault="001028C3"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p>
        </w:tc>
        <w:tc>
          <w:tcPr>
            <w:tcW w:w="560" w:type="pct"/>
            <w:shd w:val="clear" w:color="auto" w:fill="auto"/>
            <w:vAlign w:val="center"/>
            <w:hideMark/>
          </w:tcPr>
          <w:p w14:paraId="135D94E9" w14:textId="70ACDB63" w:rsidR="001028C3" w:rsidRPr="00902CBB" w:rsidRDefault="00CB5890"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r</w:t>
            </w:r>
            <w:r w:rsidR="001028C3" w:rsidRPr="00902CBB">
              <w:rPr>
                <w:rFonts w:eastAsia="Times New Roman" w:cs="Times New Roman"/>
                <w:b/>
                <w:bCs/>
                <w:sz w:val="20"/>
                <w:szCs w:val="20"/>
                <w:lang w:val="ro-MD"/>
              </w:rPr>
              <w:t>egiunea Nord,</w:t>
            </w:r>
          </w:p>
          <w:p w14:paraId="440C731A" w14:textId="33B18989" w:rsidR="001028C3" w:rsidRPr="00902CBB" w:rsidRDefault="001028C3"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mii m²</w:t>
            </w:r>
          </w:p>
        </w:tc>
        <w:tc>
          <w:tcPr>
            <w:tcW w:w="616" w:type="pct"/>
            <w:shd w:val="clear" w:color="auto" w:fill="auto"/>
            <w:vAlign w:val="center"/>
            <w:hideMark/>
          </w:tcPr>
          <w:p w14:paraId="5073655C" w14:textId="0F1902DB" w:rsidR="001028C3" w:rsidRPr="00902CBB" w:rsidRDefault="00CB5890"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r</w:t>
            </w:r>
            <w:r w:rsidR="001028C3" w:rsidRPr="00902CBB">
              <w:rPr>
                <w:rFonts w:eastAsia="Times New Roman" w:cs="Times New Roman"/>
                <w:b/>
                <w:bCs/>
                <w:sz w:val="20"/>
                <w:szCs w:val="20"/>
                <w:lang w:val="ro-MD"/>
              </w:rPr>
              <w:t>egiunea Centru,</w:t>
            </w:r>
          </w:p>
          <w:p w14:paraId="2CA88324" w14:textId="243C1B56" w:rsidR="001028C3" w:rsidRPr="00902CBB" w:rsidRDefault="001028C3"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mii m²</w:t>
            </w:r>
          </w:p>
        </w:tc>
        <w:tc>
          <w:tcPr>
            <w:tcW w:w="599" w:type="pct"/>
            <w:shd w:val="clear" w:color="auto" w:fill="auto"/>
            <w:vAlign w:val="center"/>
            <w:hideMark/>
          </w:tcPr>
          <w:p w14:paraId="7B8C0A78" w14:textId="0C9A20A0" w:rsidR="001028C3" w:rsidRPr="00902CBB" w:rsidRDefault="00CB5890"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r</w:t>
            </w:r>
            <w:r w:rsidR="001028C3" w:rsidRPr="00902CBB">
              <w:rPr>
                <w:rFonts w:eastAsia="Times New Roman" w:cs="Times New Roman"/>
                <w:b/>
                <w:bCs/>
                <w:sz w:val="20"/>
                <w:szCs w:val="20"/>
                <w:lang w:val="ro-MD"/>
              </w:rPr>
              <w:t>egiunea Sud,</w:t>
            </w:r>
          </w:p>
          <w:p w14:paraId="57BBB59F" w14:textId="20D3648D" w:rsidR="001028C3" w:rsidRPr="00902CBB" w:rsidRDefault="001028C3"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mii m²</w:t>
            </w:r>
          </w:p>
        </w:tc>
        <w:tc>
          <w:tcPr>
            <w:tcW w:w="628" w:type="pct"/>
            <w:shd w:val="clear" w:color="auto" w:fill="auto"/>
            <w:vAlign w:val="center"/>
            <w:hideMark/>
          </w:tcPr>
          <w:p w14:paraId="10015820" w14:textId="77777777" w:rsidR="001028C3" w:rsidRPr="00902CBB" w:rsidRDefault="001028C3"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municipiul Chișinău,</w:t>
            </w:r>
          </w:p>
          <w:p w14:paraId="573381C8" w14:textId="5635ED8D" w:rsidR="001028C3" w:rsidRPr="00902CBB" w:rsidRDefault="001028C3"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mii m²</w:t>
            </w:r>
          </w:p>
        </w:tc>
        <w:tc>
          <w:tcPr>
            <w:tcW w:w="594" w:type="pct"/>
            <w:shd w:val="clear" w:color="auto" w:fill="auto"/>
            <w:vAlign w:val="center"/>
            <w:hideMark/>
          </w:tcPr>
          <w:p w14:paraId="3AFDA7F8" w14:textId="77777777" w:rsidR="001028C3" w:rsidRPr="00902CBB" w:rsidRDefault="001028C3"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UTA Găgăuzia,</w:t>
            </w:r>
          </w:p>
          <w:p w14:paraId="6E06BA82" w14:textId="2911EE31" w:rsidR="001028C3" w:rsidRPr="00902CBB" w:rsidRDefault="001028C3"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r w:rsidRPr="00902CBB">
              <w:rPr>
                <w:rFonts w:eastAsia="Times New Roman" w:cs="Times New Roman"/>
                <w:b/>
                <w:bCs/>
                <w:sz w:val="20"/>
                <w:szCs w:val="20"/>
                <w:lang w:val="ro-MD"/>
              </w:rPr>
              <w:t>mii m²</w:t>
            </w:r>
          </w:p>
        </w:tc>
        <w:tc>
          <w:tcPr>
            <w:tcW w:w="615" w:type="pct"/>
            <w:vMerge/>
            <w:shd w:val="clear" w:color="auto" w:fill="auto"/>
            <w:vAlign w:val="center"/>
            <w:hideMark/>
          </w:tcPr>
          <w:p w14:paraId="132DF9CD" w14:textId="77777777" w:rsidR="001028C3" w:rsidRPr="00902CBB" w:rsidRDefault="001028C3" w:rsidP="00660E92">
            <w:pPr>
              <w:keepNex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ro-MD"/>
              </w:rPr>
            </w:pPr>
          </w:p>
        </w:tc>
      </w:tr>
      <w:tr w:rsidR="000C798C" w:rsidRPr="00902CBB" w14:paraId="096636AC" w14:textId="77777777" w:rsidTr="001028C3">
        <w:trPr>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762FB0F5"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1</w:t>
            </w:r>
          </w:p>
        </w:tc>
        <w:tc>
          <w:tcPr>
            <w:tcW w:w="1096" w:type="pct"/>
            <w:shd w:val="clear" w:color="auto" w:fill="auto"/>
            <w:vAlign w:val="center"/>
            <w:hideMark/>
          </w:tcPr>
          <w:p w14:paraId="1EA495E6" w14:textId="77777777" w:rsidR="000C798C" w:rsidRPr="00902CBB" w:rsidRDefault="000C798C" w:rsidP="00832497">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Case individuale</w:t>
            </w:r>
          </w:p>
        </w:tc>
        <w:tc>
          <w:tcPr>
            <w:tcW w:w="560" w:type="pct"/>
            <w:shd w:val="clear" w:color="auto" w:fill="auto"/>
            <w:noWrap/>
            <w:vAlign w:val="center"/>
            <w:hideMark/>
          </w:tcPr>
          <w:p w14:paraId="2B176BCD" w14:textId="09DB7FB3"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21</w:t>
            </w:r>
            <w:r w:rsidR="00FE4FB1" w:rsidRPr="00902CBB">
              <w:rPr>
                <w:rFonts w:eastAsia="Times New Roman" w:cs="Times New Roman"/>
                <w:sz w:val="20"/>
                <w:szCs w:val="20"/>
                <w:lang w:val="ro-MD"/>
              </w:rPr>
              <w:t> </w:t>
            </w:r>
            <w:r w:rsidRPr="00902CBB">
              <w:rPr>
                <w:rFonts w:eastAsia="Times New Roman" w:cs="Times New Roman"/>
                <w:sz w:val="20"/>
                <w:szCs w:val="20"/>
                <w:lang w:val="ro-MD"/>
              </w:rPr>
              <w:t>529</w:t>
            </w:r>
            <w:r w:rsidR="00FE4FB1" w:rsidRPr="00902CBB">
              <w:rPr>
                <w:rFonts w:eastAsia="Times New Roman" w:cs="Times New Roman"/>
                <w:sz w:val="20"/>
                <w:szCs w:val="20"/>
                <w:lang w:val="ro-MD"/>
              </w:rPr>
              <w:t>,</w:t>
            </w:r>
            <w:r w:rsidRPr="00902CBB">
              <w:rPr>
                <w:rFonts w:eastAsia="Times New Roman" w:cs="Times New Roman"/>
                <w:sz w:val="20"/>
                <w:szCs w:val="20"/>
                <w:lang w:val="ro-MD"/>
              </w:rPr>
              <w:t>99</w:t>
            </w:r>
          </w:p>
        </w:tc>
        <w:tc>
          <w:tcPr>
            <w:tcW w:w="616" w:type="pct"/>
            <w:shd w:val="clear" w:color="auto" w:fill="auto"/>
            <w:noWrap/>
            <w:vAlign w:val="center"/>
            <w:hideMark/>
          </w:tcPr>
          <w:p w14:paraId="3C8F69BF" w14:textId="5E4E2287"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22</w:t>
            </w:r>
            <w:r w:rsidR="00FE4FB1" w:rsidRPr="00902CBB">
              <w:rPr>
                <w:rFonts w:eastAsia="Times New Roman" w:cs="Times New Roman"/>
                <w:sz w:val="20"/>
                <w:szCs w:val="20"/>
                <w:lang w:val="ro-MD"/>
              </w:rPr>
              <w:t> </w:t>
            </w:r>
            <w:r w:rsidRPr="00902CBB">
              <w:rPr>
                <w:rFonts w:eastAsia="Times New Roman" w:cs="Times New Roman"/>
                <w:sz w:val="20"/>
                <w:szCs w:val="20"/>
                <w:lang w:val="ro-MD"/>
              </w:rPr>
              <w:t>684</w:t>
            </w:r>
            <w:r w:rsidR="00FE4FB1" w:rsidRPr="00902CBB">
              <w:rPr>
                <w:rFonts w:eastAsia="Times New Roman" w:cs="Times New Roman"/>
                <w:sz w:val="20"/>
                <w:szCs w:val="20"/>
                <w:lang w:val="ro-MD"/>
              </w:rPr>
              <w:t>,</w:t>
            </w:r>
            <w:r w:rsidRPr="00902CBB">
              <w:rPr>
                <w:rFonts w:eastAsia="Times New Roman" w:cs="Times New Roman"/>
                <w:sz w:val="20"/>
                <w:szCs w:val="20"/>
                <w:lang w:val="ro-MD"/>
              </w:rPr>
              <w:t>11</w:t>
            </w:r>
          </w:p>
        </w:tc>
        <w:tc>
          <w:tcPr>
            <w:tcW w:w="599" w:type="pct"/>
            <w:shd w:val="clear" w:color="auto" w:fill="auto"/>
            <w:noWrap/>
            <w:vAlign w:val="center"/>
            <w:hideMark/>
          </w:tcPr>
          <w:p w14:paraId="64D888CB" w14:textId="060FF9F7"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11</w:t>
            </w:r>
            <w:r w:rsidR="00FE4FB1" w:rsidRPr="00902CBB">
              <w:rPr>
                <w:rFonts w:eastAsia="Times New Roman" w:cs="Times New Roman"/>
                <w:sz w:val="20"/>
                <w:szCs w:val="20"/>
                <w:lang w:val="ro-MD"/>
              </w:rPr>
              <w:t> </w:t>
            </w:r>
            <w:r w:rsidRPr="00902CBB">
              <w:rPr>
                <w:rFonts w:eastAsia="Times New Roman" w:cs="Times New Roman"/>
                <w:sz w:val="20"/>
                <w:szCs w:val="20"/>
                <w:lang w:val="ro-MD"/>
              </w:rPr>
              <w:t>927</w:t>
            </w:r>
            <w:r w:rsidR="00FE4FB1" w:rsidRPr="00902CBB">
              <w:rPr>
                <w:rFonts w:eastAsia="Times New Roman" w:cs="Times New Roman"/>
                <w:sz w:val="20"/>
                <w:szCs w:val="20"/>
                <w:lang w:val="ro-MD"/>
              </w:rPr>
              <w:t>,</w:t>
            </w:r>
            <w:r w:rsidRPr="00902CBB">
              <w:rPr>
                <w:rFonts w:eastAsia="Times New Roman" w:cs="Times New Roman"/>
                <w:sz w:val="20"/>
                <w:szCs w:val="20"/>
                <w:lang w:val="ro-MD"/>
              </w:rPr>
              <w:t>33</w:t>
            </w:r>
          </w:p>
        </w:tc>
        <w:tc>
          <w:tcPr>
            <w:tcW w:w="628" w:type="pct"/>
            <w:shd w:val="clear" w:color="auto" w:fill="auto"/>
            <w:noWrap/>
            <w:vAlign w:val="center"/>
            <w:hideMark/>
          </w:tcPr>
          <w:p w14:paraId="6204CDBA" w14:textId="15EC574B"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6</w:t>
            </w:r>
            <w:r w:rsidR="00FE4FB1" w:rsidRPr="00902CBB">
              <w:rPr>
                <w:rFonts w:eastAsia="Times New Roman" w:cs="Times New Roman"/>
                <w:sz w:val="20"/>
                <w:szCs w:val="20"/>
                <w:lang w:val="ro-MD"/>
              </w:rPr>
              <w:t> </w:t>
            </w:r>
            <w:r w:rsidRPr="00902CBB">
              <w:rPr>
                <w:rFonts w:eastAsia="Times New Roman" w:cs="Times New Roman"/>
                <w:sz w:val="20"/>
                <w:szCs w:val="20"/>
                <w:lang w:val="ro-MD"/>
              </w:rPr>
              <w:t>273</w:t>
            </w:r>
            <w:r w:rsidR="00FE4FB1" w:rsidRPr="00902CBB">
              <w:rPr>
                <w:rFonts w:eastAsia="Times New Roman" w:cs="Times New Roman"/>
                <w:sz w:val="20"/>
                <w:szCs w:val="20"/>
                <w:lang w:val="ro-MD"/>
              </w:rPr>
              <w:t>,</w:t>
            </w:r>
            <w:r w:rsidRPr="00902CBB">
              <w:rPr>
                <w:rFonts w:eastAsia="Times New Roman" w:cs="Times New Roman"/>
                <w:sz w:val="20"/>
                <w:szCs w:val="20"/>
                <w:lang w:val="ro-MD"/>
              </w:rPr>
              <w:t>54</w:t>
            </w:r>
          </w:p>
        </w:tc>
        <w:tc>
          <w:tcPr>
            <w:tcW w:w="594" w:type="pct"/>
            <w:shd w:val="clear" w:color="auto" w:fill="auto"/>
            <w:noWrap/>
            <w:vAlign w:val="center"/>
            <w:hideMark/>
          </w:tcPr>
          <w:p w14:paraId="6D554DAE" w14:textId="3889B95E"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3</w:t>
            </w:r>
            <w:r w:rsidR="00FE4FB1" w:rsidRPr="00902CBB">
              <w:rPr>
                <w:rFonts w:eastAsia="Times New Roman" w:cs="Times New Roman"/>
                <w:sz w:val="20"/>
                <w:szCs w:val="20"/>
                <w:lang w:val="ro-MD"/>
              </w:rPr>
              <w:t> </w:t>
            </w:r>
            <w:r w:rsidRPr="00902CBB">
              <w:rPr>
                <w:rFonts w:eastAsia="Times New Roman" w:cs="Times New Roman"/>
                <w:sz w:val="20"/>
                <w:szCs w:val="20"/>
                <w:lang w:val="ro-MD"/>
              </w:rPr>
              <w:t>813</w:t>
            </w:r>
            <w:r w:rsidR="00FE4FB1" w:rsidRPr="00902CBB">
              <w:rPr>
                <w:rFonts w:eastAsia="Times New Roman" w:cs="Times New Roman"/>
                <w:sz w:val="20"/>
                <w:szCs w:val="20"/>
                <w:lang w:val="ro-MD"/>
              </w:rPr>
              <w:t>,</w:t>
            </w:r>
            <w:r w:rsidRPr="00902CBB">
              <w:rPr>
                <w:rFonts w:eastAsia="Times New Roman" w:cs="Times New Roman"/>
                <w:sz w:val="20"/>
                <w:szCs w:val="20"/>
                <w:lang w:val="ro-MD"/>
              </w:rPr>
              <w:t>30</w:t>
            </w:r>
          </w:p>
        </w:tc>
        <w:tc>
          <w:tcPr>
            <w:tcW w:w="615" w:type="pct"/>
            <w:shd w:val="clear" w:color="auto" w:fill="auto"/>
            <w:noWrap/>
            <w:vAlign w:val="center"/>
            <w:hideMark/>
          </w:tcPr>
          <w:p w14:paraId="7C9208BD" w14:textId="0965318F"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66</w:t>
            </w:r>
            <w:r w:rsidR="00FE4FB1" w:rsidRPr="00902CBB">
              <w:rPr>
                <w:rFonts w:eastAsia="Times New Roman" w:cs="Times New Roman"/>
                <w:sz w:val="20"/>
                <w:szCs w:val="20"/>
                <w:lang w:val="ro-MD"/>
              </w:rPr>
              <w:t> </w:t>
            </w:r>
            <w:r w:rsidRPr="00902CBB">
              <w:rPr>
                <w:rFonts w:eastAsia="Times New Roman" w:cs="Times New Roman"/>
                <w:sz w:val="20"/>
                <w:szCs w:val="20"/>
                <w:lang w:val="ro-MD"/>
              </w:rPr>
              <w:t>228</w:t>
            </w:r>
            <w:r w:rsidR="00FE4FB1" w:rsidRPr="00902CBB">
              <w:rPr>
                <w:rFonts w:eastAsia="Times New Roman" w:cs="Times New Roman"/>
                <w:sz w:val="20"/>
                <w:szCs w:val="20"/>
                <w:lang w:val="ro-MD"/>
              </w:rPr>
              <w:t>,</w:t>
            </w:r>
            <w:r w:rsidRPr="00902CBB">
              <w:rPr>
                <w:rFonts w:eastAsia="Times New Roman" w:cs="Times New Roman"/>
                <w:sz w:val="20"/>
                <w:szCs w:val="20"/>
                <w:lang w:val="ro-MD"/>
              </w:rPr>
              <w:t>27</w:t>
            </w:r>
          </w:p>
        </w:tc>
      </w:tr>
      <w:tr w:rsidR="000C798C" w:rsidRPr="00902CBB" w14:paraId="70DF28EC" w14:textId="77777777" w:rsidTr="001028C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314C0947"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2</w:t>
            </w:r>
          </w:p>
        </w:tc>
        <w:tc>
          <w:tcPr>
            <w:tcW w:w="1096" w:type="pct"/>
            <w:shd w:val="clear" w:color="auto" w:fill="auto"/>
            <w:vAlign w:val="center"/>
            <w:hideMark/>
          </w:tcPr>
          <w:p w14:paraId="4D0CA363" w14:textId="77777777" w:rsidR="000C798C" w:rsidRPr="00902CBB" w:rsidRDefault="000C798C" w:rsidP="00832497">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Blocuri locative</w:t>
            </w:r>
          </w:p>
        </w:tc>
        <w:tc>
          <w:tcPr>
            <w:tcW w:w="560" w:type="pct"/>
            <w:shd w:val="clear" w:color="auto" w:fill="auto"/>
            <w:noWrap/>
            <w:vAlign w:val="center"/>
            <w:hideMark/>
          </w:tcPr>
          <w:p w14:paraId="78E4E873" w14:textId="516F1576"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3</w:t>
            </w:r>
            <w:r w:rsidR="00FE4FB1" w:rsidRPr="00902CBB">
              <w:rPr>
                <w:rFonts w:eastAsia="Times New Roman" w:cs="Times New Roman"/>
                <w:sz w:val="20"/>
                <w:szCs w:val="20"/>
                <w:lang w:val="ro-MD"/>
              </w:rPr>
              <w:t> </w:t>
            </w:r>
            <w:r w:rsidRPr="00902CBB">
              <w:rPr>
                <w:rFonts w:eastAsia="Times New Roman" w:cs="Times New Roman"/>
                <w:sz w:val="20"/>
                <w:szCs w:val="20"/>
                <w:lang w:val="ro-MD"/>
              </w:rPr>
              <w:t>981</w:t>
            </w:r>
            <w:r w:rsidR="00FE4FB1" w:rsidRPr="00902CBB">
              <w:rPr>
                <w:rFonts w:eastAsia="Times New Roman" w:cs="Times New Roman"/>
                <w:sz w:val="20"/>
                <w:szCs w:val="20"/>
                <w:lang w:val="ro-MD"/>
              </w:rPr>
              <w:t>,</w:t>
            </w:r>
            <w:r w:rsidRPr="00902CBB">
              <w:rPr>
                <w:rFonts w:eastAsia="Times New Roman" w:cs="Times New Roman"/>
                <w:sz w:val="20"/>
                <w:szCs w:val="20"/>
                <w:lang w:val="ro-MD"/>
              </w:rPr>
              <w:t>20</w:t>
            </w:r>
          </w:p>
        </w:tc>
        <w:tc>
          <w:tcPr>
            <w:tcW w:w="616" w:type="pct"/>
            <w:shd w:val="clear" w:color="auto" w:fill="auto"/>
            <w:noWrap/>
            <w:vAlign w:val="center"/>
            <w:hideMark/>
          </w:tcPr>
          <w:p w14:paraId="00B67BAB" w14:textId="1C75476D"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w:t>
            </w:r>
            <w:r w:rsidR="00FE4FB1" w:rsidRPr="00902CBB">
              <w:rPr>
                <w:rFonts w:eastAsia="Times New Roman" w:cs="Times New Roman"/>
                <w:sz w:val="20"/>
                <w:szCs w:val="20"/>
                <w:lang w:val="ro-MD"/>
              </w:rPr>
              <w:t> </w:t>
            </w:r>
            <w:r w:rsidRPr="00902CBB">
              <w:rPr>
                <w:rFonts w:eastAsia="Times New Roman" w:cs="Times New Roman"/>
                <w:sz w:val="20"/>
                <w:szCs w:val="20"/>
                <w:lang w:val="ro-MD"/>
              </w:rPr>
              <w:t>447</w:t>
            </w:r>
            <w:r w:rsidR="00FE4FB1" w:rsidRPr="00902CBB">
              <w:rPr>
                <w:rFonts w:eastAsia="Times New Roman" w:cs="Times New Roman"/>
                <w:sz w:val="20"/>
                <w:szCs w:val="20"/>
                <w:lang w:val="ro-MD"/>
              </w:rPr>
              <w:t>,</w:t>
            </w:r>
            <w:r w:rsidRPr="00902CBB">
              <w:rPr>
                <w:rFonts w:eastAsia="Times New Roman" w:cs="Times New Roman"/>
                <w:sz w:val="20"/>
                <w:szCs w:val="20"/>
                <w:lang w:val="ro-MD"/>
              </w:rPr>
              <w:t>26</w:t>
            </w:r>
          </w:p>
        </w:tc>
        <w:tc>
          <w:tcPr>
            <w:tcW w:w="599" w:type="pct"/>
            <w:shd w:val="clear" w:color="auto" w:fill="auto"/>
            <w:noWrap/>
            <w:vAlign w:val="center"/>
            <w:hideMark/>
          </w:tcPr>
          <w:p w14:paraId="73B2F435" w14:textId="2D79CBA8"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w:t>
            </w:r>
            <w:r w:rsidR="00FE4FB1" w:rsidRPr="00902CBB">
              <w:rPr>
                <w:rFonts w:eastAsia="Times New Roman" w:cs="Times New Roman"/>
                <w:sz w:val="20"/>
                <w:szCs w:val="20"/>
                <w:lang w:val="ro-MD"/>
              </w:rPr>
              <w:t> </w:t>
            </w:r>
            <w:r w:rsidRPr="00902CBB">
              <w:rPr>
                <w:rFonts w:eastAsia="Times New Roman" w:cs="Times New Roman"/>
                <w:sz w:val="20"/>
                <w:szCs w:val="20"/>
                <w:lang w:val="ro-MD"/>
              </w:rPr>
              <w:t>322</w:t>
            </w:r>
            <w:r w:rsidR="00FE4FB1" w:rsidRPr="00902CBB">
              <w:rPr>
                <w:rFonts w:eastAsia="Times New Roman" w:cs="Times New Roman"/>
                <w:sz w:val="20"/>
                <w:szCs w:val="20"/>
                <w:lang w:val="ro-MD"/>
              </w:rPr>
              <w:t>,</w:t>
            </w:r>
            <w:r w:rsidRPr="00902CBB">
              <w:rPr>
                <w:rFonts w:eastAsia="Times New Roman" w:cs="Times New Roman"/>
                <w:sz w:val="20"/>
                <w:szCs w:val="20"/>
                <w:lang w:val="ro-MD"/>
              </w:rPr>
              <w:t>50</w:t>
            </w:r>
          </w:p>
        </w:tc>
        <w:tc>
          <w:tcPr>
            <w:tcW w:w="628" w:type="pct"/>
            <w:shd w:val="clear" w:color="auto" w:fill="auto"/>
            <w:noWrap/>
            <w:vAlign w:val="center"/>
            <w:hideMark/>
          </w:tcPr>
          <w:p w14:paraId="334F9216" w14:textId="314ACEB8"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16</w:t>
            </w:r>
            <w:r w:rsidR="00FE4FB1" w:rsidRPr="00902CBB">
              <w:rPr>
                <w:rFonts w:eastAsia="Times New Roman" w:cs="Times New Roman"/>
                <w:sz w:val="20"/>
                <w:szCs w:val="20"/>
                <w:lang w:val="ro-MD"/>
              </w:rPr>
              <w:t> </w:t>
            </w:r>
            <w:r w:rsidRPr="00902CBB">
              <w:rPr>
                <w:rFonts w:eastAsia="Times New Roman" w:cs="Times New Roman"/>
                <w:sz w:val="20"/>
                <w:szCs w:val="20"/>
                <w:lang w:val="ro-MD"/>
              </w:rPr>
              <w:t>058</w:t>
            </w:r>
            <w:r w:rsidR="00FE4FB1" w:rsidRPr="00902CBB">
              <w:rPr>
                <w:rFonts w:eastAsia="Times New Roman" w:cs="Times New Roman"/>
                <w:sz w:val="20"/>
                <w:szCs w:val="20"/>
                <w:lang w:val="ro-MD"/>
              </w:rPr>
              <w:t>,</w:t>
            </w:r>
            <w:r w:rsidRPr="00902CBB">
              <w:rPr>
                <w:rFonts w:eastAsia="Times New Roman" w:cs="Times New Roman"/>
                <w:sz w:val="20"/>
                <w:szCs w:val="20"/>
                <w:lang w:val="ro-MD"/>
              </w:rPr>
              <w:t>20</w:t>
            </w:r>
          </w:p>
        </w:tc>
        <w:tc>
          <w:tcPr>
            <w:tcW w:w="594" w:type="pct"/>
            <w:shd w:val="clear" w:color="auto" w:fill="auto"/>
            <w:noWrap/>
            <w:vAlign w:val="center"/>
            <w:hideMark/>
          </w:tcPr>
          <w:p w14:paraId="0EA42C8A" w14:textId="17CFCF56"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430</w:t>
            </w:r>
            <w:r w:rsidR="00FE4FB1" w:rsidRPr="00902CBB">
              <w:rPr>
                <w:rFonts w:eastAsia="Times New Roman" w:cs="Times New Roman"/>
                <w:sz w:val="20"/>
                <w:szCs w:val="20"/>
                <w:lang w:val="ro-MD"/>
              </w:rPr>
              <w:t>,</w:t>
            </w:r>
            <w:r w:rsidRPr="00902CBB">
              <w:rPr>
                <w:rFonts w:eastAsia="Times New Roman" w:cs="Times New Roman"/>
                <w:sz w:val="20"/>
                <w:szCs w:val="20"/>
                <w:lang w:val="ro-MD"/>
              </w:rPr>
              <w:t>13</w:t>
            </w:r>
          </w:p>
        </w:tc>
        <w:tc>
          <w:tcPr>
            <w:tcW w:w="615" w:type="pct"/>
            <w:shd w:val="clear" w:color="auto" w:fill="auto"/>
            <w:noWrap/>
            <w:vAlign w:val="center"/>
            <w:hideMark/>
          </w:tcPr>
          <w:p w14:paraId="4B4D55BE" w14:textId="50D0D134"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24</w:t>
            </w:r>
            <w:r w:rsidR="00FE4FB1" w:rsidRPr="00902CBB">
              <w:rPr>
                <w:rFonts w:eastAsia="Times New Roman" w:cs="Times New Roman"/>
                <w:sz w:val="20"/>
                <w:szCs w:val="20"/>
                <w:lang w:val="ro-MD"/>
              </w:rPr>
              <w:t> </w:t>
            </w:r>
            <w:r w:rsidRPr="00902CBB">
              <w:rPr>
                <w:rFonts w:eastAsia="Times New Roman" w:cs="Times New Roman"/>
                <w:sz w:val="20"/>
                <w:szCs w:val="20"/>
                <w:lang w:val="ro-MD"/>
              </w:rPr>
              <w:t>239</w:t>
            </w:r>
            <w:r w:rsidR="00FE4FB1" w:rsidRPr="00902CBB">
              <w:rPr>
                <w:rFonts w:eastAsia="Times New Roman" w:cs="Times New Roman"/>
                <w:sz w:val="20"/>
                <w:szCs w:val="20"/>
                <w:lang w:val="ro-MD"/>
              </w:rPr>
              <w:t>,</w:t>
            </w:r>
            <w:r w:rsidRPr="00902CBB">
              <w:rPr>
                <w:rFonts w:eastAsia="Times New Roman" w:cs="Times New Roman"/>
                <w:sz w:val="20"/>
                <w:szCs w:val="20"/>
                <w:lang w:val="ro-MD"/>
              </w:rPr>
              <w:t>29</w:t>
            </w:r>
          </w:p>
        </w:tc>
      </w:tr>
      <w:tr w:rsidR="000C798C" w:rsidRPr="00902CBB" w14:paraId="33CA422E" w14:textId="77777777" w:rsidTr="001028C3">
        <w:trPr>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3C31C9D7"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3</w:t>
            </w:r>
          </w:p>
        </w:tc>
        <w:tc>
          <w:tcPr>
            <w:tcW w:w="1096" w:type="pct"/>
            <w:shd w:val="clear" w:color="auto" w:fill="auto"/>
            <w:vAlign w:val="center"/>
            <w:hideMark/>
          </w:tcPr>
          <w:p w14:paraId="5D190A5B" w14:textId="0D4548BA" w:rsidR="000C798C" w:rsidRPr="00902CBB" w:rsidRDefault="000C798C" w:rsidP="00832497">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Clădiri de birouri</w:t>
            </w:r>
            <w:r w:rsidRPr="00902CBB">
              <w:rPr>
                <w:rFonts w:eastAsia="Times New Roman" w:cs="Times New Roman"/>
                <w:sz w:val="20"/>
                <w:szCs w:val="20"/>
                <w:vertAlign w:val="superscript"/>
                <w:lang w:val="ro-MD"/>
              </w:rPr>
              <w:t>1</w:t>
            </w:r>
          </w:p>
        </w:tc>
        <w:tc>
          <w:tcPr>
            <w:tcW w:w="560" w:type="pct"/>
            <w:shd w:val="clear" w:color="auto" w:fill="auto"/>
            <w:noWrap/>
            <w:vAlign w:val="center"/>
            <w:hideMark/>
          </w:tcPr>
          <w:p w14:paraId="24AF2951" w14:textId="0E10D251"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488</w:t>
            </w:r>
            <w:r w:rsidR="00FE4FB1" w:rsidRPr="00902CBB">
              <w:rPr>
                <w:rFonts w:eastAsia="Times New Roman" w:cs="Times New Roman"/>
                <w:sz w:val="20"/>
                <w:szCs w:val="20"/>
                <w:lang w:val="ro-MD"/>
              </w:rPr>
              <w:t>,</w:t>
            </w:r>
            <w:r w:rsidRPr="00902CBB">
              <w:rPr>
                <w:rFonts w:eastAsia="Times New Roman" w:cs="Times New Roman"/>
                <w:sz w:val="20"/>
                <w:szCs w:val="20"/>
                <w:lang w:val="ro-MD"/>
              </w:rPr>
              <w:t>08</w:t>
            </w:r>
          </w:p>
        </w:tc>
        <w:tc>
          <w:tcPr>
            <w:tcW w:w="616" w:type="pct"/>
            <w:shd w:val="clear" w:color="auto" w:fill="auto"/>
            <w:noWrap/>
            <w:vAlign w:val="center"/>
            <w:hideMark/>
          </w:tcPr>
          <w:p w14:paraId="6ED0BD3F" w14:textId="495FF6C2"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459</w:t>
            </w:r>
            <w:r w:rsidR="00FE4FB1" w:rsidRPr="00902CBB">
              <w:rPr>
                <w:rFonts w:eastAsia="Times New Roman" w:cs="Times New Roman"/>
                <w:sz w:val="20"/>
                <w:szCs w:val="20"/>
                <w:lang w:val="ro-MD"/>
              </w:rPr>
              <w:t>,</w:t>
            </w:r>
            <w:r w:rsidRPr="00902CBB">
              <w:rPr>
                <w:rFonts w:eastAsia="Times New Roman" w:cs="Times New Roman"/>
                <w:sz w:val="20"/>
                <w:szCs w:val="20"/>
                <w:lang w:val="ro-MD"/>
              </w:rPr>
              <w:t>97</w:t>
            </w:r>
          </w:p>
        </w:tc>
        <w:tc>
          <w:tcPr>
            <w:tcW w:w="599" w:type="pct"/>
            <w:shd w:val="clear" w:color="auto" w:fill="auto"/>
            <w:noWrap/>
            <w:vAlign w:val="center"/>
            <w:hideMark/>
          </w:tcPr>
          <w:p w14:paraId="58F91C43" w14:textId="33687F0B"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260</w:t>
            </w:r>
            <w:r w:rsidR="00FE4FB1" w:rsidRPr="00902CBB">
              <w:rPr>
                <w:rFonts w:eastAsia="Times New Roman" w:cs="Times New Roman"/>
                <w:sz w:val="20"/>
                <w:szCs w:val="20"/>
                <w:lang w:val="ro-MD"/>
              </w:rPr>
              <w:t>,</w:t>
            </w:r>
            <w:r w:rsidRPr="00902CBB">
              <w:rPr>
                <w:rFonts w:eastAsia="Times New Roman" w:cs="Times New Roman"/>
                <w:sz w:val="20"/>
                <w:szCs w:val="20"/>
                <w:lang w:val="ro-MD"/>
              </w:rPr>
              <w:t>57</w:t>
            </w:r>
          </w:p>
        </w:tc>
        <w:tc>
          <w:tcPr>
            <w:tcW w:w="628" w:type="pct"/>
            <w:shd w:val="clear" w:color="auto" w:fill="auto"/>
            <w:noWrap/>
            <w:vAlign w:val="center"/>
            <w:hideMark/>
          </w:tcPr>
          <w:p w14:paraId="67BE1246" w14:textId="5A254866"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536</w:t>
            </w:r>
            <w:r w:rsidR="00FE4FB1" w:rsidRPr="00902CBB">
              <w:rPr>
                <w:rFonts w:eastAsia="Times New Roman" w:cs="Times New Roman"/>
                <w:sz w:val="20"/>
                <w:szCs w:val="20"/>
                <w:lang w:val="ro-MD"/>
              </w:rPr>
              <w:t>,</w:t>
            </w:r>
            <w:r w:rsidRPr="00902CBB">
              <w:rPr>
                <w:rFonts w:eastAsia="Times New Roman" w:cs="Times New Roman"/>
                <w:sz w:val="20"/>
                <w:szCs w:val="20"/>
                <w:lang w:val="ro-MD"/>
              </w:rPr>
              <w:t>73</w:t>
            </w:r>
          </w:p>
        </w:tc>
        <w:tc>
          <w:tcPr>
            <w:tcW w:w="594" w:type="pct"/>
            <w:shd w:val="clear" w:color="auto" w:fill="auto"/>
            <w:noWrap/>
            <w:vAlign w:val="center"/>
            <w:hideMark/>
          </w:tcPr>
          <w:p w14:paraId="01D002C4" w14:textId="2687E8E0"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46</w:t>
            </w:r>
            <w:r w:rsidR="00FE4FB1" w:rsidRPr="00902CBB">
              <w:rPr>
                <w:rFonts w:eastAsia="Times New Roman" w:cs="Times New Roman"/>
                <w:sz w:val="20"/>
                <w:szCs w:val="20"/>
                <w:lang w:val="ro-MD"/>
              </w:rPr>
              <w:t>,</w:t>
            </w:r>
            <w:r w:rsidRPr="00902CBB">
              <w:rPr>
                <w:rFonts w:eastAsia="Times New Roman" w:cs="Times New Roman"/>
                <w:sz w:val="20"/>
                <w:szCs w:val="20"/>
                <w:lang w:val="ro-MD"/>
              </w:rPr>
              <w:t>39</w:t>
            </w:r>
          </w:p>
        </w:tc>
        <w:tc>
          <w:tcPr>
            <w:tcW w:w="615" w:type="pct"/>
            <w:shd w:val="clear" w:color="auto" w:fill="auto"/>
            <w:noWrap/>
            <w:vAlign w:val="center"/>
            <w:hideMark/>
          </w:tcPr>
          <w:p w14:paraId="2406CBEE" w14:textId="09E5E3CA"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w:t>
            </w:r>
            <w:r w:rsidR="00FE4FB1" w:rsidRPr="00902CBB">
              <w:rPr>
                <w:rFonts w:eastAsia="Times New Roman" w:cs="Times New Roman"/>
                <w:sz w:val="20"/>
                <w:szCs w:val="20"/>
                <w:lang w:val="ro-MD"/>
              </w:rPr>
              <w:t> </w:t>
            </w:r>
            <w:r w:rsidRPr="00902CBB">
              <w:rPr>
                <w:rFonts w:eastAsia="Times New Roman" w:cs="Times New Roman"/>
                <w:sz w:val="20"/>
                <w:szCs w:val="20"/>
                <w:lang w:val="ro-MD"/>
              </w:rPr>
              <w:t>791</w:t>
            </w:r>
            <w:r w:rsidR="00FE4FB1" w:rsidRPr="00902CBB">
              <w:rPr>
                <w:rFonts w:eastAsia="Times New Roman" w:cs="Times New Roman"/>
                <w:sz w:val="20"/>
                <w:szCs w:val="20"/>
                <w:lang w:val="ro-MD"/>
              </w:rPr>
              <w:t>,</w:t>
            </w:r>
            <w:r w:rsidRPr="00902CBB">
              <w:rPr>
                <w:rFonts w:eastAsia="Times New Roman" w:cs="Times New Roman"/>
                <w:sz w:val="20"/>
                <w:szCs w:val="20"/>
                <w:lang w:val="ro-MD"/>
              </w:rPr>
              <w:t>74</w:t>
            </w:r>
          </w:p>
        </w:tc>
      </w:tr>
      <w:tr w:rsidR="000C798C" w:rsidRPr="00902CBB" w14:paraId="2B81423B" w14:textId="77777777" w:rsidTr="001028C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7159AB96"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4</w:t>
            </w:r>
          </w:p>
        </w:tc>
        <w:tc>
          <w:tcPr>
            <w:tcW w:w="1096" w:type="pct"/>
            <w:shd w:val="clear" w:color="auto" w:fill="auto"/>
            <w:vAlign w:val="center"/>
            <w:hideMark/>
          </w:tcPr>
          <w:p w14:paraId="18188145" w14:textId="08D1DA8D" w:rsidR="000C798C" w:rsidRPr="00902CBB" w:rsidRDefault="000C798C" w:rsidP="00832497">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Clădiri ale instituțiilor de învățământ</w:t>
            </w:r>
            <w:r w:rsidRPr="00902CBB">
              <w:rPr>
                <w:rFonts w:eastAsia="Times New Roman" w:cs="Times New Roman"/>
                <w:sz w:val="20"/>
                <w:szCs w:val="20"/>
                <w:vertAlign w:val="superscript"/>
                <w:lang w:val="ro-MD"/>
              </w:rPr>
              <w:t>2</w:t>
            </w:r>
          </w:p>
        </w:tc>
        <w:tc>
          <w:tcPr>
            <w:tcW w:w="560" w:type="pct"/>
            <w:shd w:val="clear" w:color="auto" w:fill="auto"/>
            <w:noWrap/>
            <w:vAlign w:val="center"/>
            <w:hideMark/>
          </w:tcPr>
          <w:p w14:paraId="7F23FD91" w14:textId="38705CE9"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711</w:t>
            </w:r>
            <w:r w:rsidR="00FE4FB1" w:rsidRPr="00902CBB">
              <w:rPr>
                <w:rFonts w:eastAsia="Times New Roman" w:cs="Times New Roman"/>
                <w:sz w:val="20"/>
                <w:szCs w:val="20"/>
                <w:lang w:val="ro-MD"/>
              </w:rPr>
              <w:t>,</w:t>
            </w:r>
            <w:r w:rsidRPr="00902CBB">
              <w:rPr>
                <w:rFonts w:eastAsia="Times New Roman" w:cs="Times New Roman"/>
                <w:sz w:val="20"/>
                <w:szCs w:val="20"/>
                <w:lang w:val="ro-MD"/>
              </w:rPr>
              <w:t>49</w:t>
            </w:r>
          </w:p>
        </w:tc>
        <w:tc>
          <w:tcPr>
            <w:tcW w:w="616" w:type="pct"/>
            <w:shd w:val="clear" w:color="auto" w:fill="auto"/>
            <w:noWrap/>
            <w:vAlign w:val="center"/>
            <w:hideMark/>
          </w:tcPr>
          <w:p w14:paraId="22C3AB26" w14:textId="78D00C92"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w:t>
            </w:r>
            <w:r w:rsidR="00FE4FB1" w:rsidRPr="00902CBB">
              <w:rPr>
                <w:rFonts w:eastAsia="Times New Roman" w:cs="Times New Roman"/>
                <w:sz w:val="20"/>
                <w:szCs w:val="20"/>
                <w:lang w:val="ro-MD"/>
              </w:rPr>
              <w:t> </w:t>
            </w:r>
            <w:r w:rsidRPr="00902CBB">
              <w:rPr>
                <w:rFonts w:eastAsia="Times New Roman" w:cs="Times New Roman"/>
                <w:sz w:val="20"/>
                <w:szCs w:val="20"/>
                <w:lang w:val="ro-MD"/>
              </w:rPr>
              <w:t>075</w:t>
            </w:r>
            <w:r w:rsidR="00FE4FB1" w:rsidRPr="00902CBB">
              <w:rPr>
                <w:rFonts w:eastAsia="Times New Roman" w:cs="Times New Roman"/>
                <w:sz w:val="20"/>
                <w:szCs w:val="20"/>
                <w:lang w:val="ro-MD"/>
              </w:rPr>
              <w:t>,</w:t>
            </w:r>
            <w:r w:rsidRPr="00902CBB">
              <w:rPr>
                <w:rFonts w:eastAsia="Times New Roman" w:cs="Times New Roman"/>
                <w:sz w:val="20"/>
                <w:szCs w:val="20"/>
                <w:lang w:val="ro-MD"/>
              </w:rPr>
              <w:t>17</w:t>
            </w:r>
          </w:p>
        </w:tc>
        <w:tc>
          <w:tcPr>
            <w:tcW w:w="599" w:type="pct"/>
            <w:shd w:val="clear" w:color="auto" w:fill="auto"/>
            <w:noWrap/>
            <w:vAlign w:val="center"/>
            <w:hideMark/>
          </w:tcPr>
          <w:p w14:paraId="478993DE" w14:textId="0D2F1BC2"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455</w:t>
            </w:r>
            <w:r w:rsidR="00FE4FB1" w:rsidRPr="00902CBB">
              <w:rPr>
                <w:rFonts w:eastAsia="Times New Roman" w:cs="Times New Roman"/>
                <w:sz w:val="20"/>
                <w:szCs w:val="20"/>
                <w:lang w:val="ro-MD"/>
              </w:rPr>
              <w:t>,</w:t>
            </w:r>
            <w:r w:rsidRPr="00902CBB">
              <w:rPr>
                <w:rFonts w:eastAsia="Times New Roman" w:cs="Times New Roman"/>
                <w:sz w:val="20"/>
                <w:szCs w:val="20"/>
                <w:lang w:val="ro-MD"/>
              </w:rPr>
              <w:t>74</w:t>
            </w:r>
          </w:p>
        </w:tc>
        <w:tc>
          <w:tcPr>
            <w:tcW w:w="628" w:type="pct"/>
            <w:shd w:val="clear" w:color="auto" w:fill="auto"/>
            <w:noWrap/>
            <w:vAlign w:val="center"/>
            <w:hideMark/>
          </w:tcPr>
          <w:p w14:paraId="03FA74EF" w14:textId="735EBC9C"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331</w:t>
            </w:r>
            <w:r w:rsidR="00FE4FB1" w:rsidRPr="00902CBB">
              <w:rPr>
                <w:rFonts w:eastAsia="Times New Roman" w:cs="Times New Roman"/>
                <w:sz w:val="20"/>
                <w:szCs w:val="20"/>
                <w:lang w:val="ro-MD"/>
              </w:rPr>
              <w:t>,</w:t>
            </w:r>
            <w:r w:rsidRPr="00902CBB">
              <w:rPr>
                <w:rFonts w:eastAsia="Times New Roman" w:cs="Times New Roman"/>
                <w:sz w:val="20"/>
                <w:szCs w:val="20"/>
                <w:lang w:val="ro-MD"/>
              </w:rPr>
              <w:t>68</w:t>
            </w:r>
          </w:p>
        </w:tc>
        <w:tc>
          <w:tcPr>
            <w:tcW w:w="594" w:type="pct"/>
            <w:shd w:val="clear" w:color="auto" w:fill="auto"/>
            <w:noWrap/>
            <w:vAlign w:val="center"/>
            <w:hideMark/>
          </w:tcPr>
          <w:p w14:paraId="3A649AAA" w14:textId="276E4393"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66</w:t>
            </w:r>
            <w:r w:rsidR="00FE4FB1" w:rsidRPr="00902CBB">
              <w:rPr>
                <w:rFonts w:eastAsia="Times New Roman" w:cs="Times New Roman"/>
                <w:sz w:val="20"/>
                <w:szCs w:val="20"/>
                <w:lang w:val="ro-MD"/>
              </w:rPr>
              <w:t>,</w:t>
            </w:r>
            <w:r w:rsidRPr="00902CBB">
              <w:rPr>
                <w:rFonts w:eastAsia="Times New Roman" w:cs="Times New Roman"/>
                <w:sz w:val="20"/>
                <w:szCs w:val="20"/>
                <w:lang w:val="ro-MD"/>
              </w:rPr>
              <w:t>91</w:t>
            </w:r>
          </w:p>
        </w:tc>
        <w:tc>
          <w:tcPr>
            <w:tcW w:w="615" w:type="pct"/>
            <w:shd w:val="clear" w:color="auto" w:fill="auto"/>
            <w:noWrap/>
            <w:vAlign w:val="center"/>
            <w:hideMark/>
          </w:tcPr>
          <w:p w14:paraId="408E3B2F" w14:textId="7CBEA4E0"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w:t>
            </w:r>
            <w:r w:rsidR="00FE4FB1" w:rsidRPr="00902CBB">
              <w:rPr>
                <w:rFonts w:eastAsia="Times New Roman" w:cs="Times New Roman"/>
                <w:sz w:val="20"/>
                <w:szCs w:val="20"/>
                <w:lang w:val="ro-MD"/>
              </w:rPr>
              <w:t> </w:t>
            </w:r>
            <w:r w:rsidRPr="00902CBB">
              <w:rPr>
                <w:rFonts w:eastAsia="Times New Roman" w:cs="Times New Roman"/>
                <w:sz w:val="20"/>
                <w:szCs w:val="20"/>
                <w:lang w:val="ro-MD"/>
              </w:rPr>
              <w:t>640</w:t>
            </w:r>
            <w:r w:rsidR="00FE4FB1" w:rsidRPr="00902CBB">
              <w:rPr>
                <w:rFonts w:eastAsia="Times New Roman" w:cs="Times New Roman"/>
                <w:sz w:val="20"/>
                <w:szCs w:val="20"/>
                <w:lang w:val="ro-MD"/>
              </w:rPr>
              <w:t>,</w:t>
            </w:r>
            <w:r w:rsidRPr="00902CBB">
              <w:rPr>
                <w:rFonts w:eastAsia="Times New Roman" w:cs="Times New Roman"/>
                <w:sz w:val="20"/>
                <w:szCs w:val="20"/>
                <w:lang w:val="ro-MD"/>
              </w:rPr>
              <w:t>99</w:t>
            </w:r>
          </w:p>
        </w:tc>
      </w:tr>
      <w:tr w:rsidR="000C798C" w:rsidRPr="00902CBB" w14:paraId="529D5E24" w14:textId="77777777" w:rsidTr="001028C3">
        <w:trPr>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18D6A834"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5</w:t>
            </w:r>
          </w:p>
        </w:tc>
        <w:tc>
          <w:tcPr>
            <w:tcW w:w="1096" w:type="pct"/>
            <w:shd w:val="clear" w:color="auto" w:fill="auto"/>
            <w:vAlign w:val="center"/>
            <w:hideMark/>
          </w:tcPr>
          <w:p w14:paraId="7DFF9367" w14:textId="381D2737" w:rsidR="000C798C" w:rsidRPr="00902CBB" w:rsidRDefault="000C798C" w:rsidP="00832497">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Clădiri ale instituțiilor medicale</w:t>
            </w:r>
            <w:r w:rsidRPr="00902CBB">
              <w:rPr>
                <w:rFonts w:eastAsia="Times New Roman" w:cs="Times New Roman"/>
                <w:sz w:val="20"/>
                <w:szCs w:val="20"/>
                <w:vertAlign w:val="superscript"/>
                <w:lang w:val="ro-MD"/>
              </w:rPr>
              <w:t>3</w:t>
            </w:r>
          </w:p>
        </w:tc>
        <w:tc>
          <w:tcPr>
            <w:tcW w:w="560" w:type="pct"/>
            <w:shd w:val="clear" w:color="auto" w:fill="auto"/>
            <w:noWrap/>
            <w:vAlign w:val="center"/>
            <w:hideMark/>
          </w:tcPr>
          <w:p w14:paraId="50C6BF51" w14:textId="70735AA7"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194</w:t>
            </w:r>
            <w:r w:rsidR="00FE4FB1" w:rsidRPr="00902CBB">
              <w:rPr>
                <w:rFonts w:eastAsia="Times New Roman" w:cs="Times New Roman"/>
                <w:sz w:val="20"/>
                <w:szCs w:val="20"/>
                <w:lang w:val="ro-MD"/>
              </w:rPr>
              <w:t>,</w:t>
            </w:r>
            <w:r w:rsidRPr="00902CBB">
              <w:rPr>
                <w:rFonts w:eastAsia="Times New Roman" w:cs="Times New Roman"/>
                <w:sz w:val="20"/>
                <w:szCs w:val="20"/>
                <w:lang w:val="ro-MD"/>
              </w:rPr>
              <w:t>85</w:t>
            </w:r>
          </w:p>
        </w:tc>
        <w:tc>
          <w:tcPr>
            <w:tcW w:w="616" w:type="pct"/>
            <w:shd w:val="clear" w:color="auto" w:fill="auto"/>
            <w:noWrap/>
            <w:vAlign w:val="center"/>
            <w:hideMark/>
          </w:tcPr>
          <w:p w14:paraId="73A66BA7" w14:textId="33E0D7A0"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805</w:t>
            </w:r>
            <w:r w:rsidR="00FE4FB1" w:rsidRPr="00902CBB">
              <w:rPr>
                <w:rFonts w:eastAsia="Times New Roman" w:cs="Times New Roman"/>
                <w:sz w:val="20"/>
                <w:szCs w:val="20"/>
                <w:lang w:val="ro-MD"/>
              </w:rPr>
              <w:t>,</w:t>
            </w:r>
            <w:r w:rsidRPr="00902CBB">
              <w:rPr>
                <w:rFonts w:eastAsia="Times New Roman" w:cs="Times New Roman"/>
                <w:sz w:val="20"/>
                <w:szCs w:val="20"/>
                <w:lang w:val="ro-MD"/>
              </w:rPr>
              <w:t>41</w:t>
            </w:r>
          </w:p>
        </w:tc>
        <w:tc>
          <w:tcPr>
            <w:tcW w:w="599" w:type="pct"/>
            <w:shd w:val="clear" w:color="auto" w:fill="auto"/>
            <w:noWrap/>
            <w:vAlign w:val="center"/>
            <w:hideMark/>
          </w:tcPr>
          <w:p w14:paraId="527CCEB7" w14:textId="0DD59D32"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112</w:t>
            </w:r>
            <w:r w:rsidR="00FE4FB1" w:rsidRPr="00902CBB">
              <w:rPr>
                <w:rFonts w:eastAsia="Times New Roman" w:cs="Times New Roman"/>
                <w:sz w:val="20"/>
                <w:szCs w:val="20"/>
                <w:lang w:val="ro-MD"/>
              </w:rPr>
              <w:t>,</w:t>
            </w:r>
            <w:r w:rsidRPr="00902CBB">
              <w:rPr>
                <w:rFonts w:eastAsia="Times New Roman" w:cs="Times New Roman"/>
                <w:sz w:val="20"/>
                <w:szCs w:val="20"/>
                <w:lang w:val="ro-MD"/>
              </w:rPr>
              <w:t>59</w:t>
            </w:r>
          </w:p>
        </w:tc>
        <w:tc>
          <w:tcPr>
            <w:tcW w:w="628" w:type="pct"/>
            <w:shd w:val="clear" w:color="auto" w:fill="auto"/>
            <w:noWrap/>
            <w:vAlign w:val="center"/>
            <w:hideMark/>
          </w:tcPr>
          <w:p w14:paraId="191335CC" w14:textId="275F405C"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156</w:t>
            </w:r>
            <w:r w:rsidR="00FE4FB1" w:rsidRPr="00902CBB">
              <w:rPr>
                <w:rFonts w:eastAsia="Times New Roman" w:cs="Times New Roman"/>
                <w:sz w:val="20"/>
                <w:szCs w:val="20"/>
                <w:lang w:val="ro-MD"/>
              </w:rPr>
              <w:t>,</w:t>
            </w:r>
            <w:r w:rsidRPr="00902CBB">
              <w:rPr>
                <w:rFonts w:eastAsia="Times New Roman" w:cs="Times New Roman"/>
                <w:sz w:val="20"/>
                <w:szCs w:val="20"/>
                <w:lang w:val="ro-MD"/>
              </w:rPr>
              <w:t>09</w:t>
            </w:r>
          </w:p>
        </w:tc>
        <w:tc>
          <w:tcPr>
            <w:tcW w:w="594" w:type="pct"/>
            <w:shd w:val="clear" w:color="auto" w:fill="auto"/>
            <w:noWrap/>
            <w:vAlign w:val="center"/>
            <w:hideMark/>
          </w:tcPr>
          <w:p w14:paraId="11039B7E" w14:textId="63D9F4B1"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16</w:t>
            </w:r>
            <w:r w:rsidR="00FE4FB1" w:rsidRPr="00902CBB">
              <w:rPr>
                <w:rFonts w:eastAsia="Times New Roman" w:cs="Times New Roman"/>
                <w:sz w:val="20"/>
                <w:szCs w:val="20"/>
                <w:lang w:val="ro-MD"/>
              </w:rPr>
              <w:t>,</w:t>
            </w:r>
            <w:r w:rsidRPr="00902CBB">
              <w:rPr>
                <w:rFonts w:eastAsia="Times New Roman" w:cs="Times New Roman"/>
                <w:sz w:val="20"/>
                <w:szCs w:val="20"/>
                <w:lang w:val="ro-MD"/>
              </w:rPr>
              <w:t>69</w:t>
            </w:r>
          </w:p>
        </w:tc>
        <w:tc>
          <w:tcPr>
            <w:tcW w:w="615" w:type="pct"/>
            <w:shd w:val="clear" w:color="auto" w:fill="auto"/>
            <w:noWrap/>
            <w:vAlign w:val="center"/>
            <w:hideMark/>
          </w:tcPr>
          <w:p w14:paraId="5270F615" w14:textId="2E1AF146"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w:t>
            </w:r>
            <w:r w:rsidR="00FE4FB1" w:rsidRPr="00902CBB">
              <w:rPr>
                <w:rFonts w:eastAsia="Times New Roman" w:cs="Times New Roman"/>
                <w:sz w:val="20"/>
                <w:szCs w:val="20"/>
                <w:lang w:val="ro-MD"/>
              </w:rPr>
              <w:t> </w:t>
            </w:r>
            <w:r w:rsidRPr="00902CBB">
              <w:rPr>
                <w:rFonts w:eastAsia="Times New Roman" w:cs="Times New Roman"/>
                <w:sz w:val="20"/>
                <w:szCs w:val="20"/>
                <w:lang w:val="ro-MD"/>
              </w:rPr>
              <w:t>285</w:t>
            </w:r>
            <w:r w:rsidR="00FE4FB1" w:rsidRPr="00902CBB">
              <w:rPr>
                <w:rFonts w:eastAsia="Times New Roman" w:cs="Times New Roman"/>
                <w:sz w:val="20"/>
                <w:szCs w:val="20"/>
                <w:lang w:val="ro-MD"/>
              </w:rPr>
              <w:t>,</w:t>
            </w:r>
            <w:r w:rsidRPr="00902CBB">
              <w:rPr>
                <w:rFonts w:eastAsia="Times New Roman" w:cs="Times New Roman"/>
                <w:sz w:val="20"/>
                <w:szCs w:val="20"/>
                <w:lang w:val="ro-MD"/>
              </w:rPr>
              <w:t>63</w:t>
            </w:r>
          </w:p>
        </w:tc>
      </w:tr>
      <w:tr w:rsidR="000C798C" w:rsidRPr="00902CBB" w14:paraId="037FE8DC" w14:textId="77777777" w:rsidTr="001028C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7A317519"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6</w:t>
            </w:r>
          </w:p>
        </w:tc>
        <w:tc>
          <w:tcPr>
            <w:tcW w:w="1096" w:type="pct"/>
            <w:shd w:val="clear" w:color="auto" w:fill="auto"/>
            <w:vAlign w:val="center"/>
            <w:hideMark/>
          </w:tcPr>
          <w:p w14:paraId="5666411C" w14:textId="527122A4" w:rsidR="000C798C" w:rsidRPr="00902CBB" w:rsidRDefault="000C798C" w:rsidP="00832497">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Hoteluri</w:t>
            </w:r>
          </w:p>
        </w:tc>
        <w:tc>
          <w:tcPr>
            <w:tcW w:w="560" w:type="pct"/>
            <w:shd w:val="clear" w:color="auto" w:fill="auto"/>
            <w:noWrap/>
            <w:vAlign w:val="center"/>
            <w:hideMark/>
          </w:tcPr>
          <w:p w14:paraId="2BDCA0EC" w14:textId="4E90283F"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102</w:t>
            </w:r>
            <w:r w:rsidR="00FE4FB1" w:rsidRPr="00902CBB">
              <w:rPr>
                <w:rFonts w:eastAsia="Times New Roman" w:cs="Times New Roman"/>
                <w:sz w:val="20"/>
                <w:szCs w:val="20"/>
                <w:lang w:val="ro-MD"/>
              </w:rPr>
              <w:t>,</w:t>
            </w:r>
            <w:r w:rsidRPr="00902CBB">
              <w:rPr>
                <w:rFonts w:eastAsia="Times New Roman" w:cs="Times New Roman"/>
                <w:sz w:val="20"/>
                <w:szCs w:val="20"/>
                <w:lang w:val="ro-MD"/>
              </w:rPr>
              <w:t>73</w:t>
            </w:r>
          </w:p>
        </w:tc>
        <w:tc>
          <w:tcPr>
            <w:tcW w:w="616" w:type="pct"/>
            <w:shd w:val="clear" w:color="auto" w:fill="auto"/>
            <w:noWrap/>
            <w:vAlign w:val="center"/>
            <w:hideMark/>
          </w:tcPr>
          <w:p w14:paraId="4A1637BB" w14:textId="391CB6E7"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254</w:t>
            </w:r>
            <w:r w:rsidR="00FE4FB1" w:rsidRPr="00902CBB">
              <w:rPr>
                <w:rFonts w:eastAsia="Times New Roman" w:cs="Times New Roman"/>
                <w:sz w:val="20"/>
                <w:szCs w:val="20"/>
                <w:lang w:val="ro-MD"/>
              </w:rPr>
              <w:t>,</w:t>
            </w:r>
            <w:r w:rsidRPr="00902CBB">
              <w:rPr>
                <w:rFonts w:eastAsia="Times New Roman" w:cs="Times New Roman"/>
                <w:sz w:val="20"/>
                <w:szCs w:val="20"/>
                <w:lang w:val="ro-MD"/>
              </w:rPr>
              <w:t>55</w:t>
            </w:r>
          </w:p>
        </w:tc>
        <w:tc>
          <w:tcPr>
            <w:tcW w:w="599" w:type="pct"/>
            <w:shd w:val="clear" w:color="auto" w:fill="auto"/>
            <w:noWrap/>
            <w:vAlign w:val="center"/>
            <w:hideMark/>
          </w:tcPr>
          <w:p w14:paraId="5164CB09" w14:textId="59D8B236"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17</w:t>
            </w:r>
            <w:r w:rsidR="00FE4FB1" w:rsidRPr="00902CBB">
              <w:rPr>
                <w:rFonts w:eastAsia="Times New Roman" w:cs="Times New Roman"/>
                <w:sz w:val="20"/>
                <w:szCs w:val="20"/>
                <w:lang w:val="ro-MD"/>
              </w:rPr>
              <w:t>,</w:t>
            </w:r>
            <w:r w:rsidRPr="00902CBB">
              <w:rPr>
                <w:rFonts w:eastAsia="Times New Roman" w:cs="Times New Roman"/>
                <w:sz w:val="20"/>
                <w:szCs w:val="20"/>
                <w:lang w:val="ro-MD"/>
              </w:rPr>
              <w:t>96</w:t>
            </w:r>
          </w:p>
        </w:tc>
        <w:tc>
          <w:tcPr>
            <w:tcW w:w="628" w:type="pct"/>
            <w:shd w:val="clear" w:color="auto" w:fill="auto"/>
            <w:noWrap/>
            <w:vAlign w:val="center"/>
            <w:hideMark/>
          </w:tcPr>
          <w:p w14:paraId="22CE0AC3" w14:textId="611F13E8"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362</w:t>
            </w:r>
            <w:r w:rsidR="00FE4FB1" w:rsidRPr="00902CBB">
              <w:rPr>
                <w:rFonts w:eastAsia="Times New Roman" w:cs="Times New Roman"/>
                <w:sz w:val="20"/>
                <w:szCs w:val="20"/>
                <w:lang w:val="ro-MD"/>
              </w:rPr>
              <w:t>,</w:t>
            </w:r>
            <w:r w:rsidRPr="00902CBB">
              <w:rPr>
                <w:rFonts w:eastAsia="Times New Roman" w:cs="Times New Roman"/>
                <w:sz w:val="20"/>
                <w:szCs w:val="20"/>
                <w:lang w:val="ro-MD"/>
              </w:rPr>
              <w:t>01</w:t>
            </w:r>
          </w:p>
        </w:tc>
        <w:tc>
          <w:tcPr>
            <w:tcW w:w="594" w:type="pct"/>
            <w:shd w:val="clear" w:color="auto" w:fill="auto"/>
            <w:noWrap/>
            <w:vAlign w:val="center"/>
            <w:hideMark/>
          </w:tcPr>
          <w:p w14:paraId="557FA34B" w14:textId="7171AC0E"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79</w:t>
            </w:r>
            <w:r w:rsidR="00FE4FB1" w:rsidRPr="00902CBB">
              <w:rPr>
                <w:rFonts w:eastAsia="Times New Roman" w:cs="Times New Roman"/>
                <w:sz w:val="20"/>
                <w:szCs w:val="20"/>
                <w:lang w:val="ro-MD"/>
              </w:rPr>
              <w:t>,</w:t>
            </w:r>
            <w:r w:rsidRPr="00902CBB">
              <w:rPr>
                <w:rFonts w:eastAsia="Times New Roman" w:cs="Times New Roman"/>
                <w:sz w:val="20"/>
                <w:szCs w:val="20"/>
                <w:lang w:val="ro-MD"/>
              </w:rPr>
              <w:t>09</w:t>
            </w:r>
          </w:p>
        </w:tc>
        <w:tc>
          <w:tcPr>
            <w:tcW w:w="615" w:type="pct"/>
            <w:shd w:val="clear" w:color="auto" w:fill="auto"/>
            <w:noWrap/>
            <w:vAlign w:val="center"/>
            <w:hideMark/>
          </w:tcPr>
          <w:p w14:paraId="1CA866E4" w14:textId="7B392978"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816</w:t>
            </w:r>
            <w:r w:rsidR="00FE4FB1" w:rsidRPr="00902CBB">
              <w:rPr>
                <w:rFonts w:eastAsia="Times New Roman" w:cs="Times New Roman"/>
                <w:sz w:val="20"/>
                <w:szCs w:val="20"/>
                <w:lang w:val="ro-MD"/>
              </w:rPr>
              <w:t>,</w:t>
            </w:r>
            <w:r w:rsidRPr="00902CBB">
              <w:rPr>
                <w:rFonts w:eastAsia="Times New Roman" w:cs="Times New Roman"/>
                <w:sz w:val="20"/>
                <w:szCs w:val="20"/>
                <w:lang w:val="ro-MD"/>
              </w:rPr>
              <w:t>34</w:t>
            </w:r>
          </w:p>
        </w:tc>
      </w:tr>
      <w:tr w:rsidR="000C798C" w:rsidRPr="00902CBB" w14:paraId="1484B2C9" w14:textId="77777777" w:rsidTr="001028C3">
        <w:trPr>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5D1503F5"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7</w:t>
            </w:r>
          </w:p>
        </w:tc>
        <w:tc>
          <w:tcPr>
            <w:tcW w:w="1096" w:type="pct"/>
            <w:shd w:val="clear" w:color="auto" w:fill="auto"/>
            <w:vAlign w:val="center"/>
            <w:hideMark/>
          </w:tcPr>
          <w:p w14:paraId="0A45A526" w14:textId="5632CAC9" w:rsidR="000C798C" w:rsidRPr="00902CBB" w:rsidRDefault="000C798C" w:rsidP="00832497">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Restaurante, cafenele</w:t>
            </w:r>
            <w:r w:rsidRPr="00902CBB">
              <w:rPr>
                <w:rFonts w:eastAsia="Times New Roman" w:cs="Times New Roman"/>
                <w:sz w:val="20"/>
                <w:szCs w:val="20"/>
                <w:vertAlign w:val="superscript"/>
                <w:lang w:val="ro-MD"/>
              </w:rPr>
              <w:t>4</w:t>
            </w:r>
          </w:p>
        </w:tc>
        <w:tc>
          <w:tcPr>
            <w:tcW w:w="560" w:type="pct"/>
            <w:shd w:val="clear" w:color="auto" w:fill="auto"/>
            <w:noWrap/>
            <w:vAlign w:val="center"/>
            <w:hideMark/>
          </w:tcPr>
          <w:p w14:paraId="2CDD5FCC" w14:textId="18DD638C"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83</w:t>
            </w:r>
            <w:r w:rsidR="00FE4FB1" w:rsidRPr="00902CBB">
              <w:rPr>
                <w:rFonts w:eastAsia="Times New Roman" w:cs="Times New Roman"/>
                <w:sz w:val="20"/>
                <w:szCs w:val="20"/>
                <w:lang w:val="ro-MD"/>
              </w:rPr>
              <w:t>,</w:t>
            </w:r>
            <w:r w:rsidRPr="00902CBB">
              <w:rPr>
                <w:rFonts w:eastAsia="Times New Roman" w:cs="Times New Roman"/>
                <w:sz w:val="20"/>
                <w:szCs w:val="20"/>
                <w:lang w:val="ro-MD"/>
              </w:rPr>
              <w:t>80</w:t>
            </w:r>
          </w:p>
        </w:tc>
        <w:tc>
          <w:tcPr>
            <w:tcW w:w="616" w:type="pct"/>
            <w:shd w:val="clear" w:color="auto" w:fill="auto"/>
            <w:noWrap/>
            <w:vAlign w:val="center"/>
            <w:hideMark/>
          </w:tcPr>
          <w:p w14:paraId="43B0E967" w14:textId="4B3EC3F9"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w:t>
            </w:r>
            <w:r w:rsidR="00FE4FB1" w:rsidRPr="00902CBB">
              <w:rPr>
                <w:rFonts w:eastAsia="Times New Roman" w:cs="Times New Roman"/>
                <w:sz w:val="20"/>
                <w:szCs w:val="20"/>
                <w:lang w:val="ro-MD"/>
              </w:rPr>
              <w:t> </w:t>
            </w:r>
            <w:r w:rsidRPr="00902CBB">
              <w:rPr>
                <w:rFonts w:eastAsia="Times New Roman" w:cs="Times New Roman"/>
                <w:sz w:val="20"/>
                <w:szCs w:val="20"/>
                <w:lang w:val="ro-MD"/>
              </w:rPr>
              <w:t>010</w:t>
            </w:r>
            <w:r w:rsidR="00FE4FB1" w:rsidRPr="00902CBB">
              <w:rPr>
                <w:rFonts w:eastAsia="Times New Roman" w:cs="Times New Roman"/>
                <w:sz w:val="20"/>
                <w:szCs w:val="20"/>
                <w:lang w:val="ro-MD"/>
              </w:rPr>
              <w:t>,</w:t>
            </w:r>
            <w:r w:rsidRPr="00902CBB">
              <w:rPr>
                <w:rFonts w:eastAsia="Times New Roman" w:cs="Times New Roman"/>
                <w:sz w:val="20"/>
                <w:szCs w:val="20"/>
                <w:lang w:val="ro-MD"/>
              </w:rPr>
              <w:t>97</w:t>
            </w:r>
          </w:p>
        </w:tc>
        <w:tc>
          <w:tcPr>
            <w:tcW w:w="599" w:type="pct"/>
            <w:shd w:val="clear" w:color="auto" w:fill="auto"/>
            <w:noWrap/>
            <w:vAlign w:val="center"/>
            <w:hideMark/>
          </w:tcPr>
          <w:p w14:paraId="74F6FB84" w14:textId="57F667B5"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486</w:t>
            </w:r>
            <w:r w:rsidR="00FE4FB1" w:rsidRPr="00902CBB">
              <w:rPr>
                <w:rFonts w:eastAsia="Times New Roman" w:cs="Times New Roman"/>
                <w:sz w:val="20"/>
                <w:szCs w:val="20"/>
                <w:lang w:val="ro-MD"/>
              </w:rPr>
              <w:t>,</w:t>
            </w:r>
            <w:r w:rsidRPr="00902CBB">
              <w:rPr>
                <w:rFonts w:eastAsia="Times New Roman" w:cs="Times New Roman"/>
                <w:sz w:val="20"/>
                <w:szCs w:val="20"/>
                <w:lang w:val="ro-MD"/>
              </w:rPr>
              <w:t>20</w:t>
            </w:r>
          </w:p>
        </w:tc>
        <w:tc>
          <w:tcPr>
            <w:tcW w:w="628" w:type="pct"/>
            <w:shd w:val="clear" w:color="auto" w:fill="auto"/>
            <w:noWrap/>
            <w:vAlign w:val="center"/>
            <w:hideMark/>
          </w:tcPr>
          <w:p w14:paraId="421BF4C2" w14:textId="3BE1843A"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803</w:t>
            </w:r>
            <w:r w:rsidR="00FE4FB1" w:rsidRPr="00902CBB">
              <w:rPr>
                <w:rFonts w:eastAsia="Times New Roman" w:cs="Times New Roman"/>
                <w:sz w:val="20"/>
                <w:szCs w:val="20"/>
                <w:lang w:val="ro-MD"/>
              </w:rPr>
              <w:t>,</w:t>
            </w:r>
            <w:r w:rsidRPr="00902CBB">
              <w:rPr>
                <w:rFonts w:eastAsia="Times New Roman" w:cs="Times New Roman"/>
                <w:sz w:val="20"/>
                <w:szCs w:val="20"/>
                <w:lang w:val="ro-MD"/>
              </w:rPr>
              <w:t>49</w:t>
            </w:r>
          </w:p>
        </w:tc>
        <w:tc>
          <w:tcPr>
            <w:tcW w:w="594" w:type="pct"/>
            <w:shd w:val="clear" w:color="auto" w:fill="auto"/>
            <w:noWrap/>
            <w:vAlign w:val="center"/>
            <w:hideMark/>
          </w:tcPr>
          <w:p w14:paraId="45898F6B" w14:textId="21CFF028"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181</w:t>
            </w:r>
            <w:r w:rsidR="00FE4FB1" w:rsidRPr="00902CBB">
              <w:rPr>
                <w:rFonts w:eastAsia="Times New Roman" w:cs="Times New Roman"/>
                <w:sz w:val="20"/>
                <w:szCs w:val="20"/>
                <w:lang w:val="ro-MD"/>
              </w:rPr>
              <w:t>,</w:t>
            </w:r>
            <w:r w:rsidRPr="00902CBB">
              <w:rPr>
                <w:rFonts w:eastAsia="Times New Roman" w:cs="Times New Roman"/>
                <w:sz w:val="20"/>
                <w:szCs w:val="20"/>
                <w:lang w:val="ro-MD"/>
              </w:rPr>
              <w:t>15</w:t>
            </w:r>
          </w:p>
        </w:tc>
        <w:tc>
          <w:tcPr>
            <w:tcW w:w="615" w:type="pct"/>
            <w:shd w:val="clear" w:color="auto" w:fill="auto"/>
            <w:noWrap/>
            <w:vAlign w:val="center"/>
            <w:hideMark/>
          </w:tcPr>
          <w:p w14:paraId="494FC6A6" w14:textId="5A7D3874"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w:t>
            </w:r>
            <w:r w:rsidR="00FE4FB1" w:rsidRPr="00902CBB">
              <w:rPr>
                <w:rFonts w:eastAsia="Times New Roman" w:cs="Times New Roman"/>
                <w:sz w:val="20"/>
                <w:szCs w:val="20"/>
                <w:lang w:val="ro-MD"/>
              </w:rPr>
              <w:t> </w:t>
            </w:r>
            <w:r w:rsidRPr="00902CBB">
              <w:rPr>
                <w:rFonts w:eastAsia="Times New Roman" w:cs="Times New Roman"/>
                <w:sz w:val="20"/>
                <w:szCs w:val="20"/>
                <w:lang w:val="ro-MD"/>
              </w:rPr>
              <w:t>565</w:t>
            </w:r>
            <w:r w:rsidR="00FE4FB1" w:rsidRPr="00902CBB">
              <w:rPr>
                <w:rFonts w:eastAsia="Times New Roman" w:cs="Times New Roman"/>
                <w:sz w:val="20"/>
                <w:szCs w:val="20"/>
                <w:lang w:val="ro-MD"/>
              </w:rPr>
              <w:t>,</w:t>
            </w:r>
            <w:r w:rsidRPr="00902CBB">
              <w:rPr>
                <w:rFonts w:eastAsia="Times New Roman" w:cs="Times New Roman"/>
                <w:sz w:val="20"/>
                <w:szCs w:val="20"/>
                <w:lang w:val="ro-MD"/>
              </w:rPr>
              <w:t>61</w:t>
            </w:r>
          </w:p>
        </w:tc>
      </w:tr>
      <w:tr w:rsidR="000C798C" w:rsidRPr="00902CBB" w14:paraId="6CFCD240" w14:textId="77777777" w:rsidTr="001028C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41CB92C0"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8</w:t>
            </w:r>
          </w:p>
        </w:tc>
        <w:tc>
          <w:tcPr>
            <w:tcW w:w="1096" w:type="pct"/>
            <w:shd w:val="clear" w:color="auto" w:fill="auto"/>
            <w:vAlign w:val="center"/>
            <w:hideMark/>
          </w:tcPr>
          <w:p w14:paraId="39C99F66" w14:textId="759A6F76" w:rsidR="000C798C" w:rsidRPr="00902CBB" w:rsidRDefault="000C798C" w:rsidP="00832497">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Clădiri cu destinație sportivă</w:t>
            </w:r>
            <w:r w:rsidRPr="00902CBB">
              <w:rPr>
                <w:rFonts w:eastAsia="Times New Roman" w:cs="Times New Roman"/>
                <w:sz w:val="20"/>
                <w:szCs w:val="20"/>
                <w:vertAlign w:val="superscript"/>
                <w:lang w:val="ro-MD"/>
              </w:rPr>
              <w:t>5</w:t>
            </w:r>
          </w:p>
        </w:tc>
        <w:tc>
          <w:tcPr>
            <w:tcW w:w="560" w:type="pct"/>
            <w:shd w:val="clear" w:color="auto" w:fill="auto"/>
            <w:noWrap/>
            <w:vAlign w:val="center"/>
            <w:hideMark/>
          </w:tcPr>
          <w:p w14:paraId="06F4E91F" w14:textId="3B3697B9"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15</w:t>
            </w:r>
            <w:r w:rsidR="00FE4FB1" w:rsidRPr="00902CBB">
              <w:rPr>
                <w:rFonts w:eastAsia="Times New Roman" w:cs="Times New Roman"/>
                <w:sz w:val="20"/>
                <w:szCs w:val="20"/>
                <w:lang w:val="ro-MD"/>
              </w:rPr>
              <w:t>,</w:t>
            </w:r>
            <w:r w:rsidRPr="00902CBB">
              <w:rPr>
                <w:rFonts w:eastAsia="Times New Roman" w:cs="Times New Roman"/>
                <w:sz w:val="20"/>
                <w:szCs w:val="20"/>
                <w:lang w:val="ro-MD"/>
              </w:rPr>
              <w:t>09</w:t>
            </w:r>
          </w:p>
        </w:tc>
        <w:tc>
          <w:tcPr>
            <w:tcW w:w="616" w:type="pct"/>
            <w:shd w:val="clear" w:color="auto" w:fill="auto"/>
            <w:noWrap/>
            <w:vAlign w:val="center"/>
            <w:hideMark/>
          </w:tcPr>
          <w:p w14:paraId="7C9FEE4D" w14:textId="72B936BF"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10</w:t>
            </w:r>
            <w:r w:rsidR="00FE4FB1" w:rsidRPr="00902CBB">
              <w:rPr>
                <w:rFonts w:eastAsia="Times New Roman" w:cs="Times New Roman"/>
                <w:sz w:val="20"/>
                <w:szCs w:val="20"/>
                <w:lang w:val="ro-MD"/>
              </w:rPr>
              <w:t>,</w:t>
            </w:r>
            <w:r w:rsidRPr="00902CBB">
              <w:rPr>
                <w:rFonts w:eastAsia="Times New Roman" w:cs="Times New Roman"/>
                <w:sz w:val="20"/>
                <w:szCs w:val="20"/>
                <w:lang w:val="ro-MD"/>
              </w:rPr>
              <w:t>94</w:t>
            </w:r>
          </w:p>
        </w:tc>
        <w:tc>
          <w:tcPr>
            <w:tcW w:w="599" w:type="pct"/>
            <w:shd w:val="clear" w:color="auto" w:fill="auto"/>
            <w:noWrap/>
            <w:vAlign w:val="center"/>
            <w:hideMark/>
          </w:tcPr>
          <w:p w14:paraId="1E85E7FA" w14:textId="3CCD2D94"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9</w:t>
            </w:r>
            <w:r w:rsidR="00FE4FB1" w:rsidRPr="00902CBB">
              <w:rPr>
                <w:rFonts w:eastAsia="Times New Roman" w:cs="Times New Roman"/>
                <w:sz w:val="20"/>
                <w:szCs w:val="20"/>
                <w:lang w:val="ro-MD"/>
              </w:rPr>
              <w:t>,</w:t>
            </w:r>
            <w:r w:rsidRPr="00902CBB">
              <w:rPr>
                <w:rFonts w:eastAsia="Times New Roman" w:cs="Times New Roman"/>
                <w:sz w:val="20"/>
                <w:szCs w:val="20"/>
                <w:lang w:val="ro-MD"/>
              </w:rPr>
              <w:t>69</w:t>
            </w:r>
          </w:p>
        </w:tc>
        <w:tc>
          <w:tcPr>
            <w:tcW w:w="628" w:type="pct"/>
            <w:shd w:val="clear" w:color="auto" w:fill="auto"/>
            <w:noWrap/>
            <w:vAlign w:val="center"/>
            <w:hideMark/>
          </w:tcPr>
          <w:p w14:paraId="122119CB" w14:textId="71B22913"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29</w:t>
            </w:r>
            <w:r w:rsidR="00FE4FB1" w:rsidRPr="00902CBB">
              <w:rPr>
                <w:rFonts w:eastAsia="Times New Roman" w:cs="Times New Roman"/>
                <w:sz w:val="20"/>
                <w:szCs w:val="20"/>
                <w:lang w:val="ro-MD"/>
              </w:rPr>
              <w:t>,</w:t>
            </w:r>
            <w:r w:rsidRPr="00902CBB">
              <w:rPr>
                <w:rFonts w:eastAsia="Times New Roman" w:cs="Times New Roman"/>
                <w:sz w:val="20"/>
                <w:szCs w:val="20"/>
                <w:lang w:val="ro-MD"/>
              </w:rPr>
              <w:t>03</w:t>
            </w:r>
          </w:p>
        </w:tc>
        <w:tc>
          <w:tcPr>
            <w:tcW w:w="594" w:type="pct"/>
            <w:shd w:val="clear" w:color="auto" w:fill="auto"/>
            <w:noWrap/>
            <w:vAlign w:val="center"/>
            <w:hideMark/>
          </w:tcPr>
          <w:p w14:paraId="1AE74E86" w14:textId="2F18B902"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26</w:t>
            </w:r>
            <w:r w:rsidR="00FE4FB1" w:rsidRPr="00902CBB">
              <w:rPr>
                <w:rFonts w:eastAsia="Times New Roman" w:cs="Times New Roman"/>
                <w:sz w:val="20"/>
                <w:szCs w:val="20"/>
                <w:lang w:val="ro-MD"/>
              </w:rPr>
              <w:t>,</w:t>
            </w:r>
            <w:r w:rsidRPr="00902CBB">
              <w:rPr>
                <w:rFonts w:eastAsia="Times New Roman" w:cs="Times New Roman"/>
                <w:sz w:val="20"/>
                <w:szCs w:val="20"/>
                <w:lang w:val="ro-MD"/>
              </w:rPr>
              <w:t>81</w:t>
            </w:r>
          </w:p>
        </w:tc>
        <w:tc>
          <w:tcPr>
            <w:tcW w:w="615" w:type="pct"/>
            <w:shd w:val="clear" w:color="auto" w:fill="auto"/>
            <w:noWrap/>
            <w:vAlign w:val="center"/>
            <w:hideMark/>
          </w:tcPr>
          <w:p w14:paraId="36BC32FD" w14:textId="20726A8E"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91</w:t>
            </w:r>
            <w:r w:rsidR="00FE4FB1" w:rsidRPr="00902CBB">
              <w:rPr>
                <w:rFonts w:eastAsia="Times New Roman" w:cs="Times New Roman"/>
                <w:sz w:val="20"/>
                <w:szCs w:val="20"/>
                <w:lang w:val="ro-MD"/>
              </w:rPr>
              <w:t>,</w:t>
            </w:r>
            <w:r w:rsidRPr="00902CBB">
              <w:rPr>
                <w:rFonts w:eastAsia="Times New Roman" w:cs="Times New Roman"/>
                <w:sz w:val="20"/>
                <w:szCs w:val="20"/>
                <w:lang w:val="ro-MD"/>
              </w:rPr>
              <w:t>56</w:t>
            </w:r>
          </w:p>
        </w:tc>
      </w:tr>
      <w:tr w:rsidR="000C798C" w:rsidRPr="00902CBB" w14:paraId="3CFDF5E0" w14:textId="77777777" w:rsidTr="001028C3">
        <w:trPr>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3A1ABFE3"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9</w:t>
            </w:r>
          </w:p>
        </w:tc>
        <w:tc>
          <w:tcPr>
            <w:tcW w:w="1096" w:type="pct"/>
            <w:shd w:val="clear" w:color="auto" w:fill="auto"/>
            <w:vAlign w:val="center"/>
            <w:hideMark/>
          </w:tcPr>
          <w:p w14:paraId="2F402AD4" w14:textId="3F44B822" w:rsidR="000C798C" w:rsidRPr="00902CBB" w:rsidRDefault="000C798C" w:rsidP="00832497">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Clădiri pentru servicii de comerț cu ridicata și cu amănuntul</w:t>
            </w:r>
            <w:r w:rsidRPr="00902CBB">
              <w:rPr>
                <w:rFonts w:eastAsia="Times New Roman" w:cs="Times New Roman"/>
                <w:sz w:val="20"/>
                <w:szCs w:val="20"/>
                <w:vertAlign w:val="superscript"/>
                <w:lang w:val="ro-MD"/>
              </w:rPr>
              <w:t>6</w:t>
            </w:r>
          </w:p>
        </w:tc>
        <w:tc>
          <w:tcPr>
            <w:tcW w:w="560" w:type="pct"/>
            <w:shd w:val="clear" w:color="auto" w:fill="auto"/>
            <w:noWrap/>
            <w:vAlign w:val="center"/>
            <w:hideMark/>
          </w:tcPr>
          <w:p w14:paraId="4BB7C5CE" w14:textId="0AE2F36D"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w:t>
            </w:r>
            <w:r w:rsidR="00FE4FB1" w:rsidRPr="00902CBB">
              <w:rPr>
                <w:rFonts w:eastAsia="Times New Roman" w:cs="Times New Roman"/>
                <w:sz w:val="20"/>
                <w:szCs w:val="20"/>
                <w:lang w:val="ro-MD"/>
              </w:rPr>
              <w:t> </w:t>
            </w:r>
            <w:r w:rsidRPr="00902CBB">
              <w:rPr>
                <w:rFonts w:eastAsia="Times New Roman" w:cs="Times New Roman"/>
                <w:sz w:val="20"/>
                <w:szCs w:val="20"/>
                <w:lang w:val="ro-MD"/>
              </w:rPr>
              <w:t>146</w:t>
            </w:r>
            <w:r w:rsidR="00FE4FB1" w:rsidRPr="00902CBB">
              <w:rPr>
                <w:rFonts w:eastAsia="Times New Roman" w:cs="Times New Roman"/>
                <w:sz w:val="20"/>
                <w:szCs w:val="20"/>
                <w:lang w:val="ro-MD"/>
              </w:rPr>
              <w:t>,</w:t>
            </w:r>
            <w:r w:rsidRPr="00902CBB">
              <w:rPr>
                <w:rFonts w:eastAsia="Times New Roman" w:cs="Times New Roman"/>
                <w:sz w:val="20"/>
                <w:szCs w:val="20"/>
                <w:lang w:val="ro-MD"/>
              </w:rPr>
              <w:t>68</w:t>
            </w:r>
          </w:p>
        </w:tc>
        <w:tc>
          <w:tcPr>
            <w:tcW w:w="616" w:type="pct"/>
            <w:shd w:val="clear" w:color="auto" w:fill="auto"/>
            <w:noWrap/>
            <w:vAlign w:val="center"/>
            <w:hideMark/>
          </w:tcPr>
          <w:p w14:paraId="642C51EA" w14:textId="2B55D165"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1</w:t>
            </w:r>
            <w:r w:rsidR="00FE4FB1" w:rsidRPr="00902CBB">
              <w:rPr>
                <w:rFonts w:eastAsia="Times New Roman" w:cs="Times New Roman"/>
                <w:sz w:val="20"/>
                <w:szCs w:val="20"/>
                <w:lang w:val="ro-MD"/>
              </w:rPr>
              <w:t> </w:t>
            </w:r>
            <w:r w:rsidRPr="00902CBB">
              <w:rPr>
                <w:rFonts w:eastAsia="Times New Roman" w:cs="Times New Roman"/>
                <w:sz w:val="20"/>
                <w:szCs w:val="20"/>
                <w:lang w:val="ro-MD"/>
              </w:rPr>
              <w:t>376</w:t>
            </w:r>
            <w:r w:rsidR="00FE4FB1" w:rsidRPr="00902CBB">
              <w:rPr>
                <w:rFonts w:eastAsia="Times New Roman" w:cs="Times New Roman"/>
                <w:sz w:val="20"/>
                <w:szCs w:val="20"/>
                <w:lang w:val="ro-MD"/>
              </w:rPr>
              <w:t>,</w:t>
            </w:r>
            <w:r w:rsidRPr="00902CBB">
              <w:rPr>
                <w:rFonts w:eastAsia="Times New Roman" w:cs="Times New Roman"/>
                <w:sz w:val="20"/>
                <w:szCs w:val="20"/>
                <w:lang w:val="ro-MD"/>
              </w:rPr>
              <w:t>74</w:t>
            </w:r>
          </w:p>
        </w:tc>
        <w:tc>
          <w:tcPr>
            <w:tcW w:w="599" w:type="pct"/>
            <w:shd w:val="clear" w:color="auto" w:fill="auto"/>
            <w:noWrap/>
            <w:vAlign w:val="center"/>
            <w:hideMark/>
          </w:tcPr>
          <w:p w14:paraId="134F754C" w14:textId="68B5E25E"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519</w:t>
            </w:r>
            <w:r w:rsidR="00FE4FB1" w:rsidRPr="00902CBB">
              <w:rPr>
                <w:rFonts w:eastAsia="Times New Roman" w:cs="Times New Roman"/>
                <w:sz w:val="20"/>
                <w:szCs w:val="20"/>
                <w:lang w:val="ro-MD"/>
              </w:rPr>
              <w:t>,</w:t>
            </w:r>
            <w:r w:rsidRPr="00902CBB">
              <w:rPr>
                <w:rFonts w:eastAsia="Times New Roman" w:cs="Times New Roman"/>
                <w:sz w:val="20"/>
                <w:szCs w:val="20"/>
                <w:lang w:val="ro-MD"/>
              </w:rPr>
              <w:t>90</w:t>
            </w:r>
          </w:p>
        </w:tc>
        <w:tc>
          <w:tcPr>
            <w:tcW w:w="628" w:type="pct"/>
            <w:shd w:val="clear" w:color="auto" w:fill="auto"/>
            <w:noWrap/>
            <w:vAlign w:val="center"/>
            <w:hideMark/>
          </w:tcPr>
          <w:p w14:paraId="6A539EAD" w14:textId="10C798F4"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906</w:t>
            </w:r>
            <w:r w:rsidR="00FE4FB1" w:rsidRPr="00902CBB">
              <w:rPr>
                <w:rFonts w:eastAsia="Times New Roman" w:cs="Times New Roman"/>
                <w:sz w:val="20"/>
                <w:szCs w:val="20"/>
                <w:lang w:val="ro-MD"/>
              </w:rPr>
              <w:t>,</w:t>
            </w:r>
            <w:r w:rsidRPr="00902CBB">
              <w:rPr>
                <w:rFonts w:eastAsia="Times New Roman" w:cs="Times New Roman"/>
                <w:sz w:val="20"/>
                <w:szCs w:val="20"/>
                <w:lang w:val="ro-MD"/>
              </w:rPr>
              <w:t>82</w:t>
            </w:r>
          </w:p>
        </w:tc>
        <w:tc>
          <w:tcPr>
            <w:tcW w:w="594" w:type="pct"/>
            <w:shd w:val="clear" w:color="auto" w:fill="auto"/>
            <w:noWrap/>
            <w:vAlign w:val="center"/>
            <w:hideMark/>
          </w:tcPr>
          <w:p w14:paraId="24FB4A49" w14:textId="3FBA9181"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239</w:t>
            </w:r>
            <w:r w:rsidR="00FE4FB1" w:rsidRPr="00902CBB">
              <w:rPr>
                <w:rFonts w:eastAsia="Times New Roman" w:cs="Times New Roman"/>
                <w:sz w:val="20"/>
                <w:szCs w:val="20"/>
                <w:lang w:val="ro-MD"/>
              </w:rPr>
              <w:t>,</w:t>
            </w:r>
            <w:r w:rsidRPr="00902CBB">
              <w:rPr>
                <w:rFonts w:eastAsia="Times New Roman" w:cs="Times New Roman"/>
                <w:sz w:val="20"/>
                <w:szCs w:val="20"/>
                <w:lang w:val="ro-MD"/>
              </w:rPr>
              <w:t>24</w:t>
            </w:r>
          </w:p>
        </w:tc>
        <w:tc>
          <w:tcPr>
            <w:tcW w:w="615" w:type="pct"/>
            <w:shd w:val="clear" w:color="auto" w:fill="auto"/>
            <w:noWrap/>
            <w:vAlign w:val="center"/>
            <w:hideMark/>
          </w:tcPr>
          <w:p w14:paraId="575D9A86" w14:textId="33746BB5" w:rsidR="000C798C" w:rsidRPr="00902CBB" w:rsidRDefault="000C798C" w:rsidP="002E674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4</w:t>
            </w:r>
            <w:r w:rsidR="00FE4FB1" w:rsidRPr="00902CBB">
              <w:rPr>
                <w:rFonts w:eastAsia="Times New Roman" w:cs="Times New Roman"/>
                <w:sz w:val="20"/>
                <w:szCs w:val="20"/>
                <w:lang w:val="ro-MD"/>
              </w:rPr>
              <w:t> </w:t>
            </w:r>
            <w:r w:rsidRPr="00902CBB">
              <w:rPr>
                <w:rFonts w:eastAsia="Times New Roman" w:cs="Times New Roman"/>
                <w:sz w:val="20"/>
                <w:szCs w:val="20"/>
                <w:lang w:val="ro-MD"/>
              </w:rPr>
              <w:t>189</w:t>
            </w:r>
            <w:r w:rsidR="00FE4FB1" w:rsidRPr="00902CBB">
              <w:rPr>
                <w:rFonts w:eastAsia="Times New Roman" w:cs="Times New Roman"/>
                <w:sz w:val="20"/>
                <w:szCs w:val="20"/>
                <w:lang w:val="ro-MD"/>
              </w:rPr>
              <w:t>,</w:t>
            </w:r>
            <w:r w:rsidRPr="00902CBB">
              <w:rPr>
                <w:rFonts w:eastAsia="Times New Roman" w:cs="Times New Roman"/>
                <w:sz w:val="20"/>
                <w:szCs w:val="20"/>
                <w:lang w:val="ro-MD"/>
              </w:rPr>
              <w:t>38</w:t>
            </w:r>
          </w:p>
        </w:tc>
      </w:tr>
      <w:tr w:rsidR="000C798C" w:rsidRPr="00902CBB" w14:paraId="3BB7116B" w14:textId="77777777" w:rsidTr="001028C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2" w:type="pct"/>
            <w:tcBorders>
              <w:left w:val="none" w:sz="0" w:space="0" w:color="auto"/>
            </w:tcBorders>
            <w:shd w:val="clear" w:color="auto" w:fill="auto"/>
            <w:noWrap/>
            <w:vAlign w:val="center"/>
            <w:hideMark/>
          </w:tcPr>
          <w:p w14:paraId="75CE5B21" w14:textId="77777777" w:rsidR="000C798C" w:rsidRPr="00902CBB" w:rsidRDefault="000C798C" w:rsidP="00660E92">
            <w:pPr>
              <w:jc w:val="center"/>
              <w:rPr>
                <w:rFonts w:eastAsia="Times New Roman" w:cs="Times New Roman"/>
                <w:b w:val="0"/>
                <w:bCs w:val="0"/>
                <w:color w:val="auto"/>
                <w:sz w:val="20"/>
                <w:szCs w:val="20"/>
                <w:lang w:val="ro-MD"/>
              </w:rPr>
            </w:pPr>
            <w:r w:rsidRPr="00902CBB">
              <w:rPr>
                <w:rFonts w:eastAsia="Times New Roman" w:cs="Times New Roman"/>
                <w:b w:val="0"/>
                <w:bCs w:val="0"/>
                <w:color w:val="auto"/>
                <w:sz w:val="20"/>
                <w:szCs w:val="20"/>
                <w:lang w:val="ro-MD"/>
              </w:rPr>
              <w:t>10</w:t>
            </w:r>
          </w:p>
        </w:tc>
        <w:tc>
          <w:tcPr>
            <w:tcW w:w="1096" w:type="pct"/>
            <w:shd w:val="clear" w:color="auto" w:fill="auto"/>
            <w:vAlign w:val="center"/>
            <w:hideMark/>
          </w:tcPr>
          <w:p w14:paraId="088AE924" w14:textId="37507504" w:rsidR="000C798C" w:rsidRPr="00902CBB" w:rsidRDefault="000C798C" w:rsidP="00832497">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Alte tipuri de clădiri cu consum energetic, inclusiv cu destinație mixtă</w:t>
            </w:r>
            <w:r w:rsidRPr="00902CBB">
              <w:rPr>
                <w:rFonts w:eastAsia="Times New Roman" w:cs="Times New Roman"/>
                <w:sz w:val="20"/>
                <w:szCs w:val="20"/>
                <w:vertAlign w:val="superscript"/>
                <w:lang w:val="ro-MD"/>
              </w:rPr>
              <w:t>7</w:t>
            </w:r>
          </w:p>
        </w:tc>
        <w:tc>
          <w:tcPr>
            <w:tcW w:w="560" w:type="pct"/>
            <w:shd w:val="clear" w:color="auto" w:fill="auto"/>
            <w:noWrap/>
            <w:vAlign w:val="center"/>
            <w:hideMark/>
          </w:tcPr>
          <w:p w14:paraId="541ED023" w14:textId="1667CC7F"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74</w:t>
            </w:r>
            <w:r w:rsidR="00FE4FB1" w:rsidRPr="00902CBB">
              <w:rPr>
                <w:rFonts w:eastAsia="Times New Roman" w:cs="Times New Roman"/>
                <w:sz w:val="20"/>
                <w:szCs w:val="20"/>
                <w:lang w:val="ro-MD"/>
              </w:rPr>
              <w:t>,</w:t>
            </w:r>
            <w:r w:rsidRPr="00902CBB">
              <w:rPr>
                <w:rFonts w:eastAsia="Times New Roman" w:cs="Times New Roman"/>
                <w:sz w:val="20"/>
                <w:szCs w:val="20"/>
                <w:lang w:val="ro-MD"/>
              </w:rPr>
              <w:t>43</w:t>
            </w:r>
          </w:p>
        </w:tc>
        <w:tc>
          <w:tcPr>
            <w:tcW w:w="616" w:type="pct"/>
            <w:shd w:val="clear" w:color="auto" w:fill="auto"/>
            <w:noWrap/>
            <w:vAlign w:val="center"/>
            <w:hideMark/>
          </w:tcPr>
          <w:p w14:paraId="3D23A22F" w14:textId="1A76DD77"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70</w:t>
            </w:r>
            <w:r w:rsidR="00FE4FB1" w:rsidRPr="00902CBB">
              <w:rPr>
                <w:rFonts w:eastAsia="Times New Roman" w:cs="Times New Roman"/>
                <w:sz w:val="20"/>
                <w:szCs w:val="20"/>
                <w:lang w:val="ro-MD"/>
              </w:rPr>
              <w:t>,</w:t>
            </w:r>
            <w:r w:rsidRPr="00902CBB">
              <w:rPr>
                <w:rFonts w:eastAsia="Times New Roman" w:cs="Times New Roman"/>
                <w:sz w:val="20"/>
                <w:szCs w:val="20"/>
                <w:lang w:val="ro-MD"/>
              </w:rPr>
              <w:t>70</w:t>
            </w:r>
          </w:p>
        </w:tc>
        <w:tc>
          <w:tcPr>
            <w:tcW w:w="599" w:type="pct"/>
            <w:shd w:val="clear" w:color="auto" w:fill="auto"/>
            <w:noWrap/>
            <w:vAlign w:val="center"/>
            <w:hideMark/>
          </w:tcPr>
          <w:p w14:paraId="1B11CC41" w14:textId="6BDCFC8A"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9</w:t>
            </w:r>
            <w:r w:rsidR="00FE4FB1" w:rsidRPr="00902CBB">
              <w:rPr>
                <w:rFonts w:eastAsia="Times New Roman" w:cs="Times New Roman"/>
                <w:sz w:val="20"/>
                <w:szCs w:val="20"/>
                <w:lang w:val="ro-MD"/>
              </w:rPr>
              <w:t>,</w:t>
            </w:r>
            <w:r w:rsidRPr="00902CBB">
              <w:rPr>
                <w:rFonts w:eastAsia="Times New Roman" w:cs="Times New Roman"/>
                <w:sz w:val="20"/>
                <w:szCs w:val="20"/>
                <w:lang w:val="ro-MD"/>
              </w:rPr>
              <w:t>35</w:t>
            </w:r>
          </w:p>
        </w:tc>
        <w:tc>
          <w:tcPr>
            <w:tcW w:w="628" w:type="pct"/>
            <w:shd w:val="clear" w:color="auto" w:fill="auto"/>
            <w:noWrap/>
            <w:vAlign w:val="center"/>
            <w:hideMark/>
          </w:tcPr>
          <w:p w14:paraId="14D591AA" w14:textId="4FD1D156"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81</w:t>
            </w:r>
            <w:r w:rsidR="00FE4FB1" w:rsidRPr="00902CBB">
              <w:rPr>
                <w:rFonts w:eastAsia="Times New Roman" w:cs="Times New Roman"/>
                <w:sz w:val="20"/>
                <w:szCs w:val="20"/>
                <w:lang w:val="ro-MD"/>
              </w:rPr>
              <w:t>,</w:t>
            </w:r>
            <w:r w:rsidRPr="00902CBB">
              <w:rPr>
                <w:rFonts w:eastAsia="Times New Roman" w:cs="Times New Roman"/>
                <w:sz w:val="20"/>
                <w:szCs w:val="20"/>
                <w:lang w:val="ro-MD"/>
              </w:rPr>
              <w:t>87</w:t>
            </w:r>
          </w:p>
        </w:tc>
        <w:tc>
          <w:tcPr>
            <w:tcW w:w="594" w:type="pct"/>
            <w:shd w:val="clear" w:color="auto" w:fill="auto"/>
            <w:noWrap/>
            <w:vAlign w:val="center"/>
            <w:hideMark/>
          </w:tcPr>
          <w:p w14:paraId="6041D523" w14:textId="4625E8F3"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4</w:t>
            </w:r>
            <w:r w:rsidR="00FE4FB1" w:rsidRPr="00902CBB">
              <w:rPr>
                <w:rFonts w:eastAsia="Times New Roman" w:cs="Times New Roman"/>
                <w:sz w:val="20"/>
                <w:szCs w:val="20"/>
                <w:lang w:val="ro-MD"/>
              </w:rPr>
              <w:t>,</w:t>
            </w:r>
            <w:r w:rsidRPr="00902CBB">
              <w:rPr>
                <w:rFonts w:eastAsia="Times New Roman" w:cs="Times New Roman"/>
                <w:sz w:val="20"/>
                <w:szCs w:val="20"/>
                <w:lang w:val="ro-MD"/>
              </w:rPr>
              <w:t>68</w:t>
            </w:r>
          </w:p>
        </w:tc>
        <w:tc>
          <w:tcPr>
            <w:tcW w:w="615" w:type="pct"/>
            <w:shd w:val="clear" w:color="auto" w:fill="auto"/>
            <w:noWrap/>
            <w:vAlign w:val="center"/>
            <w:hideMark/>
          </w:tcPr>
          <w:p w14:paraId="589A8A43" w14:textId="74060D79" w:rsidR="000C798C" w:rsidRPr="00902CBB" w:rsidRDefault="000C798C" w:rsidP="002E674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ro-MD"/>
              </w:rPr>
            </w:pPr>
            <w:r w:rsidRPr="00902CBB">
              <w:rPr>
                <w:rFonts w:eastAsia="Times New Roman" w:cs="Times New Roman"/>
                <w:sz w:val="20"/>
                <w:szCs w:val="20"/>
                <w:lang w:val="ro-MD"/>
              </w:rPr>
              <w:t>241</w:t>
            </w:r>
            <w:r w:rsidR="00FE4FB1" w:rsidRPr="00902CBB">
              <w:rPr>
                <w:rFonts w:eastAsia="Times New Roman" w:cs="Times New Roman"/>
                <w:sz w:val="20"/>
                <w:szCs w:val="20"/>
                <w:lang w:val="ro-MD"/>
              </w:rPr>
              <w:t>,</w:t>
            </w:r>
            <w:r w:rsidRPr="00902CBB">
              <w:rPr>
                <w:rFonts w:eastAsia="Times New Roman" w:cs="Times New Roman"/>
                <w:sz w:val="20"/>
                <w:szCs w:val="20"/>
                <w:lang w:val="ro-MD"/>
              </w:rPr>
              <w:t>03</w:t>
            </w:r>
          </w:p>
        </w:tc>
      </w:tr>
      <w:tr w:rsidR="000C798C" w:rsidRPr="00902CBB" w14:paraId="2C3548FD" w14:textId="77777777" w:rsidTr="001028C3">
        <w:trPr>
          <w:trHeight w:val="340"/>
          <w:jc w:val="center"/>
        </w:trPr>
        <w:tc>
          <w:tcPr>
            <w:cnfStyle w:val="001000000000" w:firstRow="0" w:lastRow="0" w:firstColumn="1" w:lastColumn="0" w:oddVBand="0" w:evenVBand="0" w:oddHBand="0" w:evenHBand="0" w:firstRowFirstColumn="0" w:firstRowLastColumn="0" w:lastRowFirstColumn="0" w:lastRowLastColumn="0"/>
            <w:tcW w:w="4385" w:type="pct"/>
            <w:gridSpan w:val="7"/>
            <w:tcBorders>
              <w:left w:val="none" w:sz="0" w:space="0" w:color="auto"/>
            </w:tcBorders>
            <w:shd w:val="clear" w:color="auto" w:fill="auto"/>
            <w:vAlign w:val="center"/>
            <w:hideMark/>
          </w:tcPr>
          <w:p w14:paraId="792410FB" w14:textId="441C06C3" w:rsidR="000C798C" w:rsidRPr="00902CBB" w:rsidRDefault="000C798C" w:rsidP="00660E92">
            <w:pPr>
              <w:rPr>
                <w:rFonts w:eastAsia="Times New Roman" w:cs="Times New Roman"/>
                <w:color w:val="auto"/>
                <w:sz w:val="20"/>
                <w:szCs w:val="20"/>
                <w:lang w:val="ro-MD"/>
              </w:rPr>
            </w:pPr>
            <w:r w:rsidRPr="00902CBB">
              <w:rPr>
                <w:rFonts w:eastAsia="Times New Roman" w:cs="Times New Roman"/>
                <w:color w:val="auto"/>
                <w:sz w:val="20"/>
                <w:szCs w:val="20"/>
                <w:lang w:val="ro-MD"/>
              </w:rPr>
              <w:t>TOTAL</w:t>
            </w:r>
          </w:p>
        </w:tc>
        <w:tc>
          <w:tcPr>
            <w:tcW w:w="615" w:type="pct"/>
            <w:shd w:val="clear" w:color="auto" w:fill="auto"/>
            <w:noWrap/>
            <w:vAlign w:val="center"/>
            <w:hideMark/>
          </w:tcPr>
          <w:p w14:paraId="77AC6896" w14:textId="676AE224" w:rsidR="000C798C" w:rsidRPr="00902CBB" w:rsidRDefault="000C798C" w:rsidP="00660E92">
            <w:pPr>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lang w:val="ro-MD"/>
              </w:rPr>
            </w:pPr>
            <w:r w:rsidRPr="00902CBB">
              <w:rPr>
                <w:rFonts w:cs="Times New Roman"/>
                <w:b/>
                <w:bCs/>
                <w:sz w:val="20"/>
                <w:szCs w:val="20"/>
                <w:lang w:val="ro-MD"/>
              </w:rPr>
              <w:t>104</w:t>
            </w:r>
            <w:r w:rsidR="00FE4FB1" w:rsidRPr="00902CBB">
              <w:rPr>
                <w:rFonts w:cs="Times New Roman"/>
                <w:b/>
                <w:bCs/>
                <w:sz w:val="20"/>
                <w:szCs w:val="20"/>
                <w:lang w:val="ro-MD"/>
              </w:rPr>
              <w:t> </w:t>
            </w:r>
            <w:r w:rsidRPr="00902CBB">
              <w:rPr>
                <w:rFonts w:cs="Times New Roman"/>
                <w:b/>
                <w:bCs/>
                <w:sz w:val="20"/>
                <w:szCs w:val="20"/>
                <w:lang w:val="ro-MD"/>
              </w:rPr>
              <w:t>089</w:t>
            </w:r>
            <w:r w:rsidR="00FE4FB1" w:rsidRPr="00902CBB">
              <w:rPr>
                <w:rFonts w:cs="Times New Roman"/>
                <w:b/>
                <w:bCs/>
                <w:sz w:val="20"/>
                <w:szCs w:val="20"/>
                <w:lang w:val="ro-MD"/>
              </w:rPr>
              <w:t>,</w:t>
            </w:r>
            <w:r w:rsidRPr="00902CBB">
              <w:rPr>
                <w:rFonts w:cs="Times New Roman"/>
                <w:b/>
                <w:bCs/>
                <w:sz w:val="20"/>
                <w:szCs w:val="20"/>
                <w:lang w:val="ro-MD"/>
              </w:rPr>
              <w:t>84</w:t>
            </w:r>
          </w:p>
        </w:tc>
      </w:tr>
      <w:tr w:rsidR="000C798C" w:rsidRPr="00902CBB" w14:paraId="2426F441" w14:textId="77777777" w:rsidTr="001028C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000" w:type="pct"/>
            <w:gridSpan w:val="8"/>
            <w:tcBorders>
              <w:left w:val="none" w:sz="0" w:space="0" w:color="auto"/>
              <w:bottom w:val="none" w:sz="0" w:space="0" w:color="auto"/>
            </w:tcBorders>
            <w:shd w:val="clear" w:color="auto" w:fill="auto"/>
            <w:vAlign w:val="center"/>
          </w:tcPr>
          <w:p w14:paraId="6FCBBB1D" w14:textId="77777777" w:rsidR="000C798C" w:rsidRPr="00902CBB" w:rsidRDefault="000C798C" w:rsidP="004B1767">
            <w:pPr>
              <w:rPr>
                <w:rFonts w:cs="Times New Roman"/>
                <w:sz w:val="22"/>
                <w:lang w:val="ro-MD"/>
              </w:rPr>
            </w:pPr>
            <w:r w:rsidRPr="00902CBB">
              <w:rPr>
                <w:rFonts w:cs="Times New Roman"/>
                <w:b w:val="0"/>
                <w:bCs w:val="0"/>
                <w:color w:val="auto"/>
                <w:sz w:val="22"/>
                <w:lang w:val="ro-MD"/>
              </w:rPr>
              <w:t>NOTE</w:t>
            </w:r>
          </w:p>
          <w:p w14:paraId="05F57939" w14:textId="77777777" w:rsidR="000C798C" w:rsidRPr="00902CBB" w:rsidRDefault="000C798C" w:rsidP="004B1767">
            <w:pPr>
              <w:rPr>
                <w:rFonts w:cs="Times New Roman"/>
                <w:sz w:val="22"/>
                <w:lang w:val="ro-MD"/>
              </w:rPr>
            </w:pPr>
            <w:r w:rsidRPr="00902CBB">
              <w:rPr>
                <w:rFonts w:cs="Times New Roman"/>
                <w:b w:val="0"/>
                <w:bCs w:val="0"/>
                <w:color w:val="auto"/>
                <w:sz w:val="22"/>
                <w:lang w:val="ro-MD"/>
              </w:rPr>
              <w:t>1 – Această categorie include clădiri cu oficii private, clădiri cu birouri ale instituțiilor publice și clădirile ocupate de autoritățile administrației publice centrale;</w:t>
            </w:r>
          </w:p>
          <w:p w14:paraId="5EAEC3B5" w14:textId="77777777" w:rsidR="000C798C" w:rsidRPr="00902CBB" w:rsidRDefault="000C798C" w:rsidP="004B1767">
            <w:pPr>
              <w:rPr>
                <w:rFonts w:cs="Times New Roman"/>
                <w:sz w:val="22"/>
                <w:lang w:val="ro-MD"/>
              </w:rPr>
            </w:pPr>
            <w:r w:rsidRPr="00902CBB">
              <w:rPr>
                <w:rFonts w:cs="Times New Roman"/>
                <w:b w:val="0"/>
                <w:bCs w:val="0"/>
                <w:color w:val="auto"/>
                <w:sz w:val="22"/>
                <w:lang w:val="ro-MD"/>
              </w:rPr>
              <w:t>2 – Această categorie include grădinițe, școli, colegii, universități și alte clădiri similare;</w:t>
            </w:r>
          </w:p>
          <w:p w14:paraId="6F91C1AC" w14:textId="77777777" w:rsidR="000C798C" w:rsidRPr="00902CBB" w:rsidRDefault="000C798C" w:rsidP="004B1767">
            <w:pPr>
              <w:rPr>
                <w:rFonts w:cs="Times New Roman"/>
                <w:sz w:val="22"/>
                <w:lang w:val="ro-MD"/>
              </w:rPr>
            </w:pPr>
            <w:r w:rsidRPr="00902CBB">
              <w:rPr>
                <w:rFonts w:cs="Times New Roman"/>
                <w:b w:val="0"/>
                <w:bCs w:val="0"/>
                <w:color w:val="auto"/>
                <w:sz w:val="22"/>
                <w:lang w:val="ro-MD"/>
              </w:rPr>
              <w:t>3 – Această categorie include spitalele private și publice, centre destinate persoanelor cu dizabilități, centrele medicilor de familie și alte clădiri similare;</w:t>
            </w:r>
          </w:p>
          <w:p w14:paraId="30CA5979" w14:textId="77777777" w:rsidR="000C798C" w:rsidRPr="00902CBB" w:rsidRDefault="000C798C" w:rsidP="004B1767">
            <w:pPr>
              <w:rPr>
                <w:rFonts w:cs="Times New Roman"/>
                <w:sz w:val="22"/>
                <w:lang w:val="ro-MD"/>
              </w:rPr>
            </w:pPr>
            <w:r w:rsidRPr="00902CBB">
              <w:rPr>
                <w:rFonts w:cs="Times New Roman"/>
                <w:b w:val="0"/>
                <w:bCs w:val="0"/>
                <w:color w:val="auto"/>
                <w:sz w:val="22"/>
                <w:lang w:val="ro-MD"/>
              </w:rPr>
              <w:t>4 – Această categorie include restaurante, cantine și cafenele și alte clădiri similare;</w:t>
            </w:r>
          </w:p>
          <w:p w14:paraId="35B70BE4" w14:textId="77777777" w:rsidR="000C798C" w:rsidRPr="00902CBB" w:rsidRDefault="000C798C" w:rsidP="004B1767">
            <w:pPr>
              <w:rPr>
                <w:rFonts w:cs="Times New Roman"/>
                <w:sz w:val="22"/>
                <w:lang w:val="ro-MD"/>
              </w:rPr>
            </w:pPr>
            <w:r w:rsidRPr="00902CBB">
              <w:rPr>
                <w:rFonts w:cs="Times New Roman"/>
                <w:b w:val="0"/>
                <w:bCs w:val="0"/>
                <w:color w:val="auto"/>
                <w:sz w:val="22"/>
                <w:lang w:val="ro-MD"/>
              </w:rPr>
              <w:t>5 – Această categorie include sălile de sport, bazine, centrele sportive și alte clădiri similare;</w:t>
            </w:r>
          </w:p>
          <w:p w14:paraId="6B89BDD6" w14:textId="77777777" w:rsidR="000C798C" w:rsidRPr="00902CBB" w:rsidRDefault="000C798C" w:rsidP="004B1767">
            <w:pPr>
              <w:rPr>
                <w:rFonts w:cs="Times New Roman"/>
                <w:sz w:val="22"/>
                <w:lang w:val="ro-MD"/>
              </w:rPr>
            </w:pPr>
            <w:r w:rsidRPr="00902CBB">
              <w:rPr>
                <w:rFonts w:cs="Times New Roman"/>
                <w:b w:val="0"/>
                <w:bCs w:val="0"/>
                <w:color w:val="auto"/>
                <w:sz w:val="22"/>
                <w:lang w:val="ro-MD"/>
              </w:rPr>
              <w:lastRenderedPageBreak/>
              <w:t>6 – Această categorie include magazine detașate, centre comerciale, magazine mari și mici, magazine alimentare și nealimentare, brutării, saloane de vânzare a automobilelor și clădiri de autoservice, saloane de coafură, spălătorii și alte clădiri similare;</w:t>
            </w:r>
          </w:p>
          <w:p w14:paraId="53F2C972" w14:textId="636EEFC2" w:rsidR="000C798C" w:rsidRPr="00902CBB" w:rsidRDefault="000C798C" w:rsidP="004B1767">
            <w:pPr>
              <w:rPr>
                <w:rFonts w:cs="Times New Roman"/>
                <w:b w:val="0"/>
                <w:bCs w:val="0"/>
                <w:color w:val="auto"/>
                <w:sz w:val="22"/>
                <w:lang w:val="ro-MD"/>
              </w:rPr>
            </w:pPr>
            <w:r w:rsidRPr="00902CBB">
              <w:rPr>
                <w:rFonts w:cs="Times New Roman"/>
                <w:b w:val="0"/>
                <w:bCs w:val="0"/>
                <w:color w:val="auto"/>
                <w:sz w:val="22"/>
                <w:lang w:val="ro-MD"/>
              </w:rPr>
              <w:t>7 – Această categorie include orice combinație din categoriile de clădiri specificate mai sus, inclusiv combinațiile cu clădirile din sectorul rezidențial.</w:t>
            </w:r>
          </w:p>
        </w:tc>
      </w:tr>
    </w:tbl>
    <w:p w14:paraId="4E2294BB" w14:textId="77777777" w:rsidR="00B87E38" w:rsidRPr="00902CBB" w:rsidRDefault="00B87E38" w:rsidP="008E78A3">
      <w:pPr>
        <w:rPr>
          <w:lang w:val="ro-MD"/>
        </w:rPr>
      </w:pPr>
    </w:p>
    <w:p w14:paraId="59FFECA3" w14:textId="782389DC" w:rsidR="00B87E38" w:rsidRPr="00902CBB" w:rsidRDefault="0057538F" w:rsidP="0016543F">
      <w:pPr>
        <w:ind w:firstLine="567"/>
        <w:rPr>
          <w:lang w:val="ro-MD"/>
        </w:rPr>
      </w:pPr>
      <w:r w:rsidRPr="00902CBB">
        <w:rPr>
          <w:lang w:val="ro-MD"/>
        </w:rPr>
        <w:t>6</w:t>
      </w:r>
      <w:r w:rsidR="004B1767" w:rsidRPr="00902CBB">
        <w:rPr>
          <w:lang w:val="ro-MD"/>
        </w:rPr>
        <w:t xml:space="preserve">. </w:t>
      </w:r>
      <w:r w:rsidR="006066D2" w:rsidRPr="00902CBB">
        <w:rPr>
          <w:lang w:val="ro-MD"/>
        </w:rPr>
        <w:t>Suprafața totală a clădirilor din sectorul nerezidențial constituie 13</w:t>
      </w:r>
      <w:r w:rsidR="00E725BC" w:rsidRPr="00902CBB">
        <w:rPr>
          <w:lang w:val="ro-MD"/>
        </w:rPr>
        <w:t> </w:t>
      </w:r>
      <w:r w:rsidR="006066D2" w:rsidRPr="00902CBB">
        <w:rPr>
          <w:lang w:val="ro-MD"/>
        </w:rPr>
        <w:t>622,28</w:t>
      </w:r>
      <w:r w:rsidR="00E725BC" w:rsidRPr="00902CBB">
        <w:rPr>
          <w:lang w:val="ro-MD"/>
        </w:rPr>
        <w:t xml:space="preserve"> mii</w:t>
      </w:r>
      <w:r w:rsidR="006066D2" w:rsidRPr="00902CBB">
        <w:rPr>
          <w:lang w:val="ro-MD"/>
        </w:rPr>
        <w:t xml:space="preserve"> m², ceea ce reprezintă</w:t>
      </w:r>
      <w:r w:rsidR="00E725BC" w:rsidRPr="00902CBB">
        <w:rPr>
          <w:lang w:val="ro-MD"/>
        </w:rPr>
        <w:t xml:space="preserve"> cca</w:t>
      </w:r>
      <w:r w:rsidR="006066D2" w:rsidRPr="00902CBB">
        <w:rPr>
          <w:lang w:val="ro-MD"/>
        </w:rPr>
        <w:t xml:space="preserve"> 13% din întregul fond </w:t>
      </w:r>
      <w:r w:rsidR="00E725BC" w:rsidRPr="00902CBB">
        <w:rPr>
          <w:lang w:val="ro-MD"/>
        </w:rPr>
        <w:t>imobiliar</w:t>
      </w:r>
      <w:r w:rsidR="00520BCD" w:rsidRPr="00902CBB">
        <w:rPr>
          <w:lang w:val="ro-MD"/>
        </w:rPr>
        <w:t xml:space="preserve"> (</w:t>
      </w:r>
      <w:r w:rsidR="00035478" w:rsidRPr="00902CBB">
        <w:rPr>
          <w:lang w:val="ro-MD"/>
        </w:rPr>
        <w:t>F</w:t>
      </w:r>
      <w:r w:rsidR="00520BCD" w:rsidRPr="00902CBB">
        <w:rPr>
          <w:lang w:val="ro-MD"/>
        </w:rPr>
        <w:t xml:space="preserve">igura </w:t>
      </w:r>
      <w:r w:rsidR="00B72B71" w:rsidRPr="00902CBB">
        <w:rPr>
          <w:lang w:val="ro-MD"/>
        </w:rPr>
        <w:t>2</w:t>
      </w:r>
      <w:r w:rsidR="00520BCD" w:rsidRPr="00902CBB">
        <w:rPr>
          <w:lang w:val="ro-MD"/>
        </w:rPr>
        <w:t>)</w:t>
      </w:r>
      <w:r w:rsidR="006066D2" w:rsidRPr="00902CBB">
        <w:rPr>
          <w:lang w:val="ro-MD"/>
        </w:rPr>
        <w:t xml:space="preserve">. </w:t>
      </w:r>
      <w:r w:rsidR="00E725BC" w:rsidRPr="00902CBB">
        <w:rPr>
          <w:lang w:val="ro-MD"/>
        </w:rPr>
        <w:t xml:space="preserve">Ponderea cea mai mare revine </w:t>
      </w:r>
      <w:r w:rsidR="006066D2" w:rsidRPr="00902CBB">
        <w:rPr>
          <w:lang w:val="ro-MD"/>
        </w:rPr>
        <w:t xml:space="preserve">clădirilor </w:t>
      </w:r>
      <w:r w:rsidR="000C798C" w:rsidRPr="00902CBB">
        <w:rPr>
          <w:lang w:val="ro-MD"/>
        </w:rPr>
        <w:t>din categoria</w:t>
      </w:r>
      <w:r w:rsidR="006066D2" w:rsidRPr="00902CBB">
        <w:rPr>
          <w:lang w:val="ro-MD"/>
        </w:rPr>
        <w:t xml:space="preserve"> </w:t>
      </w:r>
      <w:r w:rsidR="000C798C" w:rsidRPr="00902CBB">
        <w:rPr>
          <w:lang w:val="ro-MD"/>
        </w:rPr>
        <w:t>”</w:t>
      </w:r>
      <w:r w:rsidR="006066D2" w:rsidRPr="00902CBB">
        <w:rPr>
          <w:lang w:val="ro-MD"/>
        </w:rPr>
        <w:t>comerț angro și cu amănuntul</w:t>
      </w:r>
      <w:r w:rsidR="000C798C" w:rsidRPr="00902CBB">
        <w:rPr>
          <w:lang w:val="ro-MD"/>
        </w:rPr>
        <w:t>”</w:t>
      </w:r>
      <w:r w:rsidR="006066D2" w:rsidRPr="00902CBB">
        <w:rPr>
          <w:lang w:val="ro-MD"/>
        </w:rPr>
        <w:t xml:space="preserve">, care reprezintă aproximativ 30,8% din </w:t>
      </w:r>
      <w:r w:rsidR="00310422" w:rsidRPr="00902CBB">
        <w:rPr>
          <w:lang w:val="ro-MD"/>
        </w:rPr>
        <w:t xml:space="preserve">fondul imobiliar din </w:t>
      </w:r>
      <w:r w:rsidR="006066D2" w:rsidRPr="00902CBB">
        <w:rPr>
          <w:lang w:val="ro-MD"/>
        </w:rPr>
        <w:t>sectorul nerezidențial, urmat de instituții de învățământ (19,4%)</w:t>
      </w:r>
      <w:r w:rsidR="005D5DBF" w:rsidRPr="00902CBB">
        <w:rPr>
          <w:lang w:val="ro-MD"/>
        </w:rPr>
        <w:t>,</w:t>
      </w:r>
      <w:r w:rsidR="006066D2" w:rsidRPr="00902CBB">
        <w:rPr>
          <w:lang w:val="ro-MD"/>
        </w:rPr>
        <w:t xml:space="preserve"> restaurante şi cafenele (18,8%). Ponderea fiecărei categorii de clădiri din sectorul nerezidențial este prezentată în </w:t>
      </w:r>
      <w:r w:rsidR="00035478" w:rsidRPr="00902CBB">
        <w:rPr>
          <w:lang w:val="ro-MD"/>
        </w:rPr>
        <w:t>F</w:t>
      </w:r>
      <w:r w:rsidR="00310422" w:rsidRPr="00902CBB">
        <w:rPr>
          <w:lang w:val="ro-MD"/>
        </w:rPr>
        <w:t>igura</w:t>
      </w:r>
      <w:r w:rsidR="006066D2" w:rsidRPr="00902CBB">
        <w:rPr>
          <w:lang w:val="ro-MD"/>
        </w:rPr>
        <w:t xml:space="preserve"> </w:t>
      </w:r>
      <w:r w:rsidR="00B72B71" w:rsidRPr="00902CBB">
        <w:rPr>
          <w:lang w:val="ro-MD"/>
        </w:rPr>
        <w:t>3</w:t>
      </w:r>
      <w:r w:rsidR="006066D2" w:rsidRPr="00902CBB">
        <w:rPr>
          <w:lang w:val="ro-MD"/>
        </w:rPr>
        <w:t>.</w:t>
      </w:r>
    </w:p>
    <w:p w14:paraId="33E1ED20" w14:textId="77777777" w:rsidR="00B87E38" w:rsidRPr="00902CBB" w:rsidRDefault="00B87E38" w:rsidP="008E78A3">
      <w:pPr>
        <w:rPr>
          <w:lang w:val="ro-MD"/>
        </w:rPr>
      </w:pPr>
    </w:p>
    <w:p w14:paraId="272080E5" w14:textId="3241629B" w:rsidR="00520BCD" w:rsidRPr="00902CBB" w:rsidRDefault="00520BCD" w:rsidP="008E78A3">
      <w:pPr>
        <w:rPr>
          <w:lang w:val="ro-MD"/>
        </w:rPr>
      </w:pPr>
      <w:r w:rsidRPr="00902CBB">
        <w:rPr>
          <w:rFonts w:cs="Times New Roman"/>
          <w:noProof/>
          <w:sz w:val="24"/>
          <w:szCs w:val="24"/>
        </w:rPr>
        <w:drawing>
          <wp:inline distT="0" distB="0" distL="0" distR="0" wp14:anchorId="117092CD" wp14:editId="43D5EEA3">
            <wp:extent cx="5760720" cy="3613785"/>
            <wp:effectExtent l="0" t="0" r="11430" b="5715"/>
            <wp:docPr id="199342870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63BCED" w14:textId="77777777" w:rsidR="00520BCD" w:rsidRPr="00902CBB" w:rsidRDefault="00520BCD" w:rsidP="008E78A3">
      <w:pPr>
        <w:rPr>
          <w:lang w:val="ro-MD"/>
        </w:rPr>
      </w:pPr>
    </w:p>
    <w:p w14:paraId="0DEA6B04" w14:textId="11646B9F" w:rsidR="00520BCD" w:rsidRPr="00902CBB" w:rsidRDefault="00410CAF" w:rsidP="00410CAF">
      <w:pPr>
        <w:jc w:val="center"/>
        <w:rPr>
          <w:b/>
          <w:bCs/>
          <w:lang w:val="ro-MD"/>
        </w:rPr>
      </w:pPr>
      <w:r w:rsidRPr="00902CBB">
        <w:rPr>
          <w:b/>
          <w:bCs/>
          <w:lang w:val="ro-MD"/>
        </w:rPr>
        <w:t xml:space="preserve">Figura </w:t>
      </w:r>
      <w:r w:rsidR="00B72B71" w:rsidRPr="00902CBB">
        <w:rPr>
          <w:b/>
          <w:bCs/>
          <w:lang w:val="ro-MD"/>
        </w:rPr>
        <w:t>2</w:t>
      </w:r>
      <w:r w:rsidRPr="00902CBB">
        <w:rPr>
          <w:b/>
          <w:bCs/>
          <w:lang w:val="ro-MD"/>
        </w:rPr>
        <w:t>. Ponderea suprafeței clădirilor după sector</w:t>
      </w:r>
    </w:p>
    <w:p w14:paraId="073DE321" w14:textId="0EEC16F0" w:rsidR="0064746B" w:rsidRPr="00902CBB" w:rsidRDefault="0064746B" w:rsidP="008E78A3">
      <w:pPr>
        <w:rPr>
          <w:lang w:val="ro-MD"/>
        </w:rPr>
      </w:pPr>
      <w:r w:rsidRPr="00902CBB">
        <w:rPr>
          <w:rFonts w:cs="Times New Roman"/>
          <w:noProof/>
          <w:sz w:val="24"/>
          <w:szCs w:val="24"/>
        </w:rPr>
        <w:lastRenderedPageBreak/>
        <w:drawing>
          <wp:inline distT="0" distB="0" distL="0" distR="0" wp14:anchorId="1238B734" wp14:editId="08499778">
            <wp:extent cx="5760720" cy="3614260"/>
            <wp:effectExtent l="0" t="0" r="11430" b="5715"/>
            <wp:docPr id="112489119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C738A6" w14:textId="77777777" w:rsidR="00AC3FF0" w:rsidRPr="00902CBB" w:rsidRDefault="00AC3FF0" w:rsidP="008E78A3">
      <w:pPr>
        <w:rPr>
          <w:lang w:val="ro-MD"/>
        </w:rPr>
      </w:pPr>
    </w:p>
    <w:p w14:paraId="710031C6" w14:textId="03DA1CB9" w:rsidR="00AC3FF0" w:rsidRPr="00902CBB" w:rsidRDefault="00BF6ED2" w:rsidP="00873B99">
      <w:pPr>
        <w:jc w:val="center"/>
        <w:rPr>
          <w:b/>
          <w:bCs/>
          <w:lang w:val="ro-MD"/>
        </w:rPr>
      </w:pPr>
      <w:r w:rsidRPr="00902CBB">
        <w:rPr>
          <w:b/>
          <w:bCs/>
          <w:lang w:val="ro-MD"/>
        </w:rPr>
        <w:t xml:space="preserve">Figura </w:t>
      </w:r>
      <w:r w:rsidR="00B72B71" w:rsidRPr="00902CBB">
        <w:rPr>
          <w:b/>
          <w:bCs/>
          <w:lang w:val="ro-MD"/>
        </w:rPr>
        <w:t>3</w:t>
      </w:r>
      <w:r w:rsidRPr="00902CBB">
        <w:rPr>
          <w:b/>
          <w:bCs/>
          <w:lang w:val="ro-MD"/>
        </w:rPr>
        <w:t>. Ponderea suprafețelor clădirilor din sectorul nerezidențial</w:t>
      </w:r>
    </w:p>
    <w:p w14:paraId="053FE3C1" w14:textId="77777777" w:rsidR="0015591F" w:rsidRPr="00902CBB" w:rsidRDefault="0015591F" w:rsidP="008E78A3">
      <w:pPr>
        <w:rPr>
          <w:lang w:val="ro-MD"/>
        </w:rPr>
      </w:pPr>
    </w:p>
    <w:p w14:paraId="44BF116C" w14:textId="6A401DF1" w:rsidR="00735464" w:rsidRPr="00902CBB" w:rsidRDefault="0057538F" w:rsidP="00410CAF">
      <w:pPr>
        <w:ind w:firstLine="567"/>
        <w:rPr>
          <w:rFonts w:cs="Times New Roman"/>
          <w:szCs w:val="28"/>
          <w:lang w:val="ro-RO"/>
        </w:rPr>
      </w:pPr>
      <w:r w:rsidRPr="00902CBB">
        <w:rPr>
          <w:rFonts w:cs="Times New Roman"/>
          <w:szCs w:val="28"/>
          <w:lang w:val="ro-RO"/>
        </w:rPr>
        <w:t>7</w:t>
      </w:r>
      <w:r w:rsidR="00735464" w:rsidRPr="00902CBB">
        <w:rPr>
          <w:rFonts w:cs="Times New Roman"/>
          <w:szCs w:val="28"/>
          <w:lang w:val="ro-RO"/>
        </w:rPr>
        <w:t xml:space="preserve">. Structura fondului locativ după anul de construcție este prezentată în </w:t>
      </w:r>
      <w:r w:rsidR="004A574F" w:rsidRPr="00902CBB">
        <w:rPr>
          <w:rFonts w:cs="Times New Roman"/>
          <w:szCs w:val="28"/>
          <w:lang w:val="ro-RO"/>
        </w:rPr>
        <w:t>F</w:t>
      </w:r>
      <w:r w:rsidR="00735464" w:rsidRPr="00902CBB">
        <w:rPr>
          <w:rFonts w:cs="Times New Roman"/>
          <w:szCs w:val="28"/>
          <w:lang w:val="ro-RO"/>
        </w:rPr>
        <w:t xml:space="preserve">igura </w:t>
      </w:r>
      <w:r w:rsidR="00B72B71" w:rsidRPr="00902CBB">
        <w:rPr>
          <w:rFonts w:cs="Times New Roman"/>
          <w:szCs w:val="28"/>
          <w:lang w:val="ro-RO"/>
        </w:rPr>
        <w:t>4</w:t>
      </w:r>
      <w:r w:rsidR="00735464" w:rsidRPr="00902CBB">
        <w:rPr>
          <w:rFonts w:cs="Times New Roman"/>
          <w:szCs w:val="28"/>
          <w:lang w:val="ro-RO"/>
        </w:rPr>
        <w:t>, care indică asupra faptului că fondul locativ în Republica Moldova este foarte învechit – ponderea locuințelor cu anul de construcție până în 1990 constituind 7</w:t>
      </w:r>
      <w:r w:rsidR="00FE536C" w:rsidRPr="00902CBB">
        <w:rPr>
          <w:rFonts w:cs="Times New Roman"/>
          <w:szCs w:val="28"/>
          <w:lang w:val="ro-RO"/>
        </w:rPr>
        <w:t>9</w:t>
      </w:r>
      <w:r w:rsidR="00735464" w:rsidRPr="00902CBB">
        <w:rPr>
          <w:rFonts w:cs="Times New Roman"/>
          <w:szCs w:val="28"/>
          <w:lang w:val="ro-RO"/>
        </w:rPr>
        <w:t>,</w:t>
      </w:r>
      <w:r w:rsidR="00FE536C" w:rsidRPr="00902CBB">
        <w:rPr>
          <w:rFonts w:cs="Times New Roman"/>
          <w:szCs w:val="28"/>
          <w:lang w:val="ro-RO"/>
        </w:rPr>
        <w:t>3</w:t>
      </w:r>
      <w:r w:rsidR="00735464" w:rsidRPr="00902CBB">
        <w:rPr>
          <w:rFonts w:cs="Times New Roman"/>
          <w:szCs w:val="28"/>
          <w:lang w:val="ro-RO"/>
        </w:rPr>
        <w:t>% din totalul locuințelor</w:t>
      </w:r>
      <w:r w:rsidR="00A90BFD" w:rsidRPr="00902CBB">
        <w:rPr>
          <w:rStyle w:val="FootnoteReference"/>
          <w:rFonts w:cs="Times New Roman"/>
          <w:szCs w:val="28"/>
          <w:lang w:val="ro-RO"/>
        </w:rPr>
        <w:footnoteReference w:id="3"/>
      </w:r>
      <w:r w:rsidR="00735464" w:rsidRPr="00902CBB">
        <w:rPr>
          <w:rFonts w:cs="Times New Roman"/>
          <w:szCs w:val="28"/>
          <w:lang w:val="ro-RO"/>
        </w:rPr>
        <w:t xml:space="preserve">. </w:t>
      </w:r>
    </w:p>
    <w:p w14:paraId="4F59FC7B" w14:textId="77777777" w:rsidR="0015591F" w:rsidRPr="00902CBB" w:rsidRDefault="0015591F" w:rsidP="008E78A3">
      <w:pPr>
        <w:rPr>
          <w:lang w:val="ro-MD"/>
        </w:rPr>
      </w:pPr>
    </w:p>
    <w:p w14:paraId="4FB64DBD" w14:textId="77777777" w:rsidR="00410CAF" w:rsidRPr="00902CBB" w:rsidRDefault="00410CAF" w:rsidP="008E78A3">
      <w:pPr>
        <w:rPr>
          <w:lang w:val="ro-MD"/>
        </w:rPr>
      </w:pPr>
    </w:p>
    <w:p w14:paraId="3F8A93EF" w14:textId="77777777" w:rsidR="00F04008" w:rsidRPr="00902CBB" w:rsidRDefault="00F04008" w:rsidP="00F04008">
      <w:pPr>
        <w:rPr>
          <w:rFonts w:cs="Times New Roman"/>
          <w:sz w:val="24"/>
          <w:szCs w:val="24"/>
          <w:lang w:val="ro-RO"/>
        </w:rPr>
      </w:pPr>
      <w:r w:rsidRPr="00902CBB">
        <w:rPr>
          <w:rFonts w:cs="Times New Roman"/>
          <w:noProof/>
          <w:sz w:val="24"/>
          <w:szCs w:val="24"/>
        </w:rPr>
        <w:lastRenderedPageBreak/>
        <w:drawing>
          <wp:inline distT="0" distB="0" distL="0" distR="0" wp14:anchorId="3E9068C0" wp14:editId="3EE515F4">
            <wp:extent cx="5794744" cy="3635375"/>
            <wp:effectExtent l="0" t="0" r="15875" b="3175"/>
            <wp:docPr id="151476868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5A01A1" w14:textId="77777777" w:rsidR="00F04008" w:rsidRPr="00902CBB" w:rsidRDefault="00F04008" w:rsidP="00F04008">
      <w:pPr>
        <w:rPr>
          <w:rFonts w:cs="Times New Roman"/>
          <w:szCs w:val="28"/>
          <w:lang w:val="ro-RO"/>
        </w:rPr>
      </w:pPr>
    </w:p>
    <w:p w14:paraId="11FD541C" w14:textId="28AAC755" w:rsidR="00F04008" w:rsidRPr="00902CBB" w:rsidRDefault="00F04008" w:rsidP="00F04008">
      <w:pPr>
        <w:jc w:val="center"/>
        <w:rPr>
          <w:rFonts w:cs="Times New Roman"/>
          <w:b/>
          <w:bCs/>
          <w:szCs w:val="28"/>
          <w:lang w:val="ro-RO"/>
        </w:rPr>
      </w:pPr>
      <w:r w:rsidRPr="00902CBB">
        <w:rPr>
          <w:rFonts w:cs="Times New Roman"/>
          <w:b/>
          <w:bCs/>
          <w:szCs w:val="28"/>
          <w:lang w:val="ro-RO"/>
        </w:rPr>
        <w:t xml:space="preserve">Figura </w:t>
      </w:r>
      <w:r w:rsidR="00B72B71" w:rsidRPr="00902CBB">
        <w:rPr>
          <w:rFonts w:cs="Times New Roman"/>
          <w:b/>
          <w:bCs/>
          <w:szCs w:val="28"/>
          <w:lang w:val="ro-RO"/>
        </w:rPr>
        <w:t>4</w:t>
      </w:r>
      <w:r w:rsidRPr="00902CBB">
        <w:rPr>
          <w:rFonts w:cs="Times New Roman"/>
          <w:b/>
          <w:bCs/>
          <w:szCs w:val="28"/>
          <w:lang w:val="ro-RO"/>
        </w:rPr>
        <w:t>. Structura fondului locativ după anul de construcție</w:t>
      </w:r>
    </w:p>
    <w:p w14:paraId="527C47AB" w14:textId="77777777" w:rsidR="00F04008" w:rsidRPr="00902CBB" w:rsidRDefault="00F04008" w:rsidP="008E78A3">
      <w:pPr>
        <w:rPr>
          <w:lang w:val="ro-MD"/>
        </w:rPr>
      </w:pPr>
    </w:p>
    <w:p w14:paraId="2C7F1343" w14:textId="7EFE4BCF" w:rsidR="00F04008" w:rsidRPr="00902CBB" w:rsidRDefault="0057538F" w:rsidP="00BE3F13">
      <w:pPr>
        <w:ind w:firstLine="567"/>
        <w:rPr>
          <w:lang w:val="ro-MD"/>
        </w:rPr>
      </w:pPr>
      <w:r w:rsidRPr="00902CBB">
        <w:rPr>
          <w:lang w:val="ro-MD"/>
        </w:rPr>
        <w:t>8</w:t>
      </w:r>
      <w:r w:rsidR="00F04008" w:rsidRPr="00902CBB">
        <w:rPr>
          <w:lang w:val="ro-MD"/>
        </w:rPr>
        <w:t>. Circa 70% din fondul de locuințe existent în Republica Moldova a fost construit între anii 1951 şi 1990, în perioada fostei Uniuni Sovietice, reparând în primul rând daunele cauzate de cel de-al Doilea Război Mondial, construcția de locuințe, în mare parte blocuri locative, în acea perioada fiind realizată preponderent pe bază de programe și finanțări de stat. În perioada post-sovietică, construcția de locuințe se realizează preponderent din surse private de finanțare, perioada dintre 1991 şi 1995 fiind marcată de cea mai mare rată de creștere a numărului de locuințe noi, în special clădiri unifamiliale, înregistrată în Republica Moldova.</w:t>
      </w:r>
    </w:p>
    <w:p w14:paraId="197B45A9" w14:textId="6A673A98" w:rsidR="00F616CB" w:rsidRPr="00902CBB" w:rsidRDefault="0057538F" w:rsidP="00F616CB">
      <w:pPr>
        <w:ind w:firstLine="567"/>
        <w:rPr>
          <w:lang w:val="ro-MD"/>
        </w:rPr>
      </w:pPr>
      <w:r w:rsidRPr="00902CBB">
        <w:rPr>
          <w:lang w:val="ro-MD"/>
        </w:rPr>
        <w:t>9</w:t>
      </w:r>
      <w:r w:rsidR="00F616CB" w:rsidRPr="00902CBB">
        <w:rPr>
          <w:lang w:val="ro-MD"/>
        </w:rPr>
        <w:t>. Din totalul locuințelor înregistrate la 01.04.2022, 60,6% se aflau în mediul rural și 39,4% în mediul urban.</w:t>
      </w:r>
    </w:p>
    <w:p w14:paraId="56A216DE" w14:textId="01FDE5F3" w:rsidR="0064746B" w:rsidRPr="00902CBB" w:rsidRDefault="0057538F" w:rsidP="008740BD">
      <w:pPr>
        <w:ind w:firstLine="567"/>
        <w:rPr>
          <w:lang w:val="ro-MD"/>
        </w:rPr>
      </w:pPr>
      <w:r w:rsidRPr="00902CBB">
        <w:rPr>
          <w:lang w:val="ro-MD"/>
        </w:rPr>
        <w:t>10</w:t>
      </w:r>
      <w:r w:rsidR="008740BD" w:rsidRPr="00902CBB">
        <w:rPr>
          <w:lang w:val="ro-MD"/>
        </w:rPr>
        <w:t xml:space="preserve">. În mediul urban, unde 71% din fondul de locuințe constituie blocuri locative, după materialul de construcție al pereților, ponderea cea mai mare o au pereții din beton monolit şi panouri (50%), urmați de pereți de piatră si cărămidă (28%), </w:t>
      </w:r>
      <w:r w:rsidR="003359B3" w:rsidRPr="00902CBB">
        <w:rPr>
          <w:lang w:val="ro-MD"/>
        </w:rPr>
        <w:t>s</w:t>
      </w:r>
      <w:r w:rsidR="008740BD" w:rsidRPr="00902CBB">
        <w:rPr>
          <w:lang w:val="ro-MD"/>
        </w:rPr>
        <w:t xml:space="preserve">aman şi lut (13%) şi fortan şi cărămidă bric (9%), în timp ce în mediul rural, unde 98% constituie case individuale, materialul de construcție al pereților preponderent este </w:t>
      </w:r>
      <w:r w:rsidR="003359B3" w:rsidRPr="00902CBB">
        <w:rPr>
          <w:lang w:val="ro-MD"/>
        </w:rPr>
        <w:t>s</w:t>
      </w:r>
      <w:r w:rsidR="008740BD" w:rsidRPr="00902CBB">
        <w:rPr>
          <w:lang w:val="ro-MD"/>
        </w:rPr>
        <w:t xml:space="preserve">aman şi lut (63%) dar şi piatră şi cărămidă (27%), fortan şi cărămidă bric (9%) şi altele (1%). În total, după materialul de construcție, cel mai des sunt întâlnite locuințe cu pereți din </w:t>
      </w:r>
      <w:r w:rsidR="003359B3" w:rsidRPr="00902CBB">
        <w:rPr>
          <w:lang w:val="ro-MD"/>
        </w:rPr>
        <w:t>s</w:t>
      </w:r>
      <w:r w:rsidR="008740BD" w:rsidRPr="00902CBB">
        <w:rPr>
          <w:lang w:val="ro-MD"/>
        </w:rPr>
        <w:t xml:space="preserve">aman şi lut </w:t>
      </w:r>
      <w:r w:rsidR="00CC0AA9" w:rsidRPr="00902CBB">
        <w:rPr>
          <w:lang w:val="ro-MD"/>
        </w:rPr>
        <w:t>–</w:t>
      </w:r>
      <w:r w:rsidR="008740BD" w:rsidRPr="00902CBB">
        <w:rPr>
          <w:lang w:val="ro-MD"/>
        </w:rPr>
        <w:t xml:space="preserve"> 43,4%, piatră și cărămidă - 27,6%, panouri prefabricate din beton și beton monolit – 19,8%, fortan și cărămidă bric </w:t>
      </w:r>
      <w:r w:rsidR="00CC0AA9" w:rsidRPr="00902CBB">
        <w:rPr>
          <w:lang w:val="ro-MD"/>
        </w:rPr>
        <w:t xml:space="preserve">– </w:t>
      </w:r>
      <w:r w:rsidR="008740BD" w:rsidRPr="00902CBB">
        <w:rPr>
          <w:lang w:val="ro-MD"/>
        </w:rPr>
        <w:t xml:space="preserve">8,8% și altele </w:t>
      </w:r>
      <w:r w:rsidR="00CC0AA9" w:rsidRPr="00902CBB">
        <w:rPr>
          <w:lang w:val="ro-MD"/>
        </w:rPr>
        <w:t>–</w:t>
      </w:r>
      <w:r w:rsidR="008740BD" w:rsidRPr="00902CBB">
        <w:rPr>
          <w:lang w:val="ro-MD"/>
        </w:rPr>
        <w:t xml:space="preserve"> 0.4%.</w:t>
      </w:r>
    </w:p>
    <w:p w14:paraId="66CA0D99" w14:textId="4FD53725" w:rsidR="008740BD" w:rsidRPr="00902CBB" w:rsidRDefault="0057538F" w:rsidP="008740BD">
      <w:pPr>
        <w:ind w:firstLine="567"/>
        <w:rPr>
          <w:lang w:val="ro-MD"/>
        </w:rPr>
      </w:pPr>
      <w:r w:rsidRPr="00902CBB">
        <w:rPr>
          <w:lang w:val="ro-MD"/>
        </w:rPr>
        <w:t>11</w:t>
      </w:r>
      <w:r w:rsidR="008740BD" w:rsidRPr="00902CBB">
        <w:rPr>
          <w:lang w:val="ro-MD"/>
        </w:rPr>
        <w:t xml:space="preserve">. Concomitent, conform estimărilor analitice mai mult de 79% de clădiri rezidențiale din Moldova au fost construite înainte de anii 1990, când normativele în construcții privind protecția termică a clădirilor erau foarte limitate și cca 96% </w:t>
      </w:r>
      <w:r w:rsidR="008740BD" w:rsidRPr="00902CBB">
        <w:rPr>
          <w:lang w:val="ro-MD"/>
        </w:rPr>
        <w:lastRenderedPageBreak/>
        <w:t>înainte de 2016, când a fost aprobat primul normativ în construcții ce stabilea cerințe specifice privind performanța energetică a clădirilor – NCM M.01.01:2016 ”Performanța energetică a clădirilor. Cerințe minime de performanță energetică a clădirilor”.</w:t>
      </w:r>
    </w:p>
    <w:p w14:paraId="5C5064F8" w14:textId="6A683618" w:rsidR="008740BD" w:rsidRPr="00902CBB" w:rsidRDefault="0057538F" w:rsidP="008740BD">
      <w:pPr>
        <w:ind w:firstLine="567"/>
        <w:rPr>
          <w:lang w:val="ro-MD"/>
        </w:rPr>
      </w:pPr>
      <w:r w:rsidRPr="00902CBB">
        <w:rPr>
          <w:lang w:val="ro-MD"/>
        </w:rPr>
        <w:t>12</w:t>
      </w:r>
      <w:r w:rsidR="008740BD" w:rsidRPr="00902CBB">
        <w:rPr>
          <w:lang w:val="ro-MD"/>
        </w:rPr>
        <w:t>. Estimativ, în ultimii ani doar 4,2% de clădiri noi în raport cu fondul imobiliar existent, au fost construite conform cerințe</w:t>
      </w:r>
      <w:r w:rsidR="002676B1" w:rsidRPr="00902CBB">
        <w:rPr>
          <w:lang w:val="ro-MD"/>
        </w:rPr>
        <w:t>lor</w:t>
      </w:r>
      <w:r w:rsidR="008740BD" w:rsidRPr="00902CBB">
        <w:rPr>
          <w:lang w:val="ro-MD"/>
        </w:rPr>
        <w:t xml:space="preserve"> de performanță energetică a clădirilor stabilite în documentul normativ în construcții NCM M.01.01:2016. Corespunzător, cel mai mare potențial de economisire a energiei și de reducere a emisiilor de gaze cu efect de seră revine clădirilor construite înaintea aprobării documentului normativ în construcții NCM M.01.01:2016 (aproape 9</w:t>
      </w:r>
      <w:r w:rsidR="0097569C" w:rsidRPr="00902CBB">
        <w:rPr>
          <w:lang w:val="ro-MD"/>
        </w:rPr>
        <w:t>6</w:t>
      </w:r>
      <w:r w:rsidR="008740BD" w:rsidRPr="00902CBB">
        <w:rPr>
          <w:lang w:val="ro-MD"/>
        </w:rPr>
        <w:t>% de clădiri).</w:t>
      </w:r>
    </w:p>
    <w:p w14:paraId="6ABE346F" w14:textId="42238E90" w:rsidR="000D3725" w:rsidRPr="00902CBB" w:rsidRDefault="0057538F" w:rsidP="00F70FDE">
      <w:pPr>
        <w:ind w:firstLine="567"/>
        <w:rPr>
          <w:lang w:val="ro-MD"/>
        </w:rPr>
      </w:pPr>
      <w:r w:rsidRPr="00902CBB">
        <w:rPr>
          <w:lang w:val="ro-MD"/>
        </w:rPr>
        <w:t>13</w:t>
      </w:r>
      <w:r w:rsidR="00F70FDE" w:rsidRPr="00902CBB">
        <w:rPr>
          <w:lang w:val="ro-MD"/>
        </w:rPr>
        <w:t>. Deoarece cerințele de performanță energetică globală a clădirilor (exprimate prin cantitatea maximă de energie) au început să fie aplicabile relativ recent – din anul 2016, pentru a demonstra evoluția performanței energetice a clădirilor în timp poate fi utilizată evoluția caracteristicilor termotehnice ale elementelor anvelopei clădirilor.</w:t>
      </w:r>
    </w:p>
    <w:p w14:paraId="7D3E46C8" w14:textId="1268697E" w:rsidR="00F70FDE" w:rsidRPr="00902CBB" w:rsidRDefault="0057538F" w:rsidP="000B138B">
      <w:pPr>
        <w:ind w:firstLine="567"/>
        <w:rPr>
          <w:lang w:val="ro-MD"/>
        </w:rPr>
      </w:pPr>
      <w:r w:rsidRPr="00902CBB">
        <w:rPr>
          <w:lang w:val="ro-MD"/>
        </w:rPr>
        <w:t>14</w:t>
      </w:r>
      <w:r w:rsidR="000B138B" w:rsidRPr="00902CBB">
        <w:rPr>
          <w:lang w:val="ro-MD"/>
        </w:rPr>
        <w:t xml:space="preserve">. În perioada anilor 1960 – 2016 cerințele tehnice care aveau impact asupra performanței energetice a clădirilor erau limitate preponderent la cerințele privind rezistența termică a elementelor anvelopei clădirii, fiind determinate în marea parte de normele sanitare pentru climatul interior din clădiri. În </w:t>
      </w:r>
      <w:r w:rsidR="00C97D54" w:rsidRPr="00902CBB">
        <w:rPr>
          <w:lang w:val="ro-MD"/>
        </w:rPr>
        <w:t>T</w:t>
      </w:r>
      <w:r w:rsidR="000B138B" w:rsidRPr="00902CBB">
        <w:rPr>
          <w:lang w:val="ro-MD"/>
        </w:rPr>
        <w:t xml:space="preserve">abelul </w:t>
      </w:r>
      <w:r w:rsidR="00B72B71" w:rsidRPr="00902CBB">
        <w:rPr>
          <w:lang w:val="ro-MD"/>
        </w:rPr>
        <w:t>2</w:t>
      </w:r>
      <w:r w:rsidR="000B138B" w:rsidRPr="00902CBB">
        <w:rPr>
          <w:lang w:val="ro-MD"/>
        </w:rPr>
        <w:t xml:space="preserve"> și </w:t>
      </w:r>
      <w:r w:rsidR="00C97D54" w:rsidRPr="00902CBB">
        <w:rPr>
          <w:lang w:val="ro-MD"/>
        </w:rPr>
        <w:t>F</w:t>
      </w:r>
      <w:r w:rsidR="000B138B" w:rsidRPr="00902CBB">
        <w:rPr>
          <w:lang w:val="ro-MD"/>
        </w:rPr>
        <w:t xml:space="preserve">igura </w:t>
      </w:r>
      <w:r w:rsidR="00B72B71" w:rsidRPr="00902CBB">
        <w:rPr>
          <w:lang w:val="ro-MD"/>
        </w:rPr>
        <w:t>5</w:t>
      </w:r>
      <w:r w:rsidR="000B138B" w:rsidRPr="00902CBB">
        <w:rPr>
          <w:lang w:val="ro-MD"/>
        </w:rPr>
        <w:t xml:space="preserve"> este prezentată evoluția cerințelor privind transmitanța termică (valoarea U) a elementelor anvelopei clădirii.</w:t>
      </w:r>
    </w:p>
    <w:p w14:paraId="61473908" w14:textId="77777777" w:rsidR="00F70FDE" w:rsidRPr="00902CBB" w:rsidRDefault="00F70FDE" w:rsidP="00F70FDE">
      <w:pPr>
        <w:rPr>
          <w:lang w:val="ro-MD"/>
        </w:rPr>
      </w:pPr>
    </w:p>
    <w:p w14:paraId="4BDD8861" w14:textId="2199669C" w:rsidR="009E0BEB" w:rsidRPr="00902CBB" w:rsidRDefault="009E0BEB" w:rsidP="009E0BEB">
      <w:pPr>
        <w:jc w:val="right"/>
        <w:rPr>
          <w:rFonts w:cs="Times New Roman"/>
          <w:b/>
          <w:bCs/>
          <w:szCs w:val="28"/>
          <w:lang w:val="ro-RO"/>
        </w:rPr>
      </w:pPr>
      <w:r w:rsidRPr="00902CBB">
        <w:rPr>
          <w:rFonts w:cs="Times New Roman"/>
          <w:b/>
          <w:bCs/>
          <w:szCs w:val="28"/>
          <w:lang w:val="ro-RO"/>
        </w:rPr>
        <w:t xml:space="preserve">Tabelul </w:t>
      </w:r>
      <w:r w:rsidR="00B72B71" w:rsidRPr="00902CBB">
        <w:rPr>
          <w:rFonts w:cs="Times New Roman"/>
          <w:b/>
          <w:bCs/>
          <w:szCs w:val="28"/>
          <w:lang w:val="ro-RO"/>
        </w:rPr>
        <w:t>2</w:t>
      </w:r>
    </w:p>
    <w:p w14:paraId="0CC5DE0A" w14:textId="77777777" w:rsidR="009E0BEB" w:rsidRPr="00902CBB" w:rsidRDefault="009E0BEB" w:rsidP="009E0BEB">
      <w:pPr>
        <w:jc w:val="center"/>
        <w:rPr>
          <w:rFonts w:cs="Times New Roman"/>
          <w:b/>
          <w:bCs/>
          <w:szCs w:val="28"/>
          <w:lang w:val="ro-RO"/>
        </w:rPr>
      </w:pPr>
    </w:p>
    <w:p w14:paraId="1DE3CF38" w14:textId="77777777" w:rsidR="009E0BEB" w:rsidRPr="00902CBB" w:rsidRDefault="009E0BEB" w:rsidP="009E0BEB">
      <w:pPr>
        <w:jc w:val="center"/>
        <w:rPr>
          <w:rFonts w:cs="Times New Roman"/>
          <w:b/>
          <w:bCs/>
          <w:szCs w:val="28"/>
          <w:lang w:val="ro-RO"/>
        </w:rPr>
      </w:pPr>
      <w:r w:rsidRPr="00902CBB">
        <w:rPr>
          <w:rFonts w:cs="Times New Roman"/>
          <w:b/>
          <w:bCs/>
          <w:szCs w:val="28"/>
          <w:lang w:val="ro-RO"/>
        </w:rPr>
        <w:t>Evoluția cerințelor privind transmitanța termică (valoarea U) a elementelor anvelopei clădirii</w:t>
      </w:r>
    </w:p>
    <w:p w14:paraId="479169EA" w14:textId="77777777" w:rsidR="009E0BEB" w:rsidRPr="00902CBB" w:rsidRDefault="009E0BEB" w:rsidP="009E0BEB">
      <w:pPr>
        <w:rPr>
          <w:rFonts w:cs="Times New Roman"/>
          <w:szCs w:val="28"/>
          <w:lang w:val="ro-RO"/>
        </w:rPr>
      </w:pPr>
    </w:p>
    <w:tbl>
      <w:tblPr>
        <w:tblStyle w:val="TableGrid"/>
        <w:tblW w:w="0" w:type="auto"/>
        <w:tblLook w:val="04A0" w:firstRow="1" w:lastRow="0" w:firstColumn="1" w:lastColumn="0" w:noHBand="0" w:noVBand="1"/>
      </w:tblPr>
      <w:tblGrid>
        <w:gridCol w:w="2365"/>
        <w:gridCol w:w="998"/>
        <w:gridCol w:w="950"/>
        <w:gridCol w:w="950"/>
        <w:gridCol w:w="951"/>
        <w:gridCol w:w="950"/>
        <w:gridCol w:w="950"/>
        <w:gridCol w:w="948"/>
      </w:tblGrid>
      <w:tr w:rsidR="009E0BEB" w:rsidRPr="00902CBB" w14:paraId="1A43C5DA" w14:textId="77777777" w:rsidTr="00660E92">
        <w:tc>
          <w:tcPr>
            <w:tcW w:w="2630" w:type="dxa"/>
            <w:vMerge w:val="restart"/>
            <w:vAlign w:val="center"/>
          </w:tcPr>
          <w:p w14:paraId="3099164B" w14:textId="77777777" w:rsidR="009E0BEB" w:rsidRPr="00902CBB" w:rsidRDefault="009E0BEB" w:rsidP="00660E92">
            <w:pPr>
              <w:spacing w:after="0" w:line="240" w:lineRule="auto"/>
              <w:rPr>
                <w:rFonts w:cs="Times New Roman"/>
                <w:b/>
                <w:bCs/>
                <w:sz w:val="24"/>
                <w:szCs w:val="24"/>
                <w:lang w:val="ro-RO"/>
              </w:rPr>
            </w:pPr>
            <w:r w:rsidRPr="00902CBB">
              <w:rPr>
                <w:rFonts w:cs="Times New Roman"/>
                <w:b/>
                <w:bCs/>
                <w:sz w:val="24"/>
                <w:szCs w:val="24"/>
                <w:lang w:val="ro-RO"/>
              </w:rPr>
              <w:t>Elementul anvelopei clădirii</w:t>
            </w:r>
          </w:p>
        </w:tc>
        <w:tc>
          <w:tcPr>
            <w:tcW w:w="7001" w:type="dxa"/>
            <w:gridSpan w:val="7"/>
            <w:vAlign w:val="center"/>
          </w:tcPr>
          <w:p w14:paraId="7BF8FE61" w14:textId="77777777" w:rsidR="009E0BEB" w:rsidRPr="00902CBB" w:rsidRDefault="009E0BEB" w:rsidP="00660E92">
            <w:pPr>
              <w:spacing w:after="0" w:line="240" w:lineRule="auto"/>
              <w:jc w:val="center"/>
              <w:rPr>
                <w:rFonts w:cs="Times New Roman"/>
                <w:b/>
                <w:bCs/>
                <w:sz w:val="24"/>
                <w:szCs w:val="24"/>
                <w:lang w:val="ro-RO"/>
              </w:rPr>
            </w:pPr>
            <w:r w:rsidRPr="00902CBB">
              <w:rPr>
                <w:rFonts w:cs="Times New Roman"/>
                <w:b/>
                <w:bCs/>
                <w:sz w:val="24"/>
                <w:szCs w:val="24"/>
                <w:lang w:val="ro-RO"/>
              </w:rPr>
              <w:t>Valoarea U, W/(m</w:t>
            </w:r>
            <w:r w:rsidRPr="00902CBB">
              <w:rPr>
                <w:rFonts w:cs="Times New Roman"/>
                <w:b/>
                <w:bCs/>
                <w:sz w:val="24"/>
                <w:szCs w:val="24"/>
                <w:vertAlign w:val="superscript"/>
                <w:lang w:val="ro-RO"/>
              </w:rPr>
              <w:t>2</w:t>
            </w:r>
            <w:r w:rsidRPr="00902CBB">
              <w:rPr>
                <w:rFonts w:cs="Times New Roman"/>
                <w:b/>
                <w:bCs/>
                <w:sz w:val="24"/>
                <w:szCs w:val="24"/>
                <w:lang w:val="ro-RO"/>
              </w:rPr>
              <w:t>∙K)</w:t>
            </w:r>
            <w:r w:rsidRPr="00902CBB">
              <w:rPr>
                <w:rFonts w:cs="Times New Roman"/>
                <w:b/>
                <w:bCs/>
                <w:sz w:val="24"/>
                <w:szCs w:val="24"/>
                <w:vertAlign w:val="superscript"/>
                <w:lang w:val="ro-RO"/>
              </w:rPr>
              <w:t>1</w:t>
            </w:r>
          </w:p>
        </w:tc>
      </w:tr>
      <w:tr w:rsidR="009E0BEB" w:rsidRPr="00902CBB" w14:paraId="73043393" w14:textId="77777777" w:rsidTr="00660E92">
        <w:tc>
          <w:tcPr>
            <w:tcW w:w="2630" w:type="dxa"/>
            <w:vMerge/>
            <w:vAlign w:val="center"/>
          </w:tcPr>
          <w:p w14:paraId="350A045A" w14:textId="77777777" w:rsidR="009E0BEB" w:rsidRPr="00902CBB" w:rsidRDefault="009E0BEB" w:rsidP="00660E92">
            <w:pPr>
              <w:spacing w:after="0" w:line="240" w:lineRule="auto"/>
              <w:rPr>
                <w:rFonts w:cs="Times New Roman"/>
                <w:b/>
                <w:bCs/>
                <w:sz w:val="24"/>
                <w:szCs w:val="24"/>
                <w:lang w:val="ro-RO"/>
              </w:rPr>
            </w:pPr>
          </w:p>
        </w:tc>
        <w:tc>
          <w:tcPr>
            <w:tcW w:w="1051" w:type="dxa"/>
            <w:vAlign w:val="center"/>
          </w:tcPr>
          <w:p w14:paraId="5C55C776" w14:textId="77777777" w:rsidR="009E0BEB" w:rsidRPr="00902CBB" w:rsidRDefault="009E0BEB" w:rsidP="00660E92">
            <w:pPr>
              <w:spacing w:after="0" w:line="240" w:lineRule="auto"/>
              <w:jc w:val="center"/>
              <w:rPr>
                <w:rFonts w:cs="Times New Roman"/>
                <w:b/>
                <w:bCs/>
                <w:sz w:val="24"/>
                <w:szCs w:val="24"/>
                <w:lang w:val="ro-RO"/>
              </w:rPr>
            </w:pPr>
            <w:r w:rsidRPr="00902CBB">
              <w:rPr>
                <w:rFonts w:cs="Times New Roman"/>
                <w:b/>
                <w:bCs/>
                <w:sz w:val="24"/>
                <w:szCs w:val="24"/>
                <w:lang w:val="ro-RO"/>
              </w:rPr>
              <w:t>1958</w:t>
            </w:r>
            <w:r w:rsidRPr="00902CBB">
              <w:rPr>
                <w:rFonts w:cs="Times New Roman"/>
                <w:b/>
                <w:bCs/>
                <w:sz w:val="24"/>
                <w:szCs w:val="24"/>
                <w:vertAlign w:val="superscript"/>
                <w:lang w:val="ro-RO"/>
              </w:rPr>
              <w:t>2</w:t>
            </w:r>
          </w:p>
        </w:tc>
        <w:tc>
          <w:tcPr>
            <w:tcW w:w="992" w:type="dxa"/>
            <w:vAlign w:val="center"/>
          </w:tcPr>
          <w:p w14:paraId="61D1E0BE" w14:textId="77777777" w:rsidR="009E0BEB" w:rsidRPr="00902CBB" w:rsidRDefault="009E0BEB" w:rsidP="00660E92">
            <w:pPr>
              <w:spacing w:after="0" w:line="240" w:lineRule="auto"/>
              <w:jc w:val="center"/>
              <w:rPr>
                <w:rFonts w:cs="Times New Roman"/>
                <w:b/>
                <w:bCs/>
                <w:sz w:val="24"/>
                <w:szCs w:val="24"/>
                <w:lang w:val="ro-RO"/>
              </w:rPr>
            </w:pPr>
            <w:r w:rsidRPr="00902CBB">
              <w:rPr>
                <w:rFonts w:cs="Times New Roman"/>
                <w:b/>
                <w:bCs/>
                <w:sz w:val="24"/>
                <w:szCs w:val="24"/>
                <w:lang w:val="ro-RO"/>
              </w:rPr>
              <w:t>1962</w:t>
            </w:r>
            <w:r w:rsidRPr="00902CBB">
              <w:rPr>
                <w:rFonts w:cs="Times New Roman"/>
                <w:b/>
                <w:bCs/>
                <w:sz w:val="24"/>
                <w:szCs w:val="24"/>
                <w:vertAlign w:val="superscript"/>
                <w:lang w:val="ro-RO"/>
              </w:rPr>
              <w:t>3</w:t>
            </w:r>
          </w:p>
        </w:tc>
        <w:tc>
          <w:tcPr>
            <w:tcW w:w="992" w:type="dxa"/>
            <w:vAlign w:val="center"/>
          </w:tcPr>
          <w:p w14:paraId="4BA7C1EC" w14:textId="77777777" w:rsidR="009E0BEB" w:rsidRPr="00902CBB" w:rsidRDefault="009E0BEB" w:rsidP="00660E92">
            <w:pPr>
              <w:spacing w:after="0" w:line="240" w:lineRule="auto"/>
              <w:jc w:val="center"/>
              <w:rPr>
                <w:rFonts w:cs="Times New Roman"/>
                <w:b/>
                <w:bCs/>
                <w:sz w:val="24"/>
                <w:szCs w:val="24"/>
                <w:lang w:val="ro-RO"/>
              </w:rPr>
            </w:pPr>
            <w:r w:rsidRPr="00902CBB">
              <w:rPr>
                <w:rFonts w:cs="Times New Roman"/>
                <w:b/>
                <w:bCs/>
                <w:sz w:val="24"/>
                <w:szCs w:val="24"/>
                <w:lang w:val="ro-RO"/>
              </w:rPr>
              <w:t>1971</w:t>
            </w:r>
            <w:r w:rsidRPr="00902CBB">
              <w:rPr>
                <w:rFonts w:cs="Times New Roman"/>
                <w:b/>
                <w:bCs/>
                <w:sz w:val="24"/>
                <w:szCs w:val="24"/>
                <w:vertAlign w:val="superscript"/>
                <w:lang w:val="ro-RO"/>
              </w:rPr>
              <w:t>4</w:t>
            </w:r>
          </w:p>
        </w:tc>
        <w:tc>
          <w:tcPr>
            <w:tcW w:w="993" w:type="dxa"/>
            <w:vAlign w:val="center"/>
          </w:tcPr>
          <w:p w14:paraId="7DC75FF6" w14:textId="77777777" w:rsidR="009E0BEB" w:rsidRPr="00902CBB" w:rsidRDefault="009E0BEB" w:rsidP="00660E92">
            <w:pPr>
              <w:spacing w:after="0" w:line="240" w:lineRule="auto"/>
              <w:jc w:val="center"/>
              <w:rPr>
                <w:rFonts w:cs="Times New Roman"/>
                <w:b/>
                <w:bCs/>
                <w:sz w:val="24"/>
                <w:szCs w:val="24"/>
                <w:lang w:val="ro-RO"/>
              </w:rPr>
            </w:pPr>
            <w:r w:rsidRPr="00902CBB">
              <w:rPr>
                <w:rFonts w:cs="Times New Roman"/>
                <w:b/>
                <w:bCs/>
                <w:sz w:val="24"/>
                <w:szCs w:val="24"/>
                <w:lang w:val="ro-RO"/>
              </w:rPr>
              <w:t>1979</w:t>
            </w:r>
            <w:r w:rsidRPr="00902CBB">
              <w:rPr>
                <w:rFonts w:cs="Times New Roman"/>
                <w:b/>
                <w:bCs/>
                <w:sz w:val="24"/>
                <w:szCs w:val="24"/>
                <w:vertAlign w:val="superscript"/>
                <w:lang w:val="ro-RO"/>
              </w:rPr>
              <w:t>5</w:t>
            </w:r>
          </w:p>
        </w:tc>
        <w:tc>
          <w:tcPr>
            <w:tcW w:w="992" w:type="dxa"/>
            <w:vAlign w:val="center"/>
          </w:tcPr>
          <w:p w14:paraId="64B9496A" w14:textId="77777777" w:rsidR="009E0BEB" w:rsidRPr="00902CBB" w:rsidRDefault="009E0BEB" w:rsidP="00660E92">
            <w:pPr>
              <w:spacing w:after="0" w:line="240" w:lineRule="auto"/>
              <w:jc w:val="center"/>
              <w:rPr>
                <w:rFonts w:cs="Times New Roman"/>
                <w:b/>
                <w:bCs/>
                <w:sz w:val="24"/>
                <w:szCs w:val="24"/>
                <w:lang w:val="ro-RO"/>
              </w:rPr>
            </w:pPr>
            <w:r w:rsidRPr="00902CBB">
              <w:rPr>
                <w:rFonts w:cs="Times New Roman"/>
                <w:b/>
                <w:bCs/>
                <w:sz w:val="24"/>
                <w:szCs w:val="24"/>
                <w:lang w:val="ro-RO"/>
              </w:rPr>
              <w:t>1999</w:t>
            </w:r>
            <w:r w:rsidRPr="00902CBB">
              <w:rPr>
                <w:rFonts w:cs="Times New Roman"/>
                <w:b/>
                <w:bCs/>
                <w:sz w:val="24"/>
                <w:szCs w:val="24"/>
                <w:vertAlign w:val="superscript"/>
                <w:lang w:val="ro-RO"/>
              </w:rPr>
              <w:t>6</w:t>
            </w:r>
          </w:p>
        </w:tc>
        <w:tc>
          <w:tcPr>
            <w:tcW w:w="992" w:type="dxa"/>
            <w:vAlign w:val="center"/>
          </w:tcPr>
          <w:p w14:paraId="33425AD3" w14:textId="77777777" w:rsidR="009E0BEB" w:rsidRPr="00902CBB" w:rsidRDefault="009E0BEB" w:rsidP="00660E92">
            <w:pPr>
              <w:spacing w:after="0" w:line="240" w:lineRule="auto"/>
              <w:jc w:val="center"/>
              <w:rPr>
                <w:rFonts w:cs="Times New Roman"/>
                <w:b/>
                <w:bCs/>
                <w:sz w:val="24"/>
                <w:szCs w:val="24"/>
                <w:lang w:val="ro-RO"/>
              </w:rPr>
            </w:pPr>
            <w:r w:rsidRPr="00902CBB">
              <w:rPr>
                <w:rFonts w:cs="Times New Roman"/>
                <w:b/>
                <w:bCs/>
                <w:sz w:val="24"/>
                <w:szCs w:val="24"/>
                <w:lang w:val="ro-RO"/>
              </w:rPr>
              <w:t>2006</w:t>
            </w:r>
            <w:r w:rsidRPr="00902CBB">
              <w:rPr>
                <w:rFonts w:cs="Times New Roman"/>
                <w:b/>
                <w:bCs/>
                <w:sz w:val="24"/>
                <w:szCs w:val="24"/>
                <w:vertAlign w:val="superscript"/>
                <w:lang w:val="ro-RO"/>
              </w:rPr>
              <w:t>7</w:t>
            </w:r>
          </w:p>
        </w:tc>
        <w:tc>
          <w:tcPr>
            <w:tcW w:w="989" w:type="dxa"/>
            <w:vAlign w:val="center"/>
          </w:tcPr>
          <w:p w14:paraId="13A31909" w14:textId="77777777" w:rsidR="009E0BEB" w:rsidRPr="00902CBB" w:rsidRDefault="009E0BEB" w:rsidP="00660E92">
            <w:pPr>
              <w:spacing w:after="0" w:line="240" w:lineRule="auto"/>
              <w:jc w:val="center"/>
              <w:rPr>
                <w:rFonts w:cs="Times New Roman"/>
                <w:b/>
                <w:bCs/>
                <w:sz w:val="24"/>
                <w:szCs w:val="24"/>
                <w:lang w:val="ro-RO"/>
              </w:rPr>
            </w:pPr>
            <w:r w:rsidRPr="00902CBB">
              <w:rPr>
                <w:rFonts w:cs="Times New Roman"/>
                <w:b/>
                <w:bCs/>
                <w:sz w:val="24"/>
                <w:szCs w:val="24"/>
                <w:lang w:val="ro-RO"/>
              </w:rPr>
              <w:t>2016</w:t>
            </w:r>
            <w:r w:rsidRPr="00902CBB">
              <w:rPr>
                <w:rFonts w:cs="Times New Roman"/>
                <w:b/>
                <w:bCs/>
                <w:sz w:val="24"/>
                <w:szCs w:val="24"/>
                <w:vertAlign w:val="superscript"/>
                <w:lang w:val="ro-RO"/>
              </w:rPr>
              <w:t>8</w:t>
            </w:r>
          </w:p>
        </w:tc>
      </w:tr>
      <w:tr w:rsidR="009E0BEB" w:rsidRPr="00902CBB" w14:paraId="3D9B8C5D" w14:textId="77777777" w:rsidTr="00660E92">
        <w:tc>
          <w:tcPr>
            <w:tcW w:w="2630" w:type="dxa"/>
            <w:vAlign w:val="center"/>
          </w:tcPr>
          <w:p w14:paraId="033B8F48" w14:textId="77777777" w:rsidR="009E0BEB" w:rsidRPr="00902CBB" w:rsidRDefault="009E0BEB" w:rsidP="00660E92">
            <w:pPr>
              <w:spacing w:after="0" w:line="240" w:lineRule="auto"/>
              <w:rPr>
                <w:rFonts w:cs="Times New Roman"/>
                <w:b/>
                <w:bCs/>
                <w:sz w:val="24"/>
                <w:szCs w:val="24"/>
                <w:lang w:val="ro-RO"/>
              </w:rPr>
            </w:pPr>
            <w:r w:rsidRPr="00902CBB">
              <w:rPr>
                <w:rFonts w:cs="Times New Roman"/>
                <w:b/>
                <w:bCs/>
                <w:sz w:val="24"/>
                <w:szCs w:val="24"/>
                <w:lang w:val="ro-RO"/>
              </w:rPr>
              <w:t>Pereți exteriori</w:t>
            </w:r>
          </w:p>
        </w:tc>
        <w:tc>
          <w:tcPr>
            <w:tcW w:w="1051" w:type="dxa"/>
            <w:vAlign w:val="center"/>
          </w:tcPr>
          <w:p w14:paraId="1EF480D2"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1,45</w:t>
            </w:r>
          </w:p>
        </w:tc>
        <w:tc>
          <w:tcPr>
            <w:tcW w:w="992" w:type="dxa"/>
            <w:vAlign w:val="center"/>
          </w:tcPr>
          <w:p w14:paraId="24FEAC98"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1,45</w:t>
            </w:r>
          </w:p>
        </w:tc>
        <w:tc>
          <w:tcPr>
            <w:tcW w:w="992" w:type="dxa"/>
            <w:vAlign w:val="center"/>
          </w:tcPr>
          <w:p w14:paraId="59300574"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1,45</w:t>
            </w:r>
          </w:p>
        </w:tc>
        <w:tc>
          <w:tcPr>
            <w:tcW w:w="993" w:type="dxa"/>
            <w:vAlign w:val="center"/>
          </w:tcPr>
          <w:p w14:paraId="224E22DC"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1,45</w:t>
            </w:r>
          </w:p>
        </w:tc>
        <w:tc>
          <w:tcPr>
            <w:tcW w:w="992" w:type="dxa"/>
            <w:vAlign w:val="center"/>
          </w:tcPr>
          <w:p w14:paraId="2A9C2518"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0,38</w:t>
            </w:r>
          </w:p>
        </w:tc>
        <w:tc>
          <w:tcPr>
            <w:tcW w:w="992" w:type="dxa"/>
            <w:vAlign w:val="center"/>
          </w:tcPr>
          <w:p w14:paraId="4347D506"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0,40</w:t>
            </w:r>
          </w:p>
        </w:tc>
        <w:tc>
          <w:tcPr>
            <w:tcW w:w="989" w:type="dxa"/>
            <w:vAlign w:val="center"/>
          </w:tcPr>
          <w:p w14:paraId="35C40FB6"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0,32</w:t>
            </w:r>
          </w:p>
        </w:tc>
      </w:tr>
      <w:tr w:rsidR="009E0BEB" w:rsidRPr="00902CBB" w14:paraId="640F4477" w14:textId="77777777" w:rsidTr="00660E92">
        <w:tc>
          <w:tcPr>
            <w:tcW w:w="2630" w:type="dxa"/>
            <w:vAlign w:val="center"/>
          </w:tcPr>
          <w:p w14:paraId="13649E0F" w14:textId="77777777" w:rsidR="009E0BEB" w:rsidRPr="00902CBB" w:rsidRDefault="009E0BEB" w:rsidP="00660E92">
            <w:pPr>
              <w:spacing w:after="0" w:line="240" w:lineRule="auto"/>
              <w:rPr>
                <w:rFonts w:cs="Times New Roman"/>
                <w:b/>
                <w:bCs/>
                <w:sz w:val="24"/>
                <w:szCs w:val="24"/>
                <w:lang w:val="ro-RO"/>
              </w:rPr>
            </w:pPr>
            <w:r w:rsidRPr="00902CBB">
              <w:rPr>
                <w:rFonts w:cs="Times New Roman"/>
                <w:b/>
                <w:bCs/>
                <w:sz w:val="24"/>
                <w:szCs w:val="24"/>
                <w:lang w:val="ro-RO"/>
              </w:rPr>
              <w:t>Ferestre</w:t>
            </w:r>
          </w:p>
        </w:tc>
        <w:tc>
          <w:tcPr>
            <w:tcW w:w="1051" w:type="dxa"/>
            <w:vAlign w:val="center"/>
          </w:tcPr>
          <w:p w14:paraId="161069DD"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w:t>
            </w:r>
          </w:p>
        </w:tc>
        <w:tc>
          <w:tcPr>
            <w:tcW w:w="992" w:type="dxa"/>
            <w:vAlign w:val="center"/>
          </w:tcPr>
          <w:p w14:paraId="0EB9F08C"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3,23</w:t>
            </w:r>
          </w:p>
        </w:tc>
        <w:tc>
          <w:tcPr>
            <w:tcW w:w="992" w:type="dxa"/>
            <w:vAlign w:val="center"/>
          </w:tcPr>
          <w:p w14:paraId="0E4DD340"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2,91</w:t>
            </w:r>
          </w:p>
        </w:tc>
        <w:tc>
          <w:tcPr>
            <w:tcW w:w="993" w:type="dxa"/>
            <w:vAlign w:val="center"/>
          </w:tcPr>
          <w:p w14:paraId="5AADEE0E"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2,56</w:t>
            </w:r>
          </w:p>
        </w:tc>
        <w:tc>
          <w:tcPr>
            <w:tcW w:w="992" w:type="dxa"/>
            <w:vAlign w:val="center"/>
          </w:tcPr>
          <w:p w14:paraId="5D926494"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2,38</w:t>
            </w:r>
          </w:p>
        </w:tc>
        <w:tc>
          <w:tcPr>
            <w:tcW w:w="992" w:type="dxa"/>
            <w:vAlign w:val="center"/>
          </w:tcPr>
          <w:p w14:paraId="54296545"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2,56</w:t>
            </w:r>
          </w:p>
        </w:tc>
        <w:tc>
          <w:tcPr>
            <w:tcW w:w="989" w:type="dxa"/>
            <w:vAlign w:val="center"/>
          </w:tcPr>
          <w:p w14:paraId="531EEA4C" w14:textId="77777777" w:rsidR="009E0BEB" w:rsidRPr="00902CBB" w:rsidRDefault="009E0BEB" w:rsidP="00660E92">
            <w:pPr>
              <w:spacing w:after="0" w:line="240" w:lineRule="auto"/>
              <w:jc w:val="center"/>
              <w:rPr>
                <w:rFonts w:cs="Times New Roman"/>
                <w:sz w:val="24"/>
                <w:szCs w:val="24"/>
                <w:lang w:val="ro-RO"/>
              </w:rPr>
            </w:pPr>
            <w:r w:rsidRPr="00902CBB">
              <w:rPr>
                <w:rFonts w:cs="Times New Roman"/>
                <w:sz w:val="24"/>
                <w:szCs w:val="24"/>
                <w:lang w:val="ro-RO"/>
              </w:rPr>
              <w:t>1,50</w:t>
            </w:r>
          </w:p>
        </w:tc>
      </w:tr>
      <w:tr w:rsidR="009E0BEB" w:rsidRPr="00902CBB" w14:paraId="03D6C56C" w14:textId="77777777" w:rsidTr="00660E92">
        <w:tc>
          <w:tcPr>
            <w:tcW w:w="9631" w:type="dxa"/>
            <w:gridSpan w:val="8"/>
          </w:tcPr>
          <w:p w14:paraId="38C287C9" w14:textId="77777777" w:rsidR="009E0BEB" w:rsidRPr="00902CBB" w:rsidRDefault="009E0BEB" w:rsidP="00660E92">
            <w:pPr>
              <w:spacing w:after="0" w:line="240" w:lineRule="auto"/>
              <w:rPr>
                <w:rFonts w:cs="Times New Roman"/>
                <w:sz w:val="24"/>
                <w:szCs w:val="24"/>
                <w:lang w:val="ro-RO"/>
              </w:rPr>
            </w:pPr>
            <w:r w:rsidRPr="00902CBB">
              <w:rPr>
                <w:rFonts w:cs="Times New Roman"/>
                <w:sz w:val="24"/>
                <w:szCs w:val="24"/>
                <w:lang w:val="ro-RO"/>
              </w:rPr>
              <w:t>NOTE</w:t>
            </w:r>
          </w:p>
          <w:p w14:paraId="19DFFBD8" w14:textId="77777777" w:rsidR="009E0BEB" w:rsidRPr="00902CBB" w:rsidRDefault="009E0BEB" w:rsidP="00660E92">
            <w:pPr>
              <w:spacing w:after="0" w:line="240" w:lineRule="auto"/>
              <w:rPr>
                <w:rFonts w:cs="Times New Roman"/>
                <w:sz w:val="24"/>
                <w:szCs w:val="24"/>
                <w:lang w:val="ro-RO"/>
              </w:rPr>
            </w:pPr>
            <w:r w:rsidRPr="00902CBB">
              <w:rPr>
                <w:rFonts w:cs="Times New Roman"/>
                <w:sz w:val="24"/>
                <w:szCs w:val="24"/>
                <w:lang w:val="ro-RO"/>
              </w:rPr>
              <w:t>1 – normativele în construcții până în 2016 stabileau cerințele privind rezistența termică (R) a elementelor anvelopei clădirii. În tabel sunt prezentate valorile U determinate prin calcul ca valoarea inversată a rezistenței termice (U = 1/R). În scopul simplificării, în acest tabel sunt prezentate doar cerințele aplicabile blocurilor de locuit;</w:t>
            </w:r>
          </w:p>
          <w:p w14:paraId="40CD4E6F" w14:textId="77777777" w:rsidR="009E0BEB" w:rsidRPr="00902CBB" w:rsidRDefault="009E0BEB" w:rsidP="00660E92">
            <w:pPr>
              <w:spacing w:after="0" w:line="240" w:lineRule="auto"/>
              <w:rPr>
                <w:rFonts w:cs="Times New Roman"/>
                <w:sz w:val="24"/>
                <w:szCs w:val="24"/>
                <w:lang w:val="ro-RO"/>
              </w:rPr>
            </w:pPr>
            <w:r w:rsidRPr="00902CBB">
              <w:rPr>
                <w:rFonts w:cs="Times New Roman"/>
                <w:sz w:val="24"/>
                <w:szCs w:val="24"/>
                <w:lang w:val="ro-RO"/>
              </w:rPr>
              <w:t>2 – conform normativului în construcții ”глава II-В.З СНиП ”Строительная теплотехника” издание 1958 г.”;</w:t>
            </w:r>
          </w:p>
          <w:p w14:paraId="1F46BE4F" w14:textId="77777777" w:rsidR="009E0BEB" w:rsidRPr="00902CBB" w:rsidRDefault="009E0BEB" w:rsidP="00660E92">
            <w:pPr>
              <w:spacing w:after="0" w:line="240" w:lineRule="auto"/>
              <w:rPr>
                <w:rFonts w:cs="Times New Roman"/>
                <w:sz w:val="24"/>
                <w:szCs w:val="24"/>
                <w:lang w:val="ro-RO"/>
              </w:rPr>
            </w:pPr>
            <w:r w:rsidRPr="00902CBB">
              <w:rPr>
                <w:rFonts w:cs="Times New Roman"/>
                <w:sz w:val="24"/>
                <w:szCs w:val="24"/>
                <w:lang w:val="ro-RO"/>
              </w:rPr>
              <w:t>3 – conform normativelor în construcții СНиП II-А.7-62 ”Строительная теплотехника” și СНиП II-В.6-62 ”Ограждающие конструкции”;</w:t>
            </w:r>
          </w:p>
          <w:p w14:paraId="77FFA933" w14:textId="77777777" w:rsidR="009E0BEB" w:rsidRPr="00902CBB" w:rsidRDefault="009E0BEB" w:rsidP="00660E92">
            <w:pPr>
              <w:spacing w:after="0" w:line="240" w:lineRule="auto"/>
              <w:rPr>
                <w:rFonts w:cs="Times New Roman"/>
                <w:sz w:val="24"/>
                <w:szCs w:val="24"/>
                <w:lang w:val="ro-RO"/>
              </w:rPr>
            </w:pPr>
            <w:r w:rsidRPr="00902CBB">
              <w:rPr>
                <w:rFonts w:cs="Times New Roman"/>
                <w:sz w:val="24"/>
                <w:szCs w:val="24"/>
                <w:lang w:val="ro-RO"/>
              </w:rPr>
              <w:t>4 – conform normativului în construcții СНиП II-А.7-71 ”Строительная теплотехника”;</w:t>
            </w:r>
          </w:p>
          <w:p w14:paraId="260AF4D4" w14:textId="77777777" w:rsidR="009E0BEB" w:rsidRPr="00902CBB" w:rsidRDefault="009E0BEB" w:rsidP="00660E92">
            <w:pPr>
              <w:spacing w:after="0" w:line="240" w:lineRule="auto"/>
              <w:rPr>
                <w:rFonts w:cs="Times New Roman"/>
                <w:sz w:val="24"/>
                <w:szCs w:val="24"/>
                <w:lang w:val="ro-RO"/>
              </w:rPr>
            </w:pPr>
            <w:r w:rsidRPr="00902CBB">
              <w:rPr>
                <w:rFonts w:cs="Times New Roman"/>
                <w:sz w:val="24"/>
                <w:szCs w:val="24"/>
                <w:lang w:val="ro-RO"/>
              </w:rPr>
              <w:t>5 – conform normativului în construcții СНиП II-3-79 ”Строительная теплотехника”;</w:t>
            </w:r>
          </w:p>
          <w:p w14:paraId="0D5F20B1" w14:textId="77777777" w:rsidR="009E0BEB" w:rsidRPr="00902CBB" w:rsidRDefault="009E0BEB" w:rsidP="00660E92">
            <w:pPr>
              <w:spacing w:after="0" w:line="240" w:lineRule="auto"/>
              <w:rPr>
                <w:rFonts w:cs="Times New Roman"/>
                <w:sz w:val="24"/>
                <w:szCs w:val="24"/>
                <w:lang w:val="ro-RO"/>
              </w:rPr>
            </w:pPr>
            <w:r w:rsidRPr="00902CBB">
              <w:rPr>
                <w:rFonts w:cs="Times New Roman"/>
                <w:sz w:val="24"/>
                <w:szCs w:val="24"/>
                <w:lang w:val="ro-RO"/>
              </w:rPr>
              <w:t>6 – conform normativului în construcții NCM G.04.02-99 ”Instalații termice, de ventilare și condiționare a aerului. Termotehnica construcțiilor”;</w:t>
            </w:r>
          </w:p>
          <w:p w14:paraId="1575D835" w14:textId="77777777" w:rsidR="009E0BEB" w:rsidRPr="00902CBB" w:rsidRDefault="009E0BEB" w:rsidP="00660E92">
            <w:pPr>
              <w:spacing w:after="0" w:line="240" w:lineRule="auto"/>
              <w:rPr>
                <w:rFonts w:cs="Times New Roman"/>
                <w:sz w:val="24"/>
                <w:szCs w:val="24"/>
                <w:lang w:val="ro-RO"/>
              </w:rPr>
            </w:pPr>
            <w:r w:rsidRPr="00902CBB">
              <w:rPr>
                <w:rFonts w:cs="Times New Roman"/>
                <w:sz w:val="24"/>
                <w:szCs w:val="24"/>
                <w:lang w:val="ro-RO"/>
              </w:rPr>
              <w:t>7 – conform normativului în construcții NCM E.04.01-2006 ”Protecția termică a clădirilor”;</w:t>
            </w:r>
          </w:p>
          <w:p w14:paraId="64F41BAE" w14:textId="77777777" w:rsidR="009E0BEB" w:rsidRPr="00902CBB" w:rsidRDefault="009E0BEB" w:rsidP="00660E92">
            <w:pPr>
              <w:spacing w:after="0" w:line="240" w:lineRule="auto"/>
              <w:rPr>
                <w:rFonts w:cs="Times New Roman"/>
                <w:sz w:val="24"/>
                <w:szCs w:val="24"/>
                <w:lang w:val="ro-RO"/>
              </w:rPr>
            </w:pPr>
            <w:r w:rsidRPr="00902CBB">
              <w:rPr>
                <w:rFonts w:cs="Times New Roman"/>
                <w:sz w:val="24"/>
                <w:szCs w:val="24"/>
                <w:lang w:val="ro-RO"/>
              </w:rPr>
              <w:lastRenderedPageBreak/>
              <w:t>8 – conform normativului în construcții NCM M.01.01-2016 ”Performanța energetică a clădirilor. Cerințe minime de performanță energetică a clădirilor”.</w:t>
            </w:r>
          </w:p>
        </w:tc>
      </w:tr>
    </w:tbl>
    <w:p w14:paraId="6160603A" w14:textId="77777777" w:rsidR="009E0BEB" w:rsidRPr="00902CBB" w:rsidRDefault="009E0BEB" w:rsidP="009E0BEB">
      <w:pPr>
        <w:rPr>
          <w:rFonts w:cs="Times New Roman"/>
          <w:sz w:val="24"/>
          <w:szCs w:val="24"/>
          <w:lang w:val="ro-RO"/>
        </w:rPr>
      </w:pPr>
    </w:p>
    <w:p w14:paraId="7F1472D6" w14:textId="77777777" w:rsidR="009E0BEB" w:rsidRPr="00902CBB" w:rsidRDefault="009E0BEB" w:rsidP="009E0BEB">
      <w:pPr>
        <w:rPr>
          <w:rFonts w:cs="Times New Roman"/>
          <w:sz w:val="24"/>
          <w:szCs w:val="24"/>
          <w:lang w:val="ro-RO"/>
        </w:rPr>
      </w:pPr>
    </w:p>
    <w:p w14:paraId="4958806A" w14:textId="77777777" w:rsidR="009E0BEB" w:rsidRPr="00902CBB" w:rsidRDefault="009E0BEB" w:rsidP="009E0BEB">
      <w:pPr>
        <w:rPr>
          <w:rFonts w:cs="Times New Roman"/>
          <w:sz w:val="24"/>
          <w:szCs w:val="24"/>
          <w:lang w:val="ro-RO"/>
        </w:rPr>
      </w:pPr>
      <w:r w:rsidRPr="00902CBB">
        <w:rPr>
          <w:rFonts w:cs="Times New Roman"/>
          <w:noProof/>
          <w:sz w:val="24"/>
          <w:szCs w:val="24"/>
        </w:rPr>
        <w:drawing>
          <wp:inline distT="0" distB="0" distL="0" distR="0" wp14:anchorId="1341B674" wp14:editId="3859500D">
            <wp:extent cx="5745192" cy="3437890"/>
            <wp:effectExtent l="0" t="0" r="8255" b="10160"/>
            <wp:docPr id="6103824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433933" w14:textId="77777777" w:rsidR="009E0BEB" w:rsidRPr="00902CBB" w:rsidRDefault="009E0BEB" w:rsidP="009E0BEB">
      <w:pPr>
        <w:rPr>
          <w:rFonts w:cs="Times New Roman"/>
          <w:szCs w:val="28"/>
          <w:lang w:val="ro-RO"/>
        </w:rPr>
      </w:pPr>
    </w:p>
    <w:p w14:paraId="24F63970" w14:textId="050D87DC" w:rsidR="009E0BEB" w:rsidRPr="00902CBB" w:rsidRDefault="009E0BEB" w:rsidP="009E0BEB">
      <w:pPr>
        <w:jc w:val="center"/>
        <w:rPr>
          <w:rFonts w:cs="Times New Roman"/>
          <w:b/>
          <w:bCs/>
          <w:szCs w:val="28"/>
          <w:lang w:val="ro-RO"/>
        </w:rPr>
      </w:pPr>
      <w:r w:rsidRPr="00902CBB">
        <w:rPr>
          <w:rFonts w:cs="Times New Roman"/>
          <w:b/>
          <w:bCs/>
          <w:szCs w:val="28"/>
          <w:lang w:val="ro-RO"/>
        </w:rPr>
        <w:t xml:space="preserve">Figura </w:t>
      </w:r>
      <w:r w:rsidR="00B72B71" w:rsidRPr="00902CBB">
        <w:rPr>
          <w:rFonts w:cs="Times New Roman"/>
          <w:b/>
          <w:bCs/>
          <w:szCs w:val="28"/>
          <w:lang w:val="ro-RO"/>
        </w:rPr>
        <w:t>5</w:t>
      </w:r>
      <w:r w:rsidRPr="00902CBB">
        <w:rPr>
          <w:rFonts w:cs="Times New Roman"/>
          <w:b/>
          <w:bCs/>
          <w:szCs w:val="28"/>
          <w:lang w:val="ro-RO"/>
        </w:rPr>
        <w:t>. Evoluția cerințelor privind transmitanța termică (valoarea U) a elementelor anvelopei clădirii</w:t>
      </w:r>
    </w:p>
    <w:p w14:paraId="15064459" w14:textId="77777777" w:rsidR="009E0BEB" w:rsidRPr="00902CBB" w:rsidRDefault="009E0BEB" w:rsidP="009E0BEB">
      <w:pPr>
        <w:rPr>
          <w:rFonts w:cs="Times New Roman"/>
          <w:szCs w:val="28"/>
          <w:lang w:val="ro-RO"/>
        </w:rPr>
      </w:pPr>
    </w:p>
    <w:p w14:paraId="2C78C8D3" w14:textId="7D7FCDEA" w:rsidR="009E0BEB" w:rsidRPr="00902CBB" w:rsidRDefault="0057538F" w:rsidP="009E0BEB">
      <w:pPr>
        <w:ind w:firstLine="567"/>
        <w:rPr>
          <w:rFonts w:cs="Times New Roman"/>
          <w:szCs w:val="28"/>
          <w:lang w:val="ro-RO"/>
        </w:rPr>
      </w:pPr>
      <w:r w:rsidRPr="00902CBB">
        <w:rPr>
          <w:rFonts w:cs="Times New Roman"/>
          <w:szCs w:val="28"/>
          <w:lang w:val="ro-RO"/>
        </w:rPr>
        <w:t>15</w:t>
      </w:r>
      <w:r w:rsidR="009E0BEB" w:rsidRPr="00902CBB">
        <w:rPr>
          <w:rFonts w:cs="Times New Roman"/>
          <w:szCs w:val="28"/>
          <w:lang w:val="ro-RO"/>
        </w:rPr>
        <w:t>. În perioada anilor 1958-1999 cerințele privind rezistența termică a pereților nu au evoluat, iar cerințele privind rezistența termică a ferestrelor au devenit mai exigente cu cca 25%.</w:t>
      </w:r>
    </w:p>
    <w:p w14:paraId="30BD0CDD" w14:textId="12C3D18B" w:rsidR="009E0BEB" w:rsidRPr="00902CBB" w:rsidRDefault="0057538F" w:rsidP="009E0BEB">
      <w:pPr>
        <w:ind w:firstLine="567"/>
        <w:rPr>
          <w:rFonts w:cs="Times New Roman"/>
          <w:szCs w:val="28"/>
          <w:lang w:val="ro-RO"/>
        </w:rPr>
      </w:pPr>
      <w:r w:rsidRPr="00902CBB">
        <w:rPr>
          <w:rFonts w:cs="Times New Roman"/>
          <w:szCs w:val="28"/>
          <w:lang w:val="ro-RO"/>
        </w:rPr>
        <w:t>16</w:t>
      </w:r>
      <w:r w:rsidR="009E0BEB" w:rsidRPr="00902CBB">
        <w:rPr>
          <w:rFonts w:cs="Times New Roman"/>
          <w:szCs w:val="28"/>
          <w:lang w:val="ro-RO"/>
        </w:rPr>
        <w:t>. În anul 1999 a fost elaborat și aprobat documentul normativ în construcții NCM G.04.02-99 ”Instalații termice, de ventilare și condiționare a aerului. Termotehnica construcțiilor”, prin care au fost stabilite cerințele mult mai exigente privind valoarea U a pereților exteriori – de 3,8 ori mai exigente decât au fost până la aprobarea documentului normativ.</w:t>
      </w:r>
    </w:p>
    <w:p w14:paraId="5FA33554" w14:textId="3ED2C087" w:rsidR="009E0BEB" w:rsidRPr="00902CBB" w:rsidRDefault="0057538F" w:rsidP="009E0BEB">
      <w:pPr>
        <w:ind w:firstLine="567"/>
        <w:rPr>
          <w:rFonts w:cs="Times New Roman"/>
          <w:szCs w:val="28"/>
          <w:lang w:val="ro-RO"/>
        </w:rPr>
      </w:pPr>
      <w:r w:rsidRPr="00902CBB">
        <w:rPr>
          <w:rFonts w:cs="Times New Roman"/>
          <w:szCs w:val="28"/>
          <w:lang w:val="ro-RO"/>
        </w:rPr>
        <w:t>17</w:t>
      </w:r>
      <w:r w:rsidR="009E0BEB" w:rsidRPr="00902CBB">
        <w:rPr>
          <w:rFonts w:cs="Times New Roman"/>
          <w:szCs w:val="28"/>
          <w:lang w:val="ro-RO"/>
        </w:rPr>
        <w:t>. În 2014 a fost adoptată Legea nr. 128/2014 privind performanța energetică a clădirilor, prin care a fost transpusă Directiva nr. 2010/31/UE a Parlamentului European şi a Consiliului din 19 mai 2010 privind performanța energetică a clădirilor. Această lege a stabilit baza pentru implementarea pentru prima dată în Republica Moldova a cerințelor de performanță energetică a clădirilor. Astfel, în anul 2016 a fost aprobat documentul normativ în construcții NCM M.01.01:2016 ”Performanța energetică a clădirilor. Cerințe minime de performanță energetică a clădirilor”, prin care pe lângă cerințele minime privind caracteristicile termotehnice ale anvelopei clădirii au fost stabilite cerințele privind cantitatea maximă de energie primară necesară pentru încălzire și prepararea apei calde menajere în diferite categorii de clădiri.</w:t>
      </w:r>
    </w:p>
    <w:p w14:paraId="6E08A2BA" w14:textId="77777777" w:rsidR="00B311E4" w:rsidRPr="00902CBB" w:rsidRDefault="00B311E4" w:rsidP="008E78A3">
      <w:pPr>
        <w:rPr>
          <w:lang w:val="ro-MD"/>
        </w:rPr>
      </w:pPr>
    </w:p>
    <w:p w14:paraId="3D9F2C1B" w14:textId="25ACAA9F" w:rsidR="00B40935" w:rsidRPr="00902CBB" w:rsidRDefault="00B40935" w:rsidP="002342BB">
      <w:pPr>
        <w:jc w:val="center"/>
        <w:rPr>
          <w:b/>
          <w:bCs/>
          <w:lang w:val="ro-MD"/>
        </w:rPr>
      </w:pPr>
      <w:r w:rsidRPr="00902CBB">
        <w:rPr>
          <w:b/>
          <w:bCs/>
          <w:lang w:val="ro-MD"/>
        </w:rPr>
        <w:lastRenderedPageBreak/>
        <w:t xml:space="preserve">Secțiunea </w:t>
      </w:r>
      <w:r w:rsidR="002342BB" w:rsidRPr="00902CBB">
        <w:rPr>
          <w:b/>
          <w:bCs/>
          <w:lang w:val="ro-MD"/>
        </w:rPr>
        <w:t xml:space="preserve">a </w:t>
      </w:r>
      <w:r w:rsidR="008C7822" w:rsidRPr="00902CBB">
        <w:rPr>
          <w:b/>
          <w:bCs/>
          <w:lang w:val="ro-MD"/>
        </w:rPr>
        <w:t>3</w:t>
      </w:r>
      <w:r w:rsidR="002342BB" w:rsidRPr="00902CBB">
        <w:rPr>
          <w:b/>
          <w:bCs/>
          <w:lang w:val="ro-MD"/>
        </w:rPr>
        <w:t>-a.</w:t>
      </w:r>
      <w:r w:rsidRPr="00902CBB">
        <w:rPr>
          <w:b/>
          <w:bCs/>
          <w:lang w:val="ro-MD"/>
        </w:rPr>
        <w:t xml:space="preserve"> Consumul de energie</w:t>
      </w:r>
      <w:r w:rsidR="002342BB" w:rsidRPr="00902CBB">
        <w:rPr>
          <w:b/>
          <w:bCs/>
          <w:lang w:val="ro-MD"/>
        </w:rPr>
        <w:t xml:space="preserve"> în clădiri</w:t>
      </w:r>
    </w:p>
    <w:p w14:paraId="717E31A1" w14:textId="77777777" w:rsidR="00B14A5A" w:rsidRPr="00902CBB" w:rsidRDefault="00B14A5A" w:rsidP="008E78A3">
      <w:pPr>
        <w:rPr>
          <w:lang w:val="ro-MD"/>
        </w:rPr>
      </w:pPr>
    </w:p>
    <w:p w14:paraId="4B24708B" w14:textId="6DD28A92" w:rsidR="008C7822" w:rsidRPr="00902CBB" w:rsidRDefault="0057538F" w:rsidP="00250B26">
      <w:pPr>
        <w:ind w:firstLine="567"/>
        <w:rPr>
          <w:lang w:val="ro-MD"/>
        </w:rPr>
      </w:pPr>
      <w:r w:rsidRPr="00902CBB">
        <w:rPr>
          <w:lang w:val="ro-MD"/>
        </w:rPr>
        <w:t>18</w:t>
      </w:r>
      <w:r w:rsidR="00250B26" w:rsidRPr="00902CBB">
        <w:rPr>
          <w:lang w:val="ro-MD"/>
        </w:rPr>
        <w:t xml:space="preserve">. În conformitate cu datele </w:t>
      </w:r>
      <w:r w:rsidR="0059699E" w:rsidRPr="00902CBB">
        <w:rPr>
          <w:lang w:val="ro-MD"/>
        </w:rPr>
        <w:t>statistice</w:t>
      </w:r>
      <w:r w:rsidR="0059699E" w:rsidRPr="00902CBB">
        <w:rPr>
          <w:rStyle w:val="FootnoteReference"/>
          <w:lang w:val="ro-MD"/>
        </w:rPr>
        <w:footnoteReference w:id="4"/>
      </w:r>
      <w:r w:rsidR="00250B26" w:rsidRPr="00902CBB">
        <w:rPr>
          <w:lang w:val="ro-MD"/>
        </w:rPr>
        <w:t xml:space="preserve">, clădirile sunt responsabile de cea mai mare parte a consumului de energie pe țară </w:t>
      </w:r>
      <w:r w:rsidR="003125C7" w:rsidRPr="00902CBB">
        <w:rPr>
          <w:lang w:val="ro-MD"/>
        </w:rPr>
        <w:t>– 5</w:t>
      </w:r>
      <w:r w:rsidR="002E49C6" w:rsidRPr="00902CBB">
        <w:rPr>
          <w:lang w:val="ro-MD"/>
        </w:rPr>
        <w:t>1</w:t>
      </w:r>
      <w:r w:rsidR="003125C7" w:rsidRPr="00902CBB">
        <w:rPr>
          <w:lang w:val="ro-MD"/>
        </w:rPr>
        <w:t>,</w:t>
      </w:r>
      <w:r w:rsidR="002E49C6" w:rsidRPr="00902CBB">
        <w:rPr>
          <w:lang w:val="ro-MD"/>
        </w:rPr>
        <w:t>8</w:t>
      </w:r>
      <w:r w:rsidR="003125C7" w:rsidRPr="00902CBB">
        <w:rPr>
          <w:lang w:val="ro-MD"/>
        </w:rPr>
        <w:t>% din consumul final în anul 202</w:t>
      </w:r>
      <w:r w:rsidR="002E49C6" w:rsidRPr="00902CBB">
        <w:rPr>
          <w:lang w:val="ro-MD"/>
        </w:rPr>
        <w:t>3</w:t>
      </w:r>
      <w:r w:rsidR="00E731DE" w:rsidRPr="00902CBB">
        <w:rPr>
          <w:lang w:val="ro-MD"/>
        </w:rPr>
        <w:t xml:space="preserve">, din care </w:t>
      </w:r>
      <w:r w:rsidR="00CE63A7" w:rsidRPr="00902CBB">
        <w:rPr>
          <w:lang w:val="ro-MD"/>
        </w:rPr>
        <w:t>4</w:t>
      </w:r>
      <w:r w:rsidR="002E49C6" w:rsidRPr="00902CBB">
        <w:rPr>
          <w:lang w:val="ro-MD"/>
        </w:rPr>
        <w:t>1</w:t>
      </w:r>
      <w:r w:rsidR="00CE63A7" w:rsidRPr="00902CBB">
        <w:rPr>
          <w:lang w:val="ro-MD"/>
        </w:rPr>
        <w:t>,</w:t>
      </w:r>
      <w:r w:rsidR="002E49C6" w:rsidRPr="00902CBB">
        <w:rPr>
          <w:lang w:val="ro-MD"/>
        </w:rPr>
        <w:t>9</w:t>
      </w:r>
      <w:r w:rsidR="00CE63A7" w:rsidRPr="00902CBB">
        <w:rPr>
          <w:lang w:val="ro-MD"/>
        </w:rPr>
        <w:t xml:space="preserve">% revine sectorului rezidențial și </w:t>
      </w:r>
      <w:r w:rsidR="002E49C6" w:rsidRPr="00902CBB">
        <w:rPr>
          <w:lang w:val="ro-MD"/>
        </w:rPr>
        <w:t>9</w:t>
      </w:r>
      <w:r w:rsidR="00CE63A7" w:rsidRPr="00902CBB">
        <w:rPr>
          <w:lang w:val="ro-MD"/>
        </w:rPr>
        <w:t>,</w:t>
      </w:r>
      <w:r w:rsidR="002E49C6" w:rsidRPr="00902CBB">
        <w:rPr>
          <w:lang w:val="ro-MD"/>
        </w:rPr>
        <w:t>8</w:t>
      </w:r>
      <w:r w:rsidR="00CE63A7" w:rsidRPr="00902CBB">
        <w:rPr>
          <w:lang w:val="ro-MD"/>
        </w:rPr>
        <w:t xml:space="preserve">% – clădirilor din sectorul public. </w:t>
      </w:r>
      <w:r w:rsidR="00677C4B" w:rsidRPr="00902CBB">
        <w:rPr>
          <w:lang w:val="ro-MD"/>
        </w:rPr>
        <w:t>Repartizarea c</w:t>
      </w:r>
      <w:r w:rsidR="00CE63A7" w:rsidRPr="00902CBB">
        <w:rPr>
          <w:lang w:val="ro-MD"/>
        </w:rPr>
        <w:t>onsumul</w:t>
      </w:r>
      <w:r w:rsidR="00677C4B" w:rsidRPr="00902CBB">
        <w:rPr>
          <w:lang w:val="ro-MD"/>
        </w:rPr>
        <w:t>ui</w:t>
      </w:r>
      <w:r w:rsidR="00CE63A7" w:rsidRPr="00902CBB">
        <w:rPr>
          <w:lang w:val="ro-MD"/>
        </w:rPr>
        <w:t xml:space="preserve"> final </w:t>
      </w:r>
      <w:r w:rsidR="006C0C60" w:rsidRPr="00902CBB">
        <w:rPr>
          <w:lang w:val="ro-MD"/>
        </w:rPr>
        <w:t xml:space="preserve">de energie </w:t>
      </w:r>
      <w:r w:rsidR="00CE63A7" w:rsidRPr="00902CBB">
        <w:rPr>
          <w:lang w:val="ro-MD"/>
        </w:rPr>
        <w:t>pe sectoare</w:t>
      </w:r>
      <w:r w:rsidR="00E731DE" w:rsidRPr="00902CBB">
        <w:rPr>
          <w:lang w:val="ro-MD"/>
        </w:rPr>
        <w:t xml:space="preserve"> </w:t>
      </w:r>
      <w:r w:rsidR="00250B26" w:rsidRPr="00902CBB">
        <w:rPr>
          <w:lang w:val="ro-MD"/>
        </w:rPr>
        <w:t xml:space="preserve">este prezentat în </w:t>
      </w:r>
      <w:r w:rsidR="003E51A3" w:rsidRPr="00902CBB">
        <w:rPr>
          <w:lang w:val="ro-MD"/>
        </w:rPr>
        <w:t>F</w:t>
      </w:r>
      <w:r w:rsidR="0059699E" w:rsidRPr="00902CBB">
        <w:rPr>
          <w:lang w:val="ro-MD"/>
        </w:rPr>
        <w:t xml:space="preserve">igura </w:t>
      </w:r>
      <w:r w:rsidR="00B72B71" w:rsidRPr="00902CBB">
        <w:rPr>
          <w:lang w:val="ro-MD"/>
        </w:rPr>
        <w:t>6</w:t>
      </w:r>
      <w:r w:rsidR="00250B26" w:rsidRPr="00902CBB">
        <w:rPr>
          <w:lang w:val="ro-MD"/>
        </w:rPr>
        <w:t>.</w:t>
      </w:r>
    </w:p>
    <w:p w14:paraId="6BACA3F7" w14:textId="77777777" w:rsidR="008C7822" w:rsidRPr="00902CBB" w:rsidRDefault="008C7822" w:rsidP="008E78A3">
      <w:pPr>
        <w:rPr>
          <w:lang w:val="ro-MD"/>
        </w:rPr>
      </w:pPr>
    </w:p>
    <w:p w14:paraId="35D2E60C" w14:textId="732D7075" w:rsidR="001D5AE2" w:rsidRPr="00902CBB" w:rsidRDefault="00911963" w:rsidP="008E78A3">
      <w:pPr>
        <w:rPr>
          <w:lang w:val="ro-MD"/>
        </w:rPr>
      </w:pPr>
      <w:r w:rsidRPr="00902CBB">
        <w:rPr>
          <w:noProof/>
          <w:lang w:val="ro-MD"/>
        </w:rPr>
        <w:drawing>
          <wp:inline distT="0" distB="0" distL="0" distR="0" wp14:anchorId="3140241A" wp14:editId="39158B19">
            <wp:extent cx="5693134" cy="3200400"/>
            <wp:effectExtent l="0" t="0" r="3175" b="0"/>
            <wp:docPr id="25448864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35FEF6" w14:textId="77777777" w:rsidR="00266C00" w:rsidRPr="00902CBB" w:rsidRDefault="00266C00" w:rsidP="008E78A3">
      <w:pPr>
        <w:rPr>
          <w:lang w:val="ro-MD"/>
        </w:rPr>
      </w:pPr>
    </w:p>
    <w:p w14:paraId="16087C2B" w14:textId="43443FB0" w:rsidR="00266C00" w:rsidRPr="00902CBB" w:rsidRDefault="00F67449" w:rsidP="00D62A0E">
      <w:pPr>
        <w:jc w:val="center"/>
        <w:rPr>
          <w:b/>
          <w:bCs/>
          <w:lang w:val="ro-MD"/>
        </w:rPr>
      </w:pPr>
      <w:r w:rsidRPr="00902CBB">
        <w:rPr>
          <w:b/>
          <w:bCs/>
          <w:lang w:val="ro-MD"/>
        </w:rPr>
        <w:t xml:space="preserve">Figura </w:t>
      </w:r>
      <w:r w:rsidR="00B72B71" w:rsidRPr="00902CBB">
        <w:rPr>
          <w:b/>
          <w:bCs/>
          <w:lang w:val="ro-MD"/>
        </w:rPr>
        <w:t>6</w:t>
      </w:r>
      <w:r w:rsidRPr="00902CBB">
        <w:rPr>
          <w:b/>
          <w:bCs/>
          <w:lang w:val="ro-MD"/>
        </w:rPr>
        <w:t xml:space="preserve">. </w:t>
      </w:r>
      <w:r w:rsidR="00677C4B" w:rsidRPr="00902CBB">
        <w:rPr>
          <w:b/>
          <w:bCs/>
          <w:lang w:val="ro-MD"/>
        </w:rPr>
        <w:t>Repartizarea c</w:t>
      </w:r>
      <w:r w:rsidRPr="00902CBB">
        <w:rPr>
          <w:b/>
          <w:bCs/>
          <w:lang w:val="ro-MD"/>
        </w:rPr>
        <w:t>onsumul</w:t>
      </w:r>
      <w:r w:rsidR="00677C4B" w:rsidRPr="00902CBB">
        <w:rPr>
          <w:b/>
          <w:bCs/>
          <w:lang w:val="ro-MD"/>
        </w:rPr>
        <w:t>ui</w:t>
      </w:r>
      <w:r w:rsidRPr="00902CBB">
        <w:rPr>
          <w:b/>
          <w:bCs/>
          <w:lang w:val="ro-MD"/>
        </w:rPr>
        <w:t xml:space="preserve"> final </w:t>
      </w:r>
      <w:r w:rsidR="00B826A7" w:rsidRPr="00902CBB">
        <w:rPr>
          <w:b/>
          <w:bCs/>
          <w:lang w:val="ro-MD"/>
        </w:rPr>
        <w:t xml:space="preserve">de energie </w:t>
      </w:r>
      <w:r w:rsidRPr="00902CBB">
        <w:rPr>
          <w:b/>
          <w:bCs/>
          <w:lang w:val="ro-MD"/>
        </w:rPr>
        <w:t>pe sectoare, 202</w:t>
      </w:r>
      <w:r w:rsidR="00677C4B" w:rsidRPr="00902CBB">
        <w:rPr>
          <w:b/>
          <w:bCs/>
          <w:lang w:val="ro-MD"/>
        </w:rPr>
        <w:t>3</w:t>
      </w:r>
    </w:p>
    <w:p w14:paraId="510F6079" w14:textId="77777777" w:rsidR="00F54876" w:rsidRPr="00902CBB" w:rsidRDefault="00F54876" w:rsidP="008E78A3">
      <w:pPr>
        <w:rPr>
          <w:lang w:val="ro-MD"/>
        </w:rPr>
      </w:pPr>
    </w:p>
    <w:p w14:paraId="2CA3FE2A" w14:textId="7BFF123C" w:rsidR="00F54876" w:rsidRPr="00902CBB" w:rsidRDefault="0057538F" w:rsidP="00704CF7">
      <w:pPr>
        <w:ind w:firstLine="567"/>
        <w:rPr>
          <w:lang w:val="ro-MD"/>
        </w:rPr>
      </w:pPr>
      <w:r w:rsidRPr="00902CBB">
        <w:rPr>
          <w:lang w:val="ro-MD"/>
        </w:rPr>
        <w:t>19</w:t>
      </w:r>
      <w:r w:rsidR="005751FF" w:rsidRPr="00902CBB">
        <w:rPr>
          <w:lang w:val="ro-MD"/>
        </w:rPr>
        <w:t xml:space="preserve">. Figura </w:t>
      </w:r>
      <w:r w:rsidR="00B72B71" w:rsidRPr="00902CBB">
        <w:rPr>
          <w:lang w:val="ro-MD"/>
        </w:rPr>
        <w:t>7</w:t>
      </w:r>
      <w:r w:rsidR="005751FF" w:rsidRPr="00902CBB">
        <w:rPr>
          <w:lang w:val="ro-MD"/>
        </w:rPr>
        <w:t xml:space="preserve"> reprezintă consumul </w:t>
      </w:r>
      <w:r w:rsidR="00FC07B9" w:rsidRPr="00902CBB">
        <w:rPr>
          <w:lang w:val="ro-MD"/>
        </w:rPr>
        <w:t xml:space="preserve">final </w:t>
      </w:r>
      <w:r w:rsidR="005751FF" w:rsidRPr="00902CBB">
        <w:rPr>
          <w:lang w:val="ro-MD"/>
        </w:rPr>
        <w:t>de energie pe categorii de surse utilizate în clădiri, conform datelor</w:t>
      </w:r>
      <w:r w:rsidR="00780951" w:rsidRPr="00902CBB">
        <w:rPr>
          <w:lang w:val="ro-MD"/>
        </w:rPr>
        <w:t xml:space="preserve"> din</w:t>
      </w:r>
      <w:r w:rsidR="005751FF" w:rsidRPr="00902CBB">
        <w:rPr>
          <w:lang w:val="ro-MD"/>
        </w:rPr>
        <w:t xml:space="preserve"> </w:t>
      </w:r>
      <w:r w:rsidR="00780951" w:rsidRPr="00902CBB">
        <w:rPr>
          <w:lang w:val="ro-MD"/>
        </w:rPr>
        <w:t>Balanța energetică pentru anul 2023 publicate de</w:t>
      </w:r>
      <w:r w:rsidR="005751FF" w:rsidRPr="00902CBB">
        <w:rPr>
          <w:lang w:val="ro-MD"/>
        </w:rPr>
        <w:t xml:space="preserve"> B</w:t>
      </w:r>
      <w:r w:rsidR="00780951" w:rsidRPr="00902CBB">
        <w:rPr>
          <w:lang w:val="ro-MD"/>
        </w:rPr>
        <w:t xml:space="preserve">iroul </w:t>
      </w:r>
      <w:r w:rsidR="005751FF" w:rsidRPr="00902CBB">
        <w:rPr>
          <w:lang w:val="ro-MD"/>
        </w:rPr>
        <w:t>N</w:t>
      </w:r>
      <w:r w:rsidR="00780951" w:rsidRPr="00902CBB">
        <w:rPr>
          <w:lang w:val="ro-MD"/>
        </w:rPr>
        <w:t xml:space="preserve">ațional de </w:t>
      </w:r>
      <w:r w:rsidR="005751FF" w:rsidRPr="00902CBB">
        <w:rPr>
          <w:lang w:val="ro-MD"/>
        </w:rPr>
        <w:t>S</w:t>
      </w:r>
      <w:r w:rsidR="00780951" w:rsidRPr="00902CBB">
        <w:rPr>
          <w:lang w:val="ro-MD"/>
        </w:rPr>
        <w:t>tatistică</w:t>
      </w:r>
      <w:r w:rsidR="005751FF" w:rsidRPr="00902CBB">
        <w:rPr>
          <w:lang w:val="ro-MD"/>
        </w:rPr>
        <w:t>.</w:t>
      </w:r>
    </w:p>
    <w:p w14:paraId="669554BD" w14:textId="77777777" w:rsidR="00F54876" w:rsidRPr="00902CBB" w:rsidRDefault="00F54876" w:rsidP="008E78A3">
      <w:pPr>
        <w:rPr>
          <w:lang w:val="ro-MD"/>
        </w:rPr>
      </w:pPr>
    </w:p>
    <w:p w14:paraId="7EC84DB1" w14:textId="00502853" w:rsidR="000C7A98" w:rsidRPr="00902CBB" w:rsidRDefault="000C7A98" w:rsidP="000C7A98">
      <w:pPr>
        <w:rPr>
          <w:lang w:val="ro-MD"/>
        </w:rPr>
      </w:pPr>
      <w:r w:rsidRPr="00902CBB">
        <w:rPr>
          <w:noProof/>
        </w:rPr>
        <w:lastRenderedPageBreak/>
        <w:drawing>
          <wp:inline distT="0" distB="0" distL="0" distR="0" wp14:anchorId="1E27A629" wp14:editId="431FEB0E">
            <wp:extent cx="5607170" cy="2743200"/>
            <wp:effectExtent l="0" t="0" r="12700" b="0"/>
            <wp:docPr id="935237147" name="Chart 1">
              <a:extLst xmlns:a="http://schemas.openxmlformats.org/drawingml/2006/main">
                <a:ext uri="{FF2B5EF4-FFF2-40B4-BE49-F238E27FC236}">
                  <a16:creationId xmlns:a16="http://schemas.microsoft.com/office/drawing/2014/main" id="{84938FED-865A-F0DB-D60D-F6E6EFA58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597550" w14:textId="0D1584E7" w:rsidR="000C7A98" w:rsidRPr="00902CBB" w:rsidRDefault="000C7A98" w:rsidP="000C7A98">
      <w:pPr>
        <w:rPr>
          <w:lang w:val="ro-MD"/>
        </w:rPr>
      </w:pPr>
    </w:p>
    <w:p w14:paraId="7208C261" w14:textId="4C2B3DC1" w:rsidR="000C7A98" w:rsidRPr="00902CBB" w:rsidRDefault="00AF2B46" w:rsidP="009A1B37">
      <w:pPr>
        <w:jc w:val="center"/>
        <w:rPr>
          <w:b/>
          <w:bCs/>
          <w:lang w:val="ro-MD"/>
        </w:rPr>
      </w:pPr>
      <w:r w:rsidRPr="00902CBB">
        <w:rPr>
          <w:b/>
          <w:bCs/>
          <w:lang w:val="ro-MD"/>
        </w:rPr>
        <w:t xml:space="preserve">Figura </w:t>
      </w:r>
      <w:r w:rsidR="00B72B71" w:rsidRPr="00902CBB">
        <w:rPr>
          <w:b/>
          <w:bCs/>
          <w:lang w:val="ro-MD"/>
        </w:rPr>
        <w:t>7</w:t>
      </w:r>
      <w:r w:rsidR="000C7A98" w:rsidRPr="00902CBB">
        <w:rPr>
          <w:b/>
          <w:bCs/>
          <w:lang w:val="ro-MD"/>
        </w:rPr>
        <w:t xml:space="preserve">. Consumul </w:t>
      </w:r>
      <w:r w:rsidRPr="00902CBB">
        <w:rPr>
          <w:b/>
          <w:bCs/>
          <w:lang w:val="ro-MD"/>
        </w:rPr>
        <w:t xml:space="preserve">final </w:t>
      </w:r>
      <w:r w:rsidR="000C7A98" w:rsidRPr="00902CBB">
        <w:rPr>
          <w:b/>
          <w:bCs/>
          <w:lang w:val="ro-MD"/>
        </w:rPr>
        <w:t>de energie în clădiri după sursa de energie, 202</w:t>
      </w:r>
      <w:r w:rsidR="00F36097" w:rsidRPr="00902CBB">
        <w:rPr>
          <w:b/>
          <w:bCs/>
          <w:lang w:val="ro-MD"/>
        </w:rPr>
        <w:t>3</w:t>
      </w:r>
    </w:p>
    <w:p w14:paraId="46ABED86" w14:textId="77777777" w:rsidR="000C7A98" w:rsidRPr="00902CBB" w:rsidRDefault="000C7A98" w:rsidP="008E78A3">
      <w:pPr>
        <w:rPr>
          <w:lang w:val="ro-MD"/>
        </w:rPr>
      </w:pPr>
    </w:p>
    <w:p w14:paraId="18A05CA3" w14:textId="1611EAFD" w:rsidR="000C7A98" w:rsidRPr="00902CBB" w:rsidRDefault="0057538F" w:rsidP="00503331">
      <w:pPr>
        <w:ind w:firstLine="567"/>
        <w:rPr>
          <w:lang w:val="ro-MD"/>
        </w:rPr>
      </w:pPr>
      <w:r w:rsidRPr="00902CBB">
        <w:rPr>
          <w:lang w:val="ro-MD"/>
        </w:rPr>
        <w:t>20</w:t>
      </w:r>
      <w:r w:rsidR="004558E2" w:rsidRPr="00902CBB">
        <w:rPr>
          <w:lang w:val="ro-MD"/>
        </w:rPr>
        <w:t xml:space="preserve">. „Biocombustibili si deșeuri” reprezintă principala sursă de energie utilizată, în special, în zona rurală. Consumul </w:t>
      </w:r>
      <w:r w:rsidR="00C2617F" w:rsidRPr="00902CBB">
        <w:rPr>
          <w:lang w:val="ro-MD"/>
        </w:rPr>
        <w:t xml:space="preserve">final </w:t>
      </w:r>
      <w:r w:rsidR="004558E2" w:rsidRPr="00902CBB">
        <w:rPr>
          <w:lang w:val="ro-MD"/>
        </w:rPr>
        <w:t xml:space="preserve">total de energie pe clădiri în anul 2023 a </w:t>
      </w:r>
      <w:r w:rsidR="00477D61" w:rsidRPr="00902CBB">
        <w:rPr>
          <w:lang w:val="ro-MD"/>
        </w:rPr>
        <w:t>constituit</w:t>
      </w:r>
      <w:r w:rsidR="004558E2" w:rsidRPr="00902CBB">
        <w:rPr>
          <w:lang w:val="ro-MD"/>
        </w:rPr>
        <w:t xml:space="preserve"> 1280 ktep (</w:t>
      </w:r>
      <w:r w:rsidR="00477D61" w:rsidRPr="00902CBB">
        <w:rPr>
          <w:lang w:val="ro-MD"/>
        </w:rPr>
        <w:t xml:space="preserve">cu </w:t>
      </w:r>
      <w:r w:rsidR="004558E2" w:rsidRPr="00902CBB">
        <w:rPr>
          <w:lang w:val="ro-MD"/>
        </w:rPr>
        <w:t xml:space="preserve">7% mai puțin decât </w:t>
      </w:r>
      <w:r w:rsidR="00477D61" w:rsidRPr="00902CBB">
        <w:rPr>
          <w:lang w:val="ro-MD"/>
        </w:rPr>
        <w:t>î</w:t>
      </w:r>
      <w:r w:rsidR="004558E2" w:rsidRPr="00902CBB">
        <w:rPr>
          <w:lang w:val="ro-MD"/>
        </w:rPr>
        <w:t xml:space="preserve">n anul precedent sau </w:t>
      </w:r>
      <w:r w:rsidR="00477D61" w:rsidRPr="00902CBB">
        <w:rPr>
          <w:lang w:val="ro-MD"/>
        </w:rPr>
        <w:t xml:space="preserve">cu </w:t>
      </w:r>
      <w:r w:rsidR="004558E2" w:rsidRPr="00902CBB">
        <w:rPr>
          <w:lang w:val="ro-MD"/>
        </w:rPr>
        <w:t xml:space="preserve">18% mai puțin decât consumul mediu </w:t>
      </w:r>
      <w:r w:rsidR="00477D61" w:rsidRPr="00902CBB">
        <w:rPr>
          <w:lang w:val="ro-MD"/>
        </w:rPr>
        <w:t>î</w:t>
      </w:r>
      <w:r w:rsidR="004558E2" w:rsidRPr="00902CBB">
        <w:rPr>
          <w:lang w:val="ro-MD"/>
        </w:rPr>
        <w:t>n perioada 2017-2022), cu consum în sector</w:t>
      </w:r>
      <w:r w:rsidR="00477D61" w:rsidRPr="00902CBB">
        <w:rPr>
          <w:lang w:val="ro-MD"/>
        </w:rPr>
        <w:t>ul</w:t>
      </w:r>
      <w:r w:rsidR="004558E2" w:rsidRPr="00902CBB">
        <w:rPr>
          <w:lang w:val="ro-MD"/>
        </w:rPr>
        <w:t xml:space="preserve"> rezidențial </w:t>
      </w:r>
      <w:r w:rsidR="00477D61" w:rsidRPr="00902CBB">
        <w:rPr>
          <w:lang w:val="ro-MD"/>
        </w:rPr>
        <w:t xml:space="preserve">de </w:t>
      </w:r>
      <w:r w:rsidR="004558E2" w:rsidRPr="00902CBB">
        <w:rPr>
          <w:lang w:val="ro-MD"/>
        </w:rPr>
        <w:t>circa 1036 ktep, dintre care 481 ktep (aproximativ 46</w:t>
      </w:r>
      <w:r w:rsidR="00477D61" w:rsidRPr="00902CBB">
        <w:rPr>
          <w:lang w:val="ro-MD"/>
        </w:rPr>
        <w:t>,</w:t>
      </w:r>
      <w:r w:rsidR="004558E2" w:rsidRPr="00902CBB">
        <w:rPr>
          <w:lang w:val="ro-MD"/>
        </w:rPr>
        <w:t xml:space="preserve">4%) </w:t>
      </w:r>
      <w:r w:rsidR="00477D61" w:rsidRPr="00902CBB">
        <w:rPr>
          <w:lang w:val="ro-MD"/>
        </w:rPr>
        <w:t>provine din</w:t>
      </w:r>
      <w:r w:rsidR="004558E2" w:rsidRPr="00902CBB">
        <w:rPr>
          <w:lang w:val="ro-MD"/>
        </w:rPr>
        <w:t xml:space="preserve"> biomas</w:t>
      </w:r>
      <w:r w:rsidR="00477D61" w:rsidRPr="00902CBB">
        <w:rPr>
          <w:lang w:val="ro-MD"/>
        </w:rPr>
        <w:t>ă</w:t>
      </w:r>
      <w:r w:rsidR="004558E2" w:rsidRPr="00902CBB">
        <w:rPr>
          <w:lang w:val="ro-MD"/>
        </w:rPr>
        <w:t xml:space="preserve">. Consumul </w:t>
      </w:r>
      <w:r w:rsidR="00503331" w:rsidRPr="00902CBB">
        <w:rPr>
          <w:lang w:val="ro-MD"/>
        </w:rPr>
        <w:t xml:space="preserve">final </w:t>
      </w:r>
      <w:r w:rsidR="004558E2" w:rsidRPr="00902CBB">
        <w:rPr>
          <w:lang w:val="ro-MD"/>
        </w:rPr>
        <w:t>total de energie în clădiri nerezidențiale constituie circa 244 ktep</w:t>
      </w:r>
      <w:r w:rsidR="00503331" w:rsidRPr="00902CBB">
        <w:rPr>
          <w:lang w:val="ro-MD"/>
        </w:rPr>
        <w:t>,</w:t>
      </w:r>
      <w:r w:rsidR="004558E2" w:rsidRPr="00902CBB">
        <w:rPr>
          <w:lang w:val="ro-MD"/>
        </w:rPr>
        <w:t xml:space="preserve"> dintre care doar 11 ktep (aproximativ 4,5%) constituie „biocombustibili </w:t>
      </w:r>
      <w:r w:rsidR="00503331" w:rsidRPr="00902CBB">
        <w:rPr>
          <w:lang w:val="ro-MD"/>
        </w:rPr>
        <w:t>ș</w:t>
      </w:r>
      <w:r w:rsidR="004558E2" w:rsidRPr="00902CBB">
        <w:rPr>
          <w:lang w:val="ro-MD"/>
        </w:rPr>
        <w:t>i deșeuri”. Gazele naturale reprezintă a doua sursă de energie ca valoare utilizată pentru încălzire, reprezentând 232 ktep (22,4%) în sectorul rezidenţial şi 59ktep (24,2%) în sectorul nerezidenţial.</w:t>
      </w:r>
    </w:p>
    <w:p w14:paraId="36609E95" w14:textId="695B7B07" w:rsidR="001D5B66" w:rsidRPr="00902CBB" w:rsidRDefault="0057538F" w:rsidP="00656010">
      <w:pPr>
        <w:ind w:firstLine="567"/>
        <w:rPr>
          <w:lang w:val="ro-MD"/>
        </w:rPr>
      </w:pPr>
      <w:r w:rsidRPr="00902CBB">
        <w:rPr>
          <w:lang w:val="ro-MD"/>
        </w:rPr>
        <w:t>21</w:t>
      </w:r>
      <w:r w:rsidR="00765000" w:rsidRPr="00902CBB">
        <w:rPr>
          <w:lang w:val="ro-MD"/>
        </w:rPr>
        <w:t xml:space="preserve">. Pentru a </w:t>
      </w:r>
      <w:r w:rsidR="00835C97" w:rsidRPr="00902CBB">
        <w:rPr>
          <w:lang w:val="ro-MD"/>
        </w:rPr>
        <w:t>estima consumul final de energie în viitor</w:t>
      </w:r>
      <w:r w:rsidR="00765000" w:rsidRPr="00902CBB">
        <w:rPr>
          <w:lang w:val="ro-MD"/>
        </w:rPr>
        <w:t>, datele privind consumul de energie în perioada 201</w:t>
      </w:r>
      <w:r w:rsidR="00835C97" w:rsidRPr="00902CBB">
        <w:rPr>
          <w:lang w:val="ro-MD"/>
        </w:rPr>
        <w:t>0</w:t>
      </w:r>
      <w:r w:rsidR="00765000" w:rsidRPr="00902CBB">
        <w:rPr>
          <w:lang w:val="ro-MD"/>
        </w:rPr>
        <w:t>-202</w:t>
      </w:r>
      <w:r w:rsidR="00835C97" w:rsidRPr="00902CBB">
        <w:rPr>
          <w:lang w:val="ro-MD"/>
        </w:rPr>
        <w:t>3</w:t>
      </w:r>
      <w:r w:rsidR="00765000" w:rsidRPr="00902CBB">
        <w:rPr>
          <w:lang w:val="ro-MD"/>
        </w:rPr>
        <w:t xml:space="preserve"> din </w:t>
      </w:r>
      <w:r w:rsidR="00835C97" w:rsidRPr="00902CBB">
        <w:rPr>
          <w:lang w:val="ro-MD"/>
        </w:rPr>
        <w:t>Balanța</w:t>
      </w:r>
      <w:r w:rsidR="00765000" w:rsidRPr="00902CBB">
        <w:rPr>
          <w:lang w:val="ro-MD"/>
        </w:rPr>
        <w:t xml:space="preserve"> energetică au fost extrapolate până la anul 2050, rezultatele fiind prezentate în </w:t>
      </w:r>
      <w:r w:rsidR="00835C97" w:rsidRPr="00902CBB">
        <w:rPr>
          <w:lang w:val="ro-MD"/>
        </w:rPr>
        <w:t>Figura</w:t>
      </w:r>
      <w:r w:rsidR="00765000" w:rsidRPr="00902CBB">
        <w:rPr>
          <w:lang w:val="ro-MD"/>
        </w:rPr>
        <w:t xml:space="preserve"> </w:t>
      </w:r>
      <w:r w:rsidR="00B72B71" w:rsidRPr="00902CBB">
        <w:rPr>
          <w:lang w:val="ro-MD"/>
        </w:rPr>
        <w:t>8</w:t>
      </w:r>
      <w:r w:rsidR="00765000" w:rsidRPr="00902CBB">
        <w:rPr>
          <w:lang w:val="ro-MD"/>
        </w:rPr>
        <w:t>. Extrapolarea s-a făcut în baza trendului liniar, metodă care a furnizat cele mai apropiate valori de cele modelate în programul TIMES în cadrul elaborării Planului Naţional Integrat pentru Energie şi Climă 2030</w:t>
      </w:r>
      <w:r w:rsidR="00AD4399" w:rsidRPr="00902CBB">
        <w:rPr>
          <w:rStyle w:val="FootnoteReference"/>
          <w:lang w:val="ro-MD"/>
        </w:rPr>
        <w:footnoteReference w:id="5"/>
      </w:r>
      <w:r w:rsidR="00765000" w:rsidRPr="00902CBB">
        <w:rPr>
          <w:lang w:val="ro-MD"/>
        </w:rPr>
        <w:t>, cazul cu măsuri planificate.</w:t>
      </w:r>
    </w:p>
    <w:p w14:paraId="16C212EF" w14:textId="77777777" w:rsidR="001D5B66" w:rsidRPr="00902CBB" w:rsidRDefault="001D5B66" w:rsidP="008E78A3">
      <w:pPr>
        <w:rPr>
          <w:lang w:val="ro-MD"/>
        </w:rPr>
      </w:pPr>
    </w:p>
    <w:p w14:paraId="1641819E" w14:textId="02089F87" w:rsidR="00B0726F" w:rsidRPr="00902CBB" w:rsidRDefault="00732EE3" w:rsidP="008E78A3">
      <w:pPr>
        <w:rPr>
          <w:lang w:val="ro-MD"/>
        </w:rPr>
      </w:pPr>
      <w:r w:rsidRPr="00902CBB">
        <w:rPr>
          <w:noProof/>
        </w:rPr>
        <w:lastRenderedPageBreak/>
        <w:drawing>
          <wp:inline distT="0" distB="0" distL="0" distR="0" wp14:anchorId="1FDCA562" wp14:editId="73573F0A">
            <wp:extent cx="5624732" cy="4230427"/>
            <wp:effectExtent l="0" t="0" r="14605" b="17780"/>
            <wp:docPr id="1485963604" name="Chart 1">
              <a:extLst xmlns:a="http://schemas.openxmlformats.org/drawingml/2006/main">
                <a:ext uri="{FF2B5EF4-FFF2-40B4-BE49-F238E27FC236}">
                  <a16:creationId xmlns:a16="http://schemas.microsoft.com/office/drawing/2014/main" id="{00000000-0008-0000-0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66DCF8" w14:textId="77777777" w:rsidR="00B0726F" w:rsidRPr="00902CBB" w:rsidRDefault="00B0726F" w:rsidP="008E78A3">
      <w:pPr>
        <w:rPr>
          <w:lang w:val="ro-MD"/>
        </w:rPr>
      </w:pPr>
    </w:p>
    <w:p w14:paraId="5B617440" w14:textId="77777777" w:rsidR="002342BB" w:rsidRPr="00902CBB" w:rsidRDefault="002342BB" w:rsidP="008E78A3">
      <w:pPr>
        <w:rPr>
          <w:lang w:val="ro-MD"/>
        </w:rPr>
      </w:pPr>
    </w:p>
    <w:p w14:paraId="07F124D4" w14:textId="0855F21D" w:rsidR="002342BB" w:rsidRPr="00902CBB" w:rsidRDefault="00023726" w:rsidP="00D671E4">
      <w:pPr>
        <w:jc w:val="center"/>
        <w:rPr>
          <w:b/>
          <w:bCs/>
          <w:lang w:val="ro-MD"/>
        </w:rPr>
      </w:pPr>
      <w:r w:rsidRPr="00902CBB">
        <w:rPr>
          <w:b/>
          <w:bCs/>
          <w:lang w:val="ro-MD"/>
        </w:rPr>
        <w:t xml:space="preserve">Figura </w:t>
      </w:r>
      <w:r w:rsidR="00B72B71" w:rsidRPr="00902CBB">
        <w:rPr>
          <w:b/>
          <w:bCs/>
          <w:lang w:val="ro-MD"/>
        </w:rPr>
        <w:t>8</w:t>
      </w:r>
      <w:r w:rsidRPr="00902CBB">
        <w:rPr>
          <w:b/>
          <w:bCs/>
          <w:lang w:val="ro-MD"/>
        </w:rPr>
        <w:t>. Estimarea consumului final de energie după sector pentru perioada 2025-2050, în ktep</w:t>
      </w:r>
    </w:p>
    <w:p w14:paraId="1E50A7CF" w14:textId="77777777" w:rsidR="006B0447" w:rsidRPr="00902CBB" w:rsidRDefault="006B0447" w:rsidP="008E78A3">
      <w:pPr>
        <w:rPr>
          <w:lang w:val="ro-MD"/>
        </w:rPr>
      </w:pPr>
    </w:p>
    <w:p w14:paraId="0EDF8358" w14:textId="16F20EDA" w:rsidR="00F27B0E" w:rsidRPr="00902CBB" w:rsidRDefault="0057538F" w:rsidP="002C3F05">
      <w:pPr>
        <w:ind w:firstLine="567"/>
        <w:rPr>
          <w:lang w:val="ro-MD"/>
        </w:rPr>
      </w:pPr>
      <w:r w:rsidRPr="00902CBB">
        <w:rPr>
          <w:lang w:val="ro-MD"/>
        </w:rPr>
        <w:t>22</w:t>
      </w:r>
      <w:r w:rsidR="00B8436E" w:rsidRPr="00902CBB">
        <w:rPr>
          <w:lang w:val="ro-MD"/>
        </w:rPr>
        <w:t xml:space="preserve">. Evoluția consumului final de energie în perioada 2010-2023 arată o descreștere nesemnificativă în sectorul </w:t>
      </w:r>
      <w:r w:rsidR="00DA2BDD" w:rsidRPr="00902CBB">
        <w:rPr>
          <w:lang w:val="ro-MD"/>
        </w:rPr>
        <w:t xml:space="preserve">clădirilor </w:t>
      </w:r>
      <w:r w:rsidR="00B8436E" w:rsidRPr="00902CBB">
        <w:rPr>
          <w:lang w:val="ro-MD"/>
        </w:rPr>
        <w:t>nerezidențial</w:t>
      </w:r>
      <w:r w:rsidR="00DA2BDD" w:rsidRPr="00902CBB">
        <w:rPr>
          <w:lang w:val="ro-MD"/>
        </w:rPr>
        <w:t>e</w:t>
      </w:r>
      <w:r w:rsidR="00B8436E" w:rsidRPr="00902CBB">
        <w:rPr>
          <w:lang w:val="ro-MD"/>
        </w:rPr>
        <w:t>, oscilând în jurul valorii de 270</w:t>
      </w:r>
      <w:r w:rsidR="00A24C3D" w:rsidRPr="00902CBB">
        <w:rPr>
          <w:lang w:val="ro-MD"/>
        </w:rPr>
        <w:t xml:space="preserve"> </w:t>
      </w:r>
      <w:r w:rsidR="00B8436E" w:rsidRPr="00902CBB">
        <w:rPr>
          <w:lang w:val="ro-MD"/>
        </w:rPr>
        <w:t xml:space="preserve">ktep. Această </w:t>
      </w:r>
      <w:r w:rsidR="0072767C" w:rsidRPr="00902CBB">
        <w:rPr>
          <w:lang w:val="ro-MD"/>
        </w:rPr>
        <w:t>oscilație</w:t>
      </w:r>
      <w:r w:rsidR="00B8436E" w:rsidRPr="00902CBB">
        <w:rPr>
          <w:lang w:val="ro-MD"/>
        </w:rPr>
        <w:t xml:space="preserve"> se datorează mai multor factori, inclusiv </w:t>
      </w:r>
      <w:r w:rsidR="00A24C3D" w:rsidRPr="00902CBB">
        <w:rPr>
          <w:lang w:val="ro-MD"/>
        </w:rPr>
        <w:t>P</w:t>
      </w:r>
      <w:r w:rsidR="00B8436E" w:rsidRPr="00902CBB">
        <w:rPr>
          <w:lang w:val="ro-MD"/>
        </w:rPr>
        <w:t>andemi</w:t>
      </w:r>
      <w:r w:rsidR="00A24C3D" w:rsidRPr="00902CBB">
        <w:rPr>
          <w:lang w:val="ro-MD"/>
        </w:rPr>
        <w:t>ei de Covid-19</w:t>
      </w:r>
      <w:r w:rsidR="00B8436E" w:rsidRPr="00902CBB">
        <w:rPr>
          <w:lang w:val="ro-MD"/>
        </w:rPr>
        <w:t xml:space="preserve"> </w:t>
      </w:r>
      <w:r w:rsidR="0072767C" w:rsidRPr="00902CBB">
        <w:rPr>
          <w:lang w:val="ro-MD"/>
        </w:rPr>
        <w:t>și</w:t>
      </w:r>
      <w:r w:rsidR="00B8436E" w:rsidRPr="00902CBB">
        <w:rPr>
          <w:lang w:val="ro-MD"/>
        </w:rPr>
        <w:t xml:space="preserve"> criz</w:t>
      </w:r>
      <w:r w:rsidR="00A24C3D" w:rsidRPr="00902CBB">
        <w:rPr>
          <w:lang w:val="ro-MD"/>
        </w:rPr>
        <w:t>ei</w:t>
      </w:r>
      <w:r w:rsidR="00B8436E" w:rsidRPr="00902CBB">
        <w:rPr>
          <w:lang w:val="ro-MD"/>
        </w:rPr>
        <w:t xml:space="preserve"> energetic</w:t>
      </w:r>
      <w:r w:rsidR="00A24C3D" w:rsidRPr="00902CBB">
        <w:rPr>
          <w:lang w:val="ro-MD"/>
        </w:rPr>
        <w:t>e</w:t>
      </w:r>
      <w:r w:rsidR="00B8436E" w:rsidRPr="00902CBB">
        <w:rPr>
          <w:lang w:val="ro-MD"/>
        </w:rPr>
        <w:t xml:space="preserve">. </w:t>
      </w:r>
      <w:r w:rsidR="00DA2BDD" w:rsidRPr="00902CBB">
        <w:rPr>
          <w:lang w:val="ro-MD"/>
        </w:rPr>
        <w:t xml:space="preserve">În ultimii ani scăderea consumului final de energie în sectorul clădirilor nerezidențiale </w:t>
      </w:r>
      <w:r w:rsidR="00A8721A" w:rsidRPr="00902CBB">
        <w:rPr>
          <w:lang w:val="ro-MD"/>
        </w:rPr>
        <w:t>este condiționată, în mare parte,</w:t>
      </w:r>
      <w:r w:rsidR="00B8436E" w:rsidRPr="00902CBB">
        <w:rPr>
          <w:lang w:val="ro-MD"/>
        </w:rPr>
        <w:t xml:space="preserve"> de proiectele de </w:t>
      </w:r>
      <w:r w:rsidR="00C8255E" w:rsidRPr="00902CBB">
        <w:rPr>
          <w:lang w:val="ro-MD"/>
        </w:rPr>
        <w:t>eficiență</w:t>
      </w:r>
      <w:r w:rsidR="00B8436E" w:rsidRPr="00902CBB">
        <w:rPr>
          <w:lang w:val="ro-MD"/>
        </w:rPr>
        <w:t xml:space="preserve"> energetică, </w:t>
      </w:r>
      <w:r w:rsidR="005010EA" w:rsidRPr="00902CBB">
        <w:rPr>
          <w:lang w:val="ro-MD"/>
        </w:rPr>
        <w:t>care sunt</w:t>
      </w:r>
      <w:r w:rsidR="00B8436E" w:rsidRPr="00902CBB">
        <w:rPr>
          <w:lang w:val="ro-MD"/>
        </w:rPr>
        <w:t xml:space="preserve"> </w:t>
      </w:r>
      <w:r w:rsidR="005010EA" w:rsidRPr="00902CBB">
        <w:rPr>
          <w:lang w:val="ro-MD"/>
        </w:rPr>
        <w:t>finanțate</w:t>
      </w:r>
      <w:r w:rsidR="00B8436E" w:rsidRPr="00902CBB">
        <w:rPr>
          <w:lang w:val="ro-MD"/>
        </w:rPr>
        <w:t xml:space="preserve"> preponderent de donatori externi prin diverse programe de </w:t>
      </w:r>
      <w:r w:rsidR="005010EA" w:rsidRPr="00902CBB">
        <w:rPr>
          <w:lang w:val="ro-MD"/>
        </w:rPr>
        <w:t>eficiență</w:t>
      </w:r>
      <w:r w:rsidR="00B8436E" w:rsidRPr="00902CBB">
        <w:rPr>
          <w:lang w:val="ro-MD"/>
        </w:rPr>
        <w:t xml:space="preserve"> energetică </w:t>
      </w:r>
      <w:r w:rsidR="005010EA" w:rsidRPr="00902CBB">
        <w:rPr>
          <w:lang w:val="ro-MD"/>
        </w:rPr>
        <w:t>și</w:t>
      </w:r>
      <w:r w:rsidR="00B8436E" w:rsidRPr="00902CBB">
        <w:rPr>
          <w:lang w:val="ro-MD"/>
        </w:rPr>
        <w:t xml:space="preserve"> schimbare a tehnologiilor, dar </w:t>
      </w:r>
      <w:r w:rsidR="005010EA" w:rsidRPr="00902CBB">
        <w:rPr>
          <w:lang w:val="ro-MD"/>
        </w:rPr>
        <w:t>și</w:t>
      </w:r>
      <w:r w:rsidR="00B8436E" w:rsidRPr="00902CBB">
        <w:rPr>
          <w:lang w:val="ro-MD"/>
        </w:rPr>
        <w:t xml:space="preserve"> </w:t>
      </w:r>
      <w:r w:rsidR="005010EA" w:rsidRPr="00902CBB">
        <w:rPr>
          <w:lang w:val="ro-MD"/>
        </w:rPr>
        <w:t>valorificarea</w:t>
      </w:r>
      <w:r w:rsidR="00B8436E" w:rsidRPr="00902CBB">
        <w:rPr>
          <w:lang w:val="ro-MD"/>
        </w:rPr>
        <w:t xml:space="preserve"> vastă a </w:t>
      </w:r>
      <w:r w:rsidR="005010EA" w:rsidRPr="00902CBB">
        <w:rPr>
          <w:lang w:val="ro-MD"/>
        </w:rPr>
        <w:t>surselor de energie regenerabilă</w:t>
      </w:r>
      <w:r w:rsidR="00B8436E" w:rsidRPr="00902CBB">
        <w:rPr>
          <w:lang w:val="ro-MD"/>
        </w:rPr>
        <w:t xml:space="preserve">. Astfel, </w:t>
      </w:r>
      <w:r w:rsidR="00F27B0E" w:rsidRPr="00902CBB">
        <w:rPr>
          <w:lang w:val="ro-MD"/>
        </w:rPr>
        <w:t>consumul final de energie</w:t>
      </w:r>
      <w:r w:rsidR="00B8436E" w:rsidRPr="00902CBB">
        <w:rPr>
          <w:lang w:val="ro-MD"/>
        </w:rPr>
        <w:t xml:space="preserve"> a scăzut de la 276 ktep în anul 2010 până la 244 ktep în anul 2023. </w:t>
      </w:r>
    </w:p>
    <w:p w14:paraId="6AC580B2" w14:textId="44A8779F" w:rsidR="006B0447" w:rsidRPr="00902CBB" w:rsidRDefault="0057538F" w:rsidP="002C3F05">
      <w:pPr>
        <w:ind w:firstLine="567"/>
        <w:rPr>
          <w:lang w:val="ro-MD"/>
        </w:rPr>
      </w:pPr>
      <w:r w:rsidRPr="00902CBB">
        <w:rPr>
          <w:lang w:val="ro-MD"/>
        </w:rPr>
        <w:t>23</w:t>
      </w:r>
      <w:r w:rsidR="00F27B0E" w:rsidRPr="00902CBB">
        <w:rPr>
          <w:lang w:val="ro-MD"/>
        </w:rPr>
        <w:t xml:space="preserve">. </w:t>
      </w:r>
      <w:r w:rsidR="00FD6007" w:rsidRPr="00902CBB">
        <w:rPr>
          <w:lang w:val="ro-MD"/>
        </w:rPr>
        <w:t xml:space="preserve">Conform </w:t>
      </w:r>
      <w:r w:rsidR="00C85A29" w:rsidRPr="00902CBB">
        <w:rPr>
          <w:lang w:val="ro-MD"/>
        </w:rPr>
        <w:t>prognozelor</w:t>
      </w:r>
      <w:r w:rsidR="00B8436E" w:rsidRPr="00902CBB">
        <w:rPr>
          <w:lang w:val="ro-MD"/>
        </w:rPr>
        <w:t>, în perioada 2024 – 2050, se estimează o nouă creștere a consumului</w:t>
      </w:r>
      <w:r w:rsidR="00C85A29" w:rsidRPr="00902CBB">
        <w:rPr>
          <w:lang w:val="ro-MD"/>
        </w:rPr>
        <w:t xml:space="preserve"> final de energie</w:t>
      </w:r>
      <w:r w:rsidR="00B8436E" w:rsidRPr="00902CBB">
        <w:rPr>
          <w:lang w:val="ro-MD"/>
        </w:rPr>
        <w:t xml:space="preserve">, înregistrând valoarea de 258 ktep în 2050. Reieșind din această evoluție, </w:t>
      </w:r>
      <w:r w:rsidR="00B8436E" w:rsidRPr="00894071">
        <w:rPr>
          <w:lang w:val="ro-MD"/>
        </w:rPr>
        <w:t xml:space="preserve">analiza </w:t>
      </w:r>
      <w:r w:rsidR="00BA7B04" w:rsidRPr="00894071">
        <w:rPr>
          <w:lang w:val="ro-MD"/>
        </w:rPr>
        <w:t>și rezultatelor</w:t>
      </w:r>
      <w:r w:rsidR="00BA7B04" w:rsidRPr="00902CBB">
        <w:rPr>
          <w:lang w:val="ro-MD"/>
        </w:rPr>
        <w:t xml:space="preserve"> extrapolării </w:t>
      </w:r>
      <w:r w:rsidR="00B8436E" w:rsidRPr="00902CBB">
        <w:rPr>
          <w:lang w:val="ro-MD"/>
        </w:rPr>
        <w:t xml:space="preserve">arată că consumul </w:t>
      </w:r>
      <w:r w:rsidR="00A5457F" w:rsidRPr="00902CBB">
        <w:rPr>
          <w:lang w:val="ro-MD"/>
        </w:rPr>
        <w:t xml:space="preserve">final </w:t>
      </w:r>
      <w:r w:rsidR="00B8436E" w:rsidRPr="00902CBB">
        <w:rPr>
          <w:lang w:val="ro-MD"/>
        </w:rPr>
        <w:t xml:space="preserve">de energie în sectorul nerezidențial </w:t>
      </w:r>
      <w:r w:rsidR="00F81ADE" w:rsidRPr="00902CBB">
        <w:rPr>
          <w:lang w:val="ro-MD"/>
        </w:rPr>
        <w:t>se va menține practic</w:t>
      </w:r>
      <w:r w:rsidR="00B8436E" w:rsidRPr="00902CBB">
        <w:rPr>
          <w:lang w:val="ro-MD"/>
        </w:rPr>
        <w:t xml:space="preserve"> constant și va fi de aproximativ 266 ktep în anul 2030.</w:t>
      </w:r>
    </w:p>
    <w:p w14:paraId="38783009" w14:textId="706D0D2D" w:rsidR="006B0447" w:rsidRPr="00902CBB" w:rsidRDefault="0057538F" w:rsidP="002C3F05">
      <w:pPr>
        <w:ind w:firstLine="567"/>
        <w:rPr>
          <w:lang w:val="ro-MD"/>
        </w:rPr>
      </w:pPr>
      <w:r w:rsidRPr="00902CBB">
        <w:rPr>
          <w:lang w:val="ro-MD"/>
        </w:rPr>
        <w:t>24</w:t>
      </w:r>
      <w:r w:rsidR="00A5457F" w:rsidRPr="00902CBB">
        <w:rPr>
          <w:lang w:val="ro-MD"/>
        </w:rPr>
        <w:t xml:space="preserve">. În sectorul clădirilor rezidențiale, dimpotrivă, tendința în perioada 2010-2018 arată o creștere semnificativă a consumului de energie. Conform studiului </w:t>
      </w:r>
      <w:r w:rsidR="00A5457F" w:rsidRPr="00902CBB">
        <w:rPr>
          <w:lang w:val="ro-MD"/>
        </w:rPr>
        <w:lastRenderedPageBreak/>
        <w:t>executat de către B</w:t>
      </w:r>
      <w:r w:rsidR="00810DBA" w:rsidRPr="00902CBB">
        <w:rPr>
          <w:lang w:val="ro-MD"/>
        </w:rPr>
        <w:t xml:space="preserve">iroul </w:t>
      </w:r>
      <w:r w:rsidR="00A5457F" w:rsidRPr="00902CBB">
        <w:rPr>
          <w:lang w:val="ro-MD"/>
        </w:rPr>
        <w:t>N</w:t>
      </w:r>
      <w:r w:rsidR="00810DBA" w:rsidRPr="00902CBB">
        <w:rPr>
          <w:lang w:val="ro-MD"/>
        </w:rPr>
        <w:t xml:space="preserve">ațional de </w:t>
      </w:r>
      <w:r w:rsidR="00A5457F" w:rsidRPr="00902CBB">
        <w:rPr>
          <w:lang w:val="ro-MD"/>
        </w:rPr>
        <w:t>S</w:t>
      </w:r>
      <w:r w:rsidR="00810DBA" w:rsidRPr="00902CBB">
        <w:rPr>
          <w:lang w:val="ro-MD"/>
        </w:rPr>
        <w:t>tatistică</w:t>
      </w:r>
      <w:r w:rsidR="00A5457F" w:rsidRPr="00902CBB">
        <w:rPr>
          <w:lang w:val="ro-MD"/>
        </w:rPr>
        <w:t xml:space="preserve"> în anul 2022</w:t>
      </w:r>
      <w:r w:rsidR="00810DBA" w:rsidRPr="00902CBB">
        <w:rPr>
          <w:rStyle w:val="FootnoteReference"/>
          <w:lang w:val="ro-MD"/>
        </w:rPr>
        <w:footnoteReference w:id="6"/>
      </w:r>
      <w:r w:rsidR="00A5457F" w:rsidRPr="00902CBB">
        <w:rPr>
          <w:lang w:val="ro-MD"/>
        </w:rPr>
        <w:t xml:space="preserve">, o mare parte a </w:t>
      </w:r>
      <w:r w:rsidR="009F5402" w:rsidRPr="00902CBB">
        <w:rPr>
          <w:lang w:val="ro-MD"/>
        </w:rPr>
        <w:t xml:space="preserve">gospodăriilor ce locuiesc în </w:t>
      </w:r>
      <w:r w:rsidR="00A5457F" w:rsidRPr="00902CBB">
        <w:rPr>
          <w:lang w:val="ro-MD"/>
        </w:rPr>
        <w:t xml:space="preserve">case individuale fac economii </w:t>
      </w:r>
      <w:r w:rsidR="002B0873" w:rsidRPr="00902CBB">
        <w:rPr>
          <w:lang w:val="ro-MD"/>
        </w:rPr>
        <w:t>de</w:t>
      </w:r>
      <w:r w:rsidR="00A5457F" w:rsidRPr="00902CBB">
        <w:rPr>
          <w:lang w:val="ro-MD"/>
        </w:rPr>
        <w:t xml:space="preserve"> energie termică</w:t>
      </w:r>
      <w:r w:rsidR="002B0873" w:rsidRPr="00902CBB">
        <w:rPr>
          <w:lang w:val="ro-MD"/>
        </w:rPr>
        <w:t>,</w:t>
      </w:r>
      <w:r w:rsidR="00A5457F" w:rsidRPr="00902CBB">
        <w:rPr>
          <w:lang w:val="ro-MD"/>
        </w:rPr>
        <w:t xml:space="preserve"> încălzind doar o parte a </w:t>
      </w:r>
      <w:r w:rsidR="002B0873" w:rsidRPr="00902CBB">
        <w:rPr>
          <w:lang w:val="ro-MD"/>
        </w:rPr>
        <w:t>casei</w:t>
      </w:r>
      <w:r w:rsidR="00A5457F" w:rsidRPr="00902CBB">
        <w:rPr>
          <w:lang w:val="ro-MD"/>
        </w:rPr>
        <w:t xml:space="preserve"> în perioada rece a anului. Asumând, că </w:t>
      </w:r>
      <w:r w:rsidR="003444E0" w:rsidRPr="00902CBB">
        <w:rPr>
          <w:lang w:val="ro-MD"/>
        </w:rPr>
        <w:t>trendul</w:t>
      </w:r>
      <w:r w:rsidR="00A5457F" w:rsidRPr="00902CBB">
        <w:rPr>
          <w:lang w:val="ro-MD"/>
        </w:rPr>
        <w:t xml:space="preserve"> va fi păstrat (modelare liniară), consumul </w:t>
      </w:r>
      <w:r w:rsidR="003444E0" w:rsidRPr="00902CBB">
        <w:rPr>
          <w:lang w:val="ro-MD"/>
        </w:rPr>
        <w:t xml:space="preserve">final </w:t>
      </w:r>
      <w:r w:rsidR="00A5457F" w:rsidRPr="00902CBB">
        <w:rPr>
          <w:lang w:val="ro-MD"/>
        </w:rPr>
        <w:t xml:space="preserve">de energie în sectorul rezidențial poate </w:t>
      </w:r>
      <w:r w:rsidR="003444E0" w:rsidRPr="00902CBB">
        <w:rPr>
          <w:lang w:val="ro-MD"/>
        </w:rPr>
        <w:t>atinge valoarea de</w:t>
      </w:r>
      <w:r w:rsidR="00A5457F" w:rsidRPr="00902CBB">
        <w:rPr>
          <w:lang w:val="ro-MD"/>
        </w:rPr>
        <w:t xml:space="preserve"> 1257 ktep în 2030</w:t>
      </w:r>
      <w:r w:rsidR="003444E0" w:rsidRPr="00902CBB">
        <w:rPr>
          <w:lang w:val="ro-MD"/>
        </w:rPr>
        <w:t>,</w:t>
      </w:r>
      <w:r w:rsidR="00A5457F" w:rsidRPr="00902CBB">
        <w:rPr>
          <w:lang w:val="ro-MD"/>
        </w:rPr>
        <w:t xml:space="preserve"> în comparație cu 1036 ktep din 2023</w:t>
      </w:r>
      <w:r w:rsidR="003444E0" w:rsidRPr="00902CBB">
        <w:rPr>
          <w:lang w:val="ro-MD"/>
        </w:rPr>
        <w:t>,</w:t>
      </w:r>
      <w:r w:rsidR="00A5457F" w:rsidRPr="00902CBB">
        <w:rPr>
          <w:lang w:val="ro-MD"/>
        </w:rPr>
        <w:t xml:space="preserve"> în cazul în care vo</w:t>
      </w:r>
      <w:r w:rsidR="003444E0" w:rsidRPr="00902CBB">
        <w:rPr>
          <w:lang w:val="ro-MD"/>
        </w:rPr>
        <w:t>r fi</w:t>
      </w:r>
      <w:r w:rsidR="00A5457F" w:rsidRPr="00902CBB">
        <w:rPr>
          <w:lang w:val="ro-MD"/>
        </w:rPr>
        <w:t xml:space="preserve"> întreprin</w:t>
      </w:r>
      <w:r w:rsidR="003444E0" w:rsidRPr="00902CBB">
        <w:rPr>
          <w:lang w:val="ro-MD"/>
        </w:rPr>
        <w:t>s</w:t>
      </w:r>
      <w:r w:rsidR="00A5457F" w:rsidRPr="00902CBB">
        <w:rPr>
          <w:lang w:val="ro-MD"/>
        </w:rPr>
        <w:t xml:space="preserve">e diverse măsuri de </w:t>
      </w:r>
      <w:r w:rsidR="003444E0" w:rsidRPr="00902CBB">
        <w:rPr>
          <w:lang w:val="ro-MD"/>
        </w:rPr>
        <w:t>eficiență</w:t>
      </w:r>
      <w:r w:rsidR="00A5457F" w:rsidRPr="00902CBB">
        <w:rPr>
          <w:lang w:val="ro-MD"/>
        </w:rPr>
        <w:t xml:space="preserve"> energetică, </w:t>
      </w:r>
      <w:r w:rsidR="003444E0" w:rsidRPr="00902CBB">
        <w:rPr>
          <w:lang w:val="ro-MD"/>
        </w:rPr>
        <w:t>așa</w:t>
      </w:r>
      <w:r w:rsidR="00A5457F" w:rsidRPr="00902CBB">
        <w:rPr>
          <w:lang w:val="ro-MD"/>
        </w:rPr>
        <w:t xml:space="preserve"> cum este prevăzut în </w:t>
      </w:r>
      <w:r w:rsidR="003444E0" w:rsidRPr="00902CBB">
        <w:rPr>
          <w:lang w:val="ro-MD"/>
        </w:rPr>
        <w:t xml:space="preserve">Planul </w:t>
      </w:r>
      <w:r w:rsidR="00212169" w:rsidRPr="00902CBB">
        <w:rPr>
          <w:lang w:val="ro-MD"/>
        </w:rPr>
        <w:t>Național</w:t>
      </w:r>
      <w:r w:rsidR="003444E0" w:rsidRPr="00902CBB">
        <w:rPr>
          <w:lang w:val="ro-MD"/>
        </w:rPr>
        <w:t xml:space="preserve"> Integrat pentru Energie </w:t>
      </w:r>
      <w:r w:rsidR="00212169" w:rsidRPr="00902CBB">
        <w:rPr>
          <w:lang w:val="ro-MD"/>
        </w:rPr>
        <w:t>și</w:t>
      </w:r>
      <w:r w:rsidR="003444E0" w:rsidRPr="00902CBB">
        <w:rPr>
          <w:lang w:val="ro-MD"/>
        </w:rPr>
        <w:t xml:space="preserve"> Climă 2030</w:t>
      </w:r>
      <w:r w:rsidR="00A5457F" w:rsidRPr="00902CBB">
        <w:rPr>
          <w:lang w:val="ro-MD"/>
        </w:rPr>
        <w:t>.</w:t>
      </w:r>
    </w:p>
    <w:p w14:paraId="500A0C98" w14:textId="77777777" w:rsidR="00B14A5A" w:rsidRPr="00902CBB" w:rsidRDefault="00B14A5A" w:rsidP="008E78A3">
      <w:pPr>
        <w:rPr>
          <w:lang w:val="ro-MD"/>
        </w:rPr>
      </w:pPr>
    </w:p>
    <w:p w14:paraId="7AA74EEC" w14:textId="0688C333" w:rsidR="00836108" w:rsidRPr="00902CBB" w:rsidRDefault="00331941" w:rsidP="00D87DCA">
      <w:pPr>
        <w:jc w:val="center"/>
        <w:rPr>
          <w:b/>
          <w:bCs/>
          <w:lang w:val="en-US"/>
        </w:rPr>
      </w:pPr>
      <w:r w:rsidRPr="00902CBB">
        <w:rPr>
          <w:b/>
          <w:bCs/>
          <w:lang w:val="ro-MD"/>
        </w:rPr>
        <w:t xml:space="preserve">Capitolul </w:t>
      </w:r>
      <w:r w:rsidR="00636530" w:rsidRPr="00902CBB">
        <w:rPr>
          <w:b/>
          <w:bCs/>
          <w:lang w:val="ro-MD"/>
        </w:rPr>
        <w:t>2</w:t>
      </w:r>
      <w:r w:rsidRPr="00902CBB">
        <w:rPr>
          <w:b/>
          <w:bCs/>
          <w:lang w:val="ro-MD"/>
        </w:rPr>
        <w:t xml:space="preserve">. </w:t>
      </w:r>
      <w:r w:rsidR="00836108" w:rsidRPr="00902CBB">
        <w:rPr>
          <w:b/>
          <w:bCs/>
          <w:lang w:val="ro-MD"/>
        </w:rPr>
        <w:t>Abordări fezabile privind renovarea clădirilor</w:t>
      </w:r>
    </w:p>
    <w:p w14:paraId="250E6F04" w14:textId="77777777" w:rsidR="000339DD" w:rsidRPr="00902CBB" w:rsidRDefault="000339DD" w:rsidP="008E78A3">
      <w:pPr>
        <w:rPr>
          <w:lang w:val="ro-MD"/>
        </w:rPr>
      </w:pPr>
    </w:p>
    <w:p w14:paraId="3B4D6B6C" w14:textId="0D858347" w:rsidR="006619E1" w:rsidRPr="00902CBB" w:rsidRDefault="006619E1" w:rsidP="006619E1">
      <w:pPr>
        <w:jc w:val="center"/>
        <w:rPr>
          <w:b/>
          <w:bCs/>
          <w:lang w:val="ro-MD"/>
        </w:rPr>
      </w:pPr>
      <w:r w:rsidRPr="00902CBB">
        <w:rPr>
          <w:b/>
          <w:bCs/>
          <w:lang w:val="ro-MD"/>
        </w:rPr>
        <w:t xml:space="preserve">Secțiunea </w:t>
      </w:r>
      <w:r w:rsidR="00636530" w:rsidRPr="00902CBB">
        <w:rPr>
          <w:b/>
          <w:bCs/>
          <w:lang w:val="ro-MD"/>
        </w:rPr>
        <w:t>1</w:t>
      </w:r>
      <w:r w:rsidRPr="00902CBB">
        <w:rPr>
          <w:b/>
          <w:bCs/>
          <w:lang w:val="ro-MD"/>
        </w:rPr>
        <w:t>. Pachete de măsuri de eficiență energetică</w:t>
      </w:r>
    </w:p>
    <w:p w14:paraId="4ED7084D" w14:textId="77777777" w:rsidR="006619E1" w:rsidRPr="00902CBB" w:rsidRDefault="006619E1" w:rsidP="008E78A3">
      <w:pPr>
        <w:rPr>
          <w:lang w:val="ro-RO"/>
        </w:rPr>
      </w:pPr>
    </w:p>
    <w:p w14:paraId="21C4BA3E" w14:textId="06CAFD22" w:rsidR="00883F55" w:rsidRPr="00902CBB" w:rsidRDefault="0057538F" w:rsidP="002C3F05">
      <w:pPr>
        <w:ind w:firstLine="567"/>
        <w:rPr>
          <w:lang w:val="ro-RO"/>
        </w:rPr>
      </w:pPr>
      <w:r w:rsidRPr="00902CBB">
        <w:rPr>
          <w:lang w:val="ro-RO"/>
        </w:rPr>
        <w:t>25</w:t>
      </w:r>
      <w:r w:rsidR="002C3F05" w:rsidRPr="00902CBB">
        <w:rPr>
          <w:lang w:val="ro-RO"/>
        </w:rPr>
        <w:t xml:space="preserve">. </w:t>
      </w:r>
      <w:r w:rsidR="00A3101A" w:rsidRPr="00902CBB">
        <w:rPr>
          <w:lang w:val="ro-RO"/>
        </w:rPr>
        <w:t xml:space="preserve">Sporirea performanței energetice a clădirilor poate fi </w:t>
      </w:r>
      <w:r w:rsidR="002C3F05" w:rsidRPr="00902CBB">
        <w:rPr>
          <w:lang w:val="ro-RO"/>
        </w:rPr>
        <w:t>realizată</w:t>
      </w:r>
      <w:r w:rsidR="00A3101A" w:rsidRPr="00902CBB">
        <w:rPr>
          <w:lang w:val="ro-RO"/>
        </w:rPr>
        <w:t xml:space="preserve"> </w:t>
      </w:r>
      <w:r w:rsidR="00E14066" w:rsidRPr="00902CBB">
        <w:rPr>
          <w:lang w:val="ro-RO"/>
        </w:rPr>
        <w:t xml:space="preserve">prin aplicarea </w:t>
      </w:r>
      <w:r w:rsidR="002C3F05" w:rsidRPr="00902CBB">
        <w:rPr>
          <w:lang w:val="ro-RO"/>
        </w:rPr>
        <w:t>diferitor</w:t>
      </w:r>
      <w:r w:rsidR="00E14066" w:rsidRPr="00902CBB">
        <w:rPr>
          <w:lang w:val="ro-RO"/>
        </w:rPr>
        <w:t xml:space="preserve"> combinații de măsuri de eficiență energetică.</w:t>
      </w:r>
      <w:r w:rsidR="002C3F05" w:rsidRPr="00902CBB">
        <w:rPr>
          <w:lang w:val="ro-RO"/>
        </w:rPr>
        <w:t xml:space="preserve"> </w:t>
      </w:r>
      <w:r w:rsidR="00E755D4" w:rsidRPr="00902CBB">
        <w:rPr>
          <w:lang w:val="ro-RO"/>
        </w:rPr>
        <w:t>Reieșind din starea fondului imobiliar</w:t>
      </w:r>
      <w:r w:rsidR="002C3F05" w:rsidRPr="00902CBB">
        <w:rPr>
          <w:lang w:val="ro-RO"/>
        </w:rPr>
        <w:t xml:space="preserve"> național</w:t>
      </w:r>
      <w:r w:rsidR="00E755D4" w:rsidRPr="00902CBB">
        <w:rPr>
          <w:lang w:val="ro-RO"/>
        </w:rPr>
        <w:t xml:space="preserve">, </w:t>
      </w:r>
      <w:r w:rsidR="002C3F05" w:rsidRPr="00902CBB">
        <w:rPr>
          <w:lang w:val="ro-RO"/>
        </w:rPr>
        <w:t xml:space="preserve">nivelul de dezvoltare tehnologică a sectorului construcțiilor și a sectorului energetic, luând în considerare </w:t>
      </w:r>
      <w:r w:rsidR="00E755D4" w:rsidRPr="00902CBB">
        <w:rPr>
          <w:lang w:val="ro-RO"/>
        </w:rPr>
        <w:t xml:space="preserve">recomandările </w:t>
      </w:r>
      <w:r w:rsidR="002C3F05" w:rsidRPr="00902CBB">
        <w:rPr>
          <w:lang w:val="ro-RO"/>
        </w:rPr>
        <w:t>Comisiei Europene</w:t>
      </w:r>
      <w:r w:rsidR="002C3F05" w:rsidRPr="00902CBB">
        <w:rPr>
          <w:rStyle w:val="FootnoteReference"/>
          <w:lang w:val="ro-RO"/>
        </w:rPr>
        <w:footnoteReference w:id="7"/>
      </w:r>
      <w:r w:rsidR="00E755D4" w:rsidRPr="00902CBB">
        <w:rPr>
          <w:lang w:val="ro-RO"/>
        </w:rPr>
        <w:t xml:space="preserve">, </w:t>
      </w:r>
      <w:r w:rsidR="0015267B" w:rsidRPr="00902CBB">
        <w:rPr>
          <w:lang w:val="ro-RO"/>
        </w:rPr>
        <w:t xml:space="preserve">în scopurile prezentei strategii </w:t>
      </w:r>
      <w:r w:rsidR="00E755D4" w:rsidRPr="00902CBB">
        <w:rPr>
          <w:lang w:val="ro-RO"/>
        </w:rPr>
        <w:t>au fost formate trei pachete de măsuri</w:t>
      </w:r>
      <w:r w:rsidR="00C3176D" w:rsidRPr="00902CBB">
        <w:rPr>
          <w:lang w:val="ro-RO"/>
        </w:rPr>
        <w:t xml:space="preserve">, care conduc la trei nivele diferite de îmbunătățire a performanței energetice a clădirilor: </w:t>
      </w:r>
    </w:p>
    <w:p w14:paraId="585FAC24" w14:textId="011B961F" w:rsidR="00883F55" w:rsidRPr="00902CBB" w:rsidRDefault="00883F55" w:rsidP="002C3F05">
      <w:pPr>
        <w:ind w:firstLine="567"/>
        <w:rPr>
          <w:lang w:val="ro-MD"/>
        </w:rPr>
      </w:pPr>
      <w:r w:rsidRPr="00902CBB">
        <w:rPr>
          <w:lang w:val="ro-RO"/>
        </w:rPr>
        <w:t xml:space="preserve">– </w:t>
      </w:r>
      <w:r w:rsidR="00C3176D" w:rsidRPr="00902CBB">
        <w:rPr>
          <w:lang w:val="ro-RO"/>
        </w:rPr>
        <w:t>renovare minoră</w:t>
      </w:r>
      <w:r w:rsidRPr="00902CBB">
        <w:rPr>
          <w:lang w:val="ro-RO"/>
        </w:rPr>
        <w:t>;</w:t>
      </w:r>
    </w:p>
    <w:p w14:paraId="2506EBBC" w14:textId="44B8E7DC" w:rsidR="00883F55" w:rsidRPr="00902CBB" w:rsidRDefault="00883F55" w:rsidP="002C3F05">
      <w:pPr>
        <w:ind w:firstLine="567"/>
        <w:rPr>
          <w:lang w:val="ro-RO"/>
        </w:rPr>
      </w:pPr>
      <w:r w:rsidRPr="00902CBB">
        <w:rPr>
          <w:lang w:val="ro-RO"/>
        </w:rPr>
        <w:t xml:space="preserve">– </w:t>
      </w:r>
      <w:r w:rsidR="00C3176D" w:rsidRPr="00902CBB">
        <w:rPr>
          <w:lang w:val="ro-RO"/>
        </w:rPr>
        <w:t>renovare moderată</w:t>
      </w:r>
      <w:r w:rsidRPr="00902CBB">
        <w:rPr>
          <w:lang w:val="ro-RO"/>
        </w:rPr>
        <w:t>;</w:t>
      </w:r>
    </w:p>
    <w:p w14:paraId="2A934071" w14:textId="6C412ED4" w:rsidR="00FD2A90" w:rsidRPr="00902CBB" w:rsidRDefault="00883F55" w:rsidP="002C3F05">
      <w:pPr>
        <w:ind w:firstLine="567"/>
        <w:rPr>
          <w:lang w:val="ro-RO"/>
        </w:rPr>
      </w:pPr>
      <w:r w:rsidRPr="00902CBB">
        <w:rPr>
          <w:lang w:val="ro-RO"/>
        </w:rPr>
        <w:t xml:space="preserve">– </w:t>
      </w:r>
      <w:r w:rsidR="00C3176D" w:rsidRPr="00902CBB">
        <w:rPr>
          <w:lang w:val="ro-RO"/>
        </w:rPr>
        <w:t>renovare aprofundată.</w:t>
      </w:r>
    </w:p>
    <w:p w14:paraId="4A227D1F" w14:textId="1FB65FC1" w:rsidR="0068115C" w:rsidRPr="00902CBB" w:rsidRDefault="009A76C7" w:rsidP="002C3F05">
      <w:pPr>
        <w:ind w:firstLine="567"/>
        <w:rPr>
          <w:lang w:val="ro-RO"/>
        </w:rPr>
      </w:pPr>
      <w:r w:rsidRPr="00902CBB">
        <w:rPr>
          <w:lang w:val="ro-RO"/>
        </w:rPr>
        <w:t xml:space="preserve">Măsurile au fost grupate în pachete în așa mod, încât </w:t>
      </w:r>
      <w:r w:rsidR="00FD2A90" w:rsidRPr="00902CBB">
        <w:rPr>
          <w:lang w:val="ro-RO"/>
        </w:rPr>
        <w:t xml:space="preserve">să fie posibil de </w:t>
      </w:r>
      <w:r w:rsidR="00790863" w:rsidRPr="00902CBB">
        <w:rPr>
          <w:lang w:val="ro-RO"/>
        </w:rPr>
        <w:t>implementat</w:t>
      </w:r>
      <w:r w:rsidRPr="00902CBB">
        <w:rPr>
          <w:lang w:val="ro-RO"/>
        </w:rPr>
        <w:t xml:space="preserve"> pachetel</w:t>
      </w:r>
      <w:r w:rsidR="00FD2A90" w:rsidRPr="00902CBB">
        <w:rPr>
          <w:lang w:val="ro-RO"/>
        </w:rPr>
        <w:t>e</w:t>
      </w:r>
      <w:r w:rsidRPr="00902CBB">
        <w:rPr>
          <w:lang w:val="ro-RO"/>
        </w:rPr>
        <w:t xml:space="preserve"> de măsuri în mod consecutiv, în dependența de disponibilitatea surselor financiare și alți factori relevanți.</w:t>
      </w:r>
    </w:p>
    <w:p w14:paraId="39F298BA" w14:textId="013786BB" w:rsidR="00BD0BC4" w:rsidRPr="00902CBB" w:rsidRDefault="0057538F" w:rsidP="00790863">
      <w:pPr>
        <w:ind w:firstLine="567"/>
        <w:rPr>
          <w:lang w:val="ro-MD"/>
        </w:rPr>
      </w:pPr>
      <w:r w:rsidRPr="00902CBB">
        <w:rPr>
          <w:lang w:val="ro-RO"/>
        </w:rPr>
        <w:t>26</w:t>
      </w:r>
      <w:r w:rsidR="00BD0BC4" w:rsidRPr="00902CBB">
        <w:rPr>
          <w:lang w:val="ro-RO"/>
        </w:rPr>
        <w:t xml:space="preserve">. </w:t>
      </w:r>
      <w:r w:rsidR="00BD0BC4" w:rsidRPr="00902CBB">
        <w:rPr>
          <w:b/>
          <w:bCs/>
          <w:i/>
          <w:iCs/>
          <w:lang w:val="ro-RO"/>
        </w:rPr>
        <w:t>Renovarea minoră</w:t>
      </w:r>
      <w:r w:rsidR="00BD0BC4" w:rsidRPr="00902CBB">
        <w:rPr>
          <w:lang w:val="ro-RO"/>
        </w:rPr>
        <w:t xml:space="preserve"> </w:t>
      </w:r>
      <w:r w:rsidR="00F7675F" w:rsidRPr="00902CBB">
        <w:rPr>
          <w:lang w:val="ro-RO"/>
        </w:rPr>
        <w:t>include măsuri simple care vizează sporirea performanței energetice a anvelopei clădirii</w:t>
      </w:r>
      <w:r w:rsidR="00064898" w:rsidRPr="00902CBB">
        <w:rPr>
          <w:lang w:val="ro-MD"/>
        </w:rPr>
        <w:t>, și anume:</w:t>
      </w:r>
    </w:p>
    <w:p w14:paraId="466D15E4" w14:textId="7D40317C" w:rsidR="00064898" w:rsidRPr="00902CBB" w:rsidRDefault="00064898" w:rsidP="00064898">
      <w:pPr>
        <w:ind w:left="567"/>
        <w:rPr>
          <w:lang w:val="ro-MD"/>
        </w:rPr>
      </w:pPr>
      <w:r w:rsidRPr="00902CBB">
        <w:rPr>
          <w:lang w:val="ro-MD"/>
        </w:rPr>
        <w:t>– izolarea termică a pereților exteriori și a pereților în contact cu spații ne-încălzite sau cu solul;</w:t>
      </w:r>
    </w:p>
    <w:p w14:paraId="61ED96C1" w14:textId="4013BF4A" w:rsidR="00064898" w:rsidRPr="00902CBB" w:rsidRDefault="00064898" w:rsidP="00064898">
      <w:pPr>
        <w:ind w:left="567"/>
        <w:rPr>
          <w:lang w:val="ro-MD"/>
        </w:rPr>
      </w:pPr>
      <w:r w:rsidRPr="00902CBB">
        <w:rPr>
          <w:lang w:val="ro-MD"/>
        </w:rPr>
        <w:t>– înlocuirea ferestrelor și ușilor neeficiente energetic cu altele performante;</w:t>
      </w:r>
    </w:p>
    <w:p w14:paraId="72BD5C87" w14:textId="34EABCAB" w:rsidR="00064898" w:rsidRPr="00902CBB" w:rsidRDefault="00064898" w:rsidP="00064898">
      <w:pPr>
        <w:ind w:left="567"/>
        <w:rPr>
          <w:lang w:val="ro-MD"/>
        </w:rPr>
      </w:pPr>
      <w:r w:rsidRPr="00902CBB">
        <w:rPr>
          <w:lang w:val="ro-MD"/>
        </w:rPr>
        <w:t>– izolarea termică a podelelor în contact cu mediul ambiant sau cu spațiul neîncălzit, sau izolarea tavanului subsolului neîncălzit;</w:t>
      </w:r>
    </w:p>
    <w:p w14:paraId="2B7C7429" w14:textId="43FDD9CE" w:rsidR="00064898" w:rsidRPr="00902CBB" w:rsidRDefault="00064898" w:rsidP="00064898">
      <w:pPr>
        <w:ind w:left="567"/>
        <w:rPr>
          <w:lang w:val="ro-MD"/>
        </w:rPr>
      </w:pPr>
      <w:r w:rsidRPr="00902CBB">
        <w:rPr>
          <w:lang w:val="ro-MD"/>
        </w:rPr>
        <w:t>– izolarea termică a acoperișului.</w:t>
      </w:r>
    </w:p>
    <w:p w14:paraId="67089563" w14:textId="176B0A66" w:rsidR="00E755D4" w:rsidRPr="00902CBB" w:rsidRDefault="0057538F" w:rsidP="00142E71">
      <w:pPr>
        <w:ind w:firstLine="567"/>
        <w:rPr>
          <w:lang w:val="ro-RO"/>
        </w:rPr>
      </w:pPr>
      <w:r w:rsidRPr="00902CBB">
        <w:rPr>
          <w:lang w:val="ro-RO"/>
        </w:rPr>
        <w:t>27</w:t>
      </w:r>
      <w:r w:rsidR="00142E71" w:rsidRPr="00902CBB">
        <w:rPr>
          <w:lang w:val="ro-RO"/>
        </w:rPr>
        <w:t xml:space="preserve">. </w:t>
      </w:r>
      <w:r w:rsidR="00142E71" w:rsidRPr="00902CBB">
        <w:rPr>
          <w:b/>
          <w:bCs/>
          <w:i/>
          <w:iCs/>
          <w:lang w:val="ro-RO"/>
        </w:rPr>
        <w:t>Renovarea moderată</w:t>
      </w:r>
      <w:r w:rsidR="00142E71" w:rsidRPr="00902CBB">
        <w:rPr>
          <w:lang w:val="ro-RO"/>
        </w:rPr>
        <w:t xml:space="preserve"> include toate măsurile din </w:t>
      </w:r>
      <w:r w:rsidR="00CB3A56" w:rsidRPr="00902CBB">
        <w:rPr>
          <w:lang w:val="ro-RO"/>
        </w:rPr>
        <w:t>pachetul ”renovarea minoră”</w:t>
      </w:r>
      <w:r w:rsidR="00142E71" w:rsidRPr="00902CBB">
        <w:rPr>
          <w:lang w:val="ro-RO"/>
        </w:rPr>
        <w:t xml:space="preserve"> </w:t>
      </w:r>
      <w:r w:rsidR="00CB3A56" w:rsidRPr="00902CBB">
        <w:rPr>
          <w:lang w:val="ro-RO"/>
        </w:rPr>
        <w:t>și măsurile adiționale ce țin de</w:t>
      </w:r>
      <w:r w:rsidR="00142E71" w:rsidRPr="00902CBB">
        <w:rPr>
          <w:lang w:val="ro-RO"/>
        </w:rPr>
        <w:t xml:space="preserve"> management</w:t>
      </w:r>
      <w:r w:rsidR="00CB3A56" w:rsidRPr="00902CBB">
        <w:rPr>
          <w:lang w:val="ro-RO"/>
        </w:rPr>
        <w:t>ul</w:t>
      </w:r>
      <w:r w:rsidR="00142E71" w:rsidRPr="00902CBB">
        <w:rPr>
          <w:lang w:val="ro-RO"/>
        </w:rPr>
        <w:t xml:space="preserve"> energiei termice și îmbunătățirea sistemului de iluminat:</w:t>
      </w:r>
    </w:p>
    <w:p w14:paraId="25DD7344" w14:textId="2DD94370" w:rsidR="004D250E" w:rsidRPr="00902CBB" w:rsidRDefault="004D250E" w:rsidP="004D250E">
      <w:pPr>
        <w:ind w:firstLine="567"/>
        <w:rPr>
          <w:lang w:val="ro-RO"/>
        </w:rPr>
      </w:pPr>
      <w:r w:rsidRPr="00902CBB">
        <w:rPr>
          <w:lang w:val="ro-RO"/>
        </w:rPr>
        <w:t>– pentru clădirile conectate la Sistemul de Alimentare Centralizată cu Energie Termică (SACET) – instalarea punctelor termice individuale (PTI);</w:t>
      </w:r>
    </w:p>
    <w:p w14:paraId="08FDD017" w14:textId="3B7A7403" w:rsidR="004D250E" w:rsidRPr="00902CBB" w:rsidRDefault="004D250E" w:rsidP="004D250E">
      <w:pPr>
        <w:ind w:firstLine="567"/>
        <w:rPr>
          <w:lang w:val="ro-RO"/>
        </w:rPr>
      </w:pPr>
      <w:r w:rsidRPr="00902CBB">
        <w:rPr>
          <w:lang w:val="ro-RO"/>
        </w:rPr>
        <w:t>– pentru clădirile conectate la SACET – schimbarea sistemului de distribuție a agentului termic (de la distribuția verticală la distribuția orizontală), și dotarea consumatorilor cu contoare individuale de energie termică și a radiatoarelor cu cap termostatic;</w:t>
      </w:r>
    </w:p>
    <w:p w14:paraId="2E0AC783" w14:textId="2A36F847" w:rsidR="005B0FB1" w:rsidRPr="00902CBB" w:rsidRDefault="004D250E" w:rsidP="004D250E">
      <w:pPr>
        <w:ind w:firstLine="567"/>
        <w:rPr>
          <w:lang w:val="ro-RO"/>
        </w:rPr>
      </w:pPr>
      <w:r w:rsidRPr="00902CBB">
        <w:rPr>
          <w:lang w:val="ro-RO"/>
        </w:rPr>
        <w:lastRenderedPageBreak/>
        <w:t>– p</w:t>
      </w:r>
      <w:r w:rsidR="005B0FB1" w:rsidRPr="00902CBB">
        <w:rPr>
          <w:lang w:val="ro-RO"/>
        </w:rPr>
        <w:t xml:space="preserve">entru clădirile </w:t>
      </w:r>
      <w:r w:rsidRPr="00902CBB">
        <w:rPr>
          <w:lang w:val="ro-RO"/>
        </w:rPr>
        <w:t>ocupate de un singur proprietar</w:t>
      </w:r>
      <w:r w:rsidR="005B0FB1" w:rsidRPr="00902CBB">
        <w:rPr>
          <w:lang w:val="ro-RO"/>
        </w:rPr>
        <w:t xml:space="preserve"> (case individuale</w:t>
      </w:r>
      <w:r w:rsidRPr="00902CBB">
        <w:rPr>
          <w:lang w:val="ro-RO"/>
        </w:rPr>
        <w:t xml:space="preserve"> și alte categorii de clădiri) –</w:t>
      </w:r>
      <w:r w:rsidR="005B0FB1" w:rsidRPr="00902CBB">
        <w:rPr>
          <w:lang w:val="ro-RO"/>
        </w:rPr>
        <w:t xml:space="preserve"> instalarea capetelor termostatice </w:t>
      </w:r>
      <w:r w:rsidR="004459C5" w:rsidRPr="00902CBB">
        <w:rPr>
          <w:lang w:val="ro-RO"/>
        </w:rPr>
        <w:t>la</w:t>
      </w:r>
      <w:r w:rsidR="005B0FB1" w:rsidRPr="00902CBB">
        <w:rPr>
          <w:lang w:val="ro-RO"/>
        </w:rPr>
        <w:t xml:space="preserve"> fiecare corp de încălzire în fiecare spațiu</w:t>
      </w:r>
      <w:r w:rsidR="004459C5" w:rsidRPr="00902CBB">
        <w:rPr>
          <w:lang w:val="ro-RO"/>
        </w:rPr>
        <w:t xml:space="preserve"> încălzit, după caz cu </w:t>
      </w:r>
      <w:r w:rsidR="005B0FB1" w:rsidRPr="00902CBB">
        <w:rPr>
          <w:lang w:val="ro-RO"/>
        </w:rPr>
        <w:t>modificarea sistemului de distribuție cum este menționat mai sus;</w:t>
      </w:r>
    </w:p>
    <w:p w14:paraId="6E94C1B5" w14:textId="0EA7B3B0" w:rsidR="005B0FB1" w:rsidRPr="00902CBB" w:rsidRDefault="004459C5" w:rsidP="004459C5">
      <w:pPr>
        <w:ind w:firstLine="567"/>
        <w:rPr>
          <w:lang w:val="ro-RO"/>
        </w:rPr>
      </w:pPr>
      <w:r w:rsidRPr="00902CBB">
        <w:rPr>
          <w:lang w:val="ro-RO"/>
        </w:rPr>
        <w:t>– i</w:t>
      </w:r>
      <w:r w:rsidR="005B0FB1" w:rsidRPr="00902CBB">
        <w:rPr>
          <w:lang w:val="ro-RO"/>
        </w:rPr>
        <w:t xml:space="preserve">mplementarea în toate tipurile de sisteme de încălzire a </w:t>
      </w:r>
      <w:r w:rsidRPr="00902CBB">
        <w:rPr>
          <w:lang w:val="ro-RO"/>
        </w:rPr>
        <w:t xml:space="preserve">sistemului de automatizare și control în funcție de </w:t>
      </w:r>
      <w:r w:rsidR="005B0FB1" w:rsidRPr="00902CBB">
        <w:rPr>
          <w:lang w:val="ro-RO"/>
        </w:rPr>
        <w:t>temperatur</w:t>
      </w:r>
      <w:r w:rsidR="000C53E0" w:rsidRPr="00902CBB">
        <w:rPr>
          <w:lang w:val="ro-RO"/>
        </w:rPr>
        <w:t>a mediului ambiant</w:t>
      </w:r>
      <w:r w:rsidR="005B0FB1" w:rsidRPr="00902CBB">
        <w:rPr>
          <w:lang w:val="ro-RO"/>
        </w:rPr>
        <w:t>;</w:t>
      </w:r>
    </w:p>
    <w:p w14:paraId="0DE18035" w14:textId="03E2A363" w:rsidR="005B0FB1" w:rsidRPr="00902CBB" w:rsidRDefault="004459C5" w:rsidP="004459C5">
      <w:pPr>
        <w:ind w:firstLine="567"/>
        <w:rPr>
          <w:lang w:val="ro-RO"/>
        </w:rPr>
      </w:pPr>
      <w:r w:rsidRPr="00902CBB">
        <w:rPr>
          <w:lang w:val="ro-RO"/>
        </w:rPr>
        <w:t>– i</w:t>
      </w:r>
      <w:r w:rsidR="005B0FB1" w:rsidRPr="00902CBB">
        <w:rPr>
          <w:lang w:val="ro-RO"/>
        </w:rPr>
        <w:t xml:space="preserve">nstalarea sistemelor de ventilare și condiționare a aerului cu recuperarea </w:t>
      </w:r>
      <w:r w:rsidR="00055CA3" w:rsidRPr="00902CBB">
        <w:rPr>
          <w:lang w:val="ro-RO"/>
        </w:rPr>
        <w:t>căldurii</w:t>
      </w:r>
      <w:r w:rsidR="005B0FB1" w:rsidRPr="00902CBB">
        <w:rPr>
          <w:lang w:val="ro-RO"/>
        </w:rPr>
        <w:t>, unde este posibil;</w:t>
      </w:r>
    </w:p>
    <w:p w14:paraId="7C9AFF53" w14:textId="60930160" w:rsidR="00E755D4" w:rsidRPr="00902CBB" w:rsidRDefault="00055CA3" w:rsidP="00055CA3">
      <w:pPr>
        <w:ind w:firstLine="567"/>
        <w:rPr>
          <w:lang w:val="ro-RO"/>
        </w:rPr>
      </w:pPr>
      <w:r w:rsidRPr="00902CBB">
        <w:rPr>
          <w:lang w:val="ro-RO"/>
        </w:rPr>
        <w:t>– î</w:t>
      </w:r>
      <w:r w:rsidR="005B0FB1" w:rsidRPr="00902CBB">
        <w:rPr>
          <w:lang w:val="ro-RO"/>
        </w:rPr>
        <w:t>nlocuirea sistemului de iluminat interior (și exterior) pe tip LED.</w:t>
      </w:r>
    </w:p>
    <w:p w14:paraId="2B2D7D20" w14:textId="3A6A1E88" w:rsidR="00CB3A56" w:rsidRPr="00902CBB" w:rsidRDefault="0057538F" w:rsidP="00296FE2">
      <w:pPr>
        <w:ind w:firstLine="567"/>
        <w:rPr>
          <w:lang w:val="ro-RO"/>
        </w:rPr>
      </w:pPr>
      <w:r w:rsidRPr="00902CBB">
        <w:rPr>
          <w:lang w:val="ro-RO"/>
        </w:rPr>
        <w:t>28</w:t>
      </w:r>
      <w:r w:rsidR="00752AD9" w:rsidRPr="00902CBB">
        <w:rPr>
          <w:lang w:val="ro-RO"/>
        </w:rPr>
        <w:t xml:space="preserve">. </w:t>
      </w:r>
      <w:r w:rsidR="00752AD9" w:rsidRPr="00902CBB">
        <w:rPr>
          <w:b/>
          <w:bCs/>
          <w:i/>
          <w:iCs/>
          <w:lang w:val="ro-RO"/>
        </w:rPr>
        <w:t>Renovarea aprofundată</w:t>
      </w:r>
      <w:r w:rsidR="00752AD9" w:rsidRPr="00902CBB">
        <w:rPr>
          <w:lang w:val="ro-RO"/>
        </w:rPr>
        <w:t xml:space="preserve"> include </w:t>
      </w:r>
      <w:r w:rsidR="00F31759" w:rsidRPr="00902CBB">
        <w:rPr>
          <w:lang w:val="ro-RO"/>
        </w:rPr>
        <w:t xml:space="preserve">toate măsurile din pachetele de ”renovare minoră” și ”renovare moderată”, precum și măsurile care vizează înlocuirea surselor de generare a energiei termice și frigorifice, instalarea sistemelor de valorificare a surselor de energie regenerabilă (SER) pentru încălzirea și răcirea spațiilor, producerea apei calde menajere și/sau producerea energiei electrice. Măsurile </w:t>
      </w:r>
      <w:r w:rsidR="00296FE2" w:rsidRPr="00902CBB">
        <w:rPr>
          <w:lang w:val="ro-RO"/>
        </w:rPr>
        <w:t xml:space="preserve">specifice </w:t>
      </w:r>
      <w:r w:rsidR="00F31759" w:rsidRPr="00902CBB">
        <w:rPr>
          <w:lang w:val="ro-RO"/>
        </w:rPr>
        <w:t>incluse în pachetul ”renovare aprofundată” sunt următoarele:</w:t>
      </w:r>
    </w:p>
    <w:p w14:paraId="5E86D387" w14:textId="77777777" w:rsidR="007E0FD9" w:rsidRPr="00902CBB" w:rsidRDefault="007E0FD9" w:rsidP="007E0FD9">
      <w:pPr>
        <w:ind w:firstLine="567"/>
        <w:rPr>
          <w:lang w:val="ro-RO"/>
        </w:rPr>
      </w:pPr>
      <w:r w:rsidRPr="00902CBB">
        <w:rPr>
          <w:lang w:val="ro-RO"/>
        </w:rPr>
        <w:t>– înlocuirea surselor de generare a energiei termice: instalarea cazanelor pe biomasă cu ardere prin piroliză cu randament sporit, cazanelor pe gaz natural cu randament sporit, și/sau a pompelor de căldură de toate tipurile;</w:t>
      </w:r>
    </w:p>
    <w:p w14:paraId="143BD3E0" w14:textId="77777777" w:rsidR="003E636E" w:rsidRPr="00902CBB" w:rsidRDefault="0072067D" w:rsidP="0072067D">
      <w:pPr>
        <w:ind w:firstLine="567"/>
        <w:rPr>
          <w:lang w:val="ro-RO"/>
        </w:rPr>
      </w:pPr>
      <w:r w:rsidRPr="00902CBB">
        <w:rPr>
          <w:lang w:val="ro-RO"/>
        </w:rPr>
        <w:t>– înlocuirea surselor de generare a frigului pe surse cu alte surse cu Coeficient de Performanță Sezonier (SCOP) sporit (mai mare de 3,5)</w:t>
      </w:r>
      <w:r w:rsidR="003E636E" w:rsidRPr="00902CBB">
        <w:rPr>
          <w:lang w:val="ro-RO"/>
        </w:rPr>
        <w:t>;</w:t>
      </w:r>
    </w:p>
    <w:p w14:paraId="69BE2CBC" w14:textId="44BCFBED" w:rsidR="0072067D" w:rsidRPr="00902CBB" w:rsidRDefault="003E636E" w:rsidP="0072067D">
      <w:pPr>
        <w:ind w:firstLine="567"/>
        <w:rPr>
          <w:lang w:val="ro-RO"/>
        </w:rPr>
      </w:pPr>
      <w:r w:rsidRPr="00902CBB">
        <w:rPr>
          <w:lang w:val="ro-RO"/>
        </w:rPr>
        <w:t>–</w:t>
      </w:r>
      <w:r w:rsidR="0072067D" w:rsidRPr="00902CBB">
        <w:rPr>
          <w:lang w:val="ro-RO"/>
        </w:rPr>
        <w:t xml:space="preserve"> sporirea umbrii prin instalarea elementelor de umbrire la elemente vitrate ale anvelopei clădirii;</w:t>
      </w:r>
    </w:p>
    <w:p w14:paraId="4C81E435" w14:textId="6EAF3E48" w:rsidR="003E636E" w:rsidRPr="00902CBB" w:rsidRDefault="003E636E" w:rsidP="003E636E">
      <w:pPr>
        <w:ind w:firstLine="567"/>
        <w:rPr>
          <w:lang w:val="ro-RO"/>
        </w:rPr>
      </w:pPr>
      <w:r w:rsidRPr="00902CBB">
        <w:rPr>
          <w:lang w:val="ro-RO"/>
        </w:rPr>
        <w:t>– instalarea sistemelor cu colectoare solare pentru clădiri cu consum mare de apă caldă menajeră;</w:t>
      </w:r>
    </w:p>
    <w:p w14:paraId="79EB1B40" w14:textId="40DA1BC6" w:rsidR="005B0FB1" w:rsidRPr="00902CBB" w:rsidRDefault="003E636E" w:rsidP="003E636E">
      <w:pPr>
        <w:ind w:firstLine="567"/>
        <w:rPr>
          <w:lang w:val="ro-RO"/>
        </w:rPr>
      </w:pPr>
      <w:r w:rsidRPr="00902CBB">
        <w:rPr>
          <w:lang w:val="ro-RO"/>
        </w:rPr>
        <w:t>– instalarea sistemelor fotovoltaice</w:t>
      </w:r>
      <w:r w:rsidR="00F256EC" w:rsidRPr="00902CBB">
        <w:rPr>
          <w:lang w:val="ro-RO"/>
        </w:rPr>
        <w:t>;</w:t>
      </w:r>
    </w:p>
    <w:p w14:paraId="5D16376E" w14:textId="6877EB33" w:rsidR="00F256EC" w:rsidRPr="00902CBB" w:rsidRDefault="00F256EC" w:rsidP="003E636E">
      <w:pPr>
        <w:ind w:firstLine="567"/>
        <w:rPr>
          <w:lang w:val="ro-RO"/>
        </w:rPr>
      </w:pPr>
      <w:r w:rsidRPr="00902CBB">
        <w:rPr>
          <w:lang w:val="ro-RO"/>
        </w:rPr>
        <w:t>– instalarea sistemelor de cogenerare și tri-generare (în loc de instalație separată de încălzire și răcire).</w:t>
      </w:r>
    </w:p>
    <w:p w14:paraId="06D2EF3C" w14:textId="77777777" w:rsidR="006619E1" w:rsidRPr="00902CBB" w:rsidRDefault="006619E1" w:rsidP="008E78A3">
      <w:pPr>
        <w:rPr>
          <w:lang w:val="ro-RO"/>
        </w:rPr>
      </w:pPr>
    </w:p>
    <w:p w14:paraId="107D6C8C" w14:textId="667ADEF2" w:rsidR="006619E1" w:rsidRPr="00902CBB" w:rsidRDefault="006619E1" w:rsidP="006619E1">
      <w:pPr>
        <w:jc w:val="center"/>
        <w:rPr>
          <w:b/>
          <w:bCs/>
          <w:lang w:val="ro-MD"/>
        </w:rPr>
      </w:pPr>
      <w:r w:rsidRPr="00902CBB">
        <w:rPr>
          <w:b/>
          <w:bCs/>
          <w:lang w:val="ro-MD"/>
        </w:rPr>
        <w:t xml:space="preserve">Secțiunea </w:t>
      </w:r>
      <w:r w:rsidR="00636530" w:rsidRPr="00902CBB">
        <w:rPr>
          <w:b/>
          <w:bCs/>
          <w:lang w:val="ro-MD"/>
        </w:rPr>
        <w:t>a 2-a</w:t>
      </w:r>
      <w:r w:rsidRPr="00902CBB">
        <w:rPr>
          <w:b/>
          <w:bCs/>
          <w:lang w:val="ro-MD"/>
        </w:rPr>
        <w:t xml:space="preserve">. Fezabilitatea </w:t>
      </w:r>
      <w:r w:rsidR="00793F21" w:rsidRPr="00902CBB">
        <w:rPr>
          <w:b/>
          <w:bCs/>
          <w:lang w:val="ro-MD"/>
        </w:rPr>
        <w:t xml:space="preserve">și potențialul </w:t>
      </w:r>
      <w:r w:rsidRPr="00902CBB">
        <w:rPr>
          <w:b/>
          <w:bCs/>
          <w:lang w:val="ro-MD"/>
        </w:rPr>
        <w:t>pachetelor de măsuri de eficiență energetică</w:t>
      </w:r>
    </w:p>
    <w:p w14:paraId="1465A22B" w14:textId="77777777" w:rsidR="006619E1" w:rsidRPr="00902CBB" w:rsidRDefault="006619E1" w:rsidP="008E78A3">
      <w:pPr>
        <w:rPr>
          <w:lang w:val="ro-MD"/>
        </w:rPr>
      </w:pPr>
    </w:p>
    <w:p w14:paraId="619C37C2" w14:textId="34BC4CD4" w:rsidR="00640C86" w:rsidRPr="00902CBB" w:rsidRDefault="0057538F" w:rsidP="00793F21">
      <w:pPr>
        <w:ind w:firstLine="567"/>
        <w:rPr>
          <w:lang w:val="ro-MD"/>
        </w:rPr>
      </w:pPr>
      <w:r w:rsidRPr="00902CBB">
        <w:rPr>
          <w:lang w:val="ro-MD"/>
        </w:rPr>
        <w:t>29</w:t>
      </w:r>
      <w:r w:rsidR="006545B8" w:rsidRPr="00902CBB">
        <w:rPr>
          <w:lang w:val="ro-MD"/>
        </w:rPr>
        <w:t xml:space="preserve">. Fezabilitatea pachetelor de măsuri de eficiență energetică specificate la pct. </w:t>
      </w:r>
      <w:r w:rsidR="00A6405E" w:rsidRPr="00902CBB">
        <w:rPr>
          <w:lang w:val="ro-MD"/>
        </w:rPr>
        <w:t>26</w:t>
      </w:r>
      <w:r w:rsidR="006545B8" w:rsidRPr="00902CBB">
        <w:rPr>
          <w:lang w:val="ro-MD"/>
        </w:rPr>
        <w:t>-</w:t>
      </w:r>
      <w:r w:rsidR="00A6405E" w:rsidRPr="00902CBB">
        <w:rPr>
          <w:lang w:val="ro-MD"/>
        </w:rPr>
        <w:t>28</w:t>
      </w:r>
      <w:r w:rsidR="006545B8" w:rsidRPr="00902CBB">
        <w:rPr>
          <w:lang w:val="ro-MD"/>
        </w:rPr>
        <w:t xml:space="preserve"> a fost evaluată în </w:t>
      </w:r>
      <w:r w:rsidR="001B012B" w:rsidRPr="00902CBB">
        <w:rPr>
          <w:lang w:val="ro-MD"/>
        </w:rPr>
        <w:t xml:space="preserve">baza datelor </w:t>
      </w:r>
      <w:r w:rsidR="007C5BB9" w:rsidRPr="00902CBB">
        <w:rPr>
          <w:lang w:val="ro-MD"/>
        </w:rPr>
        <w:t xml:space="preserve">statistice </w:t>
      </w:r>
      <w:r w:rsidR="001B012B" w:rsidRPr="00902CBB">
        <w:rPr>
          <w:lang w:val="ro-MD"/>
        </w:rPr>
        <w:t>disponibile despre fondul imobiliar</w:t>
      </w:r>
      <w:r w:rsidR="00DD31A4" w:rsidRPr="00902CBB">
        <w:rPr>
          <w:lang w:val="ro-MD"/>
        </w:rPr>
        <w:t>,</w:t>
      </w:r>
      <w:r w:rsidR="001B012B" w:rsidRPr="00902CBB">
        <w:rPr>
          <w:lang w:val="ro-MD"/>
        </w:rPr>
        <w:t xml:space="preserve"> consumul de energie în clădiri, </w:t>
      </w:r>
      <w:r w:rsidR="001B012B" w:rsidRPr="005062AF">
        <w:rPr>
          <w:lang w:val="ro-MD"/>
        </w:rPr>
        <w:t>precum și în baza rezultatelor mai multor audituri energetice al</w:t>
      </w:r>
      <w:r w:rsidR="005062AF" w:rsidRPr="005062AF">
        <w:rPr>
          <w:lang w:val="ro-MD"/>
        </w:rPr>
        <w:t>e</w:t>
      </w:r>
      <w:r w:rsidR="001B012B" w:rsidRPr="005062AF">
        <w:rPr>
          <w:lang w:val="ro-MD"/>
        </w:rPr>
        <w:t xml:space="preserve"> clădirilor</w:t>
      </w:r>
      <w:r w:rsidR="001B012B" w:rsidRPr="00902CBB">
        <w:rPr>
          <w:lang w:val="ro-MD"/>
        </w:rPr>
        <w:t xml:space="preserve"> elaborate în cadrul diverselor proiecte de eficiență energetică</w:t>
      </w:r>
      <w:r w:rsidR="002260D6" w:rsidRPr="00902CBB">
        <w:rPr>
          <w:lang w:val="ro-MD"/>
        </w:rPr>
        <w:t xml:space="preserve">. </w:t>
      </w:r>
      <w:r w:rsidR="00640C86" w:rsidRPr="00902CBB">
        <w:rPr>
          <w:lang w:val="ro-MD"/>
        </w:rPr>
        <w:t xml:space="preserve">Calculele detaliate sunt prezentate în Anexa </w:t>
      </w:r>
      <w:r w:rsidR="009F6625" w:rsidRPr="00902CBB">
        <w:rPr>
          <w:lang w:val="ro-MD"/>
        </w:rPr>
        <w:t>nr. 1</w:t>
      </w:r>
      <w:r w:rsidR="00640C86" w:rsidRPr="00902CBB">
        <w:rPr>
          <w:lang w:val="ro-MD"/>
        </w:rPr>
        <w:t>.</w:t>
      </w:r>
    </w:p>
    <w:p w14:paraId="3A215046" w14:textId="3BB95363" w:rsidR="006619E1" w:rsidRPr="00902CBB" w:rsidRDefault="0057538F" w:rsidP="00793F21">
      <w:pPr>
        <w:ind w:firstLine="567"/>
        <w:rPr>
          <w:lang w:val="ro-MD"/>
        </w:rPr>
      </w:pPr>
      <w:r w:rsidRPr="00902CBB">
        <w:rPr>
          <w:lang w:val="ro-MD"/>
        </w:rPr>
        <w:t>30</w:t>
      </w:r>
      <w:r w:rsidR="00640C86" w:rsidRPr="00902CBB">
        <w:rPr>
          <w:lang w:val="ro-MD"/>
        </w:rPr>
        <w:t xml:space="preserve">. </w:t>
      </w:r>
      <w:r w:rsidR="00DD31A4" w:rsidRPr="00902CBB">
        <w:rPr>
          <w:lang w:val="ro-MD"/>
        </w:rPr>
        <w:t>C</w:t>
      </w:r>
      <w:r w:rsidR="00640C86" w:rsidRPr="00902CBB">
        <w:rPr>
          <w:lang w:val="ro-MD"/>
        </w:rPr>
        <w:t>alculele efectuate</w:t>
      </w:r>
      <w:r w:rsidR="00DD31A4" w:rsidRPr="00902CBB">
        <w:rPr>
          <w:lang w:val="ro-MD"/>
        </w:rPr>
        <w:t xml:space="preserve"> demonstrează</w:t>
      </w:r>
      <w:r w:rsidR="00AA4AE1" w:rsidRPr="00902CBB">
        <w:rPr>
          <w:lang w:val="ro-MD"/>
        </w:rPr>
        <w:t xml:space="preserve"> că pachetele de măsuri de eficiență energetică sunt fezabile și </w:t>
      </w:r>
      <w:r w:rsidR="00DD31A4" w:rsidRPr="00902CBB">
        <w:rPr>
          <w:lang w:val="ro-MD"/>
        </w:rPr>
        <w:t xml:space="preserve">au un potențial considerabil de sporire a performanței energetice a clădirilor </w:t>
      </w:r>
      <w:r w:rsidR="009A70DF" w:rsidRPr="00902CBB">
        <w:rPr>
          <w:lang w:val="ro-MD"/>
        </w:rPr>
        <w:t>și reducere a emisiilor de CO2</w:t>
      </w:r>
      <w:r w:rsidR="00BC5431" w:rsidRPr="00902CBB">
        <w:rPr>
          <w:lang w:val="ro-MD"/>
        </w:rPr>
        <w:t xml:space="preserve"> (</w:t>
      </w:r>
      <w:r w:rsidR="00D619F6" w:rsidRPr="00902CBB">
        <w:rPr>
          <w:lang w:val="ro-MD"/>
        </w:rPr>
        <w:t>T</w:t>
      </w:r>
      <w:r w:rsidR="00BC5431" w:rsidRPr="00902CBB">
        <w:rPr>
          <w:lang w:val="ro-MD"/>
        </w:rPr>
        <w:t>abel</w:t>
      </w:r>
      <w:r w:rsidR="008331E4" w:rsidRPr="00902CBB">
        <w:rPr>
          <w:lang w:val="ro-MD"/>
        </w:rPr>
        <w:t>ele</w:t>
      </w:r>
      <w:r w:rsidR="00BC5431" w:rsidRPr="00902CBB">
        <w:rPr>
          <w:lang w:val="ro-MD"/>
        </w:rPr>
        <w:t xml:space="preserve"> </w:t>
      </w:r>
      <w:r w:rsidR="00BE138B" w:rsidRPr="00902CBB">
        <w:rPr>
          <w:lang w:val="ro-MD"/>
        </w:rPr>
        <w:t>4</w:t>
      </w:r>
      <w:r w:rsidR="00B44EBE" w:rsidRPr="00902CBB">
        <w:rPr>
          <w:lang w:val="ro-MD"/>
        </w:rPr>
        <w:t>-</w:t>
      </w:r>
      <w:r w:rsidR="00BE138B" w:rsidRPr="00902CBB">
        <w:rPr>
          <w:lang w:val="ro-MD"/>
        </w:rPr>
        <w:t>7</w:t>
      </w:r>
      <w:r w:rsidR="00BC5431" w:rsidRPr="00902CBB">
        <w:rPr>
          <w:lang w:val="ro-MD"/>
        </w:rPr>
        <w:t>)</w:t>
      </w:r>
      <w:r w:rsidR="00DD31A4" w:rsidRPr="00902CBB">
        <w:rPr>
          <w:lang w:val="ro-MD"/>
        </w:rPr>
        <w:t>.</w:t>
      </w:r>
    </w:p>
    <w:p w14:paraId="4CF90E76" w14:textId="0D3B186F" w:rsidR="008331E4" w:rsidRPr="00902CBB" w:rsidRDefault="0057538F" w:rsidP="008331E4">
      <w:pPr>
        <w:ind w:firstLine="567"/>
        <w:rPr>
          <w:lang w:val="ro-MD"/>
        </w:rPr>
      </w:pPr>
      <w:r w:rsidRPr="00902CBB">
        <w:rPr>
          <w:lang w:val="ro-MD"/>
        </w:rPr>
        <w:t>31</w:t>
      </w:r>
      <w:r w:rsidR="008331E4" w:rsidRPr="00902CBB">
        <w:rPr>
          <w:lang w:val="ro-MD"/>
        </w:rPr>
        <w:t xml:space="preserve">. Potențialul general al pachetelor de măsuri de eficiență energetică este prezentat în </w:t>
      </w:r>
      <w:r w:rsidR="00A471E6" w:rsidRPr="00902CBB">
        <w:rPr>
          <w:lang w:val="ro-MD"/>
        </w:rPr>
        <w:t>T</w:t>
      </w:r>
      <w:r w:rsidR="008331E4" w:rsidRPr="00902CBB">
        <w:rPr>
          <w:lang w:val="ro-MD"/>
        </w:rPr>
        <w:t xml:space="preserve">abelul </w:t>
      </w:r>
      <w:r w:rsidR="00A6405E" w:rsidRPr="00902CBB">
        <w:rPr>
          <w:lang w:val="ro-MD"/>
        </w:rPr>
        <w:t>3</w:t>
      </w:r>
      <w:r w:rsidR="008331E4" w:rsidRPr="00902CBB">
        <w:rPr>
          <w:lang w:val="ro-MD"/>
        </w:rPr>
        <w:t>. Rezultatele prezentate mai jos demonstrează economii substanțiale de energie primară care pot fi atinse în urma renovării întregului fond de clădiri.</w:t>
      </w:r>
    </w:p>
    <w:p w14:paraId="09AC99C4" w14:textId="77777777" w:rsidR="008331E4" w:rsidRPr="00902CBB" w:rsidRDefault="008331E4" w:rsidP="008331E4">
      <w:pPr>
        <w:rPr>
          <w:lang w:val="ro-MD"/>
        </w:rPr>
      </w:pPr>
    </w:p>
    <w:p w14:paraId="3D939FF6" w14:textId="399559E8" w:rsidR="008331E4" w:rsidRPr="00902CBB" w:rsidRDefault="008331E4" w:rsidP="008331E4">
      <w:pPr>
        <w:jc w:val="right"/>
        <w:rPr>
          <w:b/>
          <w:bCs/>
          <w:lang w:val="en-US"/>
        </w:rPr>
      </w:pPr>
      <w:r w:rsidRPr="00902CBB">
        <w:rPr>
          <w:b/>
          <w:bCs/>
          <w:lang w:val="ro-MD"/>
        </w:rPr>
        <w:lastRenderedPageBreak/>
        <w:t xml:space="preserve">Tabelul </w:t>
      </w:r>
      <w:r w:rsidR="00A6405E" w:rsidRPr="00902CBB">
        <w:rPr>
          <w:b/>
          <w:bCs/>
          <w:lang w:val="ro-MD"/>
        </w:rPr>
        <w:t>3</w:t>
      </w:r>
    </w:p>
    <w:p w14:paraId="636C7D34" w14:textId="77777777" w:rsidR="008331E4" w:rsidRPr="00902CBB" w:rsidRDefault="008331E4" w:rsidP="008331E4">
      <w:pPr>
        <w:rPr>
          <w:lang w:val="ro-MD"/>
        </w:rPr>
      </w:pPr>
    </w:p>
    <w:p w14:paraId="540C0FC0" w14:textId="77777777" w:rsidR="008331E4" w:rsidRPr="00902CBB" w:rsidRDefault="008331E4" w:rsidP="008331E4">
      <w:pPr>
        <w:jc w:val="center"/>
        <w:rPr>
          <w:b/>
          <w:bCs/>
          <w:lang w:val="ro-MD"/>
        </w:rPr>
      </w:pPr>
      <w:r w:rsidRPr="00902CBB">
        <w:rPr>
          <w:b/>
          <w:bCs/>
          <w:lang w:val="ro-MD"/>
        </w:rPr>
        <w:t>Potențialul general al pachetelor de măsuri de eficiență energetică</w:t>
      </w:r>
    </w:p>
    <w:p w14:paraId="6DC52D1C" w14:textId="77777777" w:rsidR="008331E4" w:rsidRPr="00902CBB" w:rsidRDefault="008331E4" w:rsidP="008331E4">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552"/>
        <w:gridCol w:w="1718"/>
        <w:gridCol w:w="2528"/>
      </w:tblGrid>
      <w:tr w:rsidR="008331E4" w:rsidRPr="00902CBB" w14:paraId="32513FAC" w14:textId="77777777" w:rsidTr="00033536">
        <w:trPr>
          <w:trHeight w:val="454"/>
        </w:trPr>
        <w:tc>
          <w:tcPr>
            <w:tcW w:w="1249" w:type="pct"/>
            <w:shd w:val="clear" w:color="auto" w:fill="auto"/>
            <w:noWrap/>
            <w:vAlign w:val="center"/>
            <w:hideMark/>
          </w:tcPr>
          <w:p w14:paraId="40608EBF" w14:textId="77777777" w:rsidR="008331E4" w:rsidRPr="00902CBB" w:rsidRDefault="008331E4" w:rsidP="00033536">
            <w:pPr>
              <w:jc w:val="center"/>
              <w:rPr>
                <w:rFonts w:eastAsia="Times New Roman" w:cs="Times New Roman"/>
                <w:b/>
                <w:bCs/>
                <w:sz w:val="20"/>
                <w:szCs w:val="20"/>
                <w:lang w:val="ro-RO"/>
              </w:rPr>
            </w:pPr>
            <w:r w:rsidRPr="00902CBB">
              <w:rPr>
                <w:rFonts w:eastAsia="Times New Roman" w:cs="Times New Roman"/>
                <w:b/>
                <w:bCs/>
                <w:sz w:val="20"/>
                <w:szCs w:val="20"/>
                <w:lang w:val="ro-RO"/>
              </w:rPr>
              <w:t>Pachetul de măsuri de eficiență energetică</w:t>
            </w:r>
          </w:p>
        </w:tc>
        <w:tc>
          <w:tcPr>
            <w:tcW w:w="1408" w:type="pct"/>
            <w:shd w:val="clear" w:color="auto" w:fill="auto"/>
            <w:vAlign w:val="center"/>
            <w:hideMark/>
          </w:tcPr>
          <w:p w14:paraId="53510DBA" w14:textId="77777777" w:rsidR="008331E4" w:rsidRPr="00902CBB" w:rsidRDefault="008331E4" w:rsidP="00033536">
            <w:pPr>
              <w:jc w:val="center"/>
              <w:rPr>
                <w:rFonts w:eastAsia="Times New Roman" w:cs="Times New Roman"/>
                <w:b/>
                <w:bCs/>
                <w:sz w:val="20"/>
                <w:szCs w:val="20"/>
                <w:lang w:val="ro-RO"/>
              </w:rPr>
            </w:pPr>
            <w:r w:rsidRPr="00902CBB">
              <w:rPr>
                <w:rFonts w:eastAsia="Times New Roman" w:cs="Times New Roman"/>
                <w:b/>
                <w:bCs/>
                <w:sz w:val="20"/>
                <w:szCs w:val="20"/>
                <w:lang w:val="ro-RO"/>
              </w:rPr>
              <w:t>Economii de energie preconizate</w:t>
            </w:r>
          </w:p>
        </w:tc>
        <w:tc>
          <w:tcPr>
            <w:tcW w:w="948" w:type="pct"/>
            <w:shd w:val="clear" w:color="auto" w:fill="auto"/>
            <w:vAlign w:val="center"/>
            <w:hideMark/>
          </w:tcPr>
          <w:p w14:paraId="67887854" w14:textId="77777777" w:rsidR="008331E4" w:rsidRPr="00902CBB" w:rsidRDefault="008331E4" w:rsidP="00033536">
            <w:pPr>
              <w:jc w:val="center"/>
              <w:rPr>
                <w:rFonts w:eastAsia="Times New Roman" w:cs="Times New Roman"/>
                <w:b/>
                <w:bCs/>
                <w:sz w:val="20"/>
                <w:szCs w:val="20"/>
                <w:lang w:val="ro-RO"/>
              </w:rPr>
            </w:pPr>
            <w:r w:rsidRPr="00902CBB">
              <w:rPr>
                <w:rFonts w:eastAsia="Times New Roman" w:cs="Times New Roman"/>
                <w:b/>
                <w:bCs/>
                <w:sz w:val="20"/>
                <w:szCs w:val="20"/>
                <w:lang w:val="ro-RO"/>
              </w:rPr>
              <w:t>Reducerea CO2 preconizată</w:t>
            </w:r>
          </w:p>
        </w:tc>
        <w:tc>
          <w:tcPr>
            <w:tcW w:w="1395" w:type="pct"/>
            <w:shd w:val="clear" w:color="auto" w:fill="auto"/>
            <w:vAlign w:val="center"/>
            <w:hideMark/>
          </w:tcPr>
          <w:p w14:paraId="797D0D99" w14:textId="77777777" w:rsidR="008331E4" w:rsidRPr="00902CBB" w:rsidRDefault="008331E4" w:rsidP="00033536">
            <w:pPr>
              <w:jc w:val="center"/>
              <w:rPr>
                <w:rFonts w:cs="Times New Roman"/>
                <w:b/>
                <w:bCs/>
                <w:sz w:val="20"/>
                <w:szCs w:val="20"/>
                <w:lang w:val="ro-RO"/>
              </w:rPr>
            </w:pPr>
            <w:r w:rsidRPr="00902CBB">
              <w:rPr>
                <w:rFonts w:cs="Times New Roman"/>
                <w:b/>
                <w:bCs/>
                <w:sz w:val="20"/>
                <w:szCs w:val="20"/>
                <w:lang w:val="ro-RO"/>
              </w:rPr>
              <w:t xml:space="preserve">Investiții estimative, </w:t>
            </w:r>
          </w:p>
          <w:p w14:paraId="4D7F93AD" w14:textId="77777777" w:rsidR="008331E4" w:rsidRPr="00902CBB" w:rsidRDefault="008331E4" w:rsidP="00033536">
            <w:pPr>
              <w:jc w:val="center"/>
              <w:rPr>
                <w:rFonts w:eastAsia="Times New Roman" w:cs="Times New Roman"/>
                <w:b/>
                <w:bCs/>
                <w:sz w:val="20"/>
                <w:szCs w:val="20"/>
                <w:lang w:val="ro-RO"/>
              </w:rPr>
            </w:pPr>
            <w:r w:rsidRPr="00902CBB">
              <w:rPr>
                <w:rFonts w:cs="Times New Roman"/>
                <w:b/>
                <w:bCs/>
                <w:sz w:val="20"/>
                <w:szCs w:val="20"/>
                <w:lang w:val="ro-RO"/>
              </w:rPr>
              <w:t>mil. EUR</w:t>
            </w:r>
          </w:p>
        </w:tc>
      </w:tr>
      <w:tr w:rsidR="008331E4" w:rsidRPr="00902CBB" w14:paraId="1BD5A462" w14:textId="77777777" w:rsidTr="00033536">
        <w:trPr>
          <w:trHeight w:val="454"/>
        </w:trPr>
        <w:tc>
          <w:tcPr>
            <w:tcW w:w="1249" w:type="pct"/>
            <w:shd w:val="clear" w:color="auto" w:fill="auto"/>
            <w:noWrap/>
            <w:vAlign w:val="center"/>
            <w:hideMark/>
          </w:tcPr>
          <w:p w14:paraId="72046B92" w14:textId="77777777" w:rsidR="008331E4" w:rsidRPr="00902CBB" w:rsidRDefault="008331E4" w:rsidP="00033536">
            <w:pPr>
              <w:jc w:val="left"/>
              <w:rPr>
                <w:rFonts w:eastAsia="Times New Roman" w:cs="Times New Roman"/>
                <w:sz w:val="20"/>
                <w:szCs w:val="20"/>
                <w:lang w:val="ro-RO"/>
              </w:rPr>
            </w:pPr>
            <w:r w:rsidRPr="00902CBB">
              <w:rPr>
                <w:rFonts w:eastAsia="Times New Roman" w:cs="Times New Roman"/>
                <w:sz w:val="20"/>
                <w:szCs w:val="20"/>
                <w:lang w:val="ro-RO"/>
              </w:rPr>
              <w:t>Renovare minoră</w:t>
            </w:r>
          </w:p>
        </w:tc>
        <w:tc>
          <w:tcPr>
            <w:tcW w:w="1408" w:type="pct"/>
            <w:shd w:val="clear" w:color="auto" w:fill="auto"/>
            <w:noWrap/>
            <w:vAlign w:val="center"/>
            <w:hideMark/>
          </w:tcPr>
          <w:p w14:paraId="2E9FA1D2" w14:textId="77777777" w:rsidR="008331E4" w:rsidRPr="00902CBB" w:rsidRDefault="008331E4" w:rsidP="00033536">
            <w:pPr>
              <w:jc w:val="center"/>
              <w:rPr>
                <w:rFonts w:eastAsia="Times New Roman" w:cs="Times New Roman"/>
                <w:sz w:val="20"/>
                <w:szCs w:val="20"/>
                <w:lang w:val="ro-RO"/>
              </w:rPr>
            </w:pPr>
            <w:r w:rsidRPr="00902CBB">
              <w:rPr>
                <w:rFonts w:cs="Times New Roman"/>
                <w:sz w:val="20"/>
                <w:szCs w:val="20"/>
                <w:lang w:val="ro-RO"/>
              </w:rPr>
              <w:t>28,5%</w:t>
            </w:r>
          </w:p>
        </w:tc>
        <w:tc>
          <w:tcPr>
            <w:tcW w:w="948" w:type="pct"/>
            <w:shd w:val="clear" w:color="auto" w:fill="auto"/>
            <w:noWrap/>
            <w:vAlign w:val="center"/>
            <w:hideMark/>
          </w:tcPr>
          <w:p w14:paraId="3D0FD0C7" w14:textId="77777777" w:rsidR="008331E4" w:rsidRPr="00902CBB" w:rsidRDefault="008331E4" w:rsidP="00033536">
            <w:pPr>
              <w:jc w:val="center"/>
              <w:rPr>
                <w:rFonts w:eastAsia="Times New Roman" w:cs="Times New Roman"/>
                <w:sz w:val="20"/>
                <w:szCs w:val="20"/>
                <w:lang w:val="ro-RO"/>
              </w:rPr>
            </w:pPr>
            <w:r w:rsidRPr="00902CBB">
              <w:rPr>
                <w:rFonts w:cs="Times New Roman"/>
                <w:sz w:val="20"/>
                <w:szCs w:val="20"/>
                <w:lang w:val="ro-RO"/>
              </w:rPr>
              <w:t>38,3%</w:t>
            </w:r>
          </w:p>
        </w:tc>
        <w:tc>
          <w:tcPr>
            <w:tcW w:w="1395" w:type="pct"/>
            <w:shd w:val="clear" w:color="auto" w:fill="auto"/>
            <w:noWrap/>
            <w:vAlign w:val="center"/>
            <w:hideMark/>
          </w:tcPr>
          <w:p w14:paraId="22C933D1" w14:textId="77777777" w:rsidR="008331E4" w:rsidRPr="00902CBB" w:rsidRDefault="008331E4" w:rsidP="00033536">
            <w:pPr>
              <w:jc w:val="center"/>
              <w:rPr>
                <w:rFonts w:cs="Times New Roman"/>
                <w:sz w:val="20"/>
                <w:szCs w:val="20"/>
                <w:lang w:val="ro-RO"/>
              </w:rPr>
            </w:pPr>
            <w:r w:rsidRPr="00902CBB">
              <w:rPr>
                <w:rFonts w:cs="Times New Roman"/>
                <w:sz w:val="20"/>
                <w:szCs w:val="20"/>
                <w:lang w:val="ro-RO"/>
              </w:rPr>
              <w:t>21 826</w:t>
            </w:r>
          </w:p>
        </w:tc>
      </w:tr>
      <w:tr w:rsidR="008331E4" w:rsidRPr="00902CBB" w14:paraId="7849802E" w14:textId="77777777" w:rsidTr="00033536">
        <w:trPr>
          <w:trHeight w:val="454"/>
        </w:trPr>
        <w:tc>
          <w:tcPr>
            <w:tcW w:w="1249" w:type="pct"/>
            <w:shd w:val="clear" w:color="auto" w:fill="auto"/>
            <w:noWrap/>
            <w:vAlign w:val="center"/>
            <w:hideMark/>
          </w:tcPr>
          <w:p w14:paraId="6E0FF3B4" w14:textId="77777777" w:rsidR="008331E4" w:rsidRPr="00902CBB" w:rsidRDefault="008331E4" w:rsidP="00033536">
            <w:pPr>
              <w:jc w:val="left"/>
              <w:rPr>
                <w:rFonts w:eastAsia="Times New Roman" w:cs="Times New Roman"/>
                <w:sz w:val="20"/>
                <w:szCs w:val="20"/>
                <w:lang w:val="ro-RO"/>
              </w:rPr>
            </w:pPr>
            <w:r w:rsidRPr="00902CBB">
              <w:rPr>
                <w:rFonts w:eastAsia="Times New Roman" w:cs="Times New Roman"/>
                <w:sz w:val="20"/>
                <w:szCs w:val="20"/>
                <w:lang w:val="ro-RO"/>
              </w:rPr>
              <w:t>Renovare moderată</w:t>
            </w:r>
          </w:p>
        </w:tc>
        <w:tc>
          <w:tcPr>
            <w:tcW w:w="1408" w:type="pct"/>
            <w:shd w:val="clear" w:color="auto" w:fill="auto"/>
            <w:noWrap/>
            <w:vAlign w:val="center"/>
            <w:hideMark/>
          </w:tcPr>
          <w:p w14:paraId="750531C1" w14:textId="77777777" w:rsidR="008331E4" w:rsidRPr="00902CBB" w:rsidRDefault="008331E4" w:rsidP="00033536">
            <w:pPr>
              <w:jc w:val="center"/>
              <w:rPr>
                <w:rFonts w:eastAsia="Times New Roman" w:cs="Times New Roman"/>
                <w:sz w:val="20"/>
                <w:szCs w:val="20"/>
                <w:lang w:val="ro-RO"/>
              </w:rPr>
            </w:pPr>
            <w:r w:rsidRPr="00902CBB">
              <w:rPr>
                <w:rFonts w:cs="Times New Roman"/>
                <w:sz w:val="20"/>
                <w:szCs w:val="20"/>
                <w:lang w:val="ro-RO"/>
              </w:rPr>
              <w:t>34,7%</w:t>
            </w:r>
          </w:p>
        </w:tc>
        <w:tc>
          <w:tcPr>
            <w:tcW w:w="948" w:type="pct"/>
            <w:shd w:val="clear" w:color="auto" w:fill="auto"/>
            <w:noWrap/>
            <w:vAlign w:val="center"/>
            <w:hideMark/>
          </w:tcPr>
          <w:p w14:paraId="6352B292" w14:textId="77777777" w:rsidR="008331E4" w:rsidRPr="00902CBB" w:rsidRDefault="008331E4" w:rsidP="00033536">
            <w:pPr>
              <w:jc w:val="center"/>
              <w:rPr>
                <w:rFonts w:eastAsia="Times New Roman" w:cs="Times New Roman"/>
                <w:sz w:val="20"/>
                <w:szCs w:val="20"/>
                <w:lang w:val="ro-RO"/>
              </w:rPr>
            </w:pPr>
            <w:r w:rsidRPr="00902CBB">
              <w:rPr>
                <w:rFonts w:cs="Times New Roman"/>
                <w:sz w:val="20"/>
                <w:szCs w:val="20"/>
                <w:lang w:val="ro-RO"/>
              </w:rPr>
              <w:t>48,1%</w:t>
            </w:r>
          </w:p>
        </w:tc>
        <w:tc>
          <w:tcPr>
            <w:tcW w:w="1395" w:type="pct"/>
            <w:shd w:val="clear" w:color="auto" w:fill="auto"/>
            <w:noWrap/>
            <w:vAlign w:val="center"/>
            <w:hideMark/>
          </w:tcPr>
          <w:p w14:paraId="769975CF" w14:textId="77777777" w:rsidR="008331E4" w:rsidRPr="00902CBB" w:rsidRDefault="008331E4" w:rsidP="00033536">
            <w:pPr>
              <w:jc w:val="center"/>
              <w:rPr>
                <w:rFonts w:cs="Times New Roman"/>
                <w:sz w:val="20"/>
                <w:szCs w:val="20"/>
                <w:lang w:val="ro-RO"/>
              </w:rPr>
            </w:pPr>
            <w:r w:rsidRPr="00902CBB">
              <w:rPr>
                <w:rFonts w:cs="Times New Roman"/>
                <w:sz w:val="20"/>
                <w:szCs w:val="20"/>
                <w:lang w:val="ro-RO"/>
              </w:rPr>
              <w:t>24 744</w:t>
            </w:r>
          </w:p>
        </w:tc>
      </w:tr>
      <w:tr w:rsidR="008331E4" w:rsidRPr="00902CBB" w14:paraId="4347A554" w14:textId="77777777" w:rsidTr="00033536">
        <w:trPr>
          <w:trHeight w:val="454"/>
        </w:trPr>
        <w:tc>
          <w:tcPr>
            <w:tcW w:w="1249" w:type="pct"/>
            <w:shd w:val="clear" w:color="auto" w:fill="auto"/>
            <w:noWrap/>
            <w:vAlign w:val="center"/>
            <w:hideMark/>
          </w:tcPr>
          <w:p w14:paraId="36C759D3" w14:textId="77777777" w:rsidR="008331E4" w:rsidRPr="00902CBB" w:rsidRDefault="008331E4" w:rsidP="00033536">
            <w:pPr>
              <w:jc w:val="left"/>
              <w:rPr>
                <w:rFonts w:eastAsia="Times New Roman" w:cs="Times New Roman"/>
                <w:sz w:val="20"/>
                <w:szCs w:val="20"/>
                <w:lang w:val="ro-RO"/>
              </w:rPr>
            </w:pPr>
            <w:r w:rsidRPr="00902CBB">
              <w:rPr>
                <w:rFonts w:eastAsia="Times New Roman" w:cs="Times New Roman"/>
                <w:sz w:val="20"/>
                <w:szCs w:val="20"/>
                <w:lang w:val="ro-RO"/>
              </w:rPr>
              <w:t>Renovare aprofundată</w:t>
            </w:r>
          </w:p>
        </w:tc>
        <w:tc>
          <w:tcPr>
            <w:tcW w:w="1408" w:type="pct"/>
            <w:shd w:val="clear" w:color="auto" w:fill="auto"/>
            <w:noWrap/>
            <w:vAlign w:val="center"/>
            <w:hideMark/>
          </w:tcPr>
          <w:p w14:paraId="18CDC9E6" w14:textId="77777777" w:rsidR="008331E4" w:rsidRPr="00902CBB" w:rsidRDefault="008331E4" w:rsidP="00033536">
            <w:pPr>
              <w:jc w:val="center"/>
              <w:rPr>
                <w:rFonts w:eastAsia="Times New Roman" w:cs="Times New Roman"/>
                <w:sz w:val="20"/>
                <w:szCs w:val="20"/>
                <w:lang w:val="ro-RO"/>
              </w:rPr>
            </w:pPr>
            <w:r w:rsidRPr="00902CBB">
              <w:rPr>
                <w:rFonts w:cs="Times New Roman"/>
                <w:sz w:val="20"/>
                <w:szCs w:val="20"/>
                <w:lang w:val="ro-RO"/>
              </w:rPr>
              <w:t>41,9%</w:t>
            </w:r>
          </w:p>
        </w:tc>
        <w:tc>
          <w:tcPr>
            <w:tcW w:w="948" w:type="pct"/>
            <w:shd w:val="clear" w:color="auto" w:fill="auto"/>
            <w:noWrap/>
            <w:vAlign w:val="center"/>
            <w:hideMark/>
          </w:tcPr>
          <w:p w14:paraId="29C732A8" w14:textId="77777777" w:rsidR="008331E4" w:rsidRPr="00902CBB" w:rsidRDefault="008331E4" w:rsidP="00033536">
            <w:pPr>
              <w:jc w:val="center"/>
              <w:rPr>
                <w:rFonts w:eastAsia="Times New Roman" w:cs="Times New Roman"/>
                <w:sz w:val="20"/>
                <w:szCs w:val="20"/>
                <w:lang w:val="ro-RO"/>
              </w:rPr>
            </w:pPr>
            <w:r w:rsidRPr="00902CBB">
              <w:rPr>
                <w:rFonts w:cs="Times New Roman"/>
                <w:sz w:val="20"/>
                <w:szCs w:val="20"/>
                <w:lang w:val="ro-RO"/>
              </w:rPr>
              <w:t>60,0%</w:t>
            </w:r>
          </w:p>
        </w:tc>
        <w:tc>
          <w:tcPr>
            <w:tcW w:w="1395" w:type="pct"/>
            <w:shd w:val="clear" w:color="auto" w:fill="auto"/>
            <w:noWrap/>
            <w:vAlign w:val="center"/>
            <w:hideMark/>
          </w:tcPr>
          <w:p w14:paraId="59EF100D" w14:textId="77777777" w:rsidR="008331E4" w:rsidRPr="00902CBB" w:rsidRDefault="008331E4" w:rsidP="00033536">
            <w:pPr>
              <w:jc w:val="center"/>
              <w:rPr>
                <w:rFonts w:cs="Times New Roman"/>
                <w:sz w:val="20"/>
                <w:szCs w:val="20"/>
                <w:lang w:val="ro-RO"/>
              </w:rPr>
            </w:pPr>
            <w:r w:rsidRPr="00902CBB">
              <w:rPr>
                <w:rFonts w:cs="Times New Roman"/>
                <w:sz w:val="20"/>
                <w:szCs w:val="20"/>
                <w:lang w:val="ro-RO"/>
              </w:rPr>
              <w:t>51 202</w:t>
            </w:r>
          </w:p>
        </w:tc>
      </w:tr>
    </w:tbl>
    <w:p w14:paraId="2E9E62DB" w14:textId="77777777" w:rsidR="008331E4" w:rsidRPr="00902CBB" w:rsidRDefault="008331E4" w:rsidP="008331E4">
      <w:pPr>
        <w:rPr>
          <w:lang w:val="en-US"/>
        </w:rPr>
      </w:pPr>
    </w:p>
    <w:p w14:paraId="152E9090" w14:textId="5C2F4F0F" w:rsidR="00EB405B" w:rsidRPr="00902CBB" w:rsidRDefault="0057538F" w:rsidP="00EB405B">
      <w:pPr>
        <w:ind w:firstLine="567"/>
        <w:rPr>
          <w:lang w:val="ro-RO"/>
        </w:rPr>
      </w:pPr>
      <w:r w:rsidRPr="00902CBB">
        <w:rPr>
          <w:lang w:val="ro-RO"/>
        </w:rPr>
        <w:t>32</w:t>
      </w:r>
      <w:r w:rsidR="00EB405B" w:rsidRPr="00902CBB">
        <w:rPr>
          <w:lang w:val="ro-RO"/>
        </w:rPr>
        <w:t xml:space="preserve">. Din rezultatele prezentate în </w:t>
      </w:r>
      <w:r w:rsidR="002C2C36" w:rsidRPr="00902CBB">
        <w:rPr>
          <w:lang w:val="ro-RO"/>
        </w:rPr>
        <w:t>T</w:t>
      </w:r>
      <w:r w:rsidR="00EB405B" w:rsidRPr="00902CBB">
        <w:rPr>
          <w:lang w:val="ro-RO"/>
        </w:rPr>
        <w:t xml:space="preserve">abelele </w:t>
      </w:r>
      <w:r w:rsidR="00BE138B" w:rsidRPr="00902CBB">
        <w:rPr>
          <w:lang w:val="ro-RO"/>
        </w:rPr>
        <w:t>4</w:t>
      </w:r>
      <w:r w:rsidR="00EB405B" w:rsidRPr="00902CBB">
        <w:rPr>
          <w:lang w:val="ro-RO"/>
        </w:rPr>
        <w:t>-</w:t>
      </w:r>
      <w:r w:rsidR="00BE138B" w:rsidRPr="00902CBB">
        <w:rPr>
          <w:lang w:val="ro-RO"/>
        </w:rPr>
        <w:t>7</w:t>
      </w:r>
      <w:r w:rsidR="00EB405B" w:rsidRPr="00902CBB">
        <w:rPr>
          <w:lang w:val="ro-RO"/>
        </w:rPr>
        <w:t xml:space="preserve"> se po</w:t>
      </w:r>
      <w:r w:rsidR="00BD0C35" w:rsidRPr="00902CBB">
        <w:rPr>
          <w:lang w:val="ro-RO"/>
        </w:rPr>
        <w:t>a</w:t>
      </w:r>
      <w:r w:rsidR="00EB405B" w:rsidRPr="00902CBB">
        <w:rPr>
          <w:lang w:val="ro-RO"/>
        </w:rPr>
        <w:t>t</w:t>
      </w:r>
      <w:r w:rsidR="00BD0C35" w:rsidRPr="00902CBB">
        <w:rPr>
          <w:lang w:val="ro-RO"/>
        </w:rPr>
        <w:t>e de concluzionat</w:t>
      </w:r>
      <w:r w:rsidR="00EB405B" w:rsidRPr="00902CBB">
        <w:rPr>
          <w:lang w:val="ro-RO"/>
        </w:rPr>
        <w:t xml:space="preserve"> </w:t>
      </w:r>
      <w:r w:rsidR="00BD0C35" w:rsidRPr="00902CBB">
        <w:rPr>
          <w:lang w:val="ro-RO"/>
        </w:rPr>
        <w:t>următoarele</w:t>
      </w:r>
      <w:r w:rsidR="00EB405B" w:rsidRPr="00902CBB">
        <w:rPr>
          <w:lang w:val="ro-RO"/>
        </w:rPr>
        <w:t>:</w:t>
      </w:r>
    </w:p>
    <w:p w14:paraId="366CB22A" w14:textId="4D930987" w:rsidR="00EB405B" w:rsidRPr="00902CBB" w:rsidRDefault="00C83D34" w:rsidP="00C83D34">
      <w:pPr>
        <w:ind w:firstLine="567"/>
        <w:rPr>
          <w:lang w:val="ro-RO"/>
        </w:rPr>
      </w:pPr>
      <w:r w:rsidRPr="00902CBB">
        <w:rPr>
          <w:lang w:val="ro-RO"/>
        </w:rPr>
        <w:t>– deoarece</w:t>
      </w:r>
      <w:r w:rsidR="00EB405B" w:rsidRPr="00902CBB">
        <w:rPr>
          <w:lang w:val="ro-RO"/>
        </w:rPr>
        <w:t xml:space="preserve"> perioadele de recuperare se referă la </w:t>
      </w:r>
      <w:r w:rsidR="00323240" w:rsidRPr="00902CBB">
        <w:rPr>
          <w:lang w:val="ro-RO"/>
        </w:rPr>
        <w:t>clădirile cu o performanță energetică medie pe țară</w:t>
      </w:r>
      <w:r w:rsidR="00EB405B" w:rsidRPr="00902CBB">
        <w:rPr>
          <w:lang w:val="ro-RO"/>
        </w:rPr>
        <w:t xml:space="preserve">, dacă se acordă prioritate promovării renovării clădirilor vechi cu performanță energetică </w:t>
      </w:r>
      <w:r w:rsidR="00E726C3" w:rsidRPr="00902CBB">
        <w:rPr>
          <w:lang w:val="ro-RO"/>
        </w:rPr>
        <w:t xml:space="preserve">cea mai </w:t>
      </w:r>
      <w:r w:rsidR="00EB405B" w:rsidRPr="00902CBB">
        <w:rPr>
          <w:lang w:val="ro-RO"/>
        </w:rPr>
        <w:t xml:space="preserve">scăzută, atunci </w:t>
      </w:r>
      <w:r w:rsidR="00E726C3" w:rsidRPr="00902CBB">
        <w:rPr>
          <w:lang w:val="ro-RO"/>
        </w:rPr>
        <w:t xml:space="preserve">proiectele de eficiență energetică vor fi </w:t>
      </w:r>
      <w:r w:rsidR="00EB405B" w:rsidRPr="00902CBB">
        <w:rPr>
          <w:lang w:val="ro-RO"/>
        </w:rPr>
        <w:t xml:space="preserve">mai </w:t>
      </w:r>
      <w:r w:rsidR="00E726C3" w:rsidRPr="00902CBB">
        <w:rPr>
          <w:lang w:val="ro-RO"/>
        </w:rPr>
        <w:t>fezabile</w:t>
      </w:r>
      <w:r w:rsidR="00EB405B" w:rsidRPr="00902CBB">
        <w:rPr>
          <w:lang w:val="ro-RO"/>
        </w:rPr>
        <w:t>;</w:t>
      </w:r>
    </w:p>
    <w:p w14:paraId="02FBC489" w14:textId="7A5A10F2" w:rsidR="00EB405B" w:rsidRPr="00902CBB" w:rsidRDefault="007E0688" w:rsidP="007E0688">
      <w:pPr>
        <w:ind w:firstLine="567"/>
        <w:rPr>
          <w:lang w:val="ro-RO"/>
        </w:rPr>
      </w:pPr>
      <w:r w:rsidRPr="00902CBB">
        <w:rPr>
          <w:lang w:val="ro-RO"/>
        </w:rPr>
        <w:t xml:space="preserve">– implementarea măsurilor de eficiență energetică la </w:t>
      </w:r>
      <w:r w:rsidRPr="006E2FF7">
        <w:rPr>
          <w:lang w:val="ro-RO"/>
        </w:rPr>
        <w:t>s</w:t>
      </w:r>
      <w:r w:rsidR="00EB405B" w:rsidRPr="006E2FF7">
        <w:rPr>
          <w:lang w:val="ro-RO"/>
        </w:rPr>
        <w:t xml:space="preserve">pitale, instituții de învățământ, clădiri cu destinație sportivă și blocuri locative </w:t>
      </w:r>
      <w:r w:rsidRPr="006E2FF7">
        <w:rPr>
          <w:lang w:val="ro-RO"/>
        </w:rPr>
        <w:t>este cea mai fezabilă – are</w:t>
      </w:r>
      <w:r w:rsidR="00EB405B" w:rsidRPr="006E2FF7">
        <w:rPr>
          <w:lang w:val="ro-RO"/>
        </w:rPr>
        <w:t xml:space="preserve"> cea mai mică perioadă de rambursare;</w:t>
      </w:r>
    </w:p>
    <w:p w14:paraId="0FAF75FE" w14:textId="3125A7E4" w:rsidR="00EB405B" w:rsidRPr="00902CBB" w:rsidRDefault="000E01BF" w:rsidP="000E01BF">
      <w:pPr>
        <w:ind w:firstLine="567"/>
        <w:rPr>
          <w:lang w:val="ro-RO"/>
        </w:rPr>
      </w:pPr>
      <w:r w:rsidRPr="00902CBB">
        <w:rPr>
          <w:lang w:val="ro-RO"/>
        </w:rPr>
        <w:t>– r</w:t>
      </w:r>
      <w:r w:rsidR="00EB405B" w:rsidRPr="00902CBB">
        <w:rPr>
          <w:lang w:val="ro-RO"/>
        </w:rPr>
        <w:t xml:space="preserve">enovarea clădirilor conectate la </w:t>
      </w:r>
      <w:r w:rsidR="00074255" w:rsidRPr="00902CBB">
        <w:rPr>
          <w:lang w:val="ro-RO"/>
        </w:rPr>
        <w:t xml:space="preserve">sistemele de alimentare centralizată cu energie termică </w:t>
      </w:r>
      <w:r w:rsidR="00EB405B" w:rsidRPr="00902CBB">
        <w:rPr>
          <w:lang w:val="ro-RO"/>
        </w:rPr>
        <w:t>prezintă, de asemenea, perioade mai mici de rambursare în comparație cu al</w:t>
      </w:r>
      <w:r w:rsidR="00074255" w:rsidRPr="00902CBB">
        <w:rPr>
          <w:lang w:val="ro-RO"/>
        </w:rPr>
        <w:t>te</w:t>
      </w:r>
      <w:r w:rsidR="00EB405B" w:rsidRPr="00902CBB">
        <w:rPr>
          <w:lang w:val="ro-RO"/>
        </w:rPr>
        <w:t xml:space="preserve"> </w:t>
      </w:r>
      <w:r w:rsidR="00074255" w:rsidRPr="00902CBB">
        <w:rPr>
          <w:lang w:val="ro-RO"/>
        </w:rPr>
        <w:t xml:space="preserve">surse </w:t>
      </w:r>
      <w:r w:rsidR="00EB405B" w:rsidRPr="00902CBB">
        <w:rPr>
          <w:lang w:val="ro-RO"/>
        </w:rPr>
        <w:t>de energie;</w:t>
      </w:r>
    </w:p>
    <w:p w14:paraId="594E49EC" w14:textId="53C13321" w:rsidR="00EB405B" w:rsidRPr="00902CBB" w:rsidRDefault="00074255" w:rsidP="00074255">
      <w:pPr>
        <w:ind w:firstLine="567"/>
        <w:rPr>
          <w:lang w:val="ro-RO"/>
        </w:rPr>
      </w:pPr>
      <w:r w:rsidRPr="00902CBB">
        <w:rPr>
          <w:lang w:val="ro-RO"/>
        </w:rPr>
        <w:t>– r</w:t>
      </w:r>
      <w:r w:rsidR="00EB405B" w:rsidRPr="00902CBB">
        <w:rPr>
          <w:lang w:val="ro-RO"/>
        </w:rPr>
        <w:t xml:space="preserve">enovarea </w:t>
      </w:r>
      <w:r w:rsidRPr="00902CBB">
        <w:rPr>
          <w:lang w:val="ro-RO"/>
        </w:rPr>
        <w:t>caselor individuale</w:t>
      </w:r>
      <w:r w:rsidR="00EB405B" w:rsidRPr="00902CBB">
        <w:rPr>
          <w:lang w:val="ro-RO"/>
        </w:rPr>
        <w:t xml:space="preserve"> </w:t>
      </w:r>
      <w:r w:rsidRPr="00902CBB">
        <w:rPr>
          <w:lang w:val="ro-RO"/>
        </w:rPr>
        <w:t xml:space="preserve">din zonele rurale sau orașe mici și suburbii ale orașelor mai mari </w:t>
      </w:r>
      <w:r w:rsidR="00EB405B" w:rsidRPr="00902CBB">
        <w:rPr>
          <w:lang w:val="ro-RO"/>
        </w:rPr>
        <w:t xml:space="preserve">care folosesc lemn </w:t>
      </w:r>
      <w:r w:rsidRPr="00902CBB">
        <w:rPr>
          <w:lang w:val="ro-RO"/>
        </w:rPr>
        <w:t>ca sura de energie</w:t>
      </w:r>
      <w:r w:rsidR="00EB405B" w:rsidRPr="00902CBB">
        <w:rPr>
          <w:lang w:val="ro-RO"/>
        </w:rPr>
        <w:t xml:space="preserve"> prezintă perioade de recuperare medii foarte mari. Acest lucru se datorează costului investiției inițiale sporite pe metru pătrat al suprafeței încălzite comparativ cu alte tipuri de clădiri, și prețul mai mic al lemnului pe kWh în comparație cu alți combustibili;</w:t>
      </w:r>
    </w:p>
    <w:p w14:paraId="10B74AE9" w14:textId="03F2D78D" w:rsidR="00AD6CB9" w:rsidRPr="00902CBB" w:rsidRDefault="00074255" w:rsidP="00074255">
      <w:pPr>
        <w:ind w:firstLine="567"/>
        <w:rPr>
          <w:lang w:val="ro-RO"/>
        </w:rPr>
      </w:pPr>
      <w:r w:rsidRPr="00902CBB">
        <w:rPr>
          <w:lang w:val="ro-RO"/>
        </w:rPr>
        <w:t>– p</w:t>
      </w:r>
      <w:r w:rsidR="00EB405B" w:rsidRPr="00902CBB">
        <w:rPr>
          <w:lang w:val="ro-RO"/>
        </w:rPr>
        <w:t xml:space="preserve">erioadele de rambursare pentru renovare </w:t>
      </w:r>
      <w:r w:rsidR="008F3F39" w:rsidRPr="00902CBB">
        <w:rPr>
          <w:lang w:val="ro-RO"/>
        </w:rPr>
        <w:t>moderată</w:t>
      </w:r>
      <w:r w:rsidR="00EB405B" w:rsidRPr="00902CBB">
        <w:rPr>
          <w:lang w:val="ro-RO"/>
        </w:rPr>
        <w:t xml:space="preserve"> sunt aproape egale cu perioadele de rambursare a renovării </w:t>
      </w:r>
      <w:r w:rsidR="008F3F39" w:rsidRPr="00902CBB">
        <w:rPr>
          <w:lang w:val="ro-RO"/>
        </w:rPr>
        <w:t>minore</w:t>
      </w:r>
      <w:r w:rsidR="00EB405B" w:rsidRPr="00902CBB">
        <w:rPr>
          <w:lang w:val="ro-RO"/>
        </w:rPr>
        <w:t xml:space="preserve">. Perioada de rambursare pentru renovare </w:t>
      </w:r>
      <w:r w:rsidR="008F3F39" w:rsidRPr="00902CBB">
        <w:rPr>
          <w:lang w:val="ro-RO"/>
        </w:rPr>
        <w:t>a</w:t>
      </w:r>
      <w:r w:rsidR="00EB405B" w:rsidRPr="00902CBB">
        <w:rPr>
          <w:lang w:val="ro-RO"/>
        </w:rPr>
        <w:t>profund</w:t>
      </w:r>
      <w:r w:rsidR="008F3F39" w:rsidRPr="00902CBB">
        <w:rPr>
          <w:lang w:val="ro-RO"/>
        </w:rPr>
        <w:t>at</w:t>
      </w:r>
      <w:r w:rsidR="00EB405B" w:rsidRPr="00902CBB">
        <w:rPr>
          <w:lang w:val="ro-RO"/>
        </w:rPr>
        <w:t xml:space="preserve">ă este puțin mai mare, dar oricum poate fi considerată atractivă pentru anumite categorii de clădiri și tipuri de combustibili. Cu toate acestea, proprietarii clădirilor, în special a locuințelor, pot ezita în luarea deciziei de a investi în renovări medii sau profunde, deoarece acestea sunt mai complicate din punct de vedere tehnic. În absența suficientei conștientizări, informații, sfaturi tehnice specializate și soluții tehnologice fiabile oferite de piață, renovarea </w:t>
      </w:r>
      <w:r w:rsidR="008F3F39" w:rsidRPr="00902CBB">
        <w:rPr>
          <w:lang w:val="ro-RO"/>
        </w:rPr>
        <w:t>moderată</w:t>
      </w:r>
      <w:r w:rsidR="00EB405B" w:rsidRPr="00902CBB">
        <w:rPr>
          <w:lang w:val="ro-RO"/>
        </w:rPr>
        <w:t xml:space="preserve"> sau </w:t>
      </w:r>
      <w:r w:rsidR="008F3F39" w:rsidRPr="00902CBB">
        <w:rPr>
          <w:lang w:val="ro-RO"/>
        </w:rPr>
        <w:t>a</w:t>
      </w:r>
      <w:r w:rsidR="00EB405B" w:rsidRPr="00902CBB">
        <w:rPr>
          <w:lang w:val="ro-RO"/>
        </w:rPr>
        <w:t>profund</w:t>
      </w:r>
      <w:r w:rsidR="008F3F39" w:rsidRPr="00902CBB">
        <w:rPr>
          <w:lang w:val="ro-RO"/>
        </w:rPr>
        <w:t>at</w:t>
      </w:r>
      <w:r w:rsidR="00EB405B" w:rsidRPr="00902CBB">
        <w:rPr>
          <w:lang w:val="ro-RO"/>
        </w:rPr>
        <w:t xml:space="preserve">ă poate fi considerată complexă și riscantă de către potențialii investitori. Măsurile politice ar trebui să vizeze reducerea acestei bariere și să promoveze direct renovarea </w:t>
      </w:r>
      <w:r w:rsidR="008F3F39" w:rsidRPr="00902CBB">
        <w:rPr>
          <w:lang w:val="ro-RO"/>
        </w:rPr>
        <w:t>moderată</w:t>
      </w:r>
      <w:r w:rsidR="00EB405B" w:rsidRPr="00902CBB">
        <w:rPr>
          <w:lang w:val="ro-RO"/>
        </w:rPr>
        <w:t xml:space="preserve"> și</w:t>
      </w:r>
      <w:r w:rsidR="008F3F39" w:rsidRPr="00902CBB">
        <w:rPr>
          <w:lang w:val="ro-RO"/>
        </w:rPr>
        <w:t xml:space="preserve"> a</w:t>
      </w:r>
      <w:r w:rsidR="00EB405B" w:rsidRPr="00902CBB">
        <w:rPr>
          <w:lang w:val="ro-RO"/>
        </w:rPr>
        <w:t>profund</w:t>
      </w:r>
      <w:r w:rsidR="008F3F39" w:rsidRPr="00902CBB">
        <w:rPr>
          <w:lang w:val="ro-RO"/>
        </w:rPr>
        <w:t>at</w:t>
      </w:r>
      <w:r w:rsidR="00EB405B" w:rsidRPr="00902CBB">
        <w:rPr>
          <w:lang w:val="ro-RO"/>
        </w:rPr>
        <w:t xml:space="preserve">ă, sau punerea lor în aplicare în etape (renovare etapizată, de la </w:t>
      </w:r>
      <w:r w:rsidR="008F3F39" w:rsidRPr="00902CBB">
        <w:rPr>
          <w:lang w:val="ro-RO"/>
        </w:rPr>
        <w:t>minoră</w:t>
      </w:r>
      <w:r w:rsidR="00EB405B" w:rsidRPr="00902CBB">
        <w:rPr>
          <w:lang w:val="ro-RO"/>
        </w:rPr>
        <w:t xml:space="preserve"> la </w:t>
      </w:r>
      <w:r w:rsidR="008F3F39" w:rsidRPr="00902CBB">
        <w:rPr>
          <w:lang w:val="ro-RO"/>
        </w:rPr>
        <w:t>a</w:t>
      </w:r>
      <w:r w:rsidR="00EB405B" w:rsidRPr="00902CBB">
        <w:rPr>
          <w:lang w:val="ro-RO"/>
        </w:rPr>
        <w:t>profund</w:t>
      </w:r>
      <w:r w:rsidR="008F3F39" w:rsidRPr="00902CBB">
        <w:rPr>
          <w:lang w:val="ro-RO"/>
        </w:rPr>
        <w:t>at</w:t>
      </w:r>
      <w:r w:rsidR="00EB405B" w:rsidRPr="00902CBB">
        <w:rPr>
          <w:lang w:val="ro-RO"/>
        </w:rPr>
        <w:t>ă).</w:t>
      </w:r>
    </w:p>
    <w:p w14:paraId="365F7FC9" w14:textId="77777777" w:rsidR="00AD6CB9" w:rsidRPr="00902CBB" w:rsidRDefault="00AD6CB9" w:rsidP="008331E4">
      <w:pPr>
        <w:rPr>
          <w:lang w:val="en-US"/>
        </w:rPr>
      </w:pPr>
    </w:p>
    <w:p w14:paraId="4BF60880" w14:textId="77777777" w:rsidR="00AD6CB9" w:rsidRPr="00902CBB" w:rsidRDefault="00AD6CB9" w:rsidP="008331E4">
      <w:pPr>
        <w:rPr>
          <w:lang w:val="en-US"/>
        </w:rPr>
      </w:pPr>
    </w:p>
    <w:p w14:paraId="4E3E3A5F" w14:textId="77777777" w:rsidR="008331E4" w:rsidRPr="00902CBB" w:rsidRDefault="008331E4" w:rsidP="008E78A3">
      <w:pPr>
        <w:rPr>
          <w:lang w:val="ro-MD"/>
        </w:rPr>
        <w:sectPr w:rsidR="008331E4" w:rsidRPr="00902CBB" w:rsidSect="001A36FC">
          <w:footerReference w:type="default" r:id="rId21"/>
          <w:pgSz w:w="11907" w:h="16840" w:code="9"/>
          <w:pgMar w:top="1134" w:right="1134" w:bottom="1134" w:left="1701" w:header="567" w:footer="567" w:gutter="0"/>
          <w:cols w:space="708"/>
          <w:noEndnote/>
          <w:docGrid w:linePitch="381"/>
        </w:sectPr>
      </w:pPr>
    </w:p>
    <w:p w14:paraId="4871C33D" w14:textId="4397F01F" w:rsidR="008331E4" w:rsidRPr="00902CBB" w:rsidRDefault="008331E4" w:rsidP="008331E4">
      <w:pPr>
        <w:jc w:val="right"/>
        <w:rPr>
          <w:b/>
          <w:bCs/>
          <w:lang w:val="ro-MD"/>
        </w:rPr>
      </w:pPr>
      <w:r w:rsidRPr="00902CBB">
        <w:rPr>
          <w:b/>
          <w:bCs/>
          <w:lang w:val="ro-MD"/>
        </w:rPr>
        <w:lastRenderedPageBreak/>
        <w:t xml:space="preserve">Tabelul </w:t>
      </w:r>
      <w:r w:rsidR="00BE138B" w:rsidRPr="00902CBB">
        <w:rPr>
          <w:b/>
          <w:bCs/>
          <w:lang w:val="ro-MD"/>
        </w:rPr>
        <w:t>4</w:t>
      </w:r>
    </w:p>
    <w:p w14:paraId="1E4A7D39" w14:textId="77777777" w:rsidR="008331E4" w:rsidRPr="00902CBB" w:rsidRDefault="008331E4" w:rsidP="008E78A3">
      <w:pPr>
        <w:rPr>
          <w:lang w:val="ro-MD"/>
        </w:rPr>
      </w:pPr>
    </w:p>
    <w:p w14:paraId="26AFBA9D" w14:textId="2B8A9CB2" w:rsidR="008331E4" w:rsidRPr="00902CBB" w:rsidRDefault="008331E4" w:rsidP="008331E4">
      <w:pPr>
        <w:jc w:val="center"/>
        <w:rPr>
          <w:b/>
          <w:bCs/>
          <w:lang w:val="ro-MD"/>
        </w:rPr>
      </w:pPr>
      <w:r w:rsidRPr="00902CBB">
        <w:rPr>
          <w:b/>
          <w:bCs/>
          <w:lang w:val="ro-MD"/>
        </w:rPr>
        <w:t>Perioada indicativă simplă de recuperare a investițiilor pentru cei mai des combustibili utilizați (medie pe țară), renovare minoră</w:t>
      </w:r>
    </w:p>
    <w:p w14:paraId="3D0D8E49" w14:textId="77777777" w:rsidR="008331E4" w:rsidRPr="00902CBB" w:rsidRDefault="008331E4" w:rsidP="008E78A3">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125"/>
        <w:gridCol w:w="1221"/>
        <w:gridCol w:w="1338"/>
        <w:gridCol w:w="1196"/>
        <w:gridCol w:w="1338"/>
        <w:gridCol w:w="1196"/>
        <w:gridCol w:w="1338"/>
        <w:gridCol w:w="1196"/>
        <w:gridCol w:w="1338"/>
        <w:gridCol w:w="1193"/>
      </w:tblGrid>
      <w:tr w:rsidR="006D2EEF" w:rsidRPr="00902CBB" w14:paraId="7B3CD14E" w14:textId="77777777" w:rsidTr="001E4BF3">
        <w:trPr>
          <w:trHeight w:val="340"/>
          <w:tblHeader/>
        </w:trPr>
        <w:tc>
          <w:tcPr>
            <w:tcW w:w="721" w:type="pct"/>
            <w:vMerge w:val="restart"/>
            <w:shd w:val="clear" w:color="auto" w:fill="auto"/>
            <w:vAlign w:val="center"/>
            <w:hideMark/>
          </w:tcPr>
          <w:p w14:paraId="28EB7C1D" w14:textId="77777777" w:rsidR="006D2EEF" w:rsidRPr="00902CBB" w:rsidRDefault="006D2EEF" w:rsidP="009D0AF1">
            <w:pPr>
              <w:jc w:val="center"/>
              <w:rPr>
                <w:rFonts w:eastAsia="Times New Roman" w:cs="Times New Roman"/>
                <w:b/>
                <w:bCs/>
                <w:sz w:val="18"/>
                <w:szCs w:val="18"/>
                <w:lang w:val="ro-MD"/>
              </w:rPr>
            </w:pPr>
            <w:r w:rsidRPr="00902CBB">
              <w:rPr>
                <w:rFonts w:eastAsia="Times New Roman" w:cs="Times New Roman"/>
                <w:b/>
                <w:bCs/>
                <w:sz w:val="18"/>
                <w:szCs w:val="18"/>
                <w:lang w:val="ro-MD"/>
              </w:rPr>
              <w:t>Categoriile clădirilor</w:t>
            </w:r>
          </w:p>
        </w:tc>
        <w:tc>
          <w:tcPr>
            <w:tcW w:w="4279" w:type="pct"/>
            <w:gridSpan w:val="10"/>
            <w:shd w:val="clear" w:color="auto" w:fill="auto"/>
            <w:vAlign w:val="center"/>
            <w:hideMark/>
          </w:tcPr>
          <w:p w14:paraId="6D05312F" w14:textId="2E552743" w:rsidR="006D2EEF" w:rsidRPr="00902CBB" w:rsidRDefault="006D2EEF" w:rsidP="009D0AF1">
            <w:pPr>
              <w:jc w:val="center"/>
              <w:rPr>
                <w:rFonts w:eastAsia="Times New Roman" w:cs="Times New Roman"/>
                <w:b/>
                <w:sz w:val="18"/>
                <w:szCs w:val="18"/>
                <w:lang w:val="ro-MD"/>
              </w:rPr>
            </w:pPr>
            <w:r w:rsidRPr="00902CBB">
              <w:rPr>
                <w:rFonts w:eastAsia="Times New Roman" w:cs="Times New Roman"/>
                <w:b/>
                <w:sz w:val="18"/>
                <w:szCs w:val="18"/>
                <w:lang w:val="ro-MD"/>
              </w:rPr>
              <w:t xml:space="preserve">Renovare </w:t>
            </w:r>
            <w:r w:rsidR="009F4E84" w:rsidRPr="00902CBB">
              <w:rPr>
                <w:rFonts w:eastAsia="Times New Roman" w:cs="Times New Roman"/>
                <w:b/>
                <w:sz w:val="18"/>
                <w:szCs w:val="18"/>
                <w:lang w:val="ro-MD"/>
              </w:rPr>
              <w:t>minoră</w:t>
            </w:r>
          </w:p>
        </w:tc>
      </w:tr>
      <w:tr w:rsidR="001E4BF3" w:rsidRPr="00902CBB" w14:paraId="46F12FD3" w14:textId="77777777" w:rsidTr="001E4BF3">
        <w:trPr>
          <w:trHeight w:val="340"/>
          <w:tblHeader/>
        </w:trPr>
        <w:tc>
          <w:tcPr>
            <w:tcW w:w="721" w:type="pct"/>
            <w:vMerge/>
            <w:shd w:val="clear" w:color="auto" w:fill="auto"/>
            <w:vAlign w:val="center"/>
            <w:hideMark/>
          </w:tcPr>
          <w:p w14:paraId="673699A4" w14:textId="77777777" w:rsidR="001E4BF3" w:rsidRPr="00902CBB" w:rsidRDefault="001E4BF3" w:rsidP="009D0AF1">
            <w:pPr>
              <w:jc w:val="left"/>
              <w:rPr>
                <w:rFonts w:eastAsia="Times New Roman" w:cs="Times New Roman"/>
                <w:b/>
                <w:bCs/>
                <w:sz w:val="18"/>
                <w:szCs w:val="18"/>
                <w:lang w:val="ro-MD"/>
              </w:rPr>
            </w:pPr>
          </w:p>
        </w:tc>
        <w:tc>
          <w:tcPr>
            <w:tcW w:w="392" w:type="pct"/>
            <w:vMerge w:val="restart"/>
            <w:shd w:val="clear" w:color="auto" w:fill="auto"/>
            <w:vAlign w:val="center"/>
            <w:hideMark/>
          </w:tcPr>
          <w:p w14:paraId="239F8627"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Investiții estimative,</w:t>
            </w:r>
          </w:p>
          <w:p w14:paraId="34B10F9B" w14:textId="01C988DD"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EUR/m²</w:t>
            </w:r>
          </w:p>
        </w:tc>
        <w:tc>
          <w:tcPr>
            <w:tcW w:w="364" w:type="pct"/>
            <w:vMerge w:val="restart"/>
            <w:shd w:val="clear" w:color="auto" w:fill="auto"/>
            <w:vAlign w:val="center"/>
            <w:hideMark/>
          </w:tcPr>
          <w:p w14:paraId="59590C3C"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Economii de energie termică,</w:t>
            </w:r>
          </w:p>
          <w:p w14:paraId="07B07DC9" w14:textId="7CADAF16"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kWh/</w:t>
            </w:r>
            <w:r w:rsidR="00A24CF8" w:rsidRPr="00902CBB">
              <w:rPr>
                <w:rFonts w:eastAsia="Times New Roman" w:cs="Times New Roman"/>
                <w:b/>
                <w:sz w:val="18"/>
                <w:szCs w:val="18"/>
                <w:lang w:val="ro-MD"/>
              </w:rPr>
              <w:t>(</w:t>
            </w:r>
            <w:r w:rsidRPr="00902CBB">
              <w:rPr>
                <w:rFonts w:eastAsia="Times New Roman" w:cs="Times New Roman"/>
                <w:b/>
                <w:sz w:val="18"/>
                <w:szCs w:val="18"/>
                <w:lang w:val="ro-MD"/>
              </w:rPr>
              <w:t>m²·an</w:t>
            </w:r>
            <w:r w:rsidR="00A24CF8" w:rsidRPr="00902CBB">
              <w:rPr>
                <w:rFonts w:eastAsia="Times New Roman" w:cs="Times New Roman"/>
                <w:b/>
                <w:sz w:val="18"/>
                <w:szCs w:val="18"/>
                <w:lang w:val="ro-MD"/>
              </w:rPr>
              <w:t>)</w:t>
            </w:r>
          </w:p>
        </w:tc>
        <w:tc>
          <w:tcPr>
            <w:tcW w:w="881" w:type="pct"/>
            <w:gridSpan w:val="2"/>
            <w:shd w:val="clear" w:color="auto" w:fill="auto"/>
            <w:vAlign w:val="center"/>
            <w:hideMark/>
          </w:tcPr>
          <w:p w14:paraId="18D63EA5"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Cărbune</w:t>
            </w:r>
          </w:p>
        </w:tc>
        <w:tc>
          <w:tcPr>
            <w:tcW w:w="881" w:type="pct"/>
            <w:gridSpan w:val="2"/>
            <w:shd w:val="clear" w:color="auto" w:fill="auto"/>
            <w:vAlign w:val="center"/>
            <w:hideMark/>
          </w:tcPr>
          <w:p w14:paraId="6E2E0360"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Gaz natural</w:t>
            </w:r>
          </w:p>
        </w:tc>
        <w:tc>
          <w:tcPr>
            <w:tcW w:w="881" w:type="pct"/>
            <w:gridSpan w:val="2"/>
            <w:shd w:val="clear" w:color="auto" w:fill="auto"/>
            <w:vAlign w:val="center"/>
            <w:hideMark/>
          </w:tcPr>
          <w:p w14:paraId="764465FE"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Lemn</w:t>
            </w:r>
          </w:p>
        </w:tc>
        <w:tc>
          <w:tcPr>
            <w:tcW w:w="880" w:type="pct"/>
            <w:gridSpan w:val="2"/>
            <w:shd w:val="clear" w:color="auto" w:fill="auto"/>
            <w:vAlign w:val="center"/>
            <w:hideMark/>
          </w:tcPr>
          <w:p w14:paraId="3909C5AC"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Încălzire centralizată</w:t>
            </w:r>
          </w:p>
        </w:tc>
      </w:tr>
      <w:tr w:rsidR="001E4BF3" w:rsidRPr="00902CBB" w14:paraId="0F90FB8D" w14:textId="77777777" w:rsidTr="001E4BF3">
        <w:trPr>
          <w:trHeight w:val="340"/>
          <w:tblHeader/>
        </w:trPr>
        <w:tc>
          <w:tcPr>
            <w:tcW w:w="721" w:type="pct"/>
            <w:vMerge/>
            <w:shd w:val="clear" w:color="auto" w:fill="auto"/>
            <w:vAlign w:val="center"/>
            <w:hideMark/>
          </w:tcPr>
          <w:p w14:paraId="2DC4916A" w14:textId="77777777" w:rsidR="001E4BF3" w:rsidRPr="00902CBB" w:rsidRDefault="001E4BF3" w:rsidP="009D0AF1">
            <w:pPr>
              <w:jc w:val="left"/>
              <w:rPr>
                <w:rFonts w:eastAsia="Times New Roman" w:cs="Times New Roman"/>
                <w:b/>
                <w:bCs/>
                <w:sz w:val="18"/>
                <w:szCs w:val="18"/>
                <w:lang w:val="ro-MD"/>
              </w:rPr>
            </w:pPr>
          </w:p>
        </w:tc>
        <w:tc>
          <w:tcPr>
            <w:tcW w:w="392" w:type="pct"/>
            <w:vMerge/>
            <w:shd w:val="clear" w:color="auto" w:fill="auto"/>
            <w:vAlign w:val="center"/>
            <w:hideMark/>
          </w:tcPr>
          <w:p w14:paraId="690B483A" w14:textId="77777777" w:rsidR="001E4BF3" w:rsidRPr="00902CBB" w:rsidRDefault="001E4BF3" w:rsidP="009D0AF1">
            <w:pPr>
              <w:jc w:val="left"/>
              <w:rPr>
                <w:rFonts w:eastAsia="Times New Roman" w:cs="Times New Roman"/>
                <w:b/>
                <w:sz w:val="18"/>
                <w:szCs w:val="18"/>
                <w:lang w:val="ro-MD"/>
              </w:rPr>
            </w:pPr>
          </w:p>
        </w:tc>
        <w:tc>
          <w:tcPr>
            <w:tcW w:w="364" w:type="pct"/>
            <w:vMerge/>
            <w:shd w:val="clear" w:color="auto" w:fill="auto"/>
            <w:vAlign w:val="center"/>
            <w:hideMark/>
          </w:tcPr>
          <w:p w14:paraId="70DEC62A" w14:textId="77777777" w:rsidR="001E4BF3" w:rsidRPr="00902CBB" w:rsidRDefault="001E4BF3" w:rsidP="009D0AF1">
            <w:pPr>
              <w:jc w:val="left"/>
              <w:rPr>
                <w:rFonts w:eastAsia="Times New Roman" w:cs="Times New Roman"/>
                <w:b/>
                <w:sz w:val="18"/>
                <w:szCs w:val="18"/>
                <w:lang w:val="ro-MD"/>
              </w:rPr>
            </w:pPr>
          </w:p>
        </w:tc>
        <w:tc>
          <w:tcPr>
            <w:tcW w:w="465" w:type="pct"/>
            <w:shd w:val="clear" w:color="auto" w:fill="auto"/>
            <w:vAlign w:val="center"/>
            <w:hideMark/>
          </w:tcPr>
          <w:p w14:paraId="177E793F"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Economii monetare,</w:t>
            </w:r>
          </w:p>
          <w:p w14:paraId="2D652515" w14:textId="08E8095D"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EUR/</w:t>
            </w:r>
            <w:r w:rsidR="00A24CF8" w:rsidRPr="00902CBB">
              <w:rPr>
                <w:rFonts w:eastAsia="Times New Roman" w:cs="Times New Roman"/>
                <w:b/>
                <w:sz w:val="18"/>
                <w:szCs w:val="18"/>
                <w:lang w:val="ro-MD"/>
              </w:rPr>
              <w:t>(</w:t>
            </w:r>
            <w:r w:rsidRPr="00902CBB">
              <w:rPr>
                <w:rFonts w:eastAsia="Times New Roman" w:cs="Times New Roman"/>
                <w:b/>
                <w:sz w:val="18"/>
                <w:szCs w:val="18"/>
                <w:lang w:val="ro-MD"/>
              </w:rPr>
              <w:t>m²·an</w:t>
            </w:r>
            <w:r w:rsidR="00A24CF8" w:rsidRPr="00902CBB">
              <w:rPr>
                <w:rFonts w:eastAsia="Times New Roman" w:cs="Times New Roman"/>
                <w:b/>
                <w:sz w:val="18"/>
                <w:szCs w:val="18"/>
                <w:lang w:val="ro-MD"/>
              </w:rPr>
              <w:t>)</w:t>
            </w:r>
          </w:p>
        </w:tc>
        <w:tc>
          <w:tcPr>
            <w:tcW w:w="416" w:type="pct"/>
            <w:shd w:val="clear" w:color="auto" w:fill="auto"/>
            <w:vAlign w:val="center"/>
            <w:hideMark/>
          </w:tcPr>
          <w:p w14:paraId="69B89640"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Perioada simplă de recuperare,</w:t>
            </w:r>
          </w:p>
          <w:p w14:paraId="1C4C58CB" w14:textId="6AB3090F"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ani</w:t>
            </w:r>
          </w:p>
        </w:tc>
        <w:tc>
          <w:tcPr>
            <w:tcW w:w="465" w:type="pct"/>
            <w:shd w:val="clear" w:color="auto" w:fill="auto"/>
            <w:vAlign w:val="center"/>
            <w:hideMark/>
          </w:tcPr>
          <w:p w14:paraId="26C16C74"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Economii monetare,</w:t>
            </w:r>
          </w:p>
          <w:p w14:paraId="37F72622" w14:textId="6B6B484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EUR/</w:t>
            </w:r>
            <w:r w:rsidR="00A24CF8" w:rsidRPr="00902CBB">
              <w:rPr>
                <w:rFonts w:eastAsia="Times New Roman" w:cs="Times New Roman"/>
                <w:b/>
                <w:sz w:val="18"/>
                <w:szCs w:val="18"/>
                <w:lang w:val="ro-MD"/>
              </w:rPr>
              <w:t>(</w:t>
            </w:r>
            <w:r w:rsidRPr="00902CBB">
              <w:rPr>
                <w:rFonts w:eastAsia="Times New Roman" w:cs="Times New Roman"/>
                <w:b/>
                <w:sz w:val="18"/>
                <w:szCs w:val="18"/>
                <w:lang w:val="ro-MD"/>
              </w:rPr>
              <w:t>m²·an</w:t>
            </w:r>
            <w:r w:rsidR="00A24CF8" w:rsidRPr="00902CBB">
              <w:rPr>
                <w:rFonts w:eastAsia="Times New Roman" w:cs="Times New Roman"/>
                <w:b/>
                <w:sz w:val="18"/>
                <w:szCs w:val="18"/>
                <w:lang w:val="ro-MD"/>
              </w:rPr>
              <w:t>)</w:t>
            </w:r>
          </w:p>
        </w:tc>
        <w:tc>
          <w:tcPr>
            <w:tcW w:w="416" w:type="pct"/>
            <w:shd w:val="clear" w:color="auto" w:fill="auto"/>
            <w:vAlign w:val="center"/>
            <w:hideMark/>
          </w:tcPr>
          <w:p w14:paraId="1F7EBDA5" w14:textId="66B3AB4B"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Perioada simplă de recuperare, ani</w:t>
            </w:r>
          </w:p>
        </w:tc>
        <w:tc>
          <w:tcPr>
            <w:tcW w:w="465" w:type="pct"/>
            <w:shd w:val="clear" w:color="auto" w:fill="auto"/>
            <w:vAlign w:val="center"/>
            <w:hideMark/>
          </w:tcPr>
          <w:p w14:paraId="113CCA44"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Economii monetare,</w:t>
            </w:r>
          </w:p>
          <w:p w14:paraId="5C3E2DDE" w14:textId="35AFC638"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EUR/</w:t>
            </w:r>
            <w:r w:rsidR="00A24CF8" w:rsidRPr="00902CBB">
              <w:rPr>
                <w:rFonts w:eastAsia="Times New Roman" w:cs="Times New Roman"/>
                <w:b/>
                <w:sz w:val="18"/>
                <w:szCs w:val="18"/>
                <w:lang w:val="ro-MD"/>
              </w:rPr>
              <w:t>(</w:t>
            </w:r>
            <w:r w:rsidRPr="00902CBB">
              <w:rPr>
                <w:rFonts w:eastAsia="Times New Roman" w:cs="Times New Roman"/>
                <w:b/>
                <w:sz w:val="18"/>
                <w:szCs w:val="18"/>
                <w:lang w:val="ro-MD"/>
              </w:rPr>
              <w:t>m²·an</w:t>
            </w:r>
            <w:r w:rsidR="00A24CF8" w:rsidRPr="00902CBB">
              <w:rPr>
                <w:rFonts w:eastAsia="Times New Roman" w:cs="Times New Roman"/>
                <w:b/>
                <w:sz w:val="18"/>
                <w:szCs w:val="18"/>
                <w:lang w:val="ro-MD"/>
              </w:rPr>
              <w:t>)</w:t>
            </w:r>
          </w:p>
        </w:tc>
        <w:tc>
          <w:tcPr>
            <w:tcW w:w="416" w:type="pct"/>
            <w:shd w:val="clear" w:color="auto" w:fill="auto"/>
            <w:vAlign w:val="center"/>
            <w:hideMark/>
          </w:tcPr>
          <w:p w14:paraId="09A68A92"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Perioada simplă de recuperare,</w:t>
            </w:r>
          </w:p>
          <w:p w14:paraId="58729010" w14:textId="6119A81F"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ani</w:t>
            </w:r>
          </w:p>
        </w:tc>
        <w:tc>
          <w:tcPr>
            <w:tcW w:w="465" w:type="pct"/>
            <w:shd w:val="clear" w:color="auto" w:fill="auto"/>
            <w:vAlign w:val="center"/>
            <w:hideMark/>
          </w:tcPr>
          <w:p w14:paraId="755D3D4B"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Economii monetare,</w:t>
            </w:r>
          </w:p>
          <w:p w14:paraId="3E0D9DAA" w14:textId="3D3E8F1F"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EUR/</w:t>
            </w:r>
            <w:r w:rsidR="00A24CF8" w:rsidRPr="00902CBB">
              <w:rPr>
                <w:rFonts w:eastAsia="Times New Roman" w:cs="Times New Roman"/>
                <w:b/>
                <w:sz w:val="18"/>
                <w:szCs w:val="18"/>
                <w:lang w:val="ro-MD"/>
              </w:rPr>
              <w:t>(</w:t>
            </w:r>
            <w:r w:rsidRPr="00902CBB">
              <w:rPr>
                <w:rFonts w:eastAsia="Times New Roman" w:cs="Times New Roman"/>
                <w:b/>
                <w:sz w:val="18"/>
                <w:szCs w:val="18"/>
                <w:lang w:val="ro-MD"/>
              </w:rPr>
              <w:t>m²·an</w:t>
            </w:r>
            <w:r w:rsidR="00A24CF8" w:rsidRPr="00902CBB">
              <w:rPr>
                <w:rFonts w:eastAsia="Times New Roman" w:cs="Times New Roman"/>
                <w:b/>
                <w:sz w:val="18"/>
                <w:szCs w:val="18"/>
                <w:lang w:val="ro-MD"/>
              </w:rPr>
              <w:t>)</w:t>
            </w:r>
          </w:p>
        </w:tc>
        <w:tc>
          <w:tcPr>
            <w:tcW w:w="415" w:type="pct"/>
            <w:shd w:val="clear" w:color="auto" w:fill="auto"/>
            <w:vAlign w:val="center"/>
            <w:hideMark/>
          </w:tcPr>
          <w:p w14:paraId="2F9617A7" w14:textId="77777777"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Perioada simplă de recuperare,</w:t>
            </w:r>
          </w:p>
          <w:p w14:paraId="2B665328" w14:textId="51BEB6B6" w:rsidR="001E4BF3" w:rsidRPr="00902CBB" w:rsidRDefault="001E4BF3" w:rsidP="009D0AF1">
            <w:pPr>
              <w:jc w:val="center"/>
              <w:rPr>
                <w:rFonts w:eastAsia="Times New Roman" w:cs="Times New Roman"/>
                <w:b/>
                <w:sz w:val="18"/>
                <w:szCs w:val="18"/>
                <w:lang w:val="ro-MD"/>
              </w:rPr>
            </w:pPr>
            <w:r w:rsidRPr="00902CBB">
              <w:rPr>
                <w:rFonts w:eastAsia="Times New Roman" w:cs="Times New Roman"/>
                <w:b/>
                <w:sz w:val="18"/>
                <w:szCs w:val="18"/>
                <w:lang w:val="ro-MD"/>
              </w:rPr>
              <w:t>ani</w:t>
            </w:r>
          </w:p>
        </w:tc>
      </w:tr>
      <w:tr w:rsidR="006D2EEF" w:rsidRPr="00902CBB" w14:paraId="0F37CE37" w14:textId="77777777" w:rsidTr="00AD6CB9">
        <w:trPr>
          <w:trHeight w:val="340"/>
        </w:trPr>
        <w:tc>
          <w:tcPr>
            <w:tcW w:w="721" w:type="pct"/>
            <w:shd w:val="clear" w:color="auto" w:fill="auto"/>
            <w:vAlign w:val="center"/>
            <w:hideMark/>
          </w:tcPr>
          <w:p w14:paraId="47AC3C4B" w14:textId="77777777" w:rsidR="006D2EEF" w:rsidRPr="00902CBB" w:rsidRDefault="006D2EEF" w:rsidP="009D0AF1">
            <w:pPr>
              <w:jc w:val="left"/>
              <w:rPr>
                <w:rFonts w:eastAsia="Times New Roman" w:cs="Times New Roman"/>
                <w:sz w:val="18"/>
                <w:szCs w:val="18"/>
                <w:lang w:val="ro-MD"/>
              </w:rPr>
            </w:pPr>
            <w:r w:rsidRPr="00902CBB">
              <w:rPr>
                <w:rFonts w:eastAsia="Times New Roman" w:cs="Times New Roman"/>
                <w:bCs/>
                <w:sz w:val="18"/>
                <w:szCs w:val="18"/>
                <w:lang w:val="ro-MD"/>
              </w:rPr>
              <w:t>Case individuale</w:t>
            </w:r>
          </w:p>
        </w:tc>
        <w:tc>
          <w:tcPr>
            <w:tcW w:w="392" w:type="pct"/>
            <w:shd w:val="clear" w:color="auto" w:fill="auto"/>
            <w:vAlign w:val="center"/>
            <w:hideMark/>
          </w:tcPr>
          <w:p w14:paraId="3591F392"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343</w:t>
            </w:r>
          </w:p>
        </w:tc>
        <w:tc>
          <w:tcPr>
            <w:tcW w:w="364" w:type="pct"/>
            <w:shd w:val="clear" w:color="auto" w:fill="auto"/>
            <w:vAlign w:val="center"/>
            <w:hideMark/>
          </w:tcPr>
          <w:p w14:paraId="3B39F837"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106</w:t>
            </w:r>
          </w:p>
        </w:tc>
        <w:tc>
          <w:tcPr>
            <w:tcW w:w="465" w:type="pct"/>
            <w:shd w:val="clear" w:color="auto" w:fill="auto"/>
            <w:vAlign w:val="center"/>
            <w:hideMark/>
          </w:tcPr>
          <w:p w14:paraId="39F41718"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5</w:t>
            </w:r>
          </w:p>
        </w:tc>
        <w:tc>
          <w:tcPr>
            <w:tcW w:w="416" w:type="pct"/>
            <w:shd w:val="clear" w:color="auto" w:fill="auto"/>
            <w:vAlign w:val="center"/>
            <w:hideMark/>
          </w:tcPr>
          <w:p w14:paraId="6426C7A3"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64</w:t>
            </w:r>
          </w:p>
        </w:tc>
        <w:tc>
          <w:tcPr>
            <w:tcW w:w="465" w:type="pct"/>
            <w:shd w:val="clear" w:color="auto" w:fill="auto"/>
            <w:vAlign w:val="center"/>
            <w:hideMark/>
          </w:tcPr>
          <w:p w14:paraId="3EC5A2D7"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11</w:t>
            </w:r>
          </w:p>
        </w:tc>
        <w:tc>
          <w:tcPr>
            <w:tcW w:w="416" w:type="pct"/>
            <w:shd w:val="clear" w:color="auto" w:fill="auto"/>
            <w:vAlign w:val="center"/>
            <w:hideMark/>
          </w:tcPr>
          <w:p w14:paraId="3F04D7CA"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33</w:t>
            </w:r>
          </w:p>
        </w:tc>
        <w:tc>
          <w:tcPr>
            <w:tcW w:w="465" w:type="pct"/>
            <w:shd w:val="clear" w:color="auto" w:fill="auto"/>
            <w:vAlign w:val="center"/>
            <w:hideMark/>
          </w:tcPr>
          <w:p w14:paraId="37D73760"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2</w:t>
            </w:r>
          </w:p>
        </w:tc>
        <w:tc>
          <w:tcPr>
            <w:tcW w:w="416" w:type="pct"/>
            <w:shd w:val="clear" w:color="auto" w:fill="auto"/>
            <w:vAlign w:val="center"/>
            <w:hideMark/>
          </w:tcPr>
          <w:p w14:paraId="5674334B"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154</w:t>
            </w:r>
          </w:p>
        </w:tc>
        <w:tc>
          <w:tcPr>
            <w:tcW w:w="465" w:type="pct"/>
            <w:shd w:val="clear" w:color="auto" w:fill="auto"/>
            <w:vAlign w:val="center"/>
            <w:hideMark/>
          </w:tcPr>
          <w:p w14:paraId="42E0A0C8"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13</w:t>
            </w:r>
          </w:p>
        </w:tc>
        <w:tc>
          <w:tcPr>
            <w:tcW w:w="415" w:type="pct"/>
            <w:shd w:val="clear" w:color="auto" w:fill="auto"/>
            <w:vAlign w:val="center"/>
            <w:hideMark/>
          </w:tcPr>
          <w:p w14:paraId="3E84FF02" w14:textId="77777777" w:rsidR="006D2EEF" w:rsidRPr="00902CBB" w:rsidRDefault="006D2EEF" w:rsidP="009D0AF1">
            <w:pPr>
              <w:jc w:val="center"/>
              <w:rPr>
                <w:rFonts w:eastAsia="Times New Roman" w:cs="Times New Roman"/>
                <w:sz w:val="18"/>
                <w:szCs w:val="18"/>
                <w:lang w:val="ro-MD"/>
              </w:rPr>
            </w:pPr>
            <w:r w:rsidRPr="00902CBB">
              <w:rPr>
                <w:rFonts w:cs="Times New Roman"/>
                <w:sz w:val="18"/>
                <w:szCs w:val="18"/>
                <w:lang w:val="ro-MD"/>
              </w:rPr>
              <w:t>26</w:t>
            </w:r>
          </w:p>
        </w:tc>
      </w:tr>
      <w:tr w:rsidR="00AD6CB9" w:rsidRPr="00902CBB" w14:paraId="594C5D83" w14:textId="77777777" w:rsidTr="00AD6CB9">
        <w:trPr>
          <w:trHeight w:val="340"/>
        </w:trPr>
        <w:tc>
          <w:tcPr>
            <w:tcW w:w="721" w:type="pct"/>
            <w:shd w:val="clear" w:color="auto" w:fill="auto"/>
            <w:vAlign w:val="center"/>
            <w:hideMark/>
          </w:tcPr>
          <w:p w14:paraId="6AEEC954" w14:textId="77777777" w:rsidR="00AD6CB9" w:rsidRPr="00902CBB" w:rsidRDefault="00AD6CB9" w:rsidP="009D0AF1">
            <w:pPr>
              <w:jc w:val="left"/>
              <w:rPr>
                <w:rFonts w:eastAsia="Times New Roman" w:cs="Times New Roman"/>
                <w:sz w:val="18"/>
                <w:szCs w:val="18"/>
                <w:lang w:val="ro-MD"/>
              </w:rPr>
            </w:pPr>
            <w:r w:rsidRPr="00902CBB">
              <w:rPr>
                <w:rFonts w:eastAsia="Times New Roman" w:cs="Times New Roman"/>
                <w:bCs/>
                <w:sz w:val="18"/>
                <w:szCs w:val="18"/>
                <w:lang w:val="ro-MD"/>
              </w:rPr>
              <w:t>Blocuri locative</w:t>
            </w:r>
          </w:p>
        </w:tc>
        <w:tc>
          <w:tcPr>
            <w:tcW w:w="392" w:type="pct"/>
            <w:shd w:val="clear" w:color="auto" w:fill="auto"/>
            <w:vAlign w:val="center"/>
            <w:hideMark/>
          </w:tcPr>
          <w:p w14:paraId="65AE81F1"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154</w:t>
            </w:r>
          </w:p>
        </w:tc>
        <w:tc>
          <w:tcPr>
            <w:tcW w:w="364" w:type="pct"/>
            <w:shd w:val="clear" w:color="auto" w:fill="auto"/>
            <w:vAlign w:val="center"/>
            <w:hideMark/>
          </w:tcPr>
          <w:p w14:paraId="72BBE013"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101</w:t>
            </w:r>
          </w:p>
        </w:tc>
        <w:tc>
          <w:tcPr>
            <w:tcW w:w="465" w:type="pct"/>
            <w:shd w:val="clear" w:color="auto" w:fill="auto"/>
            <w:vAlign w:val="center"/>
          </w:tcPr>
          <w:p w14:paraId="2C903DD4" w14:textId="4DB483F0"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34A0AA7C" w14:textId="3F4765F5"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12B920EE"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10</w:t>
            </w:r>
          </w:p>
        </w:tc>
        <w:tc>
          <w:tcPr>
            <w:tcW w:w="416" w:type="pct"/>
            <w:shd w:val="clear" w:color="auto" w:fill="auto"/>
            <w:vAlign w:val="center"/>
            <w:hideMark/>
          </w:tcPr>
          <w:p w14:paraId="633101AE"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15</w:t>
            </w:r>
          </w:p>
        </w:tc>
        <w:tc>
          <w:tcPr>
            <w:tcW w:w="465" w:type="pct"/>
            <w:shd w:val="clear" w:color="auto" w:fill="auto"/>
            <w:vAlign w:val="center"/>
          </w:tcPr>
          <w:p w14:paraId="6A1A6B64" w14:textId="478200AA"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1296CCD9" w14:textId="616049DB"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3E3D5B6D"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13</w:t>
            </w:r>
          </w:p>
        </w:tc>
        <w:tc>
          <w:tcPr>
            <w:tcW w:w="415" w:type="pct"/>
            <w:shd w:val="clear" w:color="auto" w:fill="auto"/>
            <w:vAlign w:val="center"/>
            <w:hideMark/>
          </w:tcPr>
          <w:p w14:paraId="52E94016"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12</w:t>
            </w:r>
          </w:p>
        </w:tc>
      </w:tr>
      <w:tr w:rsidR="00AD6CB9" w:rsidRPr="00902CBB" w14:paraId="26BBA9CC" w14:textId="77777777" w:rsidTr="00AD6CB9">
        <w:trPr>
          <w:trHeight w:val="340"/>
        </w:trPr>
        <w:tc>
          <w:tcPr>
            <w:tcW w:w="721" w:type="pct"/>
            <w:shd w:val="clear" w:color="auto" w:fill="auto"/>
            <w:vAlign w:val="center"/>
            <w:hideMark/>
          </w:tcPr>
          <w:p w14:paraId="61AC5C67" w14:textId="77777777" w:rsidR="00AD6CB9" w:rsidRPr="00902CBB" w:rsidRDefault="00AD6CB9" w:rsidP="009D0AF1">
            <w:pPr>
              <w:jc w:val="left"/>
              <w:rPr>
                <w:rFonts w:eastAsia="Times New Roman" w:cs="Times New Roman"/>
                <w:sz w:val="18"/>
                <w:szCs w:val="18"/>
                <w:lang w:val="ro-MD"/>
              </w:rPr>
            </w:pPr>
            <w:r w:rsidRPr="00902CBB">
              <w:rPr>
                <w:rFonts w:eastAsia="Times New Roman" w:cs="Times New Roman"/>
                <w:bCs/>
                <w:sz w:val="18"/>
                <w:szCs w:val="18"/>
                <w:lang w:val="ro-MD"/>
              </w:rPr>
              <w:t>Clădiri de birouri</w:t>
            </w:r>
          </w:p>
        </w:tc>
        <w:tc>
          <w:tcPr>
            <w:tcW w:w="392" w:type="pct"/>
            <w:shd w:val="clear" w:color="auto" w:fill="auto"/>
            <w:vAlign w:val="center"/>
            <w:hideMark/>
          </w:tcPr>
          <w:p w14:paraId="2C61D840"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141</w:t>
            </w:r>
          </w:p>
        </w:tc>
        <w:tc>
          <w:tcPr>
            <w:tcW w:w="364" w:type="pct"/>
            <w:shd w:val="clear" w:color="auto" w:fill="auto"/>
            <w:vAlign w:val="center"/>
            <w:hideMark/>
          </w:tcPr>
          <w:p w14:paraId="40B1DA41"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46</w:t>
            </w:r>
          </w:p>
        </w:tc>
        <w:tc>
          <w:tcPr>
            <w:tcW w:w="465" w:type="pct"/>
            <w:shd w:val="clear" w:color="auto" w:fill="auto"/>
            <w:vAlign w:val="center"/>
          </w:tcPr>
          <w:p w14:paraId="020EC2A3" w14:textId="6AF0FFB7"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0B4DA496" w14:textId="3A8F06C4"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3CAFB8E8"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5</w:t>
            </w:r>
          </w:p>
        </w:tc>
        <w:tc>
          <w:tcPr>
            <w:tcW w:w="416" w:type="pct"/>
            <w:shd w:val="clear" w:color="auto" w:fill="auto"/>
            <w:vAlign w:val="center"/>
            <w:hideMark/>
          </w:tcPr>
          <w:p w14:paraId="3C555F68"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26</w:t>
            </w:r>
          </w:p>
        </w:tc>
        <w:tc>
          <w:tcPr>
            <w:tcW w:w="465" w:type="pct"/>
            <w:shd w:val="clear" w:color="auto" w:fill="auto"/>
            <w:vAlign w:val="center"/>
          </w:tcPr>
          <w:p w14:paraId="323A001C" w14:textId="45FE3711"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7622F827" w14:textId="44935F37"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3696E309"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7</w:t>
            </w:r>
          </w:p>
        </w:tc>
        <w:tc>
          <w:tcPr>
            <w:tcW w:w="415" w:type="pct"/>
            <w:shd w:val="clear" w:color="auto" w:fill="auto"/>
            <w:vAlign w:val="center"/>
            <w:hideMark/>
          </w:tcPr>
          <w:p w14:paraId="55909547"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21</w:t>
            </w:r>
          </w:p>
        </w:tc>
      </w:tr>
      <w:tr w:rsidR="00AD6CB9" w:rsidRPr="00902CBB" w14:paraId="6BEF2A98" w14:textId="77777777" w:rsidTr="00AD6CB9">
        <w:trPr>
          <w:trHeight w:val="340"/>
        </w:trPr>
        <w:tc>
          <w:tcPr>
            <w:tcW w:w="721" w:type="pct"/>
            <w:shd w:val="clear" w:color="auto" w:fill="auto"/>
            <w:vAlign w:val="center"/>
            <w:hideMark/>
          </w:tcPr>
          <w:p w14:paraId="086DCB42" w14:textId="77777777" w:rsidR="00AD6CB9" w:rsidRPr="00902CBB" w:rsidRDefault="00AD6CB9" w:rsidP="009D0AF1">
            <w:pPr>
              <w:jc w:val="left"/>
              <w:rPr>
                <w:rFonts w:eastAsia="Times New Roman" w:cs="Times New Roman"/>
                <w:sz w:val="18"/>
                <w:szCs w:val="18"/>
                <w:lang w:val="ro-MD"/>
              </w:rPr>
            </w:pPr>
            <w:r w:rsidRPr="00902CBB">
              <w:rPr>
                <w:rFonts w:eastAsia="Times New Roman" w:cs="Times New Roman"/>
                <w:bCs/>
                <w:sz w:val="18"/>
                <w:szCs w:val="18"/>
                <w:lang w:val="ro-MD"/>
              </w:rPr>
              <w:t>Instituții de învățământ</w:t>
            </w:r>
          </w:p>
        </w:tc>
        <w:tc>
          <w:tcPr>
            <w:tcW w:w="392" w:type="pct"/>
            <w:shd w:val="clear" w:color="auto" w:fill="auto"/>
            <w:vAlign w:val="center"/>
            <w:hideMark/>
          </w:tcPr>
          <w:p w14:paraId="771B55C6"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289</w:t>
            </w:r>
          </w:p>
        </w:tc>
        <w:tc>
          <w:tcPr>
            <w:tcW w:w="364" w:type="pct"/>
            <w:shd w:val="clear" w:color="auto" w:fill="auto"/>
            <w:vAlign w:val="center"/>
            <w:hideMark/>
          </w:tcPr>
          <w:p w14:paraId="6EB692F9"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106</w:t>
            </w:r>
          </w:p>
        </w:tc>
        <w:tc>
          <w:tcPr>
            <w:tcW w:w="465" w:type="pct"/>
            <w:shd w:val="clear" w:color="auto" w:fill="auto"/>
            <w:vAlign w:val="center"/>
          </w:tcPr>
          <w:p w14:paraId="6D315902" w14:textId="1C036DA3"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193099FD" w14:textId="4A91D749"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789046EA"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13</w:t>
            </w:r>
          </w:p>
        </w:tc>
        <w:tc>
          <w:tcPr>
            <w:tcW w:w="416" w:type="pct"/>
            <w:shd w:val="clear" w:color="auto" w:fill="auto"/>
            <w:vAlign w:val="center"/>
            <w:hideMark/>
          </w:tcPr>
          <w:p w14:paraId="51FD6E33"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23</w:t>
            </w:r>
          </w:p>
        </w:tc>
        <w:tc>
          <w:tcPr>
            <w:tcW w:w="465" w:type="pct"/>
            <w:shd w:val="clear" w:color="auto" w:fill="auto"/>
            <w:vAlign w:val="center"/>
          </w:tcPr>
          <w:p w14:paraId="027989A6" w14:textId="64B8AB3A"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0BA26718" w14:textId="1B8DBFA4"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7059C9A0"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16</w:t>
            </w:r>
          </w:p>
        </w:tc>
        <w:tc>
          <w:tcPr>
            <w:tcW w:w="415" w:type="pct"/>
            <w:shd w:val="clear" w:color="auto" w:fill="auto"/>
            <w:vAlign w:val="center"/>
            <w:hideMark/>
          </w:tcPr>
          <w:p w14:paraId="3F990204"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18</w:t>
            </w:r>
          </w:p>
        </w:tc>
      </w:tr>
      <w:tr w:rsidR="00AD6CB9" w:rsidRPr="00902CBB" w14:paraId="3E699AD3" w14:textId="77777777" w:rsidTr="00AD6CB9">
        <w:trPr>
          <w:trHeight w:val="340"/>
        </w:trPr>
        <w:tc>
          <w:tcPr>
            <w:tcW w:w="721" w:type="pct"/>
            <w:shd w:val="clear" w:color="auto" w:fill="auto"/>
            <w:vAlign w:val="center"/>
            <w:hideMark/>
          </w:tcPr>
          <w:p w14:paraId="5141EC93" w14:textId="77777777" w:rsidR="00AD6CB9" w:rsidRPr="00902CBB" w:rsidRDefault="00AD6CB9" w:rsidP="009D0AF1">
            <w:pPr>
              <w:jc w:val="left"/>
              <w:rPr>
                <w:rFonts w:eastAsia="Times New Roman" w:cs="Times New Roman"/>
                <w:sz w:val="18"/>
                <w:szCs w:val="18"/>
                <w:lang w:val="ro-MD"/>
              </w:rPr>
            </w:pPr>
            <w:r w:rsidRPr="00902CBB">
              <w:rPr>
                <w:rFonts w:eastAsia="Times New Roman" w:cs="Times New Roman"/>
                <w:bCs/>
                <w:sz w:val="18"/>
                <w:szCs w:val="18"/>
                <w:lang w:val="ro-MD"/>
              </w:rPr>
              <w:t>Instituții medicale</w:t>
            </w:r>
          </w:p>
        </w:tc>
        <w:tc>
          <w:tcPr>
            <w:tcW w:w="392" w:type="pct"/>
            <w:shd w:val="clear" w:color="auto" w:fill="auto"/>
            <w:vAlign w:val="center"/>
            <w:hideMark/>
          </w:tcPr>
          <w:p w14:paraId="691D97D8"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217</w:t>
            </w:r>
          </w:p>
        </w:tc>
        <w:tc>
          <w:tcPr>
            <w:tcW w:w="364" w:type="pct"/>
            <w:shd w:val="clear" w:color="auto" w:fill="auto"/>
            <w:vAlign w:val="center"/>
            <w:hideMark/>
          </w:tcPr>
          <w:p w14:paraId="2F572E82"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143</w:t>
            </w:r>
          </w:p>
        </w:tc>
        <w:tc>
          <w:tcPr>
            <w:tcW w:w="465" w:type="pct"/>
            <w:shd w:val="clear" w:color="auto" w:fill="auto"/>
            <w:vAlign w:val="center"/>
          </w:tcPr>
          <w:p w14:paraId="3EA0006D" w14:textId="57FCF9E3"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1B3D2F37" w14:textId="1F0B68A9"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15490DC0"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17</w:t>
            </w:r>
          </w:p>
        </w:tc>
        <w:tc>
          <w:tcPr>
            <w:tcW w:w="416" w:type="pct"/>
            <w:shd w:val="clear" w:color="auto" w:fill="auto"/>
            <w:vAlign w:val="center"/>
            <w:hideMark/>
          </w:tcPr>
          <w:p w14:paraId="2EA13E24"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13</w:t>
            </w:r>
          </w:p>
        </w:tc>
        <w:tc>
          <w:tcPr>
            <w:tcW w:w="465" w:type="pct"/>
            <w:shd w:val="clear" w:color="auto" w:fill="auto"/>
            <w:vAlign w:val="center"/>
          </w:tcPr>
          <w:p w14:paraId="7AD9B82D" w14:textId="27FDBBD0"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0D7B9308" w14:textId="4C1AEE1B"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58C456F9"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22</w:t>
            </w:r>
          </w:p>
        </w:tc>
        <w:tc>
          <w:tcPr>
            <w:tcW w:w="415" w:type="pct"/>
            <w:shd w:val="clear" w:color="auto" w:fill="auto"/>
            <w:vAlign w:val="center"/>
            <w:hideMark/>
          </w:tcPr>
          <w:p w14:paraId="7F4969B7"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10</w:t>
            </w:r>
          </w:p>
        </w:tc>
      </w:tr>
      <w:tr w:rsidR="00AD6CB9" w:rsidRPr="00902CBB" w14:paraId="6BDAD51C" w14:textId="77777777" w:rsidTr="00AD6CB9">
        <w:trPr>
          <w:trHeight w:val="340"/>
        </w:trPr>
        <w:tc>
          <w:tcPr>
            <w:tcW w:w="721" w:type="pct"/>
            <w:shd w:val="clear" w:color="auto" w:fill="auto"/>
            <w:vAlign w:val="center"/>
            <w:hideMark/>
          </w:tcPr>
          <w:p w14:paraId="7465688A" w14:textId="3C9229DA" w:rsidR="00AD6CB9" w:rsidRPr="00902CBB" w:rsidRDefault="00AD6CB9" w:rsidP="009D0AF1">
            <w:pPr>
              <w:jc w:val="left"/>
              <w:rPr>
                <w:rFonts w:eastAsia="Times New Roman" w:cs="Times New Roman"/>
                <w:sz w:val="18"/>
                <w:szCs w:val="18"/>
                <w:lang w:val="ro-MD"/>
              </w:rPr>
            </w:pPr>
            <w:r w:rsidRPr="00902CBB">
              <w:rPr>
                <w:rFonts w:eastAsia="Times New Roman" w:cs="Times New Roman"/>
                <w:bCs/>
                <w:sz w:val="18"/>
                <w:szCs w:val="18"/>
                <w:lang w:val="ro-MD"/>
              </w:rPr>
              <w:t>Hotel</w:t>
            </w:r>
            <w:r w:rsidR="00A24CF8" w:rsidRPr="00902CBB">
              <w:rPr>
                <w:rFonts w:eastAsia="Times New Roman" w:cs="Times New Roman"/>
                <w:bCs/>
                <w:sz w:val="18"/>
                <w:szCs w:val="18"/>
                <w:lang w:val="ro-MD"/>
              </w:rPr>
              <w:t>uri</w:t>
            </w:r>
          </w:p>
        </w:tc>
        <w:tc>
          <w:tcPr>
            <w:tcW w:w="392" w:type="pct"/>
            <w:shd w:val="clear" w:color="auto" w:fill="auto"/>
            <w:vAlign w:val="center"/>
            <w:hideMark/>
          </w:tcPr>
          <w:p w14:paraId="716878CE"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159</w:t>
            </w:r>
          </w:p>
        </w:tc>
        <w:tc>
          <w:tcPr>
            <w:tcW w:w="364" w:type="pct"/>
            <w:shd w:val="clear" w:color="auto" w:fill="auto"/>
            <w:vAlign w:val="center"/>
            <w:hideMark/>
          </w:tcPr>
          <w:p w14:paraId="4FEF6EA5"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63</w:t>
            </w:r>
          </w:p>
        </w:tc>
        <w:tc>
          <w:tcPr>
            <w:tcW w:w="465" w:type="pct"/>
            <w:shd w:val="clear" w:color="auto" w:fill="auto"/>
            <w:vAlign w:val="center"/>
          </w:tcPr>
          <w:p w14:paraId="2F749ADE" w14:textId="13BAE427"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2765F1D8" w14:textId="03CF6DF6"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0CFBB1FB"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8</w:t>
            </w:r>
          </w:p>
        </w:tc>
        <w:tc>
          <w:tcPr>
            <w:tcW w:w="416" w:type="pct"/>
            <w:shd w:val="clear" w:color="auto" w:fill="auto"/>
            <w:vAlign w:val="center"/>
            <w:hideMark/>
          </w:tcPr>
          <w:p w14:paraId="2EE79ABD"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21</w:t>
            </w:r>
          </w:p>
        </w:tc>
        <w:tc>
          <w:tcPr>
            <w:tcW w:w="465" w:type="pct"/>
            <w:shd w:val="clear" w:color="auto" w:fill="auto"/>
            <w:vAlign w:val="center"/>
          </w:tcPr>
          <w:p w14:paraId="0628131D" w14:textId="402D6FF4"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4A71F9D4" w14:textId="2A2CBDEE"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118A1FFF"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10</w:t>
            </w:r>
          </w:p>
        </w:tc>
        <w:tc>
          <w:tcPr>
            <w:tcW w:w="415" w:type="pct"/>
            <w:shd w:val="clear" w:color="auto" w:fill="auto"/>
            <w:vAlign w:val="center"/>
            <w:hideMark/>
          </w:tcPr>
          <w:p w14:paraId="7AFA3547"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17</w:t>
            </w:r>
          </w:p>
        </w:tc>
      </w:tr>
      <w:tr w:rsidR="00AD6CB9" w:rsidRPr="00902CBB" w14:paraId="34C8F762" w14:textId="77777777" w:rsidTr="00AD6CB9">
        <w:trPr>
          <w:trHeight w:val="340"/>
        </w:trPr>
        <w:tc>
          <w:tcPr>
            <w:tcW w:w="721" w:type="pct"/>
            <w:shd w:val="clear" w:color="auto" w:fill="auto"/>
            <w:vAlign w:val="center"/>
            <w:hideMark/>
          </w:tcPr>
          <w:p w14:paraId="452E77CD" w14:textId="77777777" w:rsidR="00AD6CB9" w:rsidRPr="00902CBB" w:rsidRDefault="00AD6CB9" w:rsidP="009D0AF1">
            <w:pPr>
              <w:jc w:val="left"/>
              <w:rPr>
                <w:rFonts w:eastAsia="Times New Roman" w:cs="Times New Roman"/>
                <w:sz w:val="18"/>
                <w:szCs w:val="18"/>
                <w:lang w:val="ro-MD"/>
              </w:rPr>
            </w:pPr>
            <w:r w:rsidRPr="00902CBB">
              <w:rPr>
                <w:rFonts w:eastAsia="Times New Roman" w:cs="Times New Roman"/>
                <w:bCs/>
                <w:sz w:val="18"/>
                <w:szCs w:val="18"/>
                <w:lang w:val="ro-MD"/>
              </w:rPr>
              <w:t>Restaurante, cafenele</w:t>
            </w:r>
          </w:p>
        </w:tc>
        <w:tc>
          <w:tcPr>
            <w:tcW w:w="392" w:type="pct"/>
            <w:shd w:val="clear" w:color="auto" w:fill="auto"/>
            <w:vAlign w:val="center"/>
            <w:hideMark/>
          </w:tcPr>
          <w:p w14:paraId="22B6CB37"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189</w:t>
            </w:r>
          </w:p>
        </w:tc>
        <w:tc>
          <w:tcPr>
            <w:tcW w:w="364" w:type="pct"/>
            <w:shd w:val="clear" w:color="auto" w:fill="auto"/>
            <w:vAlign w:val="center"/>
            <w:hideMark/>
          </w:tcPr>
          <w:p w14:paraId="599ECB5B"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62</w:t>
            </w:r>
          </w:p>
        </w:tc>
        <w:tc>
          <w:tcPr>
            <w:tcW w:w="465" w:type="pct"/>
            <w:shd w:val="clear" w:color="auto" w:fill="auto"/>
            <w:vAlign w:val="center"/>
          </w:tcPr>
          <w:p w14:paraId="3BEC3BC0" w14:textId="47BA15E9"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70BCF87C" w14:textId="48E7778B"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1C958EAE"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7</w:t>
            </w:r>
          </w:p>
        </w:tc>
        <w:tc>
          <w:tcPr>
            <w:tcW w:w="416" w:type="pct"/>
            <w:shd w:val="clear" w:color="auto" w:fill="auto"/>
            <w:vAlign w:val="center"/>
            <w:hideMark/>
          </w:tcPr>
          <w:p w14:paraId="308F76C3"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26</w:t>
            </w:r>
          </w:p>
        </w:tc>
        <w:tc>
          <w:tcPr>
            <w:tcW w:w="465" w:type="pct"/>
            <w:shd w:val="clear" w:color="auto" w:fill="auto"/>
            <w:vAlign w:val="center"/>
          </w:tcPr>
          <w:p w14:paraId="0ACBF09C" w14:textId="117F2895"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4CDA3503" w14:textId="56449CCA"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6A309199"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9</w:t>
            </w:r>
          </w:p>
        </w:tc>
        <w:tc>
          <w:tcPr>
            <w:tcW w:w="415" w:type="pct"/>
            <w:shd w:val="clear" w:color="auto" w:fill="auto"/>
            <w:vAlign w:val="center"/>
            <w:hideMark/>
          </w:tcPr>
          <w:p w14:paraId="644E8ECB"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20</w:t>
            </w:r>
          </w:p>
        </w:tc>
      </w:tr>
      <w:tr w:rsidR="00AD6CB9" w:rsidRPr="00902CBB" w14:paraId="788B528B" w14:textId="77777777" w:rsidTr="00AD6CB9">
        <w:trPr>
          <w:trHeight w:val="340"/>
        </w:trPr>
        <w:tc>
          <w:tcPr>
            <w:tcW w:w="721" w:type="pct"/>
            <w:shd w:val="clear" w:color="auto" w:fill="auto"/>
            <w:vAlign w:val="center"/>
            <w:hideMark/>
          </w:tcPr>
          <w:p w14:paraId="1CC74B30" w14:textId="77777777" w:rsidR="00AD6CB9" w:rsidRPr="00902CBB" w:rsidRDefault="00AD6CB9" w:rsidP="009D0AF1">
            <w:pPr>
              <w:jc w:val="left"/>
              <w:rPr>
                <w:rFonts w:eastAsia="Times New Roman" w:cs="Times New Roman"/>
                <w:sz w:val="18"/>
                <w:szCs w:val="18"/>
                <w:lang w:val="ro-MD"/>
              </w:rPr>
            </w:pPr>
            <w:r w:rsidRPr="00902CBB">
              <w:rPr>
                <w:rFonts w:eastAsia="Times New Roman" w:cs="Times New Roman"/>
                <w:bCs/>
                <w:sz w:val="18"/>
                <w:szCs w:val="18"/>
                <w:lang w:val="ro-MD"/>
              </w:rPr>
              <w:t>Clădiri cu destinație sportivă</w:t>
            </w:r>
          </w:p>
        </w:tc>
        <w:tc>
          <w:tcPr>
            <w:tcW w:w="392" w:type="pct"/>
            <w:shd w:val="clear" w:color="auto" w:fill="auto"/>
            <w:vAlign w:val="center"/>
            <w:hideMark/>
          </w:tcPr>
          <w:p w14:paraId="249C2916"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227</w:t>
            </w:r>
          </w:p>
        </w:tc>
        <w:tc>
          <w:tcPr>
            <w:tcW w:w="364" w:type="pct"/>
            <w:shd w:val="clear" w:color="auto" w:fill="auto"/>
            <w:vAlign w:val="center"/>
            <w:hideMark/>
          </w:tcPr>
          <w:p w14:paraId="15E0F0C2"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90</w:t>
            </w:r>
          </w:p>
        </w:tc>
        <w:tc>
          <w:tcPr>
            <w:tcW w:w="465" w:type="pct"/>
            <w:shd w:val="clear" w:color="auto" w:fill="auto"/>
            <w:vAlign w:val="center"/>
          </w:tcPr>
          <w:p w14:paraId="71810C0E" w14:textId="72E1D88C"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7EB85D28" w14:textId="5D3D76E2"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01DAD347"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11</w:t>
            </w:r>
          </w:p>
        </w:tc>
        <w:tc>
          <w:tcPr>
            <w:tcW w:w="416" w:type="pct"/>
            <w:shd w:val="clear" w:color="auto" w:fill="auto"/>
            <w:vAlign w:val="center"/>
            <w:hideMark/>
          </w:tcPr>
          <w:p w14:paraId="42E7F521"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21</w:t>
            </w:r>
          </w:p>
        </w:tc>
        <w:tc>
          <w:tcPr>
            <w:tcW w:w="465" w:type="pct"/>
            <w:shd w:val="clear" w:color="auto" w:fill="auto"/>
            <w:vAlign w:val="center"/>
          </w:tcPr>
          <w:p w14:paraId="57B3BE84" w14:textId="213FE839"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25A0C265" w14:textId="2BBC8955"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234E5A82"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14</w:t>
            </w:r>
          </w:p>
        </w:tc>
        <w:tc>
          <w:tcPr>
            <w:tcW w:w="415" w:type="pct"/>
            <w:shd w:val="clear" w:color="auto" w:fill="auto"/>
            <w:vAlign w:val="center"/>
            <w:hideMark/>
          </w:tcPr>
          <w:p w14:paraId="0FF30173"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17</w:t>
            </w:r>
          </w:p>
        </w:tc>
      </w:tr>
      <w:tr w:rsidR="00AD6CB9" w:rsidRPr="00902CBB" w14:paraId="42B520D3" w14:textId="77777777" w:rsidTr="00AD6CB9">
        <w:trPr>
          <w:trHeight w:val="340"/>
        </w:trPr>
        <w:tc>
          <w:tcPr>
            <w:tcW w:w="721" w:type="pct"/>
            <w:shd w:val="clear" w:color="auto" w:fill="auto"/>
            <w:vAlign w:val="center"/>
            <w:hideMark/>
          </w:tcPr>
          <w:p w14:paraId="13EAA06D" w14:textId="77777777" w:rsidR="00AD6CB9" w:rsidRPr="00902CBB" w:rsidRDefault="00AD6CB9" w:rsidP="009D0AF1">
            <w:pPr>
              <w:jc w:val="left"/>
              <w:rPr>
                <w:rFonts w:eastAsia="Times New Roman" w:cs="Times New Roman"/>
                <w:sz w:val="18"/>
                <w:szCs w:val="18"/>
                <w:lang w:val="ro-MD"/>
              </w:rPr>
            </w:pPr>
            <w:r w:rsidRPr="00902CBB">
              <w:rPr>
                <w:rFonts w:eastAsia="Times New Roman" w:cs="Times New Roman"/>
                <w:bCs/>
                <w:sz w:val="18"/>
                <w:szCs w:val="18"/>
                <w:lang w:val="ro-MD"/>
              </w:rPr>
              <w:t>Comerț cu ridicata și cu amănuntul</w:t>
            </w:r>
          </w:p>
        </w:tc>
        <w:tc>
          <w:tcPr>
            <w:tcW w:w="392" w:type="pct"/>
            <w:shd w:val="clear" w:color="auto" w:fill="auto"/>
            <w:vAlign w:val="center"/>
            <w:hideMark/>
          </w:tcPr>
          <w:p w14:paraId="2B1927E0"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182</w:t>
            </w:r>
          </w:p>
        </w:tc>
        <w:tc>
          <w:tcPr>
            <w:tcW w:w="364" w:type="pct"/>
            <w:shd w:val="clear" w:color="auto" w:fill="auto"/>
            <w:vAlign w:val="center"/>
            <w:hideMark/>
          </w:tcPr>
          <w:p w14:paraId="7F1B91A4"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40</w:t>
            </w:r>
          </w:p>
        </w:tc>
        <w:tc>
          <w:tcPr>
            <w:tcW w:w="465" w:type="pct"/>
            <w:shd w:val="clear" w:color="auto" w:fill="auto"/>
            <w:vAlign w:val="center"/>
          </w:tcPr>
          <w:p w14:paraId="5FAF358A" w14:textId="1A06980B"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5FA5DDCD" w14:textId="0A038C9B"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793AE62C"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5</w:t>
            </w:r>
          </w:p>
        </w:tc>
        <w:tc>
          <w:tcPr>
            <w:tcW w:w="416" w:type="pct"/>
            <w:shd w:val="clear" w:color="auto" w:fill="auto"/>
            <w:vAlign w:val="center"/>
            <w:hideMark/>
          </w:tcPr>
          <w:p w14:paraId="639D2AFB"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38</w:t>
            </w:r>
          </w:p>
        </w:tc>
        <w:tc>
          <w:tcPr>
            <w:tcW w:w="465" w:type="pct"/>
            <w:shd w:val="clear" w:color="auto" w:fill="auto"/>
            <w:vAlign w:val="center"/>
          </w:tcPr>
          <w:p w14:paraId="1F86C8E9" w14:textId="7AED4550"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10D65170" w14:textId="7B88FA2E"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08FEF169"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6</w:t>
            </w:r>
          </w:p>
        </w:tc>
        <w:tc>
          <w:tcPr>
            <w:tcW w:w="415" w:type="pct"/>
            <w:shd w:val="clear" w:color="auto" w:fill="auto"/>
            <w:vAlign w:val="center"/>
            <w:hideMark/>
          </w:tcPr>
          <w:p w14:paraId="377FF3B4"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30</w:t>
            </w:r>
          </w:p>
        </w:tc>
      </w:tr>
      <w:tr w:rsidR="00AD6CB9" w:rsidRPr="00902CBB" w14:paraId="4CDD6D71" w14:textId="77777777" w:rsidTr="00AD6CB9">
        <w:trPr>
          <w:trHeight w:val="340"/>
        </w:trPr>
        <w:tc>
          <w:tcPr>
            <w:tcW w:w="721" w:type="pct"/>
            <w:shd w:val="clear" w:color="auto" w:fill="auto"/>
            <w:vAlign w:val="center"/>
            <w:hideMark/>
          </w:tcPr>
          <w:p w14:paraId="39B90FBA" w14:textId="77777777" w:rsidR="00AD6CB9" w:rsidRPr="00902CBB" w:rsidRDefault="00AD6CB9" w:rsidP="009D0AF1">
            <w:pPr>
              <w:jc w:val="left"/>
              <w:rPr>
                <w:rFonts w:eastAsia="Times New Roman" w:cs="Times New Roman"/>
                <w:sz w:val="18"/>
                <w:szCs w:val="18"/>
                <w:lang w:val="ro-MD"/>
              </w:rPr>
            </w:pPr>
            <w:r w:rsidRPr="00902CBB">
              <w:rPr>
                <w:rFonts w:eastAsia="Times New Roman" w:cs="Times New Roman"/>
                <w:bCs/>
                <w:sz w:val="18"/>
                <w:szCs w:val="18"/>
                <w:lang w:val="ro-MD"/>
              </w:rPr>
              <w:t>Alte tipuri, inclusiv cu destinație mixtă</w:t>
            </w:r>
          </w:p>
        </w:tc>
        <w:tc>
          <w:tcPr>
            <w:tcW w:w="392" w:type="pct"/>
            <w:shd w:val="clear" w:color="auto" w:fill="auto"/>
            <w:vAlign w:val="center"/>
            <w:hideMark/>
          </w:tcPr>
          <w:p w14:paraId="0B9D1A94"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188</w:t>
            </w:r>
          </w:p>
        </w:tc>
        <w:tc>
          <w:tcPr>
            <w:tcW w:w="364" w:type="pct"/>
            <w:shd w:val="clear" w:color="auto" w:fill="auto"/>
            <w:vAlign w:val="center"/>
            <w:hideMark/>
          </w:tcPr>
          <w:p w14:paraId="25116899"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109</w:t>
            </w:r>
          </w:p>
        </w:tc>
        <w:tc>
          <w:tcPr>
            <w:tcW w:w="465" w:type="pct"/>
            <w:shd w:val="clear" w:color="auto" w:fill="auto"/>
            <w:vAlign w:val="center"/>
          </w:tcPr>
          <w:p w14:paraId="27E67E57" w14:textId="4535C909"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50899164" w14:textId="3B6E36FC"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489B9599"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13</w:t>
            </w:r>
          </w:p>
        </w:tc>
        <w:tc>
          <w:tcPr>
            <w:tcW w:w="416" w:type="pct"/>
            <w:shd w:val="clear" w:color="auto" w:fill="auto"/>
            <w:vAlign w:val="center"/>
            <w:hideMark/>
          </w:tcPr>
          <w:p w14:paraId="13C6FA7B"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15</w:t>
            </w:r>
          </w:p>
        </w:tc>
        <w:tc>
          <w:tcPr>
            <w:tcW w:w="465" w:type="pct"/>
            <w:shd w:val="clear" w:color="auto" w:fill="auto"/>
            <w:vAlign w:val="center"/>
          </w:tcPr>
          <w:p w14:paraId="538409BD" w14:textId="50F2BB1C"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16" w:type="pct"/>
            <w:shd w:val="clear" w:color="auto" w:fill="auto"/>
            <w:vAlign w:val="center"/>
          </w:tcPr>
          <w:p w14:paraId="0B767553" w14:textId="0B00F984" w:rsidR="00AD6CB9" w:rsidRPr="00902CBB" w:rsidRDefault="00AD6CB9" w:rsidP="009D0AF1">
            <w:pPr>
              <w:jc w:val="center"/>
              <w:rPr>
                <w:rFonts w:eastAsia="Times New Roman" w:cs="Times New Roman"/>
                <w:sz w:val="18"/>
                <w:szCs w:val="18"/>
                <w:lang w:val="ro-MD"/>
              </w:rPr>
            </w:pPr>
            <w:r w:rsidRPr="00902CBB">
              <w:rPr>
                <w:rFonts w:eastAsia="Times New Roman" w:cs="Times New Roman"/>
                <w:sz w:val="18"/>
                <w:szCs w:val="18"/>
                <w:lang w:val="ro-MD"/>
              </w:rPr>
              <w:t>—</w:t>
            </w:r>
          </w:p>
        </w:tc>
        <w:tc>
          <w:tcPr>
            <w:tcW w:w="465" w:type="pct"/>
            <w:shd w:val="clear" w:color="auto" w:fill="auto"/>
            <w:vAlign w:val="center"/>
            <w:hideMark/>
          </w:tcPr>
          <w:p w14:paraId="5A7FA693"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16</w:t>
            </w:r>
          </w:p>
        </w:tc>
        <w:tc>
          <w:tcPr>
            <w:tcW w:w="415" w:type="pct"/>
            <w:shd w:val="clear" w:color="auto" w:fill="auto"/>
            <w:vAlign w:val="center"/>
            <w:hideMark/>
          </w:tcPr>
          <w:p w14:paraId="6E2642CC" w14:textId="77777777" w:rsidR="00AD6CB9" w:rsidRPr="00902CBB" w:rsidRDefault="00AD6CB9" w:rsidP="009D0AF1">
            <w:pPr>
              <w:jc w:val="center"/>
              <w:rPr>
                <w:rFonts w:eastAsia="Times New Roman" w:cs="Times New Roman"/>
                <w:sz w:val="18"/>
                <w:szCs w:val="18"/>
                <w:lang w:val="ro-MD"/>
              </w:rPr>
            </w:pPr>
            <w:r w:rsidRPr="00902CBB">
              <w:rPr>
                <w:rFonts w:cs="Times New Roman"/>
                <w:sz w:val="18"/>
                <w:szCs w:val="18"/>
                <w:lang w:val="ro-MD"/>
              </w:rPr>
              <w:t>11</w:t>
            </w:r>
          </w:p>
        </w:tc>
      </w:tr>
    </w:tbl>
    <w:p w14:paraId="3BDF78E3" w14:textId="77777777" w:rsidR="008331E4" w:rsidRPr="00902CBB" w:rsidRDefault="008331E4" w:rsidP="008E78A3">
      <w:pPr>
        <w:rPr>
          <w:lang w:val="ro-MD"/>
        </w:rPr>
      </w:pPr>
    </w:p>
    <w:p w14:paraId="133A9954" w14:textId="1D43858E" w:rsidR="00D067E6" w:rsidRPr="00902CBB" w:rsidRDefault="00D067E6">
      <w:pPr>
        <w:rPr>
          <w:lang w:val="ro-MD"/>
        </w:rPr>
      </w:pPr>
      <w:r w:rsidRPr="00902CBB">
        <w:rPr>
          <w:lang w:val="ro-MD"/>
        </w:rPr>
        <w:br w:type="page"/>
      </w:r>
    </w:p>
    <w:p w14:paraId="426748FD" w14:textId="5576E480" w:rsidR="008331E4" w:rsidRPr="00902CBB" w:rsidRDefault="00D067E6" w:rsidP="00D067E6">
      <w:pPr>
        <w:jc w:val="right"/>
        <w:rPr>
          <w:b/>
          <w:bCs/>
          <w:lang w:val="ro-MD"/>
        </w:rPr>
      </w:pPr>
      <w:r w:rsidRPr="00902CBB">
        <w:rPr>
          <w:b/>
          <w:bCs/>
          <w:lang w:val="ro-MD"/>
        </w:rPr>
        <w:lastRenderedPageBreak/>
        <w:t xml:space="preserve">Tabelul </w:t>
      </w:r>
      <w:r w:rsidR="00BE138B" w:rsidRPr="00902CBB">
        <w:rPr>
          <w:b/>
          <w:bCs/>
          <w:lang w:val="ro-MD"/>
        </w:rPr>
        <w:t>5</w:t>
      </w:r>
    </w:p>
    <w:p w14:paraId="31F0BBA8" w14:textId="77777777" w:rsidR="00D067E6" w:rsidRPr="00902CBB" w:rsidRDefault="00D067E6" w:rsidP="008E78A3">
      <w:pPr>
        <w:rPr>
          <w:lang w:val="ro-MD"/>
        </w:rPr>
      </w:pPr>
    </w:p>
    <w:p w14:paraId="1061CFCB" w14:textId="0F5989F7" w:rsidR="00D067E6" w:rsidRPr="00902CBB" w:rsidRDefault="00D067E6" w:rsidP="00E57AB0">
      <w:pPr>
        <w:jc w:val="center"/>
        <w:rPr>
          <w:b/>
          <w:bCs/>
          <w:lang w:val="ro-MD"/>
        </w:rPr>
      </w:pPr>
      <w:r w:rsidRPr="00902CBB">
        <w:rPr>
          <w:b/>
          <w:bCs/>
          <w:lang w:val="ro-MD"/>
        </w:rPr>
        <w:t>Perioada indicativă simplă de recuperare a investițiilor pentru cei mai des combustibili utilizați (medie pe țară), renovare moderată</w:t>
      </w:r>
    </w:p>
    <w:p w14:paraId="14A872A9" w14:textId="77777777" w:rsidR="00D067E6" w:rsidRPr="00902CBB" w:rsidRDefault="00D067E6" w:rsidP="008E78A3">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04"/>
        <w:gridCol w:w="1179"/>
        <w:gridCol w:w="1324"/>
        <w:gridCol w:w="1180"/>
        <w:gridCol w:w="1325"/>
        <w:gridCol w:w="1180"/>
        <w:gridCol w:w="1328"/>
        <w:gridCol w:w="1180"/>
        <w:gridCol w:w="1180"/>
        <w:gridCol w:w="1177"/>
        <w:gridCol w:w="1305"/>
      </w:tblGrid>
      <w:tr w:rsidR="00D067E6" w:rsidRPr="00902CBB" w14:paraId="4DA7628A" w14:textId="77777777" w:rsidTr="00E57AB0">
        <w:trPr>
          <w:trHeight w:val="340"/>
          <w:tblHeader/>
        </w:trPr>
        <w:tc>
          <w:tcPr>
            <w:tcW w:w="757" w:type="pct"/>
            <w:vMerge w:val="restart"/>
            <w:shd w:val="clear" w:color="auto" w:fill="auto"/>
            <w:vAlign w:val="center"/>
            <w:hideMark/>
          </w:tcPr>
          <w:p w14:paraId="754703E8" w14:textId="77777777" w:rsidR="00D067E6" w:rsidRPr="00902CBB" w:rsidRDefault="00D067E6" w:rsidP="009D0AF1">
            <w:pPr>
              <w:keepNext/>
              <w:jc w:val="center"/>
              <w:rPr>
                <w:rFonts w:eastAsia="Times New Roman" w:cs="Times New Roman"/>
                <w:b/>
                <w:bCs/>
                <w:sz w:val="18"/>
                <w:szCs w:val="18"/>
                <w:lang w:val="ro-RO"/>
              </w:rPr>
            </w:pPr>
            <w:r w:rsidRPr="00902CBB">
              <w:rPr>
                <w:rFonts w:eastAsia="Times New Roman" w:cs="Times New Roman"/>
                <w:b/>
                <w:bCs/>
                <w:sz w:val="18"/>
                <w:szCs w:val="18"/>
                <w:lang w:val="ro-RO"/>
              </w:rPr>
              <w:t>Categoriile clădirilor</w:t>
            </w:r>
          </w:p>
        </w:tc>
        <w:tc>
          <w:tcPr>
            <w:tcW w:w="4243" w:type="pct"/>
            <w:gridSpan w:val="10"/>
            <w:shd w:val="clear" w:color="auto" w:fill="auto"/>
            <w:vAlign w:val="center"/>
            <w:hideMark/>
          </w:tcPr>
          <w:p w14:paraId="406DC18F" w14:textId="339FB412" w:rsidR="00D067E6" w:rsidRPr="00902CBB" w:rsidRDefault="00D067E6" w:rsidP="009D0AF1">
            <w:pPr>
              <w:keepNext/>
              <w:jc w:val="center"/>
              <w:rPr>
                <w:rFonts w:eastAsia="Times New Roman" w:cs="Times New Roman"/>
                <w:b/>
                <w:sz w:val="18"/>
                <w:szCs w:val="18"/>
                <w:lang w:val="ro-RO"/>
              </w:rPr>
            </w:pPr>
            <w:r w:rsidRPr="00902CBB">
              <w:rPr>
                <w:rFonts w:eastAsia="Times New Roman" w:cs="Times New Roman"/>
                <w:b/>
                <w:sz w:val="18"/>
                <w:szCs w:val="18"/>
                <w:lang w:val="ro-RO"/>
              </w:rPr>
              <w:t xml:space="preserve">Renovare </w:t>
            </w:r>
            <w:r w:rsidR="00D3000A" w:rsidRPr="00902CBB">
              <w:rPr>
                <w:rFonts w:eastAsia="Times New Roman" w:cs="Times New Roman"/>
                <w:b/>
                <w:sz w:val="18"/>
                <w:szCs w:val="18"/>
                <w:lang w:val="ro-RO"/>
              </w:rPr>
              <w:t>moderată</w:t>
            </w:r>
          </w:p>
        </w:tc>
      </w:tr>
      <w:tr w:rsidR="00E57AB0" w:rsidRPr="00902CBB" w14:paraId="26B58967" w14:textId="77777777" w:rsidTr="00E57AB0">
        <w:trPr>
          <w:trHeight w:val="340"/>
          <w:tblHeader/>
        </w:trPr>
        <w:tc>
          <w:tcPr>
            <w:tcW w:w="757" w:type="pct"/>
            <w:vMerge/>
            <w:shd w:val="clear" w:color="auto" w:fill="auto"/>
            <w:vAlign w:val="center"/>
            <w:hideMark/>
          </w:tcPr>
          <w:p w14:paraId="297C2EF0" w14:textId="77777777" w:rsidR="00E57AB0" w:rsidRPr="00902CBB" w:rsidRDefault="00E57AB0" w:rsidP="009D0AF1">
            <w:pPr>
              <w:keepNext/>
              <w:jc w:val="left"/>
              <w:rPr>
                <w:rFonts w:eastAsia="Times New Roman" w:cs="Times New Roman"/>
                <w:b/>
                <w:bCs/>
                <w:sz w:val="18"/>
                <w:szCs w:val="18"/>
                <w:lang w:val="ro-RO"/>
              </w:rPr>
            </w:pPr>
          </w:p>
        </w:tc>
        <w:tc>
          <w:tcPr>
            <w:tcW w:w="405" w:type="pct"/>
            <w:vMerge w:val="restart"/>
            <w:shd w:val="clear" w:color="auto" w:fill="auto"/>
            <w:vAlign w:val="center"/>
            <w:hideMark/>
          </w:tcPr>
          <w:p w14:paraId="647B456D" w14:textId="77777777" w:rsidR="00E57AB0" w:rsidRPr="00902CBB" w:rsidRDefault="00E57AB0" w:rsidP="009D0AF1">
            <w:pPr>
              <w:keepNext/>
              <w:jc w:val="center"/>
              <w:rPr>
                <w:rFonts w:eastAsia="Times New Roman" w:cs="Times New Roman"/>
                <w:b/>
                <w:sz w:val="18"/>
                <w:szCs w:val="18"/>
                <w:lang w:val="ro-RO"/>
              </w:rPr>
            </w:pPr>
            <w:r w:rsidRPr="00902CBB">
              <w:rPr>
                <w:rFonts w:eastAsia="Times New Roman" w:cs="Times New Roman"/>
                <w:b/>
                <w:sz w:val="18"/>
                <w:szCs w:val="18"/>
                <w:lang w:val="ro-RO"/>
              </w:rPr>
              <w:t>Investiții estimative,</w:t>
            </w:r>
          </w:p>
          <w:p w14:paraId="1C2168C2" w14:textId="29B6D3B0" w:rsidR="00E57AB0" w:rsidRPr="00902CBB" w:rsidRDefault="00E57AB0" w:rsidP="009D0AF1">
            <w:pPr>
              <w:keepNext/>
              <w:jc w:val="center"/>
              <w:rPr>
                <w:rFonts w:eastAsia="Times New Roman" w:cs="Times New Roman"/>
                <w:b/>
                <w:sz w:val="18"/>
                <w:szCs w:val="18"/>
                <w:lang w:val="ro-RO"/>
              </w:rPr>
            </w:pPr>
            <w:r w:rsidRPr="00902CBB">
              <w:rPr>
                <w:rFonts w:eastAsia="Times New Roman" w:cs="Times New Roman"/>
                <w:b/>
                <w:sz w:val="18"/>
                <w:szCs w:val="18"/>
                <w:lang w:val="ro-RO"/>
              </w:rPr>
              <w:t>EUR/ m²</w:t>
            </w:r>
          </w:p>
        </w:tc>
        <w:tc>
          <w:tcPr>
            <w:tcW w:w="455" w:type="pct"/>
            <w:vMerge w:val="restart"/>
            <w:shd w:val="clear" w:color="auto" w:fill="auto"/>
            <w:vAlign w:val="center"/>
            <w:hideMark/>
          </w:tcPr>
          <w:p w14:paraId="68B8E5A3" w14:textId="77777777" w:rsidR="00E57AB0" w:rsidRPr="00902CBB" w:rsidRDefault="00E57AB0" w:rsidP="009D0AF1">
            <w:pPr>
              <w:keepNext/>
              <w:jc w:val="center"/>
              <w:rPr>
                <w:rFonts w:eastAsia="Times New Roman" w:cs="Times New Roman"/>
                <w:b/>
                <w:sz w:val="18"/>
                <w:szCs w:val="18"/>
                <w:lang w:val="ro-RO"/>
              </w:rPr>
            </w:pPr>
            <w:r w:rsidRPr="00902CBB">
              <w:rPr>
                <w:rFonts w:eastAsia="Times New Roman" w:cs="Times New Roman"/>
                <w:b/>
                <w:sz w:val="18"/>
                <w:szCs w:val="18"/>
                <w:lang w:val="ro-RO"/>
              </w:rPr>
              <w:t>Economii de energie termică,</w:t>
            </w:r>
          </w:p>
          <w:p w14:paraId="48BC9D76" w14:textId="69CEB8B2" w:rsidR="00E57AB0" w:rsidRPr="00902CBB" w:rsidRDefault="00E57AB0" w:rsidP="009D0AF1">
            <w:pPr>
              <w:keepNext/>
              <w:jc w:val="center"/>
              <w:rPr>
                <w:rFonts w:eastAsia="Times New Roman" w:cs="Times New Roman"/>
                <w:b/>
                <w:sz w:val="18"/>
                <w:szCs w:val="18"/>
                <w:lang w:val="ro-RO"/>
              </w:rPr>
            </w:pPr>
            <w:r w:rsidRPr="00902CBB">
              <w:rPr>
                <w:rFonts w:eastAsia="Times New Roman" w:cs="Times New Roman"/>
                <w:b/>
                <w:sz w:val="18"/>
                <w:szCs w:val="18"/>
                <w:lang w:val="ro-RO"/>
              </w:rPr>
              <w:t>kWh/</w:t>
            </w:r>
            <w:r w:rsidR="00D3000A" w:rsidRPr="00902CBB">
              <w:rPr>
                <w:rFonts w:eastAsia="Times New Roman" w:cs="Times New Roman"/>
                <w:b/>
                <w:sz w:val="18"/>
                <w:szCs w:val="18"/>
                <w:lang w:val="ro-RO"/>
              </w:rPr>
              <w:t>(</w:t>
            </w:r>
            <w:r w:rsidRPr="00902CBB">
              <w:rPr>
                <w:rFonts w:eastAsia="Times New Roman" w:cs="Times New Roman"/>
                <w:b/>
                <w:sz w:val="18"/>
                <w:szCs w:val="18"/>
                <w:lang w:val="ro-RO"/>
              </w:rPr>
              <w:t>m²·an</w:t>
            </w:r>
            <w:r w:rsidR="00D3000A" w:rsidRPr="00902CBB">
              <w:rPr>
                <w:rFonts w:eastAsia="Times New Roman" w:cs="Times New Roman"/>
                <w:b/>
                <w:sz w:val="18"/>
                <w:szCs w:val="18"/>
                <w:lang w:val="ro-RO"/>
              </w:rPr>
              <w:t>)</w:t>
            </w:r>
          </w:p>
        </w:tc>
        <w:tc>
          <w:tcPr>
            <w:tcW w:w="860" w:type="pct"/>
            <w:gridSpan w:val="2"/>
            <w:shd w:val="clear" w:color="auto" w:fill="auto"/>
            <w:vAlign w:val="center"/>
            <w:hideMark/>
          </w:tcPr>
          <w:p w14:paraId="06F1A08C" w14:textId="77777777" w:rsidR="00E57AB0" w:rsidRPr="00902CBB" w:rsidRDefault="00E57AB0" w:rsidP="009D0AF1">
            <w:pPr>
              <w:keepNext/>
              <w:jc w:val="center"/>
              <w:rPr>
                <w:rFonts w:eastAsia="Times New Roman" w:cs="Times New Roman"/>
                <w:b/>
                <w:sz w:val="18"/>
                <w:szCs w:val="18"/>
                <w:lang w:val="ro-RO"/>
              </w:rPr>
            </w:pPr>
            <w:r w:rsidRPr="00902CBB">
              <w:rPr>
                <w:rFonts w:eastAsia="Times New Roman" w:cs="Times New Roman"/>
                <w:b/>
                <w:sz w:val="18"/>
                <w:szCs w:val="18"/>
                <w:lang w:val="ro-RO"/>
              </w:rPr>
              <w:t>Cărbune</w:t>
            </w:r>
          </w:p>
        </w:tc>
        <w:tc>
          <w:tcPr>
            <w:tcW w:w="861" w:type="pct"/>
            <w:gridSpan w:val="2"/>
            <w:shd w:val="clear" w:color="auto" w:fill="auto"/>
            <w:vAlign w:val="center"/>
            <w:hideMark/>
          </w:tcPr>
          <w:p w14:paraId="7EA8C4D1" w14:textId="77777777" w:rsidR="00E57AB0" w:rsidRPr="00902CBB" w:rsidRDefault="00E57AB0" w:rsidP="009D0AF1">
            <w:pPr>
              <w:keepNext/>
              <w:jc w:val="center"/>
              <w:rPr>
                <w:rFonts w:eastAsia="Times New Roman" w:cs="Times New Roman"/>
                <w:b/>
                <w:sz w:val="18"/>
                <w:szCs w:val="18"/>
                <w:lang w:val="ro-RO"/>
              </w:rPr>
            </w:pPr>
            <w:r w:rsidRPr="00902CBB">
              <w:rPr>
                <w:rFonts w:eastAsia="Times New Roman" w:cs="Times New Roman"/>
                <w:b/>
                <w:sz w:val="18"/>
                <w:szCs w:val="18"/>
                <w:lang w:val="ro-RO"/>
              </w:rPr>
              <w:t>Gaz natural</w:t>
            </w:r>
          </w:p>
        </w:tc>
        <w:tc>
          <w:tcPr>
            <w:tcW w:w="810" w:type="pct"/>
            <w:gridSpan w:val="2"/>
            <w:shd w:val="clear" w:color="auto" w:fill="auto"/>
            <w:vAlign w:val="center"/>
            <w:hideMark/>
          </w:tcPr>
          <w:p w14:paraId="2B937B57" w14:textId="77777777" w:rsidR="00E57AB0" w:rsidRPr="00902CBB" w:rsidRDefault="00E57AB0" w:rsidP="009D0AF1">
            <w:pPr>
              <w:keepNext/>
              <w:jc w:val="center"/>
              <w:rPr>
                <w:rFonts w:eastAsia="Times New Roman" w:cs="Times New Roman"/>
                <w:b/>
                <w:sz w:val="18"/>
                <w:szCs w:val="18"/>
                <w:lang w:val="ro-RO"/>
              </w:rPr>
            </w:pPr>
            <w:r w:rsidRPr="00902CBB">
              <w:rPr>
                <w:rFonts w:eastAsia="Times New Roman" w:cs="Times New Roman"/>
                <w:b/>
                <w:sz w:val="18"/>
                <w:szCs w:val="18"/>
                <w:lang w:val="ro-RO"/>
              </w:rPr>
              <w:t>Lemn</w:t>
            </w:r>
          </w:p>
        </w:tc>
        <w:tc>
          <w:tcPr>
            <w:tcW w:w="852" w:type="pct"/>
            <w:gridSpan w:val="2"/>
            <w:shd w:val="clear" w:color="auto" w:fill="auto"/>
            <w:vAlign w:val="center"/>
            <w:hideMark/>
          </w:tcPr>
          <w:p w14:paraId="53EF845B" w14:textId="77777777" w:rsidR="00E57AB0" w:rsidRPr="00902CBB" w:rsidRDefault="00E57AB0" w:rsidP="009D0AF1">
            <w:pPr>
              <w:keepNext/>
              <w:jc w:val="center"/>
              <w:rPr>
                <w:rFonts w:eastAsia="Times New Roman" w:cs="Times New Roman"/>
                <w:b/>
                <w:sz w:val="18"/>
                <w:szCs w:val="18"/>
                <w:lang w:val="ro-RO"/>
              </w:rPr>
            </w:pPr>
            <w:r w:rsidRPr="00902CBB">
              <w:rPr>
                <w:rFonts w:eastAsia="Times New Roman" w:cs="Times New Roman"/>
                <w:b/>
                <w:sz w:val="18"/>
                <w:szCs w:val="18"/>
                <w:lang w:val="ro-RO"/>
              </w:rPr>
              <w:t>Încălzire centralizată</w:t>
            </w:r>
          </w:p>
        </w:tc>
      </w:tr>
      <w:tr w:rsidR="00E57AB0" w:rsidRPr="00902CBB" w14:paraId="666467EF" w14:textId="77777777" w:rsidTr="00E57AB0">
        <w:trPr>
          <w:trHeight w:val="340"/>
          <w:tblHeader/>
        </w:trPr>
        <w:tc>
          <w:tcPr>
            <w:tcW w:w="757" w:type="pct"/>
            <w:vMerge/>
            <w:shd w:val="clear" w:color="auto" w:fill="auto"/>
            <w:vAlign w:val="center"/>
            <w:hideMark/>
          </w:tcPr>
          <w:p w14:paraId="1D64EEF0" w14:textId="77777777" w:rsidR="00E57AB0" w:rsidRPr="00902CBB" w:rsidRDefault="00E57AB0" w:rsidP="009D0AF1">
            <w:pPr>
              <w:jc w:val="left"/>
              <w:rPr>
                <w:rFonts w:eastAsia="Times New Roman" w:cs="Times New Roman"/>
                <w:b/>
                <w:bCs/>
                <w:sz w:val="18"/>
                <w:szCs w:val="18"/>
                <w:lang w:val="ro-RO"/>
              </w:rPr>
            </w:pPr>
          </w:p>
        </w:tc>
        <w:tc>
          <w:tcPr>
            <w:tcW w:w="405" w:type="pct"/>
            <w:vMerge/>
            <w:shd w:val="clear" w:color="auto" w:fill="auto"/>
            <w:vAlign w:val="center"/>
            <w:hideMark/>
          </w:tcPr>
          <w:p w14:paraId="442F41B5" w14:textId="77777777" w:rsidR="00E57AB0" w:rsidRPr="00902CBB" w:rsidRDefault="00E57AB0" w:rsidP="009D0AF1">
            <w:pPr>
              <w:jc w:val="left"/>
              <w:rPr>
                <w:rFonts w:eastAsia="Times New Roman" w:cs="Times New Roman"/>
                <w:b/>
                <w:sz w:val="18"/>
                <w:szCs w:val="18"/>
                <w:lang w:val="ro-RO"/>
              </w:rPr>
            </w:pPr>
          </w:p>
        </w:tc>
        <w:tc>
          <w:tcPr>
            <w:tcW w:w="455" w:type="pct"/>
            <w:vMerge/>
            <w:shd w:val="clear" w:color="auto" w:fill="auto"/>
            <w:vAlign w:val="center"/>
            <w:hideMark/>
          </w:tcPr>
          <w:p w14:paraId="63F89265" w14:textId="77777777" w:rsidR="00E57AB0" w:rsidRPr="00902CBB" w:rsidRDefault="00E57AB0" w:rsidP="009D0AF1">
            <w:pPr>
              <w:jc w:val="left"/>
              <w:rPr>
                <w:rFonts w:eastAsia="Times New Roman" w:cs="Times New Roman"/>
                <w:b/>
                <w:sz w:val="18"/>
                <w:szCs w:val="18"/>
                <w:lang w:val="ro-RO"/>
              </w:rPr>
            </w:pPr>
          </w:p>
        </w:tc>
        <w:tc>
          <w:tcPr>
            <w:tcW w:w="405" w:type="pct"/>
            <w:shd w:val="clear" w:color="auto" w:fill="auto"/>
            <w:noWrap/>
            <w:vAlign w:val="center"/>
            <w:hideMark/>
          </w:tcPr>
          <w:p w14:paraId="5624C5C1"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Economii monetare,</w:t>
            </w:r>
          </w:p>
          <w:p w14:paraId="52151E22" w14:textId="546B9426"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EUR/</w:t>
            </w:r>
            <w:r w:rsidR="00D3000A" w:rsidRPr="00902CBB">
              <w:rPr>
                <w:rFonts w:eastAsia="Times New Roman" w:cs="Times New Roman"/>
                <w:b/>
                <w:sz w:val="18"/>
                <w:szCs w:val="18"/>
                <w:lang w:val="ro-RO"/>
              </w:rPr>
              <w:t>(</w:t>
            </w:r>
            <w:r w:rsidRPr="00902CBB">
              <w:rPr>
                <w:rFonts w:eastAsia="Times New Roman" w:cs="Times New Roman"/>
                <w:b/>
                <w:sz w:val="18"/>
                <w:szCs w:val="18"/>
                <w:lang w:val="ro-RO"/>
              </w:rPr>
              <w:t>m²·an</w:t>
            </w:r>
            <w:r w:rsidR="00D3000A" w:rsidRPr="00902CBB">
              <w:rPr>
                <w:rFonts w:eastAsia="Times New Roman" w:cs="Times New Roman"/>
                <w:b/>
                <w:sz w:val="18"/>
                <w:szCs w:val="18"/>
                <w:lang w:val="ro-RO"/>
              </w:rPr>
              <w:t>)</w:t>
            </w:r>
          </w:p>
        </w:tc>
        <w:tc>
          <w:tcPr>
            <w:tcW w:w="455" w:type="pct"/>
            <w:shd w:val="clear" w:color="auto" w:fill="auto"/>
            <w:noWrap/>
            <w:vAlign w:val="center"/>
            <w:hideMark/>
          </w:tcPr>
          <w:p w14:paraId="0F31D858"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 xml:space="preserve">Perioada </w:t>
            </w:r>
          </w:p>
          <w:p w14:paraId="1FC00D03"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simplă de recuperare,</w:t>
            </w:r>
          </w:p>
          <w:p w14:paraId="06456138" w14:textId="532D7D72"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ani</w:t>
            </w:r>
          </w:p>
        </w:tc>
        <w:tc>
          <w:tcPr>
            <w:tcW w:w="405" w:type="pct"/>
            <w:shd w:val="clear" w:color="auto" w:fill="auto"/>
            <w:noWrap/>
            <w:vAlign w:val="center"/>
            <w:hideMark/>
          </w:tcPr>
          <w:p w14:paraId="2CD7B576"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Economii monetare,</w:t>
            </w:r>
          </w:p>
          <w:p w14:paraId="2EAF4C21" w14:textId="531F7486"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EUR/</w:t>
            </w:r>
            <w:r w:rsidR="00D3000A" w:rsidRPr="00902CBB">
              <w:rPr>
                <w:rFonts w:eastAsia="Times New Roman" w:cs="Times New Roman"/>
                <w:b/>
                <w:sz w:val="18"/>
                <w:szCs w:val="18"/>
                <w:lang w:val="ro-RO"/>
              </w:rPr>
              <w:t>(</w:t>
            </w:r>
            <w:r w:rsidRPr="00902CBB">
              <w:rPr>
                <w:rFonts w:eastAsia="Times New Roman" w:cs="Times New Roman"/>
                <w:b/>
                <w:sz w:val="18"/>
                <w:szCs w:val="18"/>
                <w:lang w:val="ro-RO"/>
              </w:rPr>
              <w:t>m²·an</w:t>
            </w:r>
            <w:r w:rsidR="00D3000A" w:rsidRPr="00902CBB">
              <w:rPr>
                <w:rFonts w:eastAsia="Times New Roman" w:cs="Times New Roman"/>
                <w:b/>
                <w:sz w:val="18"/>
                <w:szCs w:val="18"/>
                <w:lang w:val="ro-RO"/>
              </w:rPr>
              <w:t>)</w:t>
            </w:r>
          </w:p>
        </w:tc>
        <w:tc>
          <w:tcPr>
            <w:tcW w:w="456" w:type="pct"/>
            <w:shd w:val="clear" w:color="auto" w:fill="auto"/>
            <w:noWrap/>
            <w:vAlign w:val="center"/>
            <w:hideMark/>
          </w:tcPr>
          <w:p w14:paraId="16085CF7"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 xml:space="preserve">Perioada </w:t>
            </w:r>
          </w:p>
          <w:p w14:paraId="248C9318"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simplă de recuperare,</w:t>
            </w:r>
          </w:p>
          <w:p w14:paraId="59E33470" w14:textId="1171017E"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ani</w:t>
            </w:r>
          </w:p>
        </w:tc>
        <w:tc>
          <w:tcPr>
            <w:tcW w:w="405" w:type="pct"/>
            <w:shd w:val="clear" w:color="auto" w:fill="auto"/>
            <w:noWrap/>
            <w:vAlign w:val="center"/>
            <w:hideMark/>
          </w:tcPr>
          <w:p w14:paraId="39C6C5CB"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Economii monetare,</w:t>
            </w:r>
          </w:p>
          <w:p w14:paraId="7C5F9C2D" w14:textId="654221A3"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EUR/</w:t>
            </w:r>
            <w:r w:rsidR="00D3000A" w:rsidRPr="00902CBB">
              <w:rPr>
                <w:rFonts w:eastAsia="Times New Roman" w:cs="Times New Roman"/>
                <w:b/>
                <w:sz w:val="18"/>
                <w:szCs w:val="18"/>
                <w:lang w:val="ro-RO"/>
              </w:rPr>
              <w:t>(</w:t>
            </w:r>
            <w:r w:rsidRPr="00902CBB">
              <w:rPr>
                <w:rFonts w:eastAsia="Times New Roman" w:cs="Times New Roman"/>
                <w:b/>
                <w:sz w:val="18"/>
                <w:szCs w:val="18"/>
                <w:lang w:val="ro-RO"/>
              </w:rPr>
              <w:t>m²·an</w:t>
            </w:r>
            <w:r w:rsidR="00D3000A" w:rsidRPr="00902CBB">
              <w:rPr>
                <w:rFonts w:eastAsia="Times New Roman" w:cs="Times New Roman"/>
                <w:b/>
                <w:sz w:val="18"/>
                <w:szCs w:val="18"/>
                <w:lang w:val="ro-RO"/>
              </w:rPr>
              <w:t>)</w:t>
            </w:r>
          </w:p>
        </w:tc>
        <w:tc>
          <w:tcPr>
            <w:tcW w:w="405" w:type="pct"/>
            <w:shd w:val="clear" w:color="auto" w:fill="auto"/>
            <w:noWrap/>
            <w:vAlign w:val="center"/>
            <w:hideMark/>
          </w:tcPr>
          <w:p w14:paraId="7AF77556"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 xml:space="preserve">Perioada </w:t>
            </w:r>
          </w:p>
          <w:p w14:paraId="7F0EE725"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simplă de recuperare,</w:t>
            </w:r>
          </w:p>
          <w:p w14:paraId="025D625A" w14:textId="42213534"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ani</w:t>
            </w:r>
          </w:p>
        </w:tc>
        <w:tc>
          <w:tcPr>
            <w:tcW w:w="404" w:type="pct"/>
            <w:shd w:val="clear" w:color="auto" w:fill="auto"/>
            <w:noWrap/>
            <w:vAlign w:val="center"/>
            <w:hideMark/>
          </w:tcPr>
          <w:p w14:paraId="560EC4FF"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Economii monetare,</w:t>
            </w:r>
          </w:p>
          <w:p w14:paraId="5392BEC8" w14:textId="7529FF33"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EUR/</w:t>
            </w:r>
            <w:r w:rsidR="00D3000A" w:rsidRPr="00902CBB">
              <w:rPr>
                <w:rFonts w:eastAsia="Times New Roman" w:cs="Times New Roman"/>
                <w:b/>
                <w:sz w:val="18"/>
                <w:szCs w:val="18"/>
                <w:lang w:val="ro-RO"/>
              </w:rPr>
              <w:t>(</w:t>
            </w:r>
            <w:r w:rsidRPr="00902CBB">
              <w:rPr>
                <w:rFonts w:eastAsia="Times New Roman" w:cs="Times New Roman"/>
                <w:b/>
                <w:sz w:val="18"/>
                <w:szCs w:val="18"/>
                <w:lang w:val="ro-RO"/>
              </w:rPr>
              <w:t>m²·an</w:t>
            </w:r>
            <w:r w:rsidR="00D3000A" w:rsidRPr="00902CBB">
              <w:rPr>
                <w:rFonts w:eastAsia="Times New Roman" w:cs="Times New Roman"/>
                <w:b/>
                <w:sz w:val="18"/>
                <w:szCs w:val="18"/>
                <w:lang w:val="ro-RO"/>
              </w:rPr>
              <w:t>)</w:t>
            </w:r>
          </w:p>
        </w:tc>
        <w:tc>
          <w:tcPr>
            <w:tcW w:w="448" w:type="pct"/>
            <w:shd w:val="clear" w:color="auto" w:fill="auto"/>
            <w:noWrap/>
            <w:vAlign w:val="center"/>
            <w:hideMark/>
          </w:tcPr>
          <w:p w14:paraId="3FADDF51"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 xml:space="preserve">Perioada </w:t>
            </w:r>
          </w:p>
          <w:p w14:paraId="0866AE27" w14:textId="77777777"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simplă de recuperare,</w:t>
            </w:r>
          </w:p>
          <w:p w14:paraId="0C5CFD0C" w14:textId="0F23E16E" w:rsidR="00E57AB0" w:rsidRPr="00902CBB" w:rsidRDefault="00E57AB0" w:rsidP="009D0AF1">
            <w:pPr>
              <w:jc w:val="center"/>
              <w:rPr>
                <w:rFonts w:eastAsia="Times New Roman" w:cs="Times New Roman"/>
                <w:b/>
                <w:sz w:val="18"/>
                <w:szCs w:val="18"/>
                <w:lang w:val="ro-RO"/>
              </w:rPr>
            </w:pPr>
            <w:r w:rsidRPr="00902CBB">
              <w:rPr>
                <w:rFonts w:eastAsia="Times New Roman" w:cs="Times New Roman"/>
                <w:b/>
                <w:sz w:val="18"/>
                <w:szCs w:val="18"/>
                <w:lang w:val="ro-RO"/>
              </w:rPr>
              <w:t>ani</w:t>
            </w:r>
          </w:p>
        </w:tc>
      </w:tr>
      <w:tr w:rsidR="00D067E6" w:rsidRPr="00902CBB" w14:paraId="5CDBCADD" w14:textId="77777777" w:rsidTr="00E57AB0">
        <w:trPr>
          <w:trHeight w:val="340"/>
        </w:trPr>
        <w:tc>
          <w:tcPr>
            <w:tcW w:w="757" w:type="pct"/>
            <w:shd w:val="clear" w:color="auto" w:fill="auto"/>
            <w:vAlign w:val="center"/>
            <w:hideMark/>
          </w:tcPr>
          <w:p w14:paraId="7D529680" w14:textId="77777777" w:rsidR="00D067E6" w:rsidRPr="00902CBB" w:rsidRDefault="00D067E6" w:rsidP="009D0AF1">
            <w:pPr>
              <w:jc w:val="left"/>
              <w:rPr>
                <w:rFonts w:eastAsia="Times New Roman" w:cs="Times New Roman"/>
                <w:sz w:val="18"/>
                <w:szCs w:val="18"/>
                <w:lang w:val="ro-RO"/>
              </w:rPr>
            </w:pPr>
            <w:r w:rsidRPr="00902CBB">
              <w:rPr>
                <w:rFonts w:eastAsia="Times New Roman" w:cs="Times New Roman"/>
                <w:sz w:val="18"/>
                <w:szCs w:val="18"/>
                <w:lang w:val="ro-RO"/>
              </w:rPr>
              <w:t>Case individuale</w:t>
            </w:r>
          </w:p>
        </w:tc>
        <w:tc>
          <w:tcPr>
            <w:tcW w:w="405" w:type="pct"/>
            <w:shd w:val="clear" w:color="auto" w:fill="auto"/>
            <w:noWrap/>
            <w:vAlign w:val="center"/>
            <w:hideMark/>
          </w:tcPr>
          <w:p w14:paraId="6464B10C"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379</w:t>
            </w:r>
          </w:p>
        </w:tc>
        <w:tc>
          <w:tcPr>
            <w:tcW w:w="455" w:type="pct"/>
            <w:shd w:val="clear" w:color="auto" w:fill="auto"/>
            <w:noWrap/>
            <w:vAlign w:val="center"/>
            <w:hideMark/>
          </w:tcPr>
          <w:p w14:paraId="05E8FFA4"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115</w:t>
            </w:r>
          </w:p>
        </w:tc>
        <w:tc>
          <w:tcPr>
            <w:tcW w:w="405" w:type="pct"/>
            <w:shd w:val="clear" w:color="auto" w:fill="auto"/>
            <w:noWrap/>
            <w:vAlign w:val="center"/>
            <w:hideMark/>
          </w:tcPr>
          <w:p w14:paraId="56A3E7BB"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6</w:t>
            </w:r>
          </w:p>
        </w:tc>
        <w:tc>
          <w:tcPr>
            <w:tcW w:w="455" w:type="pct"/>
            <w:shd w:val="clear" w:color="auto" w:fill="auto"/>
            <w:noWrap/>
            <w:vAlign w:val="center"/>
            <w:hideMark/>
          </w:tcPr>
          <w:p w14:paraId="68FDD0C4"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66</w:t>
            </w:r>
          </w:p>
        </w:tc>
        <w:tc>
          <w:tcPr>
            <w:tcW w:w="405" w:type="pct"/>
            <w:shd w:val="clear" w:color="auto" w:fill="auto"/>
            <w:noWrap/>
            <w:vAlign w:val="center"/>
            <w:hideMark/>
          </w:tcPr>
          <w:p w14:paraId="6C3ED541"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11</w:t>
            </w:r>
          </w:p>
        </w:tc>
        <w:tc>
          <w:tcPr>
            <w:tcW w:w="456" w:type="pct"/>
            <w:shd w:val="clear" w:color="auto" w:fill="auto"/>
            <w:noWrap/>
            <w:vAlign w:val="center"/>
            <w:hideMark/>
          </w:tcPr>
          <w:p w14:paraId="41880797"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33</w:t>
            </w:r>
          </w:p>
        </w:tc>
        <w:tc>
          <w:tcPr>
            <w:tcW w:w="405" w:type="pct"/>
            <w:shd w:val="clear" w:color="auto" w:fill="auto"/>
            <w:noWrap/>
            <w:vAlign w:val="center"/>
            <w:hideMark/>
          </w:tcPr>
          <w:p w14:paraId="1A97F1C4"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2</w:t>
            </w:r>
          </w:p>
        </w:tc>
        <w:tc>
          <w:tcPr>
            <w:tcW w:w="405" w:type="pct"/>
            <w:shd w:val="clear" w:color="auto" w:fill="auto"/>
            <w:noWrap/>
            <w:vAlign w:val="center"/>
            <w:hideMark/>
          </w:tcPr>
          <w:p w14:paraId="5222B1BC"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158</w:t>
            </w:r>
          </w:p>
        </w:tc>
        <w:tc>
          <w:tcPr>
            <w:tcW w:w="404" w:type="pct"/>
            <w:shd w:val="clear" w:color="auto" w:fill="auto"/>
            <w:noWrap/>
            <w:vAlign w:val="center"/>
            <w:hideMark/>
          </w:tcPr>
          <w:p w14:paraId="180968B8"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14</w:t>
            </w:r>
          </w:p>
        </w:tc>
        <w:tc>
          <w:tcPr>
            <w:tcW w:w="448" w:type="pct"/>
            <w:shd w:val="clear" w:color="auto" w:fill="auto"/>
            <w:noWrap/>
            <w:vAlign w:val="center"/>
            <w:hideMark/>
          </w:tcPr>
          <w:p w14:paraId="3C031224" w14:textId="77777777" w:rsidR="00D067E6" w:rsidRPr="00902CBB" w:rsidRDefault="00D067E6" w:rsidP="009D0AF1">
            <w:pPr>
              <w:jc w:val="center"/>
              <w:rPr>
                <w:rFonts w:eastAsia="Times New Roman" w:cs="Times New Roman"/>
                <w:sz w:val="18"/>
                <w:szCs w:val="18"/>
                <w:lang w:val="ro-RO"/>
              </w:rPr>
            </w:pPr>
            <w:r w:rsidRPr="00902CBB">
              <w:rPr>
                <w:rFonts w:cs="Times New Roman"/>
                <w:sz w:val="18"/>
                <w:szCs w:val="18"/>
                <w:lang w:val="ro-RO"/>
              </w:rPr>
              <w:t>26</w:t>
            </w:r>
          </w:p>
        </w:tc>
      </w:tr>
      <w:tr w:rsidR="00AD6CB9" w:rsidRPr="00902CBB" w14:paraId="7C8205A0" w14:textId="77777777" w:rsidTr="00E57AB0">
        <w:trPr>
          <w:trHeight w:val="340"/>
        </w:trPr>
        <w:tc>
          <w:tcPr>
            <w:tcW w:w="757" w:type="pct"/>
            <w:shd w:val="clear" w:color="auto" w:fill="auto"/>
            <w:vAlign w:val="center"/>
            <w:hideMark/>
          </w:tcPr>
          <w:p w14:paraId="77026DAD" w14:textId="77777777" w:rsidR="00AD6CB9" w:rsidRPr="00902CBB" w:rsidRDefault="00AD6CB9" w:rsidP="009D0AF1">
            <w:pPr>
              <w:jc w:val="left"/>
              <w:rPr>
                <w:rFonts w:eastAsia="Times New Roman" w:cs="Times New Roman"/>
                <w:sz w:val="18"/>
                <w:szCs w:val="18"/>
                <w:lang w:val="ro-RO"/>
              </w:rPr>
            </w:pPr>
            <w:r w:rsidRPr="00902CBB">
              <w:rPr>
                <w:rFonts w:eastAsia="Times New Roman" w:cs="Times New Roman"/>
                <w:sz w:val="18"/>
                <w:szCs w:val="18"/>
                <w:lang w:val="ro-RO"/>
              </w:rPr>
              <w:t>Blocuri locative</w:t>
            </w:r>
          </w:p>
        </w:tc>
        <w:tc>
          <w:tcPr>
            <w:tcW w:w="405" w:type="pct"/>
            <w:shd w:val="clear" w:color="auto" w:fill="auto"/>
            <w:noWrap/>
            <w:vAlign w:val="center"/>
            <w:hideMark/>
          </w:tcPr>
          <w:p w14:paraId="33368D8B"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185</w:t>
            </w:r>
          </w:p>
        </w:tc>
        <w:tc>
          <w:tcPr>
            <w:tcW w:w="455" w:type="pct"/>
            <w:shd w:val="clear" w:color="auto" w:fill="auto"/>
            <w:noWrap/>
            <w:vAlign w:val="center"/>
            <w:hideMark/>
          </w:tcPr>
          <w:p w14:paraId="4EE0E589"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119</w:t>
            </w:r>
          </w:p>
        </w:tc>
        <w:tc>
          <w:tcPr>
            <w:tcW w:w="405" w:type="pct"/>
            <w:shd w:val="clear" w:color="auto" w:fill="auto"/>
            <w:noWrap/>
            <w:vAlign w:val="center"/>
            <w:hideMark/>
          </w:tcPr>
          <w:p w14:paraId="24D2A305" w14:textId="2DC12F44"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3FC4C006" w14:textId="7A1E1D85"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7A076B69"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12</w:t>
            </w:r>
          </w:p>
        </w:tc>
        <w:tc>
          <w:tcPr>
            <w:tcW w:w="456" w:type="pct"/>
            <w:shd w:val="clear" w:color="auto" w:fill="auto"/>
            <w:noWrap/>
            <w:vAlign w:val="center"/>
            <w:hideMark/>
          </w:tcPr>
          <w:p w14:paraId="09B0950E"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16</w:t>
            </w:r>
          </w:p>
        </w:tc>
        <w:tc>
          <w:tcPr>
            <w:tcW w:w="405" w:type="pct"/>
            <w:shd w:val="clear" w:color="auto" w:fill="auto"/>
            <w:noWrap/>
            <w:vAlign w:val="center"/>
            <w:hideMark/>
          </w:tcPr>
          <w:p w14:paraId="565301F1" w14:textId="5999E596"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497E5BCF" w14:textId="07754941"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4" w:type="pct"/>
            <w:shd w:val="clear" w:color="auto" w:fill="auto"/>
            <w:noWrap/>
            <w:vAlign w:val="center"/>
            <w:hideMark/>
          </w:tcPr>
          <w:p w14:paraId="0F94E533"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15</w:t>
            </w:r>
          </w:p>
        </w:tc>
        <w:tc>
          <w:tcPr>
            <w:tcW w:w="448" w:type="pct"/>
            <w:shd w:val="clear" w:color="auto" w:fill="auto"/>
            <w:noWrap/>
            <w:vAlign w:val="center"/>
            <w:hideMark/>
          </w:tcPr>
          <w:p w14:paraId="5E299690"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12</w:t>
            </w:r>
          </w:p>
        </w:tc>
      </w:tr>
      <w:tr w:rsidR="00AD6CB9" w:rsidRPr="00902CBB" w14:paraId="3758ED7C" w14:textId="77777777" w:rsidTr="00E57AB0">
        <w:trPr>
          <w:trHeight w:val="340"/>
        </w:trPr>
        <w:tc>
          <w:tcPr>
            <w:tcW w:w="757" w:type="pct"/>
            <w:shd w:val="clear" w:color="auto" w:fill="auto"/>
            <w:vAlign w:val="center"/>
            <w:hideMark/>
          </w:tcPr>
          <w:p w14:paraId="231EB9DF" w14:textId="77777777" w:rsidR="00AD6CB9" w:rsidRPr="00902CBB" w:rsidRDefault="00AD6CB9" w:rsidP="009D0AF1">
            <w:pPr>
              <w:jc w:val="left"/>
              <w:rPr>
                <w:rFonts w:eastAsia="Times New Roman" w:cs="Times New Roman"/>
                <w:sz w:val="18"/>
                <w:szCs w:val="18"/>
                <w:lang w:val="ro-RO"/>
              </w:rPr>
            </w:pPr>
            <w:r w:rsidRPr="00902CBB">
              <w:rPr>
                <w:rFonts w:eastAsia="Times New Roman" w:cs="Times New Roman"/>
                <w:sz w:val="18"/>
                <w:szCs w:val="18"/>
                <w:lang w:val="ro-RO"/>
              </w:rPr>
              <w:t>Clădiri de birouri</w:t>
            </w:r>
          </w:p>
        </w:tc>
        <w:tc>
          <w:tcPr>
            <w:tcW w:w="405" w:type="pct"/>
            <w:shd w:val="clear" w:color="auto" w:fill="auto"/>
            <w:noWrap/>
            <w:vAlign w:val="center"/>
            <w:hideMark/>
          </w:tcPr>
          <w:p w14:paraId="6CCD6578"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177</w:t>
            </w:r>
          </w:p>
        </w:tc>
        <w:tc>
          <w:tcPr>
            <w:tcW w:w="455" w:type="pct"/>
            <w:shd w:val="clear" w:color="auto" w:fill="auto"/>
            <w:noWrap/>
            <w:vAlign w:val="center"/>
            <w:hideMark/>
          </w:tcPr>
          <w:p w14:paraId="1EBA950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49</w:t>
            </w:r>
          </w:p>
        </w:tc>
        <w:tc>
          <w:tcPr>
            <w:tcW w:w="405" w:type="pct"/>
            <w:shd w:val="clear" w:color="auto" w:fill="auto"/>
            <w:noWrap/>
            <w:vAlign w:val="center"/>
            <w:hideMark/>
          </w:tcPr>
          <w:p w14:paraId="76F4A8ED" w14:textId="18F7A0F6"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23017573" w14:textId="242F13BA"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0A037F3E"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6</w:t>
            </w:r>
          </w:p>
        </w:tc>
        <w:tc>
          <w:tcPr>
            <w:tcW w:w="456" w:type="pct"/>
            <w:shd w:val="clear" w:color="auto" w:fill="auto"/>
            <w:noWrap/>
            <w:vAlign w:val="center"/>
            <w:hideMark/>
          </w:tcPr>
          <w:p w14:paraId="4335256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31</w:t>
            </w:r>
          </w:p>
        </w:tc>
        <w:tc>
          <w:tcPr>
            <w:tcW w:w="405" w:type="pct"/>
            <w:shd w:val="clear" w:color="auto" w:fill="auto"/>
            <w:noWrap/>
            <w:vAlign w:val="center"/>
            <w:hideMark/>
          </w:tcPr>
          <w:p w14:paraId="68E9670A" w14:textId="303ACCB6"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5D22DD6C" w14:textId="64876151"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4" w:type="pct"/>
            <w:shd w:val="clear" w:color="auto" w:fill="auto"/>
            <w:noWrap/>
            <w:vAlign w:val="center"/>
            <w:hideMark/>
          </w:tcPr>
          <w:p w14:paraId="1D955C91"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7</w:t>
            </w:r>
          </w:p>
        </w:tc>
        <w:tc>
          <w:tcPr>
            <w:tcW w:w="448" w:type="pct"/>
            <w:shd w:val="clear" w:color="auto" w:fill="auto"/>
            <w:noWrap/>
            <w:vAlign w:val="center"/>
            <w:hideMark/>
          </w:tcPr>
          <w:p w14:paraId="060CE279"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24</w:t>
            </w:r>
          </w:p>
        </w:tc>
      </w:tr>
      <w:tr w:rsidR="00AD6CB9" w:rsidRPr="00902CBB" w14:paraId="329F886D" w14:textId="77777777" w:rsidTr="00E57AB0">
        <w:trPr>
          <w:trHeight w:val="340"/>
        </w:trPr>
        <w:tc>
          <w:tcPr>
            <w:tcW w:w="757" w:type="pct"/>
            <w:shd w:val="clear" w:color="auto" w:fill="auto"/>
            <w:vAlign w:val="center"/>
            <w:hideMark/>
          </w:tcPr>
          <w:p w14:paraId="699B8A5B" w14:textId="77777777" w:rsidR="00AD6CB9" w:rsidRPr="00902CBB" w:rsidRDefault="00AD6CB9" w:rsidP="009D0AF1">
            <w:pPr>
              <w:jc w:val="left"/>
              <w:rPr>
                <w:rFonts w:eastAsia="Times New Roman" w:cs="Times New Roman"/>
                <w:sz w:val="18"/>
                <w:szCs w:val="18"/>
                <w:lang w:val="ro-RO"/>
              </w:rPr>
            </w:pPr>
            <w:r w:rsidRPr="00902CBB">
              <w:rPr>
                <w:rFonts w:eastAsia="Times New Roman" w:cs="Times New Roman"/>
                <w:sz w:val="18"/>
                <w:szCs w:val="18"/>
                <w:lang w:val="ro-RO"/>
              </w:rPr>
              <w:t>Instituții de învățământ</w:t>
            </w:r>
          </w:p>
        </w:tc>
        <w:tc>
          <w:tcPr>
            <w:tcW w:w="405" w:type="pct"/>
            <w:shd w:val="clear" w:color="auto" w:fill="auto"/>
            <w:noWrap/>
            <w:vAlign w:val="center"/>
            <w:hideMark/>
          </w:tcPr>
          <w:p w14:paraId="0F17BCDF"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327</w:t>
            </w:r>
          </w:p>
        </w:tc>
        <w:tc>
          <w:tcPr>
            <w:tcW w:w="455" w:type="pct"/>
            <w:shd w:val="clear" w:color="auto" w:fill="auto"/>
            <w:noWrap/>
            <w:vAlign w:val="center"/>
            <w:hideMark/>
          </w:tcPr>
          <w:p w14:paraId="1CB57B80"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111</w:t>
            </w:r>
          </w:p>
        </w:tc>
        <w:tc>
          <w:tcPr>
            <w:tcW w:w="405" w:type="pct"/>
            <w:shd w:val="clear" w:color="auto" w:fill="auto"/>
            <w:noWrap/>
            <w:vAlign w:val="center"/>
            <w:hideMark/>
          </w:tcPr>
          <w:p w14:paraId="794F91B9" w14:textId="59834306"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7C965732" w14:textId="2A8E0466"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2E9C1612"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13</w:t>
            </w:r>
          </w:p>
        </w:tc>
        <w:tc>
          <w:tcPr>
            <w:tcW w:w="456" w:type="pct"/>
            <w:shd w:val="clear" w:color="auto" w:fill="auto"/>
            <w:noWrap/>
            <w:vAlign w:val="center"/>
            <w:hideMark/>
          </w:tcPr>
          <w:p w14:paraId="35078296"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25</w:t>
            </w:r>
          </w:p>
        </w:tc>
        <w:tc>
          <w:tcPr>
            <w:tcW w:w="405" w:type="pct"/>
            <w:shd w:val="clear" w:color="auto" w:fill="auto"/>
            <w:noWrap/>
            <w:vAlign w:val="center"/>
            <w:hideMark/>
          </w:tcPr>
          <w:p w14:paraId="7C298A5B" w14:textId="6BF3EE18"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60ADCB67" w14:textId="4D5D3B06"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4" w:type="pct"/>
            <w:shd w:val="clear" w:color="auto" w:fill="auto"/>
            <w:noWrap/>
            <w:vAlign w:val="center"/>
            <w:hideMark/>
          </w:tcPr>
          <w:p w14:paraId="0661227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17</w:t>
            </w:r>
          </w:p>
        </w:tc>
        <w:tc>
          <w:tcPr>
            <w:tcW w:w="448" w:type="pct"/>
            <w:shd w:val="clear" w:color="auto" w:fill="auto"/>
            <w:noWrap/>
            <w:vAlign w:val="center"/>
            <w:hideMark/>
          </w:tcPr>
          <w:p w14:paraId="5774B062"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20</w:t>
            </w:r>
          </w:p>
        </w:tc>
      </w:tr>
      <w:tr w:rsidR="00AD6CB9" w:rsidRPr="00902CBB" w14:paraId="21AC8443" w14:textId="77777777" w:rsidTr="00E57AB0">
        <w:trPr>
          <w:trHeight w:val="340"/>
        </w:trPr>
        <w:tc>
          <w:tcPr>
            <w:tcW w:w="757" w:type="pct"/>
            <w:shd w:val="clear" w:color="auto" w:fill="auto"/>
            <w:vAlign w:val="center"/>
            <w:hideMark/>
          </w:tcPr>
          <w:p w14:paraId="2D419BDC" w14:textId="77777777" w:rsidR="00AD6CB9" w:rsidRPr="00902CBB" w:rsidRDefault="00AD6CB9" w:rsidP="009D0AF1">
            <w:pPr>
              <w:jc w:val="left"/>
              <w:rPr>
                <w:rFonts w:eastAsia="Times New Roman" w:cs="Times New Roman"/>
                <w:sz w:val="18"/>
                <w:szCs w:val="18"/>
                <w:lang w:val="ro-RO"/>
              </w:rPr>
            </w:pPr>
            <w:r w:rsidRPr="00902CBB">
              <w:rPr>
                <w:rFonts w:eastAsia="Times New Roman" w:cs="Times New Roman"/>
                <w:sz w:val="18"/>
                <w:szCs w:val="18"/>
                <w:lang w:val="ro-RO"/>
              </w:rPr>
              <w:t>Instituții medicale</w:t>
            </w:r>
          </w:p>
        </w:tc>
        <w:tc>
          <w:tcPr>
            <w:tcW w:w="405" w:type="pct"/>
            <w:shd w:val="clear" w:color="auto" w:fill="auto"/>
            <w:noWrap/>
            <w:vAlign w:val="center"/>
            <w:hideMark/>
          </w:tcPr>
          <w:p w14:paraId="49050DBB"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280</w:t>
            </w:r>
          </w:p>
        </w:tc>
        <w:tc>
          <w:tcPr>
            <w:tcW w:w="455" w:type="pct"/>
            <w:shd w:val="clear" w:color="auto" w:fill="auto"/>
            <w:noWrap/>
            <w:vAlign w:val="center"/>
            <w:hideMark/>
          </w:tcPr>
          <w:p w14:paraId="61EC8B5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149</w:t>
            </w:r>
          </w:p>
        </w:tc>
        <w:tc>
          <w:tcPr>
            <w:tcW w:w="405" w:type="pct"/>
            <w:shd w:val="clear" w:color="auto" w:fill="auto"/>
            <w:noWrap/>
            <w:vAlign w:val="center"/>
            <w:hideMark/>
          </w:tcPr>
          <w:p w14:paraId="4AAB2CC0" w14:textId="5E1CB58E"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23E0A3E8" w14:textId="2996F5A2"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7BFCD32B"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18</w:t>
            </w:r>
          </w:p>
        </w:tc>
        <w:tc>
          <w:tcPr>
            <w:tcW w:w="456" w:type="pct"/>
            <w:shd w:val="clear" w:color="auto" w:fill="auto"/>
            <w:noWrap/>
            <w:vAlign w:val="center"/>
            <w:hideMark/>
          </w:tcPr>
          <w:p w14:paraId="2D3E1B4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16</w:t>
            </w:r>
          </w:p>
        </w:tc>
        <w:tc>
          <w:tcPr>
            <w:tcW w:w="405" w:type="pct"/>
            <w:shd w:val="clear" w:color="auto" w:fill="auto"/>
            <w:noWrap/>
            <w:vAlign w:val="center"/>
            <w:hideMark/>
          </w:tcPr>
          <w:p w14:paraId="42AA040E" w14:textId="0F409C28"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0F6A77F0" w14:textId="4BE1B997"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4" w:type="pct"/>
            <w:shd w:val="clear" w:color="auto" w:fill="auto"/>
            <w:noWrap/>
            <w:vAlign w:val="center"/>
            <w:hideMark/>
          </w:tcPr>
          <w:p w14:paraId="0287E66B"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22</w:t>
            </w:r>
          </w:p>
        </w:tc>
        <w:tc>
          <w:tcPr>
            <w:tcW w:w="448" w:type="pct"/>
            <w:shd w:val="clear" w:color="auto" w:fill="auto"/>
            <w:noWrap/>
            <w:vAlign w:val="center"/>
            <w:hideMark/>
          </w:tcPr>
          <w:p w14:paraId="329F3B23"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12</w:t>
            </w:r>
          </w:p>
        </w:tc>
      </w:tr>
      <w:tr w:rsidR="00AD6CB9" w:rsidRPr="00902CBB" w14:paraId="46D2A3A5" w14:textId="77777777" w:rsidTr="00E57AB0">
        <w:trPr>
          <w:trHeight w:val="340"/>
        </w:trPr>
        <w:tc>
          <w:tcPr>
            <w:tcW w:w="757" w:type="pct"/>
            <w:shd w:val="clear" w:color="auto" w:fill="auto"/>
            <w:vAlign w:val="center"/>
            <w:hideMark/>
          </w:tcPr>
          <w:p w14:paraId="725AC0F3" w14:textId="319995AF" w:rsidR="00AD6CB9" w:rsidRPr="00902CBB" w:rsidRDefault="00AD6CB9" w:rsidP="009D0AF1">
            <w:pPr>
              <w:jc w:val="left"/>
              <w:rPr>
                <w:rFonts w:eastAsia="Times New Roman" w:cs="Times New Roman"/>
                <w:sz w:val="18"/>
                <w:szCs w:val="18"/>
                <w:lang w:val="ro-RO"/>
              </w:rPr>
            </w:pPr>
            <w:r w:rsidRPr="00902CBB">
              <w:rPr>
                <w:rFonts w:eastAsia="Times New Roman" w:cs="Times New Roman"/>
                <w:sz w:val="18"/>
                <w:szCs w:val="18"/>
                <w:lang w:val="ro-RO"/>
              </w:rPr>
              <w:t>Hotel</w:t>
            </w:r>
            <w:r w:rsidR="00F41F95" w:rsidRPr="00902CBB">
              <w:rPr>
                <w:rFonts w:eastAsia="Times New Roman" w:cs="Times New Roman"/>
                <w:sz w:val="18"/>
                <w:szCs w:val="18"/>
                <w:lang w:val="ro-RO"/>
              </w:rPr>
              <w:t>uri</w:t>
            </w:r>
          </w:p>
        </w:tc>
        <w:tc>
          <w:tcPr>
            <w:tcW w:w="405" w:type="pct"/>
            <w:shd w:val="clear" w:color="auto" w:fill="auto"/>
            <w:noWrap/>
            <w:vAlign w:val="center"/>
            <w:hideMark/>
          </w:tcPr>
          <w:p w14:paraId="1EA9167A"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190</w:t>
            </w:r>
          </w:p>
        </w:tc>
        <w:tc>
          <w:tcPr>
            <w:tcW w:w="455" w:type="pct"/>
            <w:shd w:val="clear" w:color="auto" w:fill="auto"/>
            <w:noWrap/>
            <w:vAlign w:val="center"/>
            <w:hideMark/>
          </w:tcPr>
          <w:p w14:paraId="57D004E2"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69</w:t>
            </w:r>
          </w:p>
        </w:tc>
        <w:tc>
          <w:tcPr>
            <w:tcW w:w="405" w:type="pct"/>
            <w:shd w:val="clear" w:color="auto" w:fill="auto"/>
            <w:noWrap/>
            <w:vAlign w:val="center"/>
            <w:hideMark/>
          </w:tcPr>
          <w:p w14:paraId="625845A4" w14:textId="5BE301FA"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6F7481DC" w14:textId="7268257E"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63A6DA98"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8</w:t>
            </w:r>
          </w:p>
        </w:tc>
        <w:tc>
          <w:tcPr>
            <w:tcW w:w="456" w:type="pct"/>
            <w:shd w:val="clear" w:color="auto" w:fill="auto"/>
            <w:noWrap/>
            <w:vAlign w:val="center"/>
            <w:hideMark/>
          </w:tcPr>
          <w:p w14:paraId="131CD4D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23</w:t>
            </w:r>
          </w:p>
        </w:tc>
        <w:tc>
          <w:tcPr>
            <w:tcW w:w="405" w:type="pct"/>
            <w:shd w:val="clear" w:color="auto" w:fill="auto"/>
            <w:noWrap/>
            <w:vAlign w:val="center"/>
            <w:hideMark/>
          </w:tcPr>
          <w:p w14:paraId="541EB504" w14:textId="7E7154C0"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39134407" w14:textId="4C07F70A"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4" w:type="pct"/>
            <w:shd w:val="clear" w:color="auto" w:fill="auto"/>
            <w:noWrap/>
            <w:vAlign w:val="center"/>
            <w:hideMark/>
          </w:tcPr>
          <w:p w14:paraId="332597C3"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10</w:t>
            </w:r>
          </w:p>
        </w:tc>
        <w:tc>
          <w:tcPr>
            <w:tcW w:w="448" w:type="pct"/>
            <w:shd w:val="clear" w:color="auto" w:fill="auto"/>
            <w:noWrap/>
            <w:vAlign w:val="center"/>
            <w:hideMark/>
          </w:tcPr>
          <w:p w14:paraId="443BD7CD"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18</w:t>
            </w:r>
          </w:p>
        </w:tc>
      </w:tr>
      <w:tr w:rsidR="00AD6CB9" w:rsidRPr="00902CBB" w14:paraId="0759CA01" w14:textId="77777777" w:rsidTr="00E57AB0">
        <w:trPr>
          <w:trHeight w:val="340"/>
        </w:trPr>
        <w:tc>
          <w:tcPr>
            <w:tcW w:w="757" w:type="pct"/>
            <w:shd w:val="clear" w:color="auto" w:fill="auto"/>
            <w:vAlign w:val="center"/>
            <w:hideMark/>
          </w:tcPr>
          <w:p w14:paraId="19DCD86C" w14:textId="77777777" w:rsidR="00AD6CB9" w:rsidRPr="00902CBB" w:rsidRDefault="00AD6CB9" w:rsidP="009D0AF1">
            <w:pPr>
              <w:jc w:val="left"/>
              <w:rPr>
                <w:rFonts w:eastAsia="Times New Roman" w:cs="Times New Roman"/>
                <w:sz w:val="18"/>
                <w:szCs w:val="18"/>
                <w:lang w:val="ro-RO"/>
              </w:rPr>
            </w:pPr>
            <w:r w:rsidRPr="00902CBB">
              <w:rPr>
                <w:rFonts w:eastAsia="Times New Roman" w:cs="Times New Roman"/>
                <w:sz w:val="18"/>
                <w:szCs w:val="18"/>
                <w:lang w:val="ro-RO"/>
              </w:rPr>
              <w:t>Restaurante, cafenele</w:t>
            </w:r>
          </w:p>
        </w:tc>
        <w:tc>
          <w:tcPr>
            <w:tcW w:w="405" w:type="pct"/>
            <w:shd w:val="clear" w:color="auto" w:fill="auto"/>
            <w:noWrap/>
            <w:vAlign w:val="center"/>
            <w:hideMark/>
          </w:tcPr>
          <w:p w14:paraId="486754CA"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231</w:t>
            </w:r>
          </w:p>
        </w:tc>
        <w:tc>
          <w:tcPr>
            <w:tcW w:w="455" w:type="pct"/>
            <w:shd w:val="clear" w:color="auto" w:fill="auto"/>
            <w:noWrap/>
            <w:vAlign w:val="center"/>
            <w:hideMark/>
          </w:tcPr>
          <w:p w14:paraId="3F2CB402"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63</w:t>
            </w:r>
          </w:p>
        </w:tc>
        <w:tc>
          <w:tcPr>
            <w:tcW w:w="405" w:type="pct"/>
            <w:shd w:val="clear" w:color="auto" w:fill="auto"/>
            <w:noWrap/>
            <w:vAlign w:val="center"/>
            <w:hideMark/>
          </w:tcPr>
          <w:p w14:paraId="31027669" w14:textId="00D62E81"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46857123" w14:textId="5331E894"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08522123"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7</w:t>
            </w:r>
          </w:p>
        </w:tc>
        <w:tc>
          <w:tcPr>
            <w:tcW w:w="456" w:type="pct"/>
            <w:shd w:val="clear" w:color="auto" w:fill="auto"/>
            <w:noWrap/>
            <w:vAlign w:val="center"/>
            <w:hideMark/>
          </w:tcPr>
          <w:p w14:paraId="51CDF1E3"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31</w:t>
            </w:r>
          </w:p>
        </w:tc>
        <w:tc>
          <w:tcPr>
            <w:tcW w:w="405" w:type="pct"/>
            <w:shd w:val="clear" w:color="auto" w:fill="auto"/>
            <w:noWrap/>
            <w:vAlign w:val="center"/>
            <w:hideMark/>
          </w:tcPr>
          <w:p w14:paraId="64C577D1" w14:textId="6B7AEAE5"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06926B6A" w14:textId="398D7BC0"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4" w:type="pct"/>
            <w:shd w:val="clear" w:color="auto" w:fill="auto"/>
            <w:noWrap/>
            <w:vAlign w:val="center"/>
            <w:hideMark/>
          </w:tcPr>
          <w:p w14:paraId="3A2F76D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9</w:t>
            </w:r>
          </w:p>
        </w:tc>
        <w:tc>
          <w:tcPr>
            <w:tcW w:w="448" w:type="pct"/>
            <w:shd w:val="clear" w:color="auto" w:fill="auto"/>
            <w:noWrap/>
            <w:vAlign w:val="center"/>
            <w:hideMark/>
          </w:tcPr>
          <w:p w14:paraId="49EF95F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24</w:t>
            </w:r>
          </w:p>
        </w:tc>
      </w:tr>
      <w:tr w:rsidR="00AD6CB9" w:rsidRPr="00902CBB" w14:paraId="32E0F6E8" w14:textId="77777777" w:rsidTr="00E57AB0">
        <w:trPr>
          <w:trHeight w:val="340"/>
        </w:trPr>
        <w:tc>
          <w:tcPr>
            <w:tcW w:w="757" w:type="pct"/>
            <w:shd w:val="clear" w:color="auto" w:fill="auto"/>
            <w:vAlign w:val="center"/>
            <w:hideMark/>
          </w:tcPr>
          <w:p w14:paraId="1AA73998" w14:textId="77777777" w:rsidR="00AD6CB9" w:rsidRPr="00902CBB" w:rsidRDefault="00AD6CB9" w:rsidP="009D0AF1">
            <w:pPr>
              <w:jc w:val="left"/>
              <w:rPr>
                <w:rFonts w:eastAsia="Times New Roman" w:cs="Times New Roman"/>
                <w:sz w:val="18"/>
                <w:szCs w:val="18"/>
                <w:lang w:val="ro-RO"/>
              </w:rPr>
            </w:pPr>
            <w:r w:rsidRPr="00902CBB">
              <w:rPr>
                <w:rFonts w:eastAsia="Times New Roman" w:cs="Times New Roman"/>
                <w:sz w:val="18"/>
                <w:szCs w:val="18"/>
                <w:lang w:val="ro-RO"/>
              </w:rPr>
              <w:t>Clădiri cu destinație sportivă</w:t>
            </w:r>
          </w:p>
        </w:tc>
        <w:tc>
          <w:tcPr>
            <w:tcW w:w="405" w:type="pct"/>
            <w:shd w:val="clear" w:color="auto" w:fill="auto"/>
            <w:noWrap/>
            <w:vAlign w:val="center"/>
            <w:hideMark/>
          </w:tcPr>
          <w:p w14:paraId="1C593CA9"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272</w:t>
            </w:r>
          </w:p>
        </w:tc>
        <w:tc>
          <w:tcPr>
            <w:tcW w:w="455" w:type="pct"/>
            <w:shd w:val="clear" w:color="auto" w:fill="auto"/>
            <w:noWrap/>
            <w:vAlign w:val="center"/>
            <w:hideMark/>
          </w:tcPr>
          <w:p w14:paraId="2678DAF7"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45</w:t>
            </w:r>
          </w:p>
        </w:tc>
        <w:tc>
          <w:tcPr>
            <w:tcW w:w="405" w:type="pct"/>
            <w:shd w:val="clear" w:color="auto" w:fill="auto"/>
            <w:noWrap/>
            <w:vAlign w:val="center"/>
            <w:hideMark/>
          </w:tcPr>
          <w:p w14:paraId="0574F8B8" w14:textId="6B0CFE23"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73766D27" w14:textId="49FADCEF"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214667DB"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5</w:t>
            </w:r>
          </w:p>
        </w:tc>
        <w:tc>
          <w:tcPr>
            <w:tcW w:w="456" w:type="pct"/>
            <w:shd w:val="clear" w:color="auto" w:fill="auto"/>
            <w:noWrap/>
            <w:vAlign w:val="center"/>
            <w:hideMark/>
          </w:tcPr>
          <w:p w14:paraId="250B0B9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51</w:t>
            </w:r>
          </w:p>
        </w:tc>
        <w:tc>
          <w:tcPr>
            <w:tcW w:w="405" w:type="pct"/>
            <w:shd w:val="clear" w:color="auto" w:fill="auto"/>
            <w:noWrap/>
            <w:vAlign w:val="center"/>
            <w:hideMark/>
          </w:tcPr>
          <w:p w14:paraId="33C92B5A" w14:textId="1189D3F8"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4790E0B4" w14:textId="55848CCA"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4" w:type="pct"/>
            <w:shd w:val="clear" w:color="auto" w:fill="auto"/>
            <w:noWrap/>
            <w:vAlign w:val="center"/>
            <w:hideMark/>
          </w:tcPr>
          <w:p w14:paraId="1C093E65"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7</w:t>
            </w:r>
          </w:p>
        </w:tc>
        <w:tc>
          <w:tcPr>
            <w:tcW w:w="448" w:type="pct"/>
            <w:shd w:val="clear" w:color="auto" w:fill="auto"/>
            <w:noWrap/>
            <w:vAlign w:val="center"/>
            <w:hideMark/>
          </w:tcPr>
          <w:p w14:paraId="29AB7CD6"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41</w:t>
            </w:r>
          </w:p>
        </w:tc>
      </w:tr>
      <w:tr w:rsidR="00AD6CB9" w:rsidRPr="00902CBB" w14:paraId="1BE4DB5E" w14:textId="77777777" w:rsidTr="00E57AB0">
        <w:trPr>
          <w:trHeight w:val="340"/>
        </w:trPr>
        <w:tc>
          <w:tcPr>
            <w:tcW w:w="757" w:type="pct"/>
            <w:shd w:val="clear" w:color="auto" w:fill="auto"/>
            <w:vAlign w:val="center"/>
            <w:hideMark/>
          </w:tcPr>
          <w:p w14:paraId="7B6D01F6" w14:textId="77777777" w:rsidR="00AD6CB9" w:rsidRPr="00902CBB" w:rsidRDefault="00AD6CB9" w:rsidP="009D0AF1">
            <w:pPr>
              <w:jc w:val="left"/>
              <w:rPr>
                <w:rFonts w:eastAsia="Times New Roman" w:cs="Times New Roman"/>
                <w:sz w:val="18"/>
                <w:szCs w:val="18"/>
                <w:lang w:val="ro-RO"/>
              </w:rPr>
            </w:pPr>
            <w:r w:rsidRPr="00902CBB">
              <w:rPr>
                <w:rFonts w:eastAsia="Times New Roman" w:cs="Times New Roman"/>
                <w:sz w:val="18"/>
                <w:szCs w:val="18"/>
                <w:lang w:val="ro-RO"/>
              </w:rPr>
              <w:t>Comerț cu ridicata și cu amănuntul</w:t>
            </w:r>
          </w:p>
        </w:tc>
        <w:tc>
          <w:tcPr>
            <w:tcW w:w="405" w:type="pct"/>
            <w:shd w:val="clear" w:color="auto" w:fill="auto"/>
            <w:noWrap/>
            <w:vAlign w:val="center"/>
            <w:hideMark/>
          </w:tcPr>
          <w:p w14:paraId="1FF138D9"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221</w:t>
            </w:r>
          </w:p>
        </w:tc>
        <w:tc>
          <w:tcPr>
            <w:tcW w:w="455" w:type="pct"/>
            <w:shd w:val="clear" w:color="auto" w:fill="auto"/>
            <w:noWrap/>
            <w:vAlign w:val="center"/>
            <w:hideMark/>
          </w:tcPr>
          <w:p w14:paraId="041EA7B0"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113</w:t>
            </w:r>
          </w:p>
        </w:tc>
        <w:tc>
          <w:tcPr>
            <w:tcW w:w="405" w:type="pct"/>
            <w:shd w:val="clear" w:color="auto" w:fill="auto"/>
            <w:noWrap/>
            <w:vAlign w:val="center"/>
            <w:hideMark/>
          </w:tcPr>
          <w:p w14:paraId="2713D006" w14:textId="2122A413"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3E203BCA" w14:textId="327C7327"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75A28467"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13</w:t>
            </w:r>
          </w:p>
        </w:tc>
        <w:tc>
          <w:tcPr>
            <w:tcW w:w="456" w:type="pct"/>
            <w:shd w:val="clear" w:color="auto" w:fill="auto"/>
            <w:noWrap/>
            <w:vAlign w:val="center"/>
            <w:hideMark/>
          </w:tcPr>
          <w:p w14:paraId="76BE6351"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17</w:t>
            </w:r>
          </w:p>
        </w:tc>
        <w:tc>
          <w:tcPr>
            <w:tcW w:w="405" w:type="pct"/>
            <w:shd w:val="clear" w:color="auto" w:fill="auto"/>
            <w:noWrap/>
            <w:vAlign w:val="center"/>
            <w:hideMark/>
          </w:tcPr>
          <w:p w14:paraId="00F51D08" w14:textId="550108CB"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56676018" w14:textId="5DE4EFC4"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4" w:type="pct"/>
            <w:shd w:val="clear" w:color="auto" w:fill="auto"/>
            <w:noWrap/>
            <w:vAlign w:val="center"/>
            <w:hideMark/>
          </w:tcPr>
          <w:p w14:paraId="56DE6EA8"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17</w:t>
            </w:r>
          </w:p>
        </w:tc>
        <w:tc>
          <w:tcPr>
            <w:tcW w:w="448" w:type="pct"/>
            <w:shd w:val="clear" w:color="auto" w:fill="auto"/>
            <w:noWrap/>
            <w:vAlign w:val="center"/>
            <w:hideMark/>
          </w:tcPr>
          <w:p w14:paraId="2E480497"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13</w:t>
            </w:r>
          </w:p>
        </w:tc>
      </w:tr>
      <w:tr w:rsidR="00AD6CB9" w:rsidRPr="00902CBB" w14:paraId="1078AC6F" w14:textId="77777777" w:rsidTr="00E57AB0">
        <w:trPr>
          <w:trHeight w:val="340"/>
        </w:trPr>
        <w:tc>
          <w:tcPr>
            <w:tcW w:w="757" w:type="pct"/>
            <w:shd w:val="clear" w:color="auto" w:fill="auto"/>
            <w:vAlign w:val="center"/>
            <w:hideMark/>
          </w:tcPr>
          <w:p w14:paraId="35C055B4" w14:textId="77777777" w:rsidR="00AD6CB9" w:rsidRPr="00902CBB" w:rsidRDefault="00AD6CB9" w:rsidP="009D0AF1">
            <w:pPr>
              <w:jc w:val="left"/>
              <w:rPr>
                <w:rFonts w:eastAsia="Times New Roman" w:cs="Times New Roman"/>
                <w:sz w:val="18"/>
                <w:szCs w:val="18"/>
                <w:lang w:val="ro-RO"/>
              </w:rPr>
            </w:pPr>
            <w:r w:rsidRPr="00902CBB">
              <w:rPr>
                <w:rFonts w:eastAsia="Times New Roman" w:cs="Times New Roman"/>
                <w:sz w:val="18"/>
                <w:szCs w:val="18"/>
                <w:lang w:val="ro-RO"/>
              </w:rPr>
              <w:t>Alte tipuri, inclusiv cu destinație mixtă</w:t>
            </w:r>
          </w:p>
        </w:tc>
        <w:tc>
          <w:tcPr>
            <w:tcW w:w="405" w:type="pct"/>
            <w:shd w:val="clear" w:color="auto" w:fill="auto"/>
            <w:noWrap/>
            <w:vAlign w:val="center"/>
            <w:hideMark/>
          </w:tcPr>
          <w:p w14:paraId="2EA4A8D8"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225</w:t>
            </w:r>
          </w:p>
        </w:tc>
        <w:tc>
          <w:tcPr>
            <w:tcW w:w="455" w:type="pct"/>
            <w:shd w:val="clear" w:color="auto" w:fill="auto"/>
            <w:noWrap/>
            <w:vAlign w:val="center"/>
            <w:hideMark/>
          </w:tcPr>
          <w:p w14:paraId="7DEE20C2"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150</w:t>
            </w:r>
          </w:p>
        </w:tc>
        <w:tc>
          <w:tcPr>
            <w:tcW w:w="405" w:type="pct"/>
            <w:shd w:val="clear" w:color="auto" w:fill="auto"/>
            <w:noWrap/>
            <w:vAlign w:val="center"/>
            <w:hideMark/>
          </w:tcPr>
          <w:p w14:paraId="336BBED1" w14:textId="064071AA"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47843A02" w14:textId="6E5FD930"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36B22FA6"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18</w:t>
            </w:r>
          </w:p>
        </w:tc>
        <w:tc>
          <w:tcPr>
            <w:tcW w:w="456" w:type="pct"/>
            <w:shd w:val="clear" w:color="auto" w:fill="auto"/>
            <w:noWrap/>
            <w:vAlign w:val="center"/>
            <w:hideMark/>
          </w:tcPr>
          <w:p w14:paraId="6CDAD3BC"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13</w:t>
            </w:r>
          </w:p>
        </w:tc>
        <w:tc>
          <w:tcPr>
            <w:tcW w:w="405" w:type="pct"/>
            <w:shd w:val="clear" w:color="auto" w:fill="auto"/>
            <w:noWrap/>
            <w:vAlign w:val="center"/>
            <w:hideMark/>
          </w:tcPr>
          <w:p w14:paraId="21F9CABC" w14:textId="50A29EE7"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06E35675" w14:textId="4851E28B" w:rsidR="00AD6CB9" w:rsidRPr="00902CBB" w:rsidRDefault="00AD6CB9" w:rsidP="009D0AF1">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4" w:type="pct"/>
            <w:shd w:val="clear" w:color="auto" w:fill="auto"/>
            <w:noWrap/>
            <w:vAlign w:val="center"/>
            <w:hideMark/>
          </w:tcPr>
          <w:p w14:paraId="5A7876E8"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23</w:t>
            </w:r>
          </w:p>
        </w:tc>
        <w:tc>
          <w:tcPr>
            <w:tcW w:w="448" w:type="pct"/>
            <w:shd w:val="clear" w:color="auto" w:fill="auto"/>
            <w:noWrap/>
            <w:vAlign w:val="center"/>
            <w:hideMark/>
          </w:tcPr>
          <w:p w14:paraId="5A768928" w14:textId="77777777" w:rsidR="00AD6CB9" w:rsidRPr="00902CBB" w:rsidRDefault="00AD6CB9" w:rsidP="009D0AF1">
            <w:pPr>
              <w:jc w:val="center"/>
              <w:rPr>
                <w:rFonts w:eastAsia="Times New Roman" w:cs="Times New Roman"/>
                <w:sz w:val="18"/>
                <w:szCs w:val="18"/>
                <w:lang w:val="ro-RO"/>
              </w:rPr>
            </w:pPr>
            <w:r w:rsidRPr="00902CBB">
              <w:rPr>
                <w:rFonts w:cs="Times New Roman"/>
                <w:sz w:val="18"/>
                <w:szCs w:val="18"/>
                <w:lang w:val="ro-RO"/>
              </w:rPr>
              <w:t>10</w:t>
            </w:r>
          </w:p>
        </w:tc>
      </w:tr>
    </w:tbl>
    <w:p w14:paraId="3C4F8876" w14:textId="77777777" w:rsidR="00D067E6" w:rsidRPr="00902CBB" w:rsidRDefault="00D067E6" w:rsidP="008E78A3">
      <w:pPr>
        <w:rPr>
          <w:lang w:val="ro-MD"/>
        </w:rPr>
      </w:pPr>
    </w:p>
    <w:p w14:paraId="0515BAC7" w14:textId="100ABA2E" w:rsidR="00F601D6" w:rsidRPr="00902CBB" w:rsidRDefault="00F601D6">
      <w:pPr>
        <w:rPr>
          <w:lang w:val="ro-MD"/>
        </w:rPr>
      </w:pPr>
      <w:r w:rsidRPr="00902CBB">
        <w:rPr>
          <w:lang w:val="ro-MD"/>
        </w:rPr>
        <w:br w:type="page"/>
      </w:r>
    </w:p>
    <w:p w14:paraId="06953DC0" w14:textId="330A0DBF" w:rsidR="00D067E6" w:rsidRPr="00902CBB" w:rsidRDefault="00F601D6" w:rsidP="00F601D6">
      <w:pPr>
        <w:jc w:val="right"/>
        <w:rPr>
          <w:b/>
          <w:bCs/>
          <w:lang w:val="ro-MD"/>
        </w:rPr>
      </w:pPr>
      <w:r w:rsidRPr="00902CBB">
        <w:rPr>
          <w:b/>
          <w:bCs/>
          <w:lang w:val="ro-MD"/>
        </w:rPr>
        <w:lastRenderedPageBreak/>
        <w:t xml:space="preserve">Tabelul </w:t>
      </w:r>
      <w:r w:rsidR="00BE138B" w:rsidRPr="00902CBB">
        <w:rPr>
          <w:b/>
          <w:bCs/>
          <w:lang w:val="ro-MD"/>
        </w:rPr>
        <w:t>6</w:t>
      </w:r>
    </w:p>
    <w:p w14:paraId="32DB4AA4" w14:textId="77777777" w:rsidR="00F601D6" w:rsidRPr="00902CBB" w:rsidRDefault="00F601D6" w:rsidP="008E78A3">
      <w:pPr>
        <w:rPr>
          <w:lang w:val="ro-MD"/>
        </w:rPr>
      </w:pPr>
    </w:p>
    <w:p w14:paraId="0F4B1234" w14:textId="51E5F179" w:rsidR="00F601D6" w:rsidRPr="00902CBB" w:rsidRDefault="00F601D6" w:rsidP="00F601D6">
      <w:pPr>
        <w:jc w:val="center"/>
        <w:rPr>
          <w:b/>
          <w:bCs/>
          <w:lang w:val="ro-MD"/>
        </w:rPr>
      </w:pPr>
      <w:r w:rsidRPr="00902CBB">
        <w:rPr>
          <w:b/>
          <w:bCs/>
          <w:lang w:val="ro-MD"/>
        </w:rPr>
        <w:t>Perioada indicativă simplă de recuperare a investițiilor pentru ce mai des combustibili utilizați (medie pe țară), renovare aprofundată</w:t>
      </w:r>
    </w:p>
    <w:p w14:paraId="7C248A51" w14:textId="77777777" w:rsidR="00F601D6" w:rsidRPr="00902CBB" w:rsidRDefault="00F601D6" w:rsidP="008E78A3">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180"/>
        <w:gridCol w:w="1325"/>
        <w:gridCol w:w="1180"/>
        <w:gridCol w:w="1325"/>
        <w:gridCol w:w="1180"/>
        <w:gridCol w:w="1325"/>
        <w:gridCol w:w="1031"/>
        <w:gridCol w:w="1182"/>
        <w:gridCol w:w="1185"/>
        <w:gridCol w:w="1445"/>
      </w:tblGrid>
      <w:tr w:rsidR="00397DA9" w:rsidRPr="00902CBB" w14:paraId="655A6993" w14:textId="77777777" w:rsidTr="00905CE8">
        <w:trPr>
          <w:trHeight w:val="340"/>
          <w:tblHeader/>
        </w:trPr>
        <w:tc>
          <w:tcPr>
            <w:tcW w:w="757" w:type="pct"/>
            <w:vMerge w:val="restart"/>
            <w:shd w:val="clear" w:color="auto" w:fill="auto"/>
            <w:vAlign w:val="center"/>
            <w:hideMark/>
          </w:tcPr>
          <w:p w14:paraId="6A1F6856" w14:textId="77777777" w:rsidR="00397DA9" w:rsidRPr="00902CBB" w:rsidRDefault="00397DA9" w:rsidP="00397DA9">
            <w:pPr>
              <w:jc w:val="center"/>
              <w:rPr>
                <w:rFonts w:eastAsia="Times New Roman" w:cs="Times New Roman"/>
                <w:b/>
                <w:bCs/>
                <w:sz w:val="18"/>
                <w:szCs w:val="18"/>
                <w:lang w:val="ro-RO"/>
              </w:rPr>
            </w:pPr>
            <w:r w:rsidRPr="00902CBB">
              <w:rPr>
                <w:rFonts w:eastAsia="Times New Roman" w:cs="Times New Roman"/>
                <w:b/>
                <w:bCs/>
                <w:sz w:val="18"/>
                <w:szCs w:val="18"/>
                <w:lang w:val="ro-RO"/>
              </w:rPr>
              <w:t>Categoriile clădirilor</w:t>
            </w:r>
          </w:p>
        </w:tc>
        <w:tc>
          <w:tcPr>
            <w:tcW w:w="4243" w:type="pct"/>
            <w:gridSpan w:val="10"/>
            <w:shd w:val="clear" w:color="auto" w:fill="auto"/>
            <w:vAlign w:val="center"/>
            <w:hideMark/>
          </w:tcPr>
          <w:p w14:paraId="51F2A96C" w14:textId="30BAA247" w:rsidR="00397DA9" w:rsidRPr="00902CBB" w:rsidRDefault="00397DA9" w:rsidP="00397DA9">
            <w:pPr>
              <w:jc w:val="center"/>
              <w:rPr>
                <w:rFonts w:eastAsia="Times New Roman" w:cs="Times New Roman"/>
                <w:b/>
                <w:sz w:val="18"/>
                <w:szCs w:val="18"/>
                <w:lang w:val="ro-RO"/>
              </w:rPr>
            </w:pPr>
            <w:r w:rsidRPr="00902CBB">
              <w:rPr>
                <w:rFonts w:eastAsia="Times New Roman" w:cs="Times New Roman"/>
                <w:b/>
                <w:sz w:val="18"/>
                <w:szCs w:val="18"/>
                <w:lang w:val="ro-RO"/>
              </w:rPr>
              <w:t xml:space="preserve">Renovare </w:t>
            </w:r>
            <w:r w:rsidR="005A27F0" w:rsidRPr="00902CBB">
              <w:rPr>
                <w:rFonts w:eastAsia="Times New Roman" w:cs="Times New Roman"/>
                <w:b/>
                <w:sz w:val="18"/>
                <w:szCs w:val="18"/>
                <w:lang w:val="ro-RO"/>
              </w:rPr>
              <w:t>a</w:t>
            </w:r>
            <w:r w:rsidRPr="00902CBB">
              <w:rPr>
                <w:rFonts w:eastAsia="Times New Roman" w:cs="Times New Roman"/>
                <w:b/>
                <w:sz w:val="18"/>
                <w:szCs w:val="18"/>
                <w:lang w:val="ro-RO"/>
              </w:rPr>
              <w:t>profund</w:t>
            </w:r>
            <w:r w:rsidR="005A27F0" w:rsidRPr="00902CBB">
              <w:rPr>
                <w:rFonts w:eastAsia="Times New Roman" w:cs="Times New Roman"/>
                <w:b/>
                <w:sz w:val="18"/>
                <w:szCs w:val="18"/>
                <w:lang w:val="ro-RO"/>
              </w:rPr>
              <w:t>at</w:t>
            </w:r>
            <w:r w:rsidRPr="00902CBB">
              <w:rPr>
                <w:rFonts w:eastAsia="Times New Roman" w:cs="Times New Roman"/>
                <w:b/>
                <w:sz w:val="18"/>
                <w:szCs w:val="18"/>
                <w:lang w:val="ro-RO"/>
              </w:rPr>
              <w:t>ă</w:t>
            </w:r>
          </w:p>
        </w:tc>
      </w:tr>
      <w:tr w:rsidR="00905CE8" w:rsidRPr="00902CBB" w14:paraId="549F2A81" w14:textId="77777777" w:rsidTr="00905CE8">
        <w:trPr>
          <w:trHeight w:val="340"/>
          <w:tblHeader/>
        </w:trPr>
        <w:tc>
          <w:tcPr>
            <w:tcW w:w="757" w:type="pct"/>
            <w:vMerge/>
            <w:shd w:val="clear" w:color="auto" w:fill="auto"/>
            <w:vAlign w:val="center"/>
            <w:hideMark/>
          </w:tcPr>
          <w:p w14:paraId="58912855" w14:textId="77777777" w:rsidR="00905CE8" w:rsidRPr="00902CBB" w:rsidRDefault="00905CE8" w:rsidP="00397DA9">
            <w:pPr>
              <w:jc w:val="left"/>
              <w:rPr>
                <w:rFonts w:eastAsia="Times New Roman" w:cs="Times New Roman"/>
                <w:b/>
                <w:bCs/>
                <w:sz w:val="18"/>
                <w:szCs w:val="18"/>
                <w:lang w:val="ro-RO"/>
              </w:rPr>
            </w:pPr>
          </w:p>
        </w:tc>
        <w:tc>
          <w:tcPr>
            <w:tcW w:w="405" w:type="pct"/>
            <w:vMerge w:val="restart"/>
            <w:shd w:val="clear" w:color="auto" w:fill="auto"/>
            <w:vAlign w:val="center"/>
            <w:hideMark/>
          </w:tcPr>
          <w:p w14:paraId="00D9DDE8" w14:textId="77777777" w:rsidR="00905CE8" w:rsidRPr="00902CBB" w:rsidRDefault="00905CE8" w:rsidP="00397DA9">
            <w:pPr>
              <w:jc w:val="center"/>
              <w:rPr>
                <w:rFonts w:eastAsia="Times New Roman" w:cs="Times New Roman"/>
                <w:b/>
                <w:sz w:val="18"/>
                <w:szCs w:val="18"/>
                <w:lang w:val="ro-RO"/>
              </w:rPr>
            </w:pPr>
            <w:r w:rsidRPr="00902CBB">
              <w:rPr>
                <w:rFonts w:eastAsia="Times New Roman" w:cs="Times New Roman"/>
                <w:b/>
                <w:sz w:val="18"/>
                <w:szCs w:val="18"/>
                <w:lang w:val="ro-RO"/>
              </w:rPr>
              <w:t>Investiții estimative,</w:t>
            </w:r>
          </w:p>
          <w:p w14:paraId="53C52F5A" w14:textId="049307DB" w:rsidR="00905CE8" w:rsidRPr="00902CBB" w:rsidRDefault="00905CE8" w:rsidP="00397DA9">
            <w:pPr>
              <w:jc w:val="center"/>
              <w:rPr>
                <w:rFonts w:eastAsia="Times New Roman" w:cs="Times New Roman"/>
                <w:b/>
                <w:sz w:val="18"/>
                <w:szCs w:val="18"/>
                <w:lang w:val="ro-RO"/>
              </w:rPr>
            </w:pPr>
            <w:r w:rsidRPr="00902CBB">
              <w:rPr>
                <w:rFonts w:eastAsia="Times New Roman" w:cs="Times New Roman"/>
                <w:b/>
                <w:sz w:val="18"/>
                <w:szCs w:val="18"/>
                <w:lang w:val="ro-RO"/>
              </w:rPr>
              <w:t>EUR/ m²</w:t>
            </w:r>
          </w:p>
        </w:tc>
        <w:tc>
          <w:tcPr>
            <w:tcW w:w="455" w:type="pct"/>
            <w:vMerge w:val="restart"/>
            <w:shd w:val="clear" w:color="auto" w:fill="auto"/>
            <w:vAlign w:val="center"/>
            <w:hideMark/>
          </w:tcPr>
          <w:p w14:paraId="4536BA78" w14:textId="77777777" w:rsidR="00905CE8" w:rsidRPr="00902CBB" w:rsidRDefault="00905CE8" w:rsidP="00397DA9">
            <w:pPr>
              <w:jc w:val="center"/>
              <w:rPr>
                <w:rFonts w:eastAsia="Times New Roman" w:cs="Times New Roman"/>
                <w:b/>
                <w:sz w:val="18"/>
                <w:szCs w:val="18"/>
                <w:lang w:val="ro-RO"/>
              </w:rPr>
            </w:pPr>
            <w:r w:rsidRPr="00902CBB">
              <w:rPr>
                <w:rFonts w:eastAsia="Times New Roman" w:cs="Times New Roman"/>
                <w:b/>
                <w:sz w:val="18"/>
                <w:szCs w:val="18"/>
                <w:lang w:val="ro-RO"/>
              </w:rPr>
              <w:t>Economii de energie termică,</w:t>
            </w:r>
          </w:p>
          <w:p w14:paraId="4EB66DCE" w14:textId="13CA16F2" w:rsidR="00905CE8" w:rsidRPr="00902CBB" w:rsidRDefault="00905CE8" w:rsidP="00397DA9">
            <w:pPr>
              <w:jc w:val="center"/>
              <w:rPr>
                <w:rFonts w:eastAsia="Times New Roman" w:cs="Times New Roman"/>
                <w:b/>
                <w:sz w:val="18"/>
                <w:szCs w:val="18"/>
                <w:lang w:val="ro-RO"/>
              </w:rPr>
            </w:pPr>
            <w:r w:rsidRPr="00902CBB">
              <w:rPr>
                <w:rFonts w:eastAsia="Times New Roman" w:cs="Times New Roman"/>
                <w:b/>
                <w:sz w:val="18"/>
                <w:szCs w:val="18"/>
                <w:lang w:val="ro-RO"/>
              </w:rPr>
              <w:t>kWh/</w:t>
            </w:r>
            <w:r w:rsidR="009D0AF1" w:rsidRPr="00902CBB">
              <w:rPr>
                <w:rFonts w:eastAsia="Times New Roman" w:cs="Times New Roman"/>
                <w:b/>
                <w:sz w:val="18"/>
                <w:szCs w:val="18"/>
                <w:lang w:val="ro-RO"/>
              </w:rPr>
              <w:t>(</w:t>
            </w:r>
            <w:r w:rsidRPr="00902CBB">
              <w:rPr>
                <w:rFonts w:eastAsia="Times New Roman" w:cs="Times New Roman"/>
                <w:b/>
                <w:sz w:val="18"/>
                <w:szCs w:val="18"/>
                <w:lang w:val="ro-RO"/>
              </w:rPr>
              <w:t>m²·an</w:t>
            </w:r>
            <w:r w:rsidR="009D0AF1" w:rsidRPr="00902CBB">
              <w:rPr>
                <w:rFonts w:eastAsia="Times New Roman" w:cs="Times New Roman"/>
                <w:b/>
                <w:sz w:val="18"/>
                <w:szCs w:val="18"/>
                <w:lang w:val="ro-RO"/>
              </w:rPr>
              <w:t>)</w:t>
            </w:r>
          </w:p>
        </w:tc>
        <w:tc>
          <w:tcPr>
            <w:tcW w:w="860" w:type="pct"/>
            <w:gridSpan w:val="2"/>
            <w:shd w:val="clear" w:color="auto" w:fill="auto"/>
            <w:noWrap/>
            <w:vAlign w:val="center"/>
            <w:hideMark/>
          </w:tcPr>
          <w:p w14:paraId="479F5712" w14:textId="77777777" w:rsidR="00905CE8" w:rsidRPr="00902CBB" w:rsidRDefault="00905CE8" w:rsidP="00397DA9">
            <w:pPr>
              <w:ind w:left="-227" w:right="-227"/>
              <w:jc w:val="center"/>
              <w:rPr>
                <w:rFonts w:eastAsia="Times New Roman" w:cs="Times New Roman"/>
                <w:b/>
                <w:sz w:val="18"/>
                <w:szCs w:val="18"/>
                <w:lang w:val="ro-RO"/>
              </w:rPr>
            </w:pPr>
            <w:r w:rsidRPr="00902CBB">
              <w:rPr>
                <w:rFonts w:eastAsia="Times New Roman" w:cs="Times New Roman"/>
                <w:b/>
                <w:sz w:val="18"/>
                <w:szCs w:val="18"/>
                <w:lang w:val="ro-RO"/>
              </w:rPr>
              <w:t>Cărbune</w:t>
            </w:r>
          </w:p>
        </w:tc>
        <w:tc>
          <w:tcPr>
            <w:tcW w:w="860" w:type="pct"/>
            <w:gridSpan w:val="2"/>
            <w:shd w:val="clear" w:color="auto" w:fill="auto"/>
            <w:noWrap/>
            <w:vAlign w:val="center"/>
            <w:hideMark/>
          </w:tcPr>
          <w:p w14:paraId="46DC2235" w14:textId="77777777" w:rsidR="00905CE8" w:rsidRPr="00902CBB" w:rsidRDefault="00905CE8" w:rsidP="00397DA9">
            <w:pPr>
              <w:ind w:left="-227" w:right="-227"/>
              <w:jc w:val="center"/>
              <w:rPr>
                <w:rFonts w:eastAsia="Times New Roman" w:cs="Times New Roman"/>
                <w:b/>
                <w:sz w:val="18"/>
                <w:szCs w:val="18"/>
                <w:lang w:val="ro-RO"/>
              </w:rPr>
            </w:pPr>
            <w:r w:rsidRPr="00902CBB">
              <w:rPr>
                <w:rFonts w:eastAsia="Times New Roman" w:cs="Times New Roman"/>
                <w:b/>
                <w:sz w:val="18"/>
                <w:szCs w:val="18"/>
                <w:lang w:val="ro-RO"/>
              </w:rPr>
              <w:t>Gaz natural</w:t>
            </w:r>
          </w:p>
        </w:tc>
        <w:tc>
          <w:tcPr>
            <w:tcW w:w="760" w:type="pct"/>
            <w:gridSpan w:val="2"/>
            <w:shd w:val="clear" w:color="auto" w:fill="auto"/>
            <w:noWrap/>
            <w:vAlign w:val="center"/>
            <w:hideMark/>
          </w:tcPr>
          <w:p w14:paraId="06192ED6" w14:textId="77777777" w:rsidR="00905CE8" w:rsidRPr="00902CBB" w:rsidRDefault="00905CE8" w:rsidP="00397DA9">
            <w:pPr>
              <w:ind w:left="-227" w:right="-227"/>
              <w:jc w:val="center"/>
              <w:rPr>
                <w:rFonts w:eastAsia="Times New Roman" w:cs="Times New Roman"/>
                <w:b/>
                <w:sz w:val="18"/>
                <w:szCs w:val="18"/>
                <w:lang w:val="ro-RO"/>
              </w:rPr>
            </w:pPr>
            <w:r w:rsidRPr="00902CBB">
              <w:rPr>
                <w:rFonts w:eastAsia="Times New Roman" w:cs="Times New Roman"/>
                <w:b/>
                <w:sz w:val="18"/>
                <w:szCs w:val="18"/>
                <w:lang w:val="ro-RO"/>
              </w:rPr>
              <w:t>Lemn</w:t>
            </w:r>
          </w:p>
        </w:tc>
        <w:tc>
          <w:tcPr>
            <w:tcW w:w="903" w:type="pct"/>
            <w:gridSpan w:val="2"/>
            <w:shd w:val="clear" w:color="auto" w:fill="auto"/>
            <w:noWrap/>
            <w:vAlign w:val="center"/>
            <w:hideMark/>
          </w:tcPr>
          <w:p w14:paraId="0F268A95" w14:textId="77777777" w:rsidR="00905CE8" w:rsidRPr="00902CBB" w:rsidRDefault="00905CE8" w:rsidP="00397DA9">
            <w:pPr>
              <w:ind w:left="-227" w:right="-227"/>
              <w:jc w:val="center"/>
              <w:rPr>
                <w:rFonts w:eastAsia="Times New Roman" w:cs="Times New Roman"/>
                <w:b/>
                <w:sz w:val="18"/>
                <w:szCs w:val="18"/>
                <w:lang w:val="ro-RO"/>
              </w:rPr>
            </w:pPr>
            <w:r w:rsidRPr="00902CBB">
              <w:rPr>
                <w:rFonts w:eastAsia="Times New Roman" w:cs="Times New Roman"/>
                <w:b/>
                <w:sz w:val="18"/>
                <w:szCs w:val="18"/>
                <w:lang w:val="ro-RO"/>
              </w:rPr>
              <w:t>Încălzire centralizată</w:t>
            </w:r>
          </w:p>
        </w:tc>
      </w:tr>
      <w:tr w:rsidR="00905CE8" w:rsidRPr="00902CBB" w14:paraId="067BD5C4" w14:textId="77777777" w:rsidTr="00905CE8">
        <w:trPr>
          <w:trHeight w:val="340"/>
          <w:tblHeader/>
        </w:trPr>
        <w:tc>
          <w:tcPr>
            <w:tcW w:w="757" w:type="pct"/>
            <w:vMerge/>
            <w:shd w:val="clear" w:color="auto" w:fill="auto"/>
            <w:vAlign w:val="center"/>
            <w:hideMark/>
          </w:tcPr>
          <w:p w14:paraId="792E6F6D" w14:textId="77777777" w:rsidR="00905CE8" w:rsidRPr="00902CBB" w:rsidRDefault="00905CE8" w:rsidP="00397DA9">
            <w:pPr>
              <w:jc w:val="left"/>
              <w:rPr>
                <w:rFonts w:eastAsia="Times New Roman" w:cs="Times New Roman"/>
                <w:b/>
                <w:bCs/>
                <w:sz w:val="18"/>
                <w:szCs w:val="18"/>
                <w:lang w:val="ro-RO"/>
              </w:rPr>
            </w:pPr>
          </w:p>
        </w:tc>
        <w:tc>
          <w:tcPr>
            <w:tcW w:w="405" w:type="pct"/>
            <w:vMerge/>
            <w:shd w:val="clear" w:color="auto" w:fill="auto"/>
            <w:vAlign w:val="center"/>
            <w:hideMark/>
          </w:tcPr>
          <w:p w14:paraId="05759D44" w14:textId="77777777" w:rsidR="00905CE8" w:rsidRPr="00902CBB" w:rsidRDefault="00905CE8" w:rsidP="00397DA9">
            <w:pPr>
              <w:jc w:val="left"/>
              <w:rPr>
                <w:rFonts w:eastAsia="Times New Roman" w:cs="Times New Roman"/>
                <w:b/>
                <w:sz w:val="18"/>
                <w:szCs w:val="18"/>
                <w:lang w:val="ro-RO"/>
              </w:rPr>
            </w:pPr>
          </w:p>
        </w:tc>
        <w:tc>
          <w:tcPr>
            <w:tcW w:w="455" w:type="pct"/>
            <w:vMerge/>
            <w:shd w:val="clear" w:color="auto" w:fill="auto"/>
            <w:vAlign w:val="center"/>
            <w:hideMark/>
          </w:tcPr>
          <w:p w14:paraId="0C1EE624" w14:textId="77777777" w:rsidR="00905CE8" w:rsidRPr="00902CBB" w:rsidRDefault="00905CE8" w:rsidP="00397DA9">
            <w:pPr>
              <w:jc w:val="left"/>
              <w:rPr>
                <w:rFonts w:eastAsia="Times New Roman" w:cs="Times New Roman"/>
                <w:b/>
                <w:sz w:val="18"/>
                <w:szCs w:val="18"/>
                <w:lang w:val="ro-RO"/>
              </w:rPr>
            </w:pPr>
          </w:p>
        </w:tc>
        <w:tc>
          <w:tcPr>
            <w:tcW w:w="405" w:type="pct"/>
            <w:shd w:val="clear" w:color="auto" w:fill="auto"/>
            <w:noWrap/>
            <w:vAlign w:val="center"/>
            <w:hideMark/>
          </w:tcPr>
          <w:p w14:paraId="6451D129"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Economii monetare,</w:t>
            </w:r>
          </w:p>
          <w:p w14:paraId="186F9B8B" w14:textId="67A9814A"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EUR/</w:t>
            </w:r>
            <w:r w:rsidR="009D0AF1" w:rsidRPr="00902CBB">
              <w:rPr>
                <w:rFonts w:eastAsia="Times New Roman" w:cs="Times New Roman"/>
                <w:b/>
                <w:sz w:val="18"/>
                <w:szCs w:val="18"/>
                <w:lang w:val="ro-RO"/>
              </w:rPr>
              <w:t>(</w:t>
            </w:r>
            <w:r w:rsidRPr="00902CBB">
              <w:rPr>
                <w:rFonts w:eastAsia="Times New Roman" w:cs="Times New Roman"/>
                <w:b/>
                <w:sz w:val="18"/>
                <w:szCs w:val="18"/>
                <w:lang w:val="ro-RO"/>
              </w:rPr>
              <w:t>m²·an</w:t>
            </w:r>
            <w:r w:rsidR="009D0AF1" w:rsidRPr="00902CBB">
              <w:rPr>
                <w:rFonts w:eastAsia="Times New Roman" w:cs="Times New Roman"/>
                <w:b/>
                <w:sz w:val="18"/>
                <w:szCs w:val="18"/>
                <w:lang w:val="ro-RO"/>
              </w:rPr>
              <w:t>)</w:t>
            </w:r>
          </w:p>
        </w:tc>
        <w:tc>
          <w:tcPr>
            <w:tcW w:w="455" w:type="pct"/>
            <w:shd w:val="clear" w:color="auto" w:fill="auto"/>
            <w:noWrap/>
            <w:vAlign w:val="center"/>
            <w:hideMark/>
          </w:tcPr>
          <w:p w14:paraId="0CAEDA46"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 xml:space="preserve">Perioada </w:t>
            </w:r>
          </w:p>
          <w:p w14:paraId="79E96D7C"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simplă de recuperare,</w:t>
            </w:r>
          </w:p>
          <w:p w14:paraId="2AF85A71" w14:textId="601FD574"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ani</w:t>
            </w:r>
          </w:p>
        </w:tc>
        <w:tc>
          <w:tcPr>
            <w:tcW w:w="405" w:type="pct"/>
            <w:shd w:val="clear" w:color="auto" w:fill="auto"/>
            <w:noWrap/>
            <w:vAlign w:val="center"/>
            <w:hideMark/>
          </w:tcPr>
          <w:p w14:paraId="30960221"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Economii monetare,</w:t>
            </w:r>
          </w:p>
          <w:p w14:paraId="14B25E92" w14:textId="4B435C0C"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EUR/</w:t>
            </w:r>
            <w:r w:rsidR="009D0AF1" w:rsidRPr="00902CBB">
              <w:rPr>
                <w:rFonts w:eastAsia="Times New Roman" w:cs="Times New Roman"/>
                <w:b/>
                <w:sz w:val="18"/>
                <w:szCs w:val="18"/>
                <w:lang w:val="ro-RO"/>
              </w:rPr>
              <w:t>(</w:t>
            </w:r>
            <w:r w:rsidRPr="00902CBB">
              <w:rPr>
                <w:rFonts w:eastAsia="Times New Roman" w:cs="Times New Roman"/>
                <w:b/>
                <w:sz w:val="18"/>
                <w:szCs w:val="18"/>
                <w:lang w:val="ro-RO"/>
              </w:rPr>
              <w:t>m²·an</w:t>
            </w:r>
            <w:r w:rsidR="009D0AF1" w:rsidRPr="00902CBB">
              <w:rPr>
                <w:rFonts w:eastAsia="Times New Roman" w:cs="Times New Roman"/>
                <w:b/>
                <w:sz w:val="18"/>
                <w:szCs w:val="18"/>
                <w:lang w:val="ro-RO"/>
              </w:rPr>
              <w:t>)</w:t>
            </w:r>
          </w:p>
        </w:tc>
        <w:tc>
          <w:tcPr>
            <w:tcW w:w="455" w:type="pct"/>
            <w:shd w:val="clear" w:color="auto" w:fill="auto"/>
            <w:noWrap/>
            <w:vAlign w:val="center"/>
            <w:hideMark/>
          </w:tcPr>
          <w:p w14:paraId="19E2BF63"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 xml:space="preserve">Perioada </w:t>
            </w:r>
          </w:p>
          <w:p w14:paraId="6042B28C"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 xml:space="preserve">simplă de recuperare, </w:t>
            </w:r>
          </w:p>
          <w:p w14:paraId="2AD50338" w14:textId="3DF7A35B"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ani</w:t>
            </w:r>
          </w:p>
        </w:tc>
        <w:tc>
          <w:tcPr>
            <w:tcW w:w="354" w:type="pct"/>
            <w:shd w:val="clear" w:color="auto" w:fill="auto"/>
            <w:noWrap/>
            <w:vAlign w:val="center"/>
            <w:hideMark/>
          </w:tcPr>
          <w:p w14:paraId="273ACB85"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Economii monetare,</w:t>
            </w:r>
          </w:p>
          <w:p w14:paraId="48E95568" w14:textId="12500669"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EUR/</w:t>
            </w:r>
            <w:r w:rsidR="009D0AF1" w:rsidRPr="00902CBB">
              <w:rPr>
                <w:rFonts w:eastAsia="Times New Roman" w:cs="Times New Roman"/>
                <w:b/>
                <w:sz w:val="18"/>
                <w:szCs w:val="18"/>
                <w:lang w:val="ro-RO"/>
              </w:rPr>
              <w:t>(</w:t>
            </w:r>
            <w:r w:rsidRPr="00902CBB">
              <w:rPr>
                <w:rFonts w:eastAsia="Times New Roman" w:cs="Times New Roman"/>
                <w:b/>
                <w:sz w:val="18"/>
                <w:szCs w:val="18"/>
                <w:lang w:val="ro-RO"/>
              </w:rPr>
              <w:t>m²·an</w:t>
            </w:r>
            <w:r w:rsidR="009D0AF1" w:rsidRPr="00902CBB">
              <w:rPr>
                <w:rFonts w:eastAsia="Times New Roman" w:cs="Times New Roman"/>
                <w:b/>
                <w:sz w:val="18"/>
                <w:szCs w:val="18"/>
                <w:lang w:val="ro-RO"/>
              </w:rPr>
              <w:t>)</w:t>
            </w:r>
          </w:p>
        </w:tc>
        <w:tc>
          <w:tcPr>
            <w:tcW w:w="406" w:type="pct"/>
            <w:shd w:val="clear" w:color="auto" w:fill="auto"/>
            <w:noWrap/>
            <w:vAlign w:val="center"/>
            <w:hideMark/>
          </w:tcPr>
          <w:p w14:paraId="3A7E5D5C"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 xml:space="preserve">Perioada </w:t>
            </w:r>
          </w:p>
          <w:p w14:paraId="5D739806"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simplă de recuperare,</w:t>
            </w:r>
          </w:p>
          <w:p w14:paraId="1CD05F73" w14:textId="6CC5D0FC"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ani</w:t>
            </w:r>
          </w:p>
        </w:tc>
        <w:tc>
          <w:tcPr>
            <w:tcW w:w="407" w:type="pct"/>
            <w:shd w:val="clear" w:color="auto" w:fill="auto"/>
            <w:noWrap/>
            <w:vAlign w:val="center"/>
            <w:hideMark/>
          </w:tcPr>
          <w:p w14:paraId="341BE55E"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Economii monetare,</w:t>
            </w:r>
          </w:p>
          <w:p w14:paraId="00EA8E21" w14:textId="1D10249B"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EUR/</w:t>
            </w:r>
            <w:r w:rsidR="009D0AF1" w:rsidRPr="00902CBB">
              <w:rPr>
                <w:rFonts w:eastAsia="Times New Roman" w:cs="Times New Roman"/>
                <w:b/>
                <w:sz w:val="18"/>
                <w:szCs w:val="18"/>
                <w:lang w:val="ro-RO"/>
              </w:rPr>
              <w:t>(</w:t>
            </w:r>
            <w:r w:rsidRPr="00902CBB">
              <w:rPr>
                <w:rFonts w:eastAsia="Times New Roman" w:cs="Times New Roman"/>
                <w:b/>
                <w:sz w:val="18"/>
                <w:szCs w:val="18"/>
                <w:lang w:val="ro-RO"/>
              </w:rPr>
              <w:t>m²·an</w:t>
            </w:r>
            <w:r w:rsidR="009D0AF1" w:rsidRPr="00902CBB">
              <w:rPr>
                <w:rFonts w:eastAsia="Times New Roman" w:cs="Times New Roman"/>
                <w:b/>
                <w:sz w:val="18"/>
                <w:szCs w:val="18"/>
                <w:lang w:val="ro-RO"/>
              </w:rPr>
              <w:t>)</w:t>
            </w:r>
          </w:p>
        </w:tc>
        <w:tc>
          <w:tcPr>
            <w:tcW w:w="496" w:type="pct"/>
            <w:shd w:val="clear" w:color="auto" w:fill="auto"/>
            <w:noWrap/>
            <w:vAlign w:val="center"/>
            <w:hideMark/>
          </w:tcPr>
          <w:p w14:paraId="415B492D"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 xml:space="preserve">Perioada </w:t>
            </w:r>
          </w:p>
          <w:p w14:paraId="45540E2A" w14:textId="77777777"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simplă de recuperare,</w:t>
            </w:r>
          </w:p>
          <w:p w14:paraId="66131E3C" w14:textId="64E6F0AB" w:rsidR="00905CE8" w:rsidRPr="00902CBB" w:rsidRDefault="00905CE8" w:rsidP="00397DA9">
            <w:pPr>
              <w:ind w:left="-284" w:right="-284"/>
              <w:jc w:val="center"/>
              <w:rPr>
                <w:rFonts w:eastAsia="Times New Roman" w:cs="Times New Roman"/>
                <w:b/>
                <w:sz w:val="18"/>
                <w:szCs w:val="18"/>
                <w:lang w:val="ro-RO"/>
              </w:rPr>
            </w:pPr>
            <w:r w:rsidRPr="00902CBB">
              <w:rPr>
                <w:rFonts w:eastAsia="Times New Roman" w:cs="Times New Roman"/>
                <w:b/>
                <w:sz w:val="18"/>
                <w:szCs w:val="18"/>
                <w:lang w:val="ro-RO"/>
              </w:rPr>
              <w:t>ani</w:t>
            </w:r>
          </w:p>
        </w:tc>
      </w:tr>
      <w:tr w:rsidR="00397DA9" w:rsidRPr="00902CBB" w14:paraId="0E0F0F43" w14:textId="77777777" w:rsidTr="00905CE8">
        <w:trPr>
          <w:trHeight w:val="340"/>
        </w:trPr>
        <w:tc>
          <w:tcPr>
            <w:tcW w:w="757" w:type="pct"/>
            <w:shd w:val="clear" w:color="auto" w:fill="auto"/>
            <w:vAlign w:val="center"/>
            <w:hideMark/>
          </w:tcPr>
          <w:p w14:paraId="54CC9697" w14:textId="77777777" w:rsidR="00397DA9" w:rsidRPr="00902CBB" w:rsidRDefault="00397DA9" w:rsidP="00397DA9">
            <w:pPr>
              <w:jc w:val="left"/>
              <w:rPr>
                <w:rFonts w:eastAsia="Times New Roman" w:cs="Times New Roman"/>
                <w:sz w:val="18"/>
                <w:szCs w:val="18"/>
                <w:lang w:val="ro-RO"/>
              </w:rPr>
            </w:pPr>
            <w:r w:rsidRPr="00902CBB">
              <w:rPr>
                <w:rFonts w:eastAsia="Times New Roman" w:cs="Times New Roman"/>
                <w:sz w:val="18"/>
                <w:szCs w:val="18"/>
                <w:lang w:val="ro-RO"/>
              </w:rPr>
              <w:t>Case individuale</w:t>
            </w:r>
          </w:p>
        </w:tc>
        <w:tc>
          <w:tcPr>
            <w:tcW w:w="405" w:type="pct"/>
            <w:shd w:val="clear" w:color="auto" w:fill="auto"/>
            <w:noWrap/>
            <w:vAlign w:val="center"/>
            <w:hideMark/>
          </w:tcPr>
          <w:p w14:paraId="47B9F7DF"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828</w:t>
            </w:r>
          </w:p>
        </w:tc>
        <w:tc>
          <w:tcPr>
            <w:tcW w:w="455" w:type="pct"/>
            <w:shd w:val="clear" w:color="auto" w:fill="auto"/>
            <w:noWrap/>
            <w:vAlign w:val="center"/>
            <w:hideMark/>
          </w:tcPr>
          <w:p w14:paraId="4466F7C2"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126</w:t>
            </w:r>
          </w:p>
        </w:tc>
        <w:tc>
          <w:tcPr>
            <w:tcW w:w="405" w:type="pct"/>
            <w:shd w:val="clear" w:color="auto" w:fill="auto"/>
            <w:noWrap/>
            <w:vAlign w:val="center"/>
            <w:hideMark/>
          </w:tcPr>
          <w:p w14:paraId="3D3BADD6"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6</w:t>
            </w:r>
          </w:p>
        </w:tc>
        <w:tc>
          <w:tcPr>
            <w:tcW w:w="455" w:type="pct"/>
            <w:shd w:val="clear" w:color="auto" w:fill="auto"/>
            <w:noWrap/>
            <w:vAlign w:val="center"/>
            <w:hideMark/>
          </w:tcPr>
          <w:p w14:paraId="3588B4D9"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131</w:t>
            </w:r>
          </w:p>
        </w:tc>
        <w:tc>
          <w:tcPr>
            <w:tcW w:w="405" w:type="pct"/>
            <w:shd w:val="clear" w:color="auto" w:fill="auto"/>
            <w:noWrap/>
            <w:vAlign w:val="center"/>
            <w:hideMark/>
          </w:tcPr>
          <w:p w14:paraId="588EB4F5"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12</w:t>
            </w:r>
          </w:p>
        </w:tc>
        <w:tc>
          <w:tcPr>
            <w:tcW w:w="455" w:type="pct"/>
            <w:shd w:val="clear" w:color="auto" w:fill="auto"/>
            <w:noWrap/>
            <w:vAlign w:val="center"/>
            <w:hideMark/>
          </w:tcPr>
          <w:p w14:paraId="75C109D2"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67</w:t>
            </w:r>
          </w:p>
        </w:tc>
        <w:tc>
          <w:tcPr>
            <w:tcW w:w="354" w:type="pct"/>
            <w:shd w:val="clear" w:color="auto" w:fill="auto"/>
            <w:noWrap/>
            <w:vAlign w:val="center"/>
            <w:hideMark/>
          </w:tcPr>
          <w:p w14:paraId="09A2AFEF"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3</w:t>
            </w:r>
          </w:p>
        </w:tc>
        <w:tc>
          <w:tcPr>
            <w:tcW w:w="406" w:type="pct"/>
            <w:shd w:val="clear" w:color="auto" w:fill="auto"/>
            <w:noWrap/>
            <w:vAlign w:val="center"/>
            <w:hideMark/>
          </w:tcPr>
          <w:p w14:paraId="41441401"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314</w:t>
            </w:r>
          </w:p>
        </w:tc>
        <w:tc>
          <w:tcPr>
            <w:tcW w:w="407" w:type="pct"/>
            <w:shd w:val="clear" w:color="auto" w:fill="auto"/>
            <w:noWrap/>
            <w:vAlign w:val="center"/>
            <w:hideMark/>
          </w:tcPr>
          <w:p w14:paraId="6BC03C55"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16</w:t>
            </w:r>
          </w:p>
        </w:tc>
        <w:tc>
          <w:tcPr>
            <w:tcW w:w="496" w:type="pct"/>
            <w:shd w:val="clear" w:color="auto" w:fill="auto"/>
            <w:noWrap/>
            <w:vAlign w:val="center"/>
            <w:hideMark/>
          </w:tcPr>
          <w:p w14:paraId="48D77E24" w14:textId="77777777" w:rsidR="00397DA9" w:rsidRPr="00902CBB" w:rsidRDefault="00397DA9" w:rsidP="00397DA9">
            <w:pPr>
              <w:jc w:val="center"/>
              <w:rPr>
                <w:rFonts w:eastAsia="Times New Roman" w:cs="Times New Roman"/>
                <w:sz w:val="18"/>
                <w:szCs w:val="18"/>
                <w:lang w:val="ro-RO"/>
              </w:rPr>
            </w:pPr>
            <w:r w:rsidRPr="00902CBB">
              <w:rPr>
                <w:rFonts w:cs="Times New Roman"/>
                <w:sz w:val="18"/>
                <w:szCs w:val="18"/>
                <w:lang w:val="ro-RO"/>
              </w:rPr>
              <w:t>52</w:t>
            </w:r>
          </w:p>
        </w:tc>
      </w:tr>
      <w:tr w:rsidR="00AD6CB9" w:rsidRPr="00902CBB" w14:paraId="1F09457B" w14:textId="77777777" w:rsidTr="00905CE8">
        <w:trPr>
          <w:trHeight w:val="340"/>
        </w:trPr>
        <w:tc>
          <w:tcPr>
            <w:tcW w:w="757" w:type="pct"/>
            <w:shd w:val="clear" w:color="auto" w:fill="auto"/>
            <w:vAlign w:val="center"/>
            <w:hideMark/>
          </w:tcPr>
          <w:p w14:paraId="72C92B31" w14:textId="77777777" w:rsidR="00AD6CB9" w:rsidRPr="00902CBB" w:rsidRDefault="00AD6CB9" w:rsidP="00AD6CB9">
            <w:pPr>
              <w:jc w:val="left"/>
              <w:rPr>
                <w:rFonts w:eastAsia="Times New Roman" w:cs="Times New Roman"/>
                <w:sz w:val="18"/>
                <w:szCs w:val="18"/>
                <w:lang w:val="ro-RO"/>
              </w:rPr>
            </w:pPr>
            <w:r w:rsidRPr="00902CBB">
              <w:rPr>
                <w:rFonts w:eastAsia="Times New Roman" w:cs="Times New Roman"/>
                <w:sz w:val="18"/>
                <w:szCs w:val="18"/>
                <w:lang w:val="ro-RO"/>
              </w:rPr>
              <w:t>Blocuri locative</w:t>
            </w:r>
          </w:p>
        </w:tc>
        <w:tc>
          <w:tcPr>
            <w:tcW w:w="405" w:type="pct"/>
            <w:shd w:val="clear" w:color="auto" w:fill="auto"/>
            <w:noWrap/>
            <w:vAlign w:val="center"/>
            <w:hideMark/>
          </w:tcPr>
          <w:p w14:paraId="2A8AFD4C"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325</w:t>
            </w:r>
          </w:p>
        </w:tc>
        <w:tc>
          <w:tcPr>
            <w:tcW w:w="455" w:type="pct"/>
            <w:shd w:val="clear" w:color="auto" w:fill="auto"/>
            <w:noWrap/>
            <w:vAlign w:val="center"/>
            <w:hideMark/>
          </w:tcPr>
          <w:p w14:paraId="3124283F"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124</w:t>
            </w:r>
          </w:p>
        </w:tc>
        <w:tc>
          <w:tcPr>
            <w:tcW w:w="405" w:type="pct"/>
            <w:shd w:val="clear" w:color="auto" w:fill="auto"/>
            <w:noWrap/>
            <w:vAlign w:val="center"/>
            <w:hideMark/>
          </w:tcPr>
          <w:p w14:paraId="5328D858" w14:textId="395B8701"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6100918B" w14:textId="3152BBB1"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6DDC58B6"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12</w:t>
            </w:r>
          </w:p>
        </w:tc>
        <w:tc>
          <w:tcPr>
            <w:tcW w:w="455" w:type="pct"/>
            <w:shd w:val="clear" w:color="auto" w:fill="auto"/>
            <w:noWrap/>
            <w:vAlign w:val="center"/>
            <w:hideMark/>
          </w:tcPr>
          <w:p w14:paraId="39442871"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27</w:t>
            </w:r>
          </w:p>
        </w:tc>
        <w:tc>
          <w:tcPr>
            <w:tcW w:w="354" w:type="pct"/>
            <w:shd w:val="clear" w:color="auto" w:fill="auto"/>
            <w:noWrap/>
            <w:vAlign w:val="center"/>
            <w:hideMark/>
          </w:tcPr>
          <w:p w14:paraId="06D0474E" w14:textId="6F7BD926"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6" w:type="pct"/>
            <w:shd w:val="clear" w:color="auto" w:fill="auto"/>
            <w:noWrap/>
            <w:vAlign w:val="center"/>
            <w:hideMark/>
          </w:tcPr>
          <w:p w14:paraId="7F4C1D0D" w14:textId="1471582A"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7" w:type="pct"/>
            <w:shd w:val="clear" w:color="auto" w:fill="auto"/>
            <w:noWrap/>
            <w:vAlign w:val="center"/>
            <w:hideMark/>
          </w:tcPr>
          <w:p w14:paraId="260371E3"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16</w:t>
            </w:r>
          </w:p>
        </w:tc>
        <w:tc>
          <w:tcPr>
            <w:tcW w:w="496" w:type="pct"/>
            <w:shd w:val="clear" w:color="auto" w:fill="auto"/>
            <w:noWrap/>
            <w:vAlign w:val="center"/>
            <w:hideMark/>
          </w:tcPr>
          <w:p w14:paraId="6D34D62C"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21</w:t>
            </w:r>
          </w:p>
        </w:tc>
      </w:tr>
      <w:tr w:rsidR="00AD6CB9" w:rsidRPr="00902CBB" w14:paraId="564670F6" w14:textId="77777777" w:rsidTr="00905CE8">
        <w:trPr>
          <w:trHeight w:val="340"/>
        </w:trPr>
        <w:tc>
          <w:tcPr>
            <w:tcW w:w="757" w:type="pct"/>
            <w:shd w:val="clear" w:color="auto" w:fill="auto"/>
            <w:vAlign w:val="center"/>
            <w:hideMark/>
          </w:tcPr>
          <w:p w14:paraId="41BB3DF3" w14:textId="77777777" w:rsidR="00AD6CB9" w:rsidRPr="00902CBB" w:rsidRDefault="00AD6CB9" w:rsidP="00AD6CB9">
            <w:pPr>
              <w:jc w:val="left"/>
              <w:rPr>
                <w:rFonts w:eastAsia="Times New Roman" w:cs="Times New Roman"/>
                <w:sz w:val="18"/>
                <w:szCs w:val="18"/>
                <w:lang w:val="ro-RO"/>
              </w:rPr>
            </w:pPr>
            <w:r w:rsidRPr="00902CBB">
              <w:rPr>
                <w:rFonts w:eastAsia="Times New Roman" w:cs="Times New Roman"/>
                <w:sz w:val="18"/>
                <w:szCs w:val="18"/>
                <w:lang w:val="ro-RO"/>
              </w:rPr>
              <w:t>Clădiri de birouri</w:t>
            </w:r>
          </w:p>
        </w:tc>
        <w:tc>
          <w:tcPr>
            <w:tcW w:w="405" w:type="pct"/>
            <w:shd w:val="clear" w:color="auto" w:fill="auto"/>
            <w:noWrap/>
            <w:vAlign w:val="center"/>
            <w:hideMark/>
          </w:tcPr>
          <w:p w14:paraId="47446AF1"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337</w:t>
            </w:r>
          </w:p>
        </w:tc>
        <w:tc>
          <w:tcPr>
            <w:tcW w:w="455" w:type="pct"/>
            <w:shd w:val="clear" w:color="auto" w:fill="auto"/>
            <w:noWrap/>
            <w:vAlign w:val="center"/>
            <w:hideMark/>
          </w:tcPr>
          <w:p w14:paraId="26C78D53"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54</w:t>
            </w:r>
          </w:p>
        </w:tc>
        <w:tc>
          <w:tcPr>
            <w:tcW w:w="405" w:type="pct"/>
            <w:shd w:val="clear" w:color="auto" w:fill="auto"/>
            <w:noWrap/>
            <w:vAlign w:val="center"/>
            <w:hideMark/>
          </w:tcPr>
          <w:p w14:paraId="50856099" w14:textId="2430C36A"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27D7B74F" w14:textId="1E1D413E"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19A0107E"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6</w:t>
            </w:r>
          </w:p>
        </w:tc>
        <w:tc>
          <w:tcPr>
            <w:tcW w:w="455" w:type="pct"/>
            <w:shd w:val="clear" w:color="auto" w:fill="auto"/>
            <w:noWrap/>
            <w:vAlign w:val="center"/>
            <w:hideMark/>
          </w:tcPr>
          <w:p w14:paraId="2CA56D7E"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53</w:t>
            </w:r>
          </w:p>
        </w:tc>
        <w:tc>
          <w:tcPr>
            <w:tcW w:w="354" w:type="pct"/>
            <w:shd w:val="clear" w:color="auto" w:fill="auto"/>
            <w:noWrap/>
            <w:vAlign w:val="center"/>
            <w:hideMark/>
          </w:tcPr>
          <w:p w14:paraId="61664BB2" w14:textId="288DBB61"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6" w:type="pct"/>
            <w:shd w:val="clear" w:color="auto" w:fill="auto"/>
            <w:noWrap/>
            <w:vAlign w:val="center"/>
            <w:hideMark/>
          </w:tcPr>
          <w:p w14:paraId="2C72CC19" w14:textId="0392E060"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7" w:type="pct"/>
            <w:shd w:val="clear" w:color="auto" w:fill="auto"/>
            <w:noWrap/>
            <w:vAlign w:val="center"/>
            <w:hideMark/>
          </w:tcPr>
          <w:p w14:paraId="4B0CAC27"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8</w:t>
            </w:r>
          </w:p>
        </w:tc>
        <w:tc>
          <w:tcPr>
            <w:tcW w:w="496" w:type="pct"/>
            <w:shd w:val="clear" w:color="auto" w:fill="auto"/>
            <w:noWrap/>
            <w:vAlign w:val="center"/>
            <w:hideMark/>
          </w:tcPr>
          <w:p w14:paraId="4035428A"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42</w:t>
            </w:r>
          </w:p>
        </w:tc>
      </w:tr>
      <w:tr w:rsidR="00AD6CB9" w:rsidRPr="00902CBB" w14:paraId="116E931E" w14:textId="77777777" w:rsidTr="00905CE8">
        <w:trPr>
          <w:trHeight w:val="340"/>
        </w:trPr>
        <w:tc>
          <w:tcPr>
            <w:tcW w:w="757" w:type="pct"/>
            <w:shd w:val="clear" w:color="auto" w:fill="auto"/>
            <w:vAlign w:val="center"/>
            <w:hideMark/>
          </w:tcPr>
          <w:p w14:paraId="67687C7C" w14:textId="77777777" w:rsidR="00AD6CB9" w:rsidRPr="00902CBB" w:rsidRDefault="00AD6CB9" w:rsidP="00AD6CB9">
            <w:pPr>
              <w:jc w:val="left"/>
              <w:rPr>
                <w:rFonts w:eastAsia="Times New Roman" w:cs="Times New Roman"/>
                <w:sz w:val="18"/>
                <w:szCs w:val="18"/>
                <w:lang w:val="ro-RO"/>
              </w:rPr>
            </w:pPr>
            <w:r w:rsidRPr="00902CBB">
              <w:rPr>
                <w:rFonts w:eastAsia="Times New Roman" w:cs="Times New Roman"/>
                <w:sz w:val="18"/>
                <w:szCs w:val="18"/>
                <w:lang w:val="ro-RO"/>
              </w:rPr>
              <w:t>Instituții de învățământ</w:t>
            </w:r>
          </w:p>
        </w:tc>
        <w:tc>
          <w:tcPr>
            <w:tcW w:w="405" w:type="pct"/>
            <w:shd w:val="clear" w:color="auto" w:fill="auto"/>
            <w:noWrap/>
            <w:vAlign w:val="center"/>
            <w:hideMark/>
          </w:tcPr>
          <w:p w14:paraId="2E7C8933"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384</w:t>
            </w:r>
          </w:p>
        </w:tc>
        <w:tc>
          <w:tcPr>
            <w:tcW w:w="455" w:type="pct"/>
            <w:shd w:val="clear" w:color="auto" w:fill="auto"/>
            <w:noWrap/>
            <w:vAlign w:val="center"/>
            <w:hideMark/>
          </w:tcPr>
          <w:p w14:paraId="7AA82F6F"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119</w:t>
            </w:r>
          </w:p>
        </w:tc>
        <w:tc>
          <w:tcPr>
            <w:tcW w:w="405" w:type="pct"/>
            <w:shd w:val="clear" w:color="auto" w:fill="auto"/>
            <w:noWrap/>
            <w:vAlign w:val="center"/>
            <w:hideMark/>
          </w:tcPr>
          <w:p w14:paraId="2130A139" w14:textId="737C579E"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61A5D0C3" w14:textId="47F230DE"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3146A680"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14</w:t>
            </w:r>
          </w:p>
        </w:tc>
        <w:tc>
          <w:tcPr>
            <w:tcW w:w="455" w:type="pct"/>
            <w:shd w:val="clear" w:color="auto" w:fill="auto"/>
            <w:noWrap/>
            <w:vAlign w:val="center"/>
            <w:hideMark/>
          </w:tcPr>
          <w:p w14:paraId="7E6E5849"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27</w:t>
            </w:r>
          </w:p>
        </w:tc>
        <w:tc>
          <w:tcPr>
            <w:tcW w:w="354" w:type="pct"/>
            <w:shd w:val="clear" w:color="auto" w:fill="auto"/>
            <w:noWrap/>
            <w:vAlign w:val="center"/>
            <w:hideMark/>
          </w:tcPr>
          <w:p w14:paraId="6A3DD5EA" w14:textId="54074D79"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6" w:type="pct"/>
            <w:shd w:val="clear" w:color="auto" w:fill="auto"/>
            <w:noWrap/>
            <w:vAlign w:val="center"/>
            <w:hideMark/>
          </w:tcPr>
          <w:p w14:paraId="61445357" w14:textId="6211A773"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7" w:type="pct"/>
            <w:shd w:val="clear" w:color="auto" w:fill="auto"/>
            <w:noWrap/>
            <w:vAlign w:val="center"/>
            <w:hideMark/>
          </w:tcPr>
          <w:p w14:paraId="153E0893"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18</w:t>
            </w:r>
          </w:p>
        </w:tc>
        <w:tc>
          <w:tcPr>
            <w:tcW w:w="496" w:type="pct"/>
            <w:shd w:val="clear" w:color="auto" w:fill="auto"/>
            <w:noWrap/>
            <w:vAlign w:val="center"/>
            <w:hideMark/>
          </w:tcPr>
          <w:p w14:paraId="07DBAC53"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21</w:t>
            </w:r>
          </w:p>
        </w:tc>
      </w:tr>
      <w:tr w:rsidR="00AD6CB9" w:rsidRPr="00902CBB" w14:paraId="554BB5A1" w14:textId="77777777" w:rsidTr="00905CE8">
        <w:trPr>
          <w:trHeight w:val="340"/>
        </w:trPr>
        <w:tc>
          <w:tcPr>
            <w:tcW w:w="757" w:type="pct"/>
            <w:shd w:val="clear" w:color="auto" w:fill="auto"/>
            <w:vAlign w:val="center"/>
            <w:hideMark/>
          </w:tcPr>
          <w:p w14:paraId="5A0EAAC2" w14:textId="77777777" w:rsidR="00AD6CB9" w:rsidRPr="00902CBB" w:rsidRDefault="00AD6CB9" w:rsidP="00AD6CB9">
            <w:pPr>
              <w:jc w:val="left"/>
              <w:rPr>
                <w:rFonts w:eastAsia="Times New Roman" w:cs="Times New Roman"/>
                <w:sz w:val="18"/>
                <w:szCs w:val="18"/>
                <w:lang w:val="ro-RO"/>
              </w:rPr>
            </w:pPr>
            <w:r w:rsidRPr="00902CBB">
              <w:rPr>
                <w:rFonts w:eastAsia="Times New Roman" w:cs="Times New Roman"/>
                <w:sz w:val="18"/>
                <w:szCs w:val="18"/>
                <w:lang w:val="ro-RO"/>
              </w:rPr>
              <w:t>Instituții medicale</w:t>
            </w:r>
          </w:p>
        </w:tc>
        <w:tc>
          <w:tcPr>
            <w:tcW w:w="405" w:type="pct"/>
            <w:shd w:val="clear" w:color="auto" w:fill="auto"/>
            <w:noWrap/>
            <w:vAlign w:val="center"/>
            <w:hideMark/>
          </w:tcPr>
          <w:p w14:paraId="7FB9AB8A"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516</w:t>
            </w:r>
          </w:p>
        </w:tc>
        <w:tc>
          <w:tcPr>
            <w:tcW w:w="455" w:type="pct"/>
            <w:shd w:val="clear" w:color="auto" w:fill="auto"/>
            <w:noWrap/>
            <w:vAlign w:val="center"/>
            <w:hideMark/>
          </w:tcPr>
          <w:p w14:paraId="10F6CFE3"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160</w:t>
            </w:r>
          </w:p>
        </w:tc>
        <w:tc>
          <w:tcPr>
            <w:tcW w:w="405" w:type="pct"/>
            <w:shd w:val="clear" w:color="auto" w:fill="auto"/>
            <w:noWrap/>
            <w:vAlign w:val="center"/>
            <w:hideMark/>
          </w:tcPr>
          <w:p w14:paraId="6791E997" w14:textId="70282958"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63BB338C" w14:textId="21480465"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1FB57F11"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19</w:t>
            </w:r>
          </w:p>
        </w:tc>
        <w:tc>
          <w:tcPr>
            <w:tcW w:w="455" w:type="pct"/>
            <w:shd w:val="clear" w:color="auto" w:fill="auto"/>
            <w:noWrap/>
            <w:vAlign w:val="center"/>
            <w:hideMark/>
          </w:tcPr>
          <w:p w14:paraId="10D876A9"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27</w:t>
            </w:r>
          </w:p>
        </w:tc>
        <w:tc>
          <w:tcPr>
            <w:tcW w:w="354" w:type="pct"/>
            <w:shd w:val="clear" w:color="auto" w:fill="auto"/>
            <w:noWrap/>
            <w:vAlign w:val="center"/>
            <w:hideMark/>
          </w:tcPr>
          <w:p w14:paraId="5B4CEFCF" w14:textId="0E1AB648"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6" w:type="pct"/>
            <w:shd w:val="clear" w:color="auto" w:fill="auto"/>
            <w:noWrap/>
            <w:vAlign w:val="center"/>
            <w:hideMark/>
          </w:tcPr>
          <w:p w14:paraId="3198BDCE" w14:textId="02C0BC7A"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7" w:type="pct"/>
            <w:shd w:val="clear" w:color="auto" w:fill="auto"/>
            <w:noWrap/>
            <w:vAlign w:val="center"/>
            <w:hideMark/>
          </w:tcPr>
          <w:p w14:paraId="4BB64700"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24</w:t>
            </w:r>
          </w:p>
        </w:tc>
        <w:tc>
          <w:tcPr>
            <w:tcW w:w="496" w:type="pct"/>
            <w:shd w:val="clear" w:color="auto" w:fill="auto"/>
            <w:noWrap/>
            <w:vAlign w:val="center"/>
            <w:hideMark/>
          </w:tcPr>
          <w:p w14:paraId="2ACEA990"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21</w:t>
            </w:r>
          </w:p>
        </w:tc>
      </w:tr>
      <w:tr w:rsidR="00AD6CB9" w:rsidRPr="00902CBB" w14:paraId="716F24FE" w14:textId="77777777" w:rsidTr="00905CE8">
        <w:trPr>
          <w:trHeight w:val="340"/>
        </w:trPr>
        <w:tc>
          <w:tcPr>
            <w:tcW w:w="757" w:type="pct"/>
            <w:shd w:val="clear" w:color="auto" w:fill="auto"/>
            <w:vAlign w:val="center"/>
            <w:hideMark/>
          </w:tcPr>
          <w:p w14:paraId="5483C3CB" w14:textId="04E3C673" w:rsidR="00AD6CB9" w:rsidRPr="00902CBB" w:rsidRDefault="00AD6CB9" w:rsidP="00AD6CB9">
            <w:pPr>
              <w:jc w:val="left"/>
              <w:rPr>
                <w:rFonts w:eastAsia="Times New Roman" w:cs="Times New Roman"/>
                <w:sz w:val="18"/>
                <w:szCs w:val="18"/>
                <w:lang w:val="ro-RO"/>
              </w:rPr>
            </w:pPr>
            <w:r w:rsidRPr="00902CBB">
              <w:rPr>
                <w:rFonts w:eastAsia="Times New Roman" w:cs="Times New Roman"/>
                <w:sz w:val="18"/>
                <w:szCs w:val="18"/>
                <w:lang w:val="ro-RO"/>
              </w:rPr>
              <w:t>Hotel</w:t>
            </w:r>
            <w:r w:rsidR="008527FB" w:rsidRPr="00902CBB">
              <w:rPr>
                <w:rFonts w:eastAsia="Times New Roman" w:cs="Times New Roman"/>
                <w:sz w:val="18"/>
                <w:szCs w:val="18"/>
                <w:lang w:val="ro-RO"/>
              </w:rPr>
              <w:t>uri</w:t>
            </w:r>
          </w:p>
        </w:tc>
        <w:tc>
          <w:tcPr>
            <w:tcW w:w="405" w:type="pct"/>
            <w:shd w:val="clear" w:color="auto" w:fill="auto"/>
            <w:noWrap/>
            <w:vAlign w:val="center"/>
            <w:hideMark/>
          </w:tcPr>
          <w:p w14:paraId="5DFB2892"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336</w:t>
            </w:r>
          </w:p>
        </w:tc>
        <w:tc>
          <w:tcPr>
            <w:tcW w:w="455" w:type="pct"/>
            <w:shd w:val="clear" w:color="auto" w:fill="auto"/>
            <w:noWrap/>
            <w:vAlign w:val="center"/>
            <w:hideMark/>
          </w:tcPr>
          <w:p w14:paraId="0750637A"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80</w:t>
            </w:r>
          </w:p>
        </w:tc>
        <w:tc>
          <w:tcPr>
            <w:tcW w:w="405" w:type="pct"/>
            <w:shd w:val="clear" w:color="auto" w:fill="auto"/>
            <w:noWrap/>
            <w:vAlign w:val="center"/>
            <w:hideMark/>
          </w:tcPr>
          <w:p w14:paraId="3204EB28" w14:textId="608CAD1B"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01BE1AFA" w14:textId="34A0DC5C"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751D9A32"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10</w:t>
            </w:r>
          </w:p>
        </w:tc>
        <w:tc>
          <w:tcPr>
            <w:tcW w:w="455" w:type="pct"/>
            <w:shd w:val="clear" w:color="auto" w:fill="auto"/>
            <w:noWrap/>
            <w:vAlign w:val="center"/>
            <w:hideMark/>
          </w:tcPr>
          <w:p w14:paraId="0BB164E9"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35</w:t>
            </w:r>
          </w:p>
        </w:tc>
        <w:tc>
          <w:tcPr>
            <w:tcW w:w="354" w:type="pct"/>
            <w:shd w:val="clear" w:color="auto" w:fill="auto"/>
            <w:noWrap/>
            <w:vAlign w:val="center"/>
            <w:hideMark/>
          </w:tcPr>
          <w:p w14:paraId="2F78E2B0" w14:textId="490D14EB"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6" w:type="pct"/>
            <w:shd w:val="clear" w:color="auto" w:fill="auto"/>
            <w:noWrap/>
            <w:vAlign w:val="center"/>
            <w:hideMark/>
          </w:tcPr>
          <w:p w14:paraId="4B9D3B93" w14:textId="0DB22370"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7" w:type="pct"/>
            <w:shd w:val="clear" w:color="auto" w:fill="auto"/>
            <w:noWrap/>
            <w:vAlign w:val="center"/>
            <w:hideMark/>
          </w:tcPr>
          <w:p w14:paraId="6A0354BC"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12</w:t>
            </w:r>
          </w:p>
        </w:tc>
        <w:tc>
          <w:tcPr>
            <w:tcW w:w="496" w:type="pct"/>
            <w:shd w:val="clear" w:color="auto" w:fill="auto"/>
            <w:noWrap/>
            <w:vAlign w:val="center"/>
            <w:hideMark/>
          </w:tcPr>
          <w:p w14:paraId="1CD6A470"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28</w:t>
            </w:r>
          </w:p>
        </w:tc>
      </w:tr>
      <w:tr w:rsidR="00AD6CB9" w:rsidRPr="00902CBB" w14:paraId="199961CC" w14:textId="77777777" w:rsidTr="00905CE8">
        <w:trPr>
          <w:trHeight w:val="340"/>
        </w:trPr>
        <w:tc>
          <w:tcPr>
            <w:tcW w:w="757" w:type="pct"/>
            <w:shd w:val="clear" w:color="auto" w:fill="auto"/>
            <w:vAlign w:val="center"/>
            <w:hideMark/>
          </w:tcPr>
          <w:p w14:paraId="4FEB08FA" w14:textId="77777777" w:rsidR="00AD6CB9" w:rsidRPr="00902CBB" w:rsidRDefault="00AD6CB9" w:rsidP="00AD6CB9">
            <w:pPr>
              <w:jc w:val="left"/>
              <w:rPr>
                <w:rFonts w:eastAsia="Times New Roman" w:cs="Times New Roman"/>
                <w:sz w:val="18"/>
                <w:szCs w:val="18"/>
                <w:lang w:val="ro-RO"/>
              </w:rPr>
            </w:pPr>
            <w:r w:rsidRPr="00902CBB">
              <w:rPr>
                <w:rFonts w:eastAsia="Times New Roman" w:cs="Times New Roman"/>
                <w:sz w:val="18"/>
                <w:szCs w:val="18"/>
                <w:lang w:val="ro-RO"/>
              </w:rPr>
              <w:t>Restaurante, cafenele</w:t>
            </w:r>
          </w:p>
        </w:tc>
        <w:tc>
          <w:tcPr>
            <w:tcW w:w="405" w:type="pct"/>
            <w:shd w:val="clear" w:color="auto" w:fill="auto"/>
            <w:noWrap/>
            <w:vAlign w:val="center"/>
            <w:hideMark/>
          </w:tcPr>
          <w:p w14:paraId="06C43D75"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544</w:t>
            </w:r>
          </w:p>
        </w:tc>
        <w:tc>
          <w:tcPr>
            <w:tcW w:w="455" w:type="pct"/>
            <w:shd w:val="clear" w:color="auto" w:fill="auto"/>
            <w:noWrap/>
            <w:vAlign w:val="center"/>
            <w:hideMark/>
          </w:tcPr>
          <w:p w14:paraId="317674CA"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67</w:t>
            </w:r>
          </w:p>
        </w:tc>
        <w:tc>
          <w:tcPr>
            <w:tcW w:w="405" w:type="pct"/>
            <w:shd w:val="clear" w:color="auto" w:fill="auto"/>
            <w:noWrap/>
            <w:vAlign w:val="center"/>
            <w:hideMark/>
          </w:tcPr>
          <w:p w14:paraId="286B4792" w14:textId="1D9E1252"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36A56BE1" w14:textId="0CEDD88F"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0328674A"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8</w:t>
            </w:r>
          </w:p>
        </w:tc>
        <w:tc>
          <w:tcPr>
            <w:tcW w:w="455" w:type="pct"/>
            <w:shd w:val="clear" w:color="auto" w:fill="auto"/>
            <w:noWrap/>
            <w:vAlign w:val="center"/>
            <w:hideMark/>
          </w:tcPr>
          <w:p w14:paraId="400F3F79"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69</w:t>
            </w:r>
          </w:p>
        </w:tc>
        <w:tc>
          <w:tcPr>
            <w:tcW w:w="354" w:type="pct"/>
            <w:shd w:val="clear" w:color="auto" w:fill="auto"/>
            <w:noWrap/>
            <w:vAlign w:val="center"/>
            <w:hideMark/>
          </w:tcPr>
          <w:p w14:paraId="2402EAA4" w14:textId="3897B067"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6" w:type="pct"/>
            <w:shd w:val="clear" w:color="auto" w:fill="auto"/>
            <w:noWrap/>
            <w:vAlign w:val="center"/>
            <w:hideMark/>
          </w:tcPr>
          <w:p w14:paraId="1EF04C5A" w14:textId="61E65A09"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7" w:type="pct"/>
            <w:shd w:val="clear" w:color="auto" w:fill="auto"/>
            <w:noWrap/>
            <w:vAlign w:val="center"/>
            <w:hideMark/>
          </w:tcPr>
          <w:p w14:paraId="03ADEA12"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10</w:t>
            </w:r>
          </w:p>
        </w:tc>
        <w:tc>
          <w:tcPr>
            <w:tcW w:w="496" w:type="pct"/>
            <w:shd w:val="clear" w:color="auto" w:fill="auto"/>
            <w:noWrap/>
            <w:vAlign w:val="center"/>
            <w:hideMark/>
          </w:tcPr>
          <w:p w14:paraId="41F9720E"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54</w:t>
            </w:r>
          </w:p>
        </w:tc>
      </w:tr>
      <w:tr w:rsidR="00AD6CB9" w:rsidRPr="00902CBB" w14:paraId="1A0B058F" w14:textId="77777777" w:rsidTr="00905CE8">
        <w:trPr>
          <w:trHeight w:val="340"/>
        </w:trPr>
        <w:tc>
          <w:tcPr>
            <w:tcW w:w="757" w:type="pct"/>
            <w:shd w:val="clear" w:color="auto" w:fill="auto"/>
            <w:vAlign w:val="center"/>
            <w:hideMark/>
          </w:tcPr>
          <w:p w14:paraId="2C49995D" w14:textId="77777777" w:rsidR="00AD6CB9" w:rsidRPr="00902CBB" w:rsidRDefault="00AD6CB9" w:rsidP="00AD6CB9">
            <w:pPr>
              <w:jc w:val="left"/>
              <w:rPr>
                <w:rFonts w:eastAsia="Times New Roman" w:cs="Times New Roman"/>
                <w:sz w:val="18"/>
                <w:szCs w:val="18"/>
                <w:lang w:val="ro-RO"/>
              </w:rPr>
            </w:pPr>
            <w:r w:rsidRPr="00902CBB">
              <w:rPr>
                <w:rFonts w:eastAsia="Times New Roman" w:cs="Times New Roman"/>
                <w:sz w:val="18"/>
                <w:szCs w:val="18"/>
                <w:lang w:val="ro-RO"/>
              </w:rPr>
              <w:t>Clădiri cu destinație sportivă</w:t>
            </w:r>
          </w:p>
        </w:tc>
        <w:tc>
          <w:tcPr>
            <w:tcW w:w="405" w:type="pct"/>
            <w:shd w:val="clear" w:color="auto" w:fill="auto"/>
            <w:noWrap/>
            <w:vAlign w:val="center"/>
            <w:hideMark/>
          </w:tcPr>
          <w:p w14:paraId="1E8D5EDA"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492</w:t>
            </w:r>
          </w:p>
        </w:tc>
        <w:tc>
          <w:tcPr>
            <w:tcW w:w="455" w:type="pct"/>
            <w:shd w:val="clear" w:color="auto" w:fill="auto"/>
            <w:noWrap/>
            <w:vAlign w:val="center"/>
            <w:hideMark/>
          </w:tcPr>
          <w:p w14:paraId="307C9169"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102</w:t>
            </w:r>
          </w:p>
        </w:tc>
        <w:tc>
          <w:tcPr>
            <w:tcW w:w="405" w:type="pct"/>
            <w:shd w:val="clear" w:color="auto" w:fill="auto"/>
            <w:noWrap/>
            <w:vAlign w:val="center"/>
            <w:hideMark/>
          </w:tcPr>
          <w:p w14:paraId="35E3362C" w14:textId="6CDC7092"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68A20555" w14:textId="6B1432E4"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2AB3756E"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12</w:t>
            </w:r>
          </w:p>
        </w:tc>
        <w:tc>
          <w:tcPr>
            <w:tcW w:w="455" w:type="pct"/>
            <w:shd w:val="clear" w:color="auto" w:fill="auto"/>
            <w:noWrap/>
            <w:vAlign w:val="center"/>
            <w:hideMark/>
          </w:tcPr>
          <w:p w14:paraId="41ACD7D9"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41</w:t>
            </w:r>
          </w:p>
        </w:tc>
        <w:tc>
          <w:tcPr>
            <w:tcW w:w="354" w:type="pct"/>
            <w:shd w:val="clear" w:color="auto" w:fill="auto"/>
            <w:noWrap/>
            <w:vAlign w:val="center"/>
            <w:hideMark/>
          </w:tcPr>
          <w:p w14:paraId="1EE18656" w14:textId="2389A1C3"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6" w:type="pct"/>
            <w:shd w:val="clear" w:color="auto" w:fill="auto"/>
            <w:noWrap/>
            <w:vAlign w:val="center"/>
            <w:hideMark/>
          </w:tcPr>
          <w:p w14:paraId="4CEB574D" w14:textId="577B553D"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7" w:type="pct"/>
            <w:shd w:val="clear" w:color="auto" w:fill="auto"/>
            <w:noWrap/>
            <w:vAlign w:val="center"/>
            <w:hideMark/>
          </w:tcPr>
          <w:p w14:paraId="7B80F871"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15</w:t>
            </w:r>
          </w:p>
        </w:tc>
        <w:tc>
          <w:tcPr>
            <w:tcW w:w="496" w:type="pct"/>
            <w:shd w:val="clear" w:color="auto" w:fill="auto"/>
            <w:noWrap/>
            <w:vAlign w:val="center"/>
            <w:hideMark/>
          </w:tcPr>
          <w:p w14:paraId="1DC7EE3B"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32</w:t>
            </w:r>
          </w:p>
        </w:tc>
      </w:tr>
      <w:tr w:rsidR="00AD6CB9" w:rsidRPr="00902CBB" w14:paraId="3142550A" w14:textId="77777777" w:rsidTr="00905CE8">
        <w:trPr>
          <w:trHeight w:val="340"/>
        </w:trPr>
        <w:tc>
          <w:tcPr>
            <w:tcW w:w="757" w:type="pct"/>
            <w:shd w:val="clear" w:color="auto" w:fill="auto"/>
            <w:vAlign w:val="center"/>
            <w:hideMark/>
          </w:tcPr>
          <w:p w14:paraId="33E0F44D" w14:textId="77777777" w:rsidR="00AD6CB9" w:rsidRPr="00902CBB" w:rsidRDefault="00AD6CB9" w:rsidP="00AD6CB9">
            <w:pPr>
              <w:jc w:val="left"/>
              <w:rPr>
                <w:rFonts w:eastAsia="Times New Roman" w:cs="Times New Roman"/>
                <w:sz w:val="18"/>
                <w:szCs w:val="18"/>
                <w:lang w:val="ro-RO"/>
              </w:rPr>
            </w:pPr>
            <w:r w:rsidRPr="00902CBB">
              <w:rPr>
                <w:rFonts w:eastAsia="Times New Roman" w:cs="Times New Roman"/>
                <w:sz w:val="18"/>
                <w:szCs w:val="18"/>
                <w:lang w:val="ro-RO"/>
              </w:rPr>
              <w:t>Comerț cu ridicata și cu amănuntul</w:t>
            </w:r>
          </w:p>
        </w:tc>
        <w:tc>
          <w:tcPr>
            <w:tcW w:w="405" w:type="pct"/>
            <w:shd w:val="clear" w:color="auto" w:fill="auto"/>
            <w:noWrap/>
            <w:vAlign w:val="center"/>
            <w:hideMark/>
          </w:tcPr>
          <w:p w14:paraId="5808EE09"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515</w:t>
            </w:r>
          </w:p>
        </w:tc>
        <w:tc>
          <w:tcPr>
            <w:tcW w:w="455" w:type="pct"/>
            <w:shd w:val="clear" w:color="auto" w:fill="auto"/>
            <w:noWrap/>
            <w:vAlign w:val="center"/>
            <w:hideMark/>
          </w:tcPr>
          <w:p w14:paraId="69A0B4B8"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50</w:t>
            </w:r>
          </w:p>
        </w:tc>
        <w:tc>
          <w:tcPr>
            <w:tcW w:w="405" w:type="pct"/>
            <w:shd w:val="clear" w:color="auto" w:fill="auto"/>
            <w:noWrap/>
            <w:vAlign w:val="center"/>
            <w:hideMark/>
          </w:tcPr>
          <w:p w14:paraId="5541F4CC" w14:textId="459A02C1"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5E591CE9" w14:textId="035238AB"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1BB6F894"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6</w:t>
            </w:r>
          </w:p>
        </w:tc>
        <w:tc>
          <w:tcPr>
            <w:tcW w:w="455" w:type="pct"/>
            <w:shd w:val="clear" w:color="auto" w:fill="auto"/>
            <w:noWrap/>
            <w:vAlign w:val="center"/>
            <w:hideMark/>
          </w:tcPr>
          <w:p w14:paraId="556B08C0"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88</w:t>
            </w:r>
          </w:p>
        </w:tc>
        <w:tc>
          <w:tcPr>
            <w:tcW w:w="354" w:type="pct"/>
            <w:shd w:val="clear" w:color="auto" w:fill="auto"/>
            <w:noWrap/>
            <w:vAlign w:val="center"/>
            <w:hideMark/>
          </w:tcPr>
          <w:p w14:paraId="063B966E" w14:textId="607CBBD7"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6" w:type="pct"/>
            <w:shd w:val="clear" w:color="auto" w:fill="auto"/>
            <w:noWrap/>
            <w:vAlign w:val="center"/>
            <w:hideMark/>
          </w:tcPr>
          <w:p w14:paraId="3706A3EC" w14:textId="0A2ABD89"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7" w:type="pct"/>
            <w:shd w:val="clear" w:color="auto" w:fill="auto"/>
            <w:noWrap/>
            <w:vAlign w:val="center"/>
            <w:hideMark/>
          </w:tcPr>
          <w:p w14:paraId="14CB63C9"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7</w:t>
            </w:r>
          </w:p>
        </w:tc>
        <w:tc>
          <w:tcPr>
            <w:tcW w:w="496" w:type="pct"/>
            <w:shd w:val="clear" w:color="auto" w:fill="auto"/>
            <w:noWrap/>
            <w:vAlign w:val="center"/>
            <w:hideMark/>
          </w:tcPr>
          <w:p w14:paraId="59BFE1B2"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69</w:t>
            </w:r>
          </w:p>
        </w:tc>
      </w:tr>
      <w:tr w:rsidR="00AD6CB9" w:rsidRPr="00902CBB" w14:paraId="1C06E694" w14:textId="77777777" w:rsidTr="00905CE8">
        <w:trPr>
          <w:trHeight w:val="340"/>
        </w:trPr>
        <w:tc>
          <w:tcPr>
            <w:tcW w:w="757" w:type="pct"/>
            <w:shd w:val="clear" w:color="auto" w:fill="auto"/>
            <w:vAlign w:val="center"/>
            <w:hideMark/>
          </w:tcPr>
          <w:p w14:paraId="58C51F46" w14:textId="77777777" w:rsidR="00AD6CB9" w:rsidRPr="00902CBB" w:rsidRDefault="00AD6CB9" w:rsidP="00AD6CB9">
            <w:pPr>
              <w:jc w:val="left"/>
              <w:rPr>
                <w:rFonts w:eastAsia="Times New Roman" w:cs="Times New Roman"/>
                <w:sz w:val="18"/>
                <w:szCs w:val="18"/>
                <w:lang w:val="ro-RO"/>
              </w:rPr>
            </w:pPr>
            <w:r w:rsidRPr="00902CBB">
              <w:rPr>
                <w:rFonts w:eastAsia="Times New Roman" w:cs="Times New Roman"/>
                <w:sz w:val="18"/>
                <w:szCs w:val="18"/>
                <w:lang w:val="ro-RO"/>
              </w:rPr>
              <w:t>Alte tipuri, inclusiv cu destinație mixtă</w:t>
            </w:r>
          </w:p>
        </w:tc>
        <w:tc>
          <w:tcPr>
            <w:tcW w:w="405" w:type="pct"/>
            <w:shd w:val="clear" w:color="auto" w:fill="auto"/>
            <w:noWrap/>
            <w:vAlign w:val="center"/>
            <w:hideMark/>
          </w:tcPr>
          <w:p w14:paraId="1D4D9494"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427</w:t>
            </w:r>
          </w:p>
        </w:tc>
        <w:tc>
          <w:tcPr>
            <w:tcW w:w="455" w:type="pct"/>
            <w:shd w:val="clear" w:color="auto" w:fill="auto"/>
            <w:noWrap/>
            <w:vAlign w:val="center"/>
            <w:hideMark/>
          </w:tcPr>
          <w:p w14:paraId="4449A491"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121</w:t>
            </w:r>
          </w:p>
        </w:tc>
        <w:tc>
          <w:tcPr>
            <w:tcW w:w="405" w:type="pct"/>
            <w:shd w:val="clear" w:color="auto" w:fill="auto"/>
            <w:noWrap/>
            <w:vAlign w:val="center"/>
            <w:hideMark/>
          </w:tcPr>
          <w:p w14:paraId="583B2E5C" w14:textId="41308845"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55" w:type="pct"/>
            <w:shd w:val="clear" w:color="auto" w:fill="auto"/>
            <w:noWrap/>
            <w:vAlign w:val="center"/>
            <w:hideMark/>
          </w:tcPr>
          <w:p w14:paraId="716E5789" w14:textId="611E7C58"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5" w:type="pct"/>
            <w:shd w:val="clear" w:color="auto" w:fill="auto"/>
            <w:noWrap/>
            <w:vAlign w:val="center"/>
            <w:hideMark/>
          </w:tcPr>
          <w:p w14:paraId="312113FD"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14</w:t>
            </w:r>
          </w:p>
        </w:tc>
        <w:tc>
          <w:tcPr>
            <w:tcW w:w="455" w:type="pct"/>
            <w:shd w:val="clear" w:color="auto" w:fill="auto"/>
            <w:noWrap/>
            <w:vAlign w:val="center"/>
            <w:hideMark/>
          </w:tcPr>
          <w:p w14:paraId="5D089611"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30</w:t>
            </w:r>
          </w:p>
        </w:tc>
        <w:tc>
          <w:tcPr>
            <w:tcW w:w="354" w:type="pct"/>
            <w:shd w:val="clear" w:color="auto" w:fill="auto"/>
            <w:noWrap/>
            <w:vAlign w:val="center"/>
            <w:hideMark/>
          </w:tcPr>
          <w:p w14:paraId="2D71FD1E" w14:textId="710D960A"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6" w:type="pct"/>
            <w:shd w:val="clear" w:color="auto" w:fill="auto"/>
            <w:noWrap/>
            <w:vAlign w:val="center"/>
            <w:hideMark/>
          </w:tcPr>
          <w:p w14:paraId="090833CE" w14:textId="492A29B7" w:rsidR="00AD6CB9" w:rsidRPr="00902CBB" w:rsidRDefault="00AD6CB9" w:rsidP="00AD6CB9">
            <w:pPr>
              <w:jc w:val="center"/>
              <w:rPr>
                <w:rFonts w:eastAsia="Times New Roman" w:cs="Times New Roman"/>
                <w:sz w:val="18"/>
                <w:szCs w:val="18"/>
                <w:lang w:val="ro-RO"/>
              </w:rPr>
            </w:pPr>
            <w:r w:rsidRPr="00902CBB">
              <w:rPr>
                <w:rFonts w:eastAsia="Times New Roman" w:cs="Times New Roman"/>
                <w:sz w:val="18"/>
                <w:szCs w:val="18"/>
                <w:lang w:val="ro-MD"/>
              </w:rPr>
              <w:t>—</w:t>
            </w:r>
          </w:p>
        </w:tc>
        <w:tc>
          <w:tcPr>
            <w:tcW w:w="407" w:type="pct"/>
            <w:shd w:val="clear" w:color="auto" w:fill="auto"/>
            <w:noWrap/>
            <w:vAlign w:val="center"/>
            <w:hideMark/>
          </w:tcPr>
          <w:p w14:paraId="1AB81964"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18</w:t>
            </w:r>
          </w:p>
        </w:tc>
        <w:tc>
          <w:tcPr>
            <w:tcW w:w="496" w:type="pct"/>
            <w:shd w:val="clear" w:color="auto" w:fill="auto"/>
            <w:noWrap/>
            <w:vAlign w:val="center"/>
            <w:hideMark/>
          </w:tcPr>
          <w:p w14:paraId="23B2C39B" w14:textId="77777777" w:rsidR="00AD6CB9" w:rsidRPr="00902CBB" w:rsidRDefault="00AD6CB9" w:rsidP="00AD6CB9">
            <w:pPr>
              <w:jc w:val="center"/>
              <w:rPr>
                <w:rFonts w:eastAsia="Times New Roman" w:cs="Times New Roman"/>
                <w:sz w:val="18"/>
                <w:szCs w:val="18"/>
                <w:lang w:val="ro-RO"/>
              </w:rPr>
            </w:pPr>
            <w:r w:rsidRPr="00902CBB">
              <w:rPr>
                <w:rFonts w:cs="Times New Roman"/>
                <w:sz w:val="18"/>
                <w:szCs w:val="18"/>
                <w:lang w:val="ro-RO"/>
              </w:rPr>
              <w:t>23</w:t>
            </w:r>
          </w:p>
        </w:tc>
      </w:tr>
    </w:tbl>
    <w:p w14:paraId="6CDE3186" w14:textId="77777777" w:rsidR="00F601D6" w:rsidRPr="00902CBB" w:rsidRDefault="00F601D6" w:rsidP="008E78A3">
      <w:pPr>
        <w:rPr>
          <w:lang w:val="ro-MD"/>
        </w:rPr>
      </w:pPr>
    </w:p>
    <w:p w14:paraId="72CC6CD8" w14:textId="1152E36A" w:rsidR="00D85002" w:rsidRPr="00902CBB" w:rsidRDefault="00D85002">
      <w:pPr>
        <w:rPr>
          <w:lang w:val="ro-MD"/>
        </w:rPr>
      </w:pPr>
      <w:r w:rsidRPr="00902CBB">
        <w:rPr>
          <w:lang w:val="ro-MD"/>
        </w:rPr>
        <w:br w:type="page"/>
      </w:r>
    </w:p>
    <w:p w14:paraId="7A0AFE06" w14:textId="4EEAD729" w:rsidR="00B463B5" w:rsidRPr="00902CBB" w:rsidRDefault="009A70DF" w:rsidP="009A70DF">
      <w:pPr>
        <w:jc w:val="right"/>
        <w:rPr>
          <w:b/>
          <w:bCs/>
          <w:lang w:val="ro-MD"/>
        </w:rPr>
      </w:pPr>
      <w:r w:rsidRPr="00902CBB">
        <w:rPr>
          <w:b/>
          <w:bCs/>
          <w:lang w:val="ro-MD"/>
        </w:rPr>
        <w:lastRenderedPageBreak/>
        <w:t xml:space="preserve">Tabelul </w:t>
      </w:r>
      <w:r w:rsidR="00BE138B" w:rsidRPr="00902CBB">
        <w:rPr>
          <w:b/>
          <w:bCs/>
          <w:lang w:val="ro-MD"/>
        </w:rPr>
        <w:t>7</w:t>
      </w:r>
    </w:p>
    <w:p w14:paraId="33B433CB" w14:textId="77777777" w:rsidR="009A70DF" w:rsidRPr="00902CBB" w:rsidRDefault="009A70DF" w:rsidP="008E78A3">
      <w:pPr>
        <w:rPr>
          <w:lang w:val="ro-MD"/>
        </w:rPr>
      </w:pPr>
    </w:p>
    <w:p w14:paraId="082C167C" w14:textId="7E9DA4F8" w:rsidR="00B42E4C" w:rsidRPr="00902CBB" w:rsidRDefault="00D333C3" w:rsidP="00D333C3">
      <w:pPr>
        <w:jc w:val="center"/>
        <w:rPr>
          <w:b/>
          <w:bCs/>
          <w:lang w:val="ro-MD"/>
        </w:rPr>
      </w:pPr>
      <w:r w:rsidRPr="00902CBB">
        <w:rPr>
          <w:b/>
          <w:bCs/>
          <w:lang w:val="ro-MD"/>
        </w:rPr>
        <w:t>Potențialul pachetelor de măsuri de eficiență energetică</w:t>
      </w:r>
    </w:p>
    <w:p w14:paraId="7CCCA00B" w14:textId="77777777" w:rsidR="00B42E4C" w:rsidRPr="00902CBB" w:rsidRDefault="00B42E4C" w:rsidP="008E78A3">
      <w:pPr>
        <w:rPr>
          <w:lang w:val="ro-MD"/>
        </w:rPr>
      </w:pPr>
    </w:p>
    <w:tbl>
      <w:tblPr>
        <w:tblStyle w:val="TableGrid"/>
        <w:tblW w:w="14617" w:type="dxa"/>
        <w:tblLook w:val="04A0" w:firstRow="1" w:lastRow="0" w:firstColumn="1" w:lastColumn="0" w:noHBand="0" w:noVBand="1"/>
      </w:tblPr>
      <w:tblGrid>
        <w:gridCol w:w="2017"/>
        <w:gridCol w:w="1563"/>
        <w:gridCol w:w="1585"/>
        <w:gridCol w:w="1564"/>
        <w:gridCol w:w="1586"/>
        <w:gridCol w:w="1564"/>
        <w:gridCol w:w="1591"/>
        <w:gridCol w:w="1559"/>
        <w:gridCol w:w="1588"/>
      </w:tblGrid>
      <w:tr w:rsidR="001A36FC" w:rsidRPr="00902CBB" w14:paraId="64440D37" w14:textId="08A08B0C" w:rsidTr="00D85002">
        <w:trPr>
          <w:trHeight w:val="455"/>
        </w:trPr>
        <w:tc>
          <w:tcPr>
            <w:tcW w:w="2017" w:type="dxa"/>
            <w:vMerge w:val="restart"/>
            <w:vAlign w:val="center"/>
          </w:tcPr>
          <w:p w14:paraId="51D06BD9" w14:textId="67497B01" w:rsidR="00CE74BC" w:rsidRPr="00902CBB" w:rsidRDefault="00CE74BC" w:rsidP="00CE74BC">
            <w:pPr>
              <w:spacing w:after="0" w:line="240" w:lineRule="auto"/>
              <w:jc w:val="center"/>
              <w:rPr>
                <w:b/>
                <w:bCs/>
                <w:sz w:val="18"/>
                <w:szCs w:val="18"/>
                <w:lang w:val="ro-MD"/>
              </w:rPr>
            </w:pPr>
            <w:r w:rsidRPr="00902CBB">
              <w:rPr>
                <w:b/>
                <w:bCs/>
                <w:sz w:val="18"/>
                <w:szCs w:val="18"/>
                <w:lang w:val="ro-MD"/>
              </w:rPr>
              <w:t>Sector</w:t>
            </w:r>
          </w:p>
        </w:tc>
        <w:tc>
          <w:tcPr>
            <w:tcW w:w="3148" w:type="dxa"/>
            <w:gridSpan w:val="2"/>
            <w:vAlign w:val="center"/>
          </w:tcPr>
          <w:p w14:paraId="2AC5184A" w14:textId="342726F0" w:rsidR="00CE74BC" w:rsidRPr="00902CBB" w:rsidRDefault="00CE74BC" w:rsidP="00CE74BC">
            <w:pPr>
              <w:spacing w:after="0" w:line="240" w:lineRule="auto"/>
              <w:jc w:val="center"/>
              <w:rPr>
                <w:b/>
                <w:bCs/>
                <w:sz w:val="18"/>
                <w:szCs w:val="18"/>
                <w:lang w:val="ro-MD"/>
              </w:rPr>
            </w:pPr>
            <w:r w:rsidRPr="00902CBB">
              <w:rPr>
                <w:b/>
                <w:bCs/>
                <w:sz w:val="18"/>
                <w:szCs w:val="18"/>
                <w:lang w:val="ro-MD"/>
              </w:rPr>
              <w:t>Înainte de renovare</w:t>
            </w:r>
          </w:p>
        </w:tc>
        <w:tc>
          <w:tcPr>
            <w:tcW w:w="3150" w:type="dxa"/>
            <w:gridSpan w:val="2"/>
            <w:vAlign w:val="center"/>
          </w:tcPr>
          <w:p w14:paraId="0031D00A" w14:textId="2094B91E" w:rsidR="00CE74BC" w:rsidRPr="00902CBB" w:rsidRDefault="00CE74BC" w:rsidP="00CE74BC">
            <w:pPr>
              <w:spacing w:after="0" w:line="240" w:lineRule="auto"/>
              <w:jc w:val="center"/>
              <w:rPr>
                <w:b/>
                <w:bCs/>
                <w:sz w:val="18"/>
                <w:szCs w:val="18"/>
                <w:lang w:val="ro-MD"/>
              </w:rPr>
            </w:pPr>
            <w:r w:rsidRPr="00902CBB">
              <w:rPr>
                <w:b/>
                <w:bCs/>
                <w:sz w:val="18"/>
                <w:szCs w:val="18"/>
                <w:lang w:val="ro-MD"/>
              </w:rPr>
              <w:t>După renovare minoră</w:t>
            </w:r>
          </w:p>
        </w:tc>
        <w:tc>
          <w:tcPr>
            <w:tcW w:w="3155" w:type="dxa"/>
            <w:gridSpan w:val="2"/>
            <w:vAlign w:val="center"/>
          </w:tcPr>
          <w:p w14:paraId="264FF3AD" w14:textId="610408B6" w:rsidR="00CE74BC" w:rsidRPr="00902CBB" w:rsidRDefault="00CE74BC" w:rsidP="00CE74BC">
            <w:pPr>
              <w:spacing w:after="0" w:line="240" w:lineRule="auto"/>
              <w:jc w:val="center"/>
              <w:rPr>
                <w:b/>
                <w:bCs/>
                <w:sz w:val="18"/>
                <w:szCs w:val="18"/>
                <w:lang w:val="ro-MD"/>
              </w:rPr>
            </w:pPr>
            <w:r w:rsidRPr="00902CBB">
              <w:rPr>
                <w:b/>
                <w:bCs/>
                <w:sz w:val="18"/>
                <w:szCs w:val="18"/>
                <w:lang w:val="ro-MD"/>
              </w:rPr>
              <w:t>După renovare moderată</w:t>
            </w:r>
          </w:p>
        </w:tc>
        <w:tc>
          <w:tcPr>
            <w:tcW w:w="3145" w:type="dxa"/>
            <w:gridSpan w:val="2"/>
            <w:vAlign w:val="center"/>
          </w:tcPr>
          <w:p w14:paraId="157EC5DE" w14:textId="4AD62D73" w:rsidR="00CE74BC" w:rsidRPr="00902CBB" w:rsidRDefault="00CE74BC" w:rsidP="00CE74BC">
            <w:pPr>
              <w:spacing w:after="0" w:line="240" w:lineRule="auto"/>
              <w:jc w:val="center"/>
              <w:rPr>
                <w:b/>
                <w:bCs/>
                <w:sz w:val="18"/>
                <w:szCs w:val="18"/>
                <w:lang w:val="ro-MD"/>
              </w:rPr>
            </w:pPr>
            <w:r w:rsidRPr="00902CBB">
              <w:rPr>
                <w:b/>
                <w:bCs/>
                <w:sz w:val="18"/>
                <w:szCs w:val="18"/>
                <w:lang w:val="ro-MD"/>
              </w:rPr>
              <w:t>După renovare aprofundată</w:t>
            </w:r>
          </w:p>
        </w:tc>
      </w:tr>
      <w:tr w:rsidR="001A36FC" w:rsidRPr="00902CBB" w14:paraId="15132F2F" w14:textId="3B79A0F4" w:rsidTr="00D85002">
        <w:trPr>
          <w:trHeight w:val="149"/>
        </w:trPr>
        <w:tc>
          <w:tcPr>
            <w:tcW w:w="2017" w:type="dxa"/>
            <w:vMerge/>
            <w:vAlign w:val="center"/>
          </w:tcPr>
          <w:p w14:paraId="21BBF370" w14:textId="40ADA4D5" w:rsidR="00CE74BC" w:rsidRPr="00902CBB" w:rsidRDefault="00CE74BC" w:rsidP="00CE74BC">
            <w:pPr>
              <w:spacing w:after="0" w:line="240" w:lineRule="auto"/>
              <w:jc w:val="center"/>
              <w:rPr>
                <w:b/>
                <w:bCs/>
                <w:sz w:val="18"/>
                <w:szCs w:val="18"/>
                <w:lang w:val="ro-MD"/>
              </w:rPr>
            </w:pPr>
          </w:p>
        </w:tc>
        <w:tc>
          <w:tcPr>
            <w:tcW w:w="1563" w:type="dxa"/>
            <w:vAlign w:val="center"/>
          </w:tcPr>
          <w:p w14:paraId="4276DE36" w14:textId="064AB39A" w:rsidR="00CE74BC" w:rsidRPr="00902CBB" w:rsidRDefault="00CE74BC" w:rsidP="00CE74BC">
            <w:pPr>
              <w:spacing w:after="0" w:line="240" w:lineRule="auto"/>
              <w:jc w:val="center"/>
              <w:rPr>
                <w:b/>
                <w:bCs/>
                <w:sz w:val="18"/>
                <w:szCs w:val="18"/>
                <w:lang w:val="ro-MD"/>
              </w:rPr>
            </w:pPr>
            <w:r w:rsidRPr="00902CBB">
              <w:rPr>
                <w:b/>
                <w:bCs/>
                <w:sz w:val="18"/>
                <w:szCs w:val="18"/>
                <w:lang w:val="ro-MD"/>
              </w:rPr>
              <w:t>Consum de energie primară, ktep</w:t>
            </w:r>
          </w:p>
        </w:tc>
        <w:tc>
          <w:tcPr>
            <w:tcW w:w="1585" w:type="dxa"/>
            <w:vAlign w:val="center"/>
          </w:tcPr>
          <w:p w14:paraId="6537A53E" w14:textId="341CA31E" w:rsidR="00CE74BC" w:rsidRPr="00902CBB" w:rsidRDefault="00CE74BC" w:rsidP="00CE74BC">
            <w:pPr>
              <w:spacing w:after="0" w:line="240" w:lineRule="auto"/>
              <w:jc w:val="center"/>
              <w:rPr>
                <w:b/>
                <w:bCs/>
                <w:sz w:val="18"/>
                <w:szCs w:val="18"/>
                <w:lang w:val="ro-MD"/>
              </w:rPr>
            </w:pPr>
            <w:r w:rsidRPr="00902CBB">
              <w:rPr>
                <w:b/>
                <w:bCs/>
                <w:sz w:val="18"/>
                <w:szCs w:val="18"/>
                <w:lang w:val="ro-MD"/>
              </w:rPr>
              <w:t>Emisii CO2, tone</w:t>
            </w:r>
          </w:p>
        </w:tc>
        <w:tc>
          <w:tcPr>
            <w:tcW w:w="1564" w:type="dxa"/>
            <w:vAlign w:val="center"/>
          </w:tcPr>
          <w:p w14:paraId="22CB1D62" w14:textId="5B6A8D4D" w:rsidR="00CE74BC" w:rsidRPr="00902CBB" w:rsidRDefault="00CE74BC" w:rsidP="00CE74BC">
            <w:pPr>
              <w:spacing w:after="0" w:line="240" w:lineRule="auto"/>
              <w:jc w:val="center"/>
              <w:rPr>
                <w:b/>
                <w:bCs/>
                <w:sz w:val="18"/>
                <w:szCs w:val="18"/>
                <w:lang w:val="ro-MD"/>
              </w:rPr>
            </w:pPr>
            <w:r w:rsidRPr="00902CBB">
              <w:rPr>
                <w:b/>
                <w:bCs/>
                <w:sz w:val="18"/>
                <w:szCs w:val="18"/>
                <w:lang w:val="ro-MD"/>
              </w:rPr>
              <w:t>Consum de energie primară, ktep</w:t>
            </w:r>
          </w:p>
        </w:tc>
        <w:tc>
          <w:tcPr>
            <w:tcW w:w="1585" w:type="dxa"/>
            <w:vAlign w:val="center"/>
          </w:tcPr>
          <w:p w14:paraId="6532F49E" w14:textId="21BBA295" w:rsidR="00CE74BC" w:rsidRPr="00902CBB" w:rsidRDefault="00CE74BC" w:rsidP="00CE74BC">
            <w:pPr>
              <w:spacing w:after="0" w:line="240" w:lineRule="auto"/>
              <w:jc w:val="center"/>
              <w:rPr>
                <w:b/>
                <w:bCs/>
                <w:sz w:val="18"/>
                <w:szCs w:val="18"/>
                <w:lang w:val="ro-MD"/>
              </w:rPr>
            </w:pPr>
            <w:r w:rsidRPr="00902CBB">
              <w:rPr>
                <w:b/>
                <w:bCs/>
                <w:sz w:val="18"/>
                <w:szCs w:val="18"/>
                <w:lang w:val="ro-MD"/>
              </w:rPr>
              <w:t>Emisii CO2, tone</w:t>
            </w:r>
          </w:p>
        </w:tc>
        <w:tc>
          <w:tcPr>
            <w:tcW w:w="1564" w:type="dxa"/>
            <w:vAlign w:val="center"/>
          </w:tcPr>
          <w:p w14:paraId="6EDF3E31" w14:textId="23DC2474" w:rsidR="00CE74BC" w:rsidRPr="00902CBB" w:rsidRDefault="00CE74BC" w:rsidP="00CE74BC">
            <w:pPr>
              <w:spacing w:after="0" w:line="240" w:lineRule="auto"/>
              <w:jc w:val="center"/>
              <w:rPr>
                <w:b/>
                <w:bCs/>
                <w:sz w:val="18"/>
                <w:szCs w:val="18"/>
                <w:lang w:val="ro-MD"/>
              </w:rPr>
            </w:pPr>
            <w:r w:rsidRPr="00902CBB">
              <w:rPr>
                <w:b/>
                <w:bCs/>
                <w:sz w:val="18"/>
                <w:szCs w:val="18"/>
                <w:lang w:val="ro-MD"/>
              </w:rPr>
              <w:t>Consum de energie primară, ktep</w:t>
            </w:r>
          </w:p>
        </w:tc>
        <w:tc>
          <w:tcPr>
            <w:tcW w:w="1590" w:type="dxa"/>
            <w:vAlign w:val="center"/>
          </w:tcPr>
          <w:p w14:paraId="0561D41E" w14:textId="4F6F3D8C" w:rsidR="00CE74BC" w:rsidRPr="00902CBB" w:rsidRDefault="00CE74BC" w:rsidP="00CE74BC">
            <w:pPr>
              <w:spacing w:after="0" w:line="240" w:lineRule="auto"/>
              <w:jc w:val="center"/>
              <w:rPr>
                <w:b/>
                <w:bCs/>
                <w:sz w:val="18"/>
                <w:szCs w:val="18"/>
                <w:lang w:val="ro-MD"/>
              </w:rPr>
            </w:pPr>
            <w:r w:rsidRPr="00902CBB">
              <w:rPr>
                <w:b/>
                <w:bCs/>
                <w:sz w:val="18"/>
                <w:szCs w:val="18"/>
                <w:lang w:val="ro-MD"/>
              </w:rPr>
              <w:t>Emisii CO2, tone</w:t>
            </w:r>
          </w:p>
        </w:tc>
        <w:tc>
          <w:tcPr>
            <w:tcW w:w="1559" w:type="dxa"/>
            <w:vAlign w:val="center"/>
          </w:tcPr>
          <w:p w14:paraId="4420792C" w14:textId="1BB6DBDB" w:rsidR="00CE74BC" w:rsidRPr="00902CBB" w:rsidRDefault="00CE74BC" w:rsidP="00CE74BC">
            <w:pPr>
              <w:spacing w:after="0" w:line="240" w:lineRule="auto"/>
              <w:jc w:val="center"/>
              <w:rPr>
                <w:b/>
                <w:bCs/>
                <w:sz w:val="18"/>
                <w:szCs w:val="18"/>
                <w:lang w:val="ro-MD"/>
              </w:rPr>
            </w:pPr>
            <w:r w:rsidRPr="00902CBB">
              <w:rPr>
                <w:b/>
                <w:bCs/>
                <w:sz w:val="18"/>
                <w:szCs w:val="18"/>
                <w:lang w:val="ro-MD"/>
              </w:rPr>
              <w:t>Consum de energie primară, ktep</w:t>
            </w:r>
          </w:p>
        </w:tc>
        <w:tc>
          <w:tcPr>
            <w:tcW w:w="1585" w:type="dxa"/>
            <w:vAlign w:val="center"/>
          </w:tcPr>
          <w:p w14:paraId="2CD5603B" w14:textId="511D2E7C" w:rsidR="00CE74BC" w:rsidRPr="00902CBB" w:rsidRDefault="00CE74BC" w:rsidP="00CE74BC">
            <w:pPr>
              <w:spacing w:after="0" w:line="240" w:lineRule="auto"/>
              <w:jc w:val="center"/>
              <w:rPr>
                <w:b/>
                <w:bCs/>
                <w:sz w:val="18"/>
                <w:szCs w:val="18"/>
                <w:lang w:val="ro-MD"/>
              </w:rPr>
            </w:pPr>
            <w:r w:rsidRPr="00902CBB">
              <w:rPr>
                <w:b/>
                <w:bCs/>
                <w:sz w:val="18"/>
                <w:szCs w:val="18"/>
                <w:lang w:val="ro-MD"/>
              </w:rPr>
              <w:t>Emisii CO2, tone</w:t>
            </w:r>
          </w:p>
        </w:tc>
      </w:tr>
      <w:tr w:rsidR="001A36FC" w:rsidRPr="00902CBB" w14:paraId="498ACA35" w14:textId="10D989B5" w:rsidTr="00D85002">
        <w:trPr>
          <w:trHeight w:val="221"/>
        </w:trPr>
        <w:tc>
          <w:tcPr>
            <w:tcW w:w="2017" w:type="dxa"/>
            <w:vAlign w:val="center"/>
          </w:tcPr>
          <w:p w14:paraId="1C05DEF7" w14:textId="1600E6EA" w:rsidR="00CE74BC" w:rsidRPr="00902CBB" w:rsidRDefault="00B347C9" w:rsidP="00CE74BC">
            <w:pPr>
              <w:spacing w:after="0" w:line="240" w:lineRule="auto"/>
              <w:jc w:val="center"/>
              <w:rPr>
                <w:sz w:val="18"/>
                <w:szCs w:val="18"/>
                <w:lang w:val="ro-MD"/>
              </w:rPr>
            </w:pPr>
            <w:r w:rsidRPr="00902CBB">
              <w:rPr>
                <w:sz w:val="18"/>
                <w:szCs w:val="18"/>
                <w:lang w:val="ro-MD"/>
              </w:rPr>
              <w:t>R</w:t>
            </w:r>
            <w:r w:rsidR="00CE74BC" w:rsidRPr="00902CBB">
              <w:rPr>
                <w:sz w:val="18"/>
                <w:szCs w:val="18"/>
                <w:lang w:val="ro-MD"/>
              </w:rPr>
              <w:t>ezidențial</w:t>
            </w:r>
          </w:p>
        </w:tc>
        <w:tc>
          <w:tcPr>
            <w:tcW w:w="1563" w:type="dxa"/>
            <w:vAlign w:val="center"/>
          </w:tcPr>
          <w:p w14:paraId="284768BF" w14:textId="4153F60F" w:rsidR="00CE74BC" w:rsidRPr="00902CBB" w:rsidRDefault="00810725" w:rsidP="00CE74BC">
            <w:pPr>
              <w:spacing w:after="0" w:line="240" w:lineRule="auto"/>
              <w:jc w:val="center"/>
              <w:rPr>
                <w:sz w:val="18"/>
                <w:szCs w:val="18"/>
                <w:lang w:val="ro-MD"/>
              </w:rPr>
            </w:pPr>
            <w:r w:rsidRPr="00902CBB">
              <w:rPr>
                <w:sz w:val="18"/>
                <w:szCs w:val="18"/>
                <w:lang w:val="ro-MD"/>
              </w:rPr>
              <w:t>3 046</w:t>
            </w:r>
          </w:p>
        </w:tc>
        <w:tc>
          <w:tcPr>
            <w:tcW w:w="1585" w:type="dxa"/>
            <w:vAlign w:val="center"/>
          </w:tcPr>
          <w:p w14:paraId="568A3802" w14:textId="62AB293F" w:rsidR="00CE74BC" w:rsidRPr="00902CBB" w:rsidRDefault="00835A59" w:rsidP="00CE74BC">
            <w:pPr>
              <w:spacing w:after="0" w:line="240" w:lineRule="auto"/>
              <w:jc w:val="center"/>
              <w:rPr>
                <w:sz w:val="18"/>
                <w:szCs w:val="18"/>
                <w:lang w:val="ro-MD"/>
              </w:rPr>
            </w:pPr>
            <w:r w:rsidRPr="00902CBB">
              <w:rPr>
                <w:sz w:val="18"/>
                <w:szCs w:val="18"/>
                <w:lang w:val="ro-MD"/>
              </w:rPr>
              <w:t>—</w:t>
            </w:r>
          </w:p>
        </w:tc>
        <w:tc>
          <w:tcPr>
            <w:tcW w:w="1564" w:type="dxa"/>
            <w:vAlign w:val="center"/>
          </w:tcPr>
          <w:p w14:paraId="0F938FA7" w14:textId="59DA7C9D" w:rsidR="00CE74BC" w:rsidRPr="00902CBB" w:rsidRDefault="00810725" w:rsidP="00CE74BC">
            <w:pPr>
              <w:spacing w:after="0" w:line="240" w:lineRule="auto"/>
              <w:jc w:val="center"/>
              <w:rPr>
                <w:sz w:val="18"/>
                <w:szCs w:val="18"/>
                <w:lang w:val="ro-MD"/>
              </w:rPr>
            </w:pPr>
            <w:r w:rsidRPr="00902CBB">
              <w:rPr>
                <w:sz w:val="18"/>
                <w:szCs w:val="18"/>
                <w:lang w:val="ro-MD"/>
              </w:rPr>
              <w:t>2 662</w:t>
            </w:r>
          </w:p>
        </w:tc>
        <w:tc>
          <w:tcPr>
            <w:tcW w:w="1585" w:type="dxa"/>
            <w:vAlign w:val="center"/>
          </w:tcPr>
          <w:p w14:paraId="2AFAB4DD" w14:textId="2FC00EE8" w:rsidR="00CE74BC" w:rsidRPr="00902CBB" w:rsidRDefault="00835A59" w:rsidP="00CE74BC">
            <w:pPr>
              <w:spacing w:after="0" w:line="240" w:lineRule="auto"/>
              <w:jc w:val="center"/>
              <w:rPr>
                <w:sz w:val="18"/>
                <w:szCs w:val="18"/>
                <w:lang w:val="ro-MD"/>
              </w:rPr>
            </w:pPr>
            <w:r w:rsidRPr="00902CBB">
              <w:rPr>
                <w:sz w:val="18"/>
                <w:szCs w:val="18"/>
                <w:lang w:val="ro-MD"/>
              </w:rPr>
              <w:t>—</w:t>
            </w:r>
          </w:p>
        </w:tc>
        <w:tc>
          <w:tcPr>
            <w:tcW w:w="1564" w:type="dxa"/>
            <w:vAlign w:val="center"/>
          </w:tcPr>
          <w:p w14:paraId="6EF948CA" w14:textId="74D18414" w:rsidR="00CE74BC" w:rsidRPr="00902CBB" w:rsidRDefault="00820F9A" w:rsidP="00CE74BC">
            <w:pPr>
              <w:spacing w:after="0" w:line="240" w:lineRule="auto"/>
              <w:jc w:val="center"/>
              <w:rPr>
                <w:sz w:val="18"/>
                <w:szCs w:val="18"/>
                <w:lang w:val="ro-MD"/>
              </w:rPr>
            </w:pPr>
            <w:r w:rsidRPr="00902CBB">
              <w:rPr>
                <w:sz w:val="18"/>
                <w:szCs w:val="18"/>
                <w:lang w:val="ro-MD"/>
              </w:rPr>
              <w:t>2 024</w:t>
            </w:r>
          </w:p>
        </w:tc>
        <w:tc>
          <w:tcPr>
            <w:tcW w:w="1590" w:type="dxa"/>
            <w:vAlign w:val="center"/>
          </w:tcPr>
          <w:p w14:paraId="6C6A6AA9" w14:textId="42B72BB1" w:rsidR="00CE74BC" w:rsidRPr="00902CBB" w:rsidRDefault="00835A59" w:rsidP="00CE74BC">
            <w:pPr>
              <w:spacing w:after="0" w:line="240" w:lineRule="auto"/>
              <w:jc w:val="center"/>
              <w:rPr>
                <w:sz w:val="18"/>
                <w:szCs w:val="18"/>
                <w:lang w:val="ro-MD"/>
              </w:rPr>
            </w:pPr>
            <w:r w:rsidRPr="00902CBB">
              <w:rPr>
                <w:sz w:val="18"/>
                <w:szCs w:val="18"/>
                <w:lang w:val="ro-MD"/>
              </w:rPr>
              <w:t>—</w:t>
            </w:r>
          </w:p>
        </w:tc>
        <w:tc>
          <w:tcPr>
            <w:tcW w:w="1559" w:type="dxa"/>
            <w:vAlign w:val="center"/>
          </w:tcPr>
          <w:p w14:paraId="0484A92B" w14:textId="4B70CA60" w:rsidR="00CE74BC" w:rsidRPr="00902CBB" w:rsidRDefault="00A32DF8" w:rsidP="00CE74BC">
            <w:pPr>
              <w:spacing w:after="0" w:line="240" w:lineRule="auto"/>
              <w:jc w:val="center"/>
              <w:rPr>
                <w:sz w:val="18"/>
                <w:szCs w:val="18"/>
                <w:lang w:val="ro-MD"/>
              </w:rPr>
            </w:pPr>
            <w:r w:rsidRPr="00902CBB">
              <w:rPr>
                <w:sz w:val="18"/>
                <w:szCs w:val="18"/>
                <w:lang w:val="ro-MD"/>
              </w:rPr>
              <w:t>1 823</w:t>
            </w:r>
          </w:p>
        </w:tc>
        <w:tc>
          <w:tcPr>
            <w:tcW w:w="1585" w:type="dxa"/>
            <w:vAlign w:val="center"/>
          </w:tcPr>
          <w:p w14:paraId="705A83E0" w14:textId="7F3EBBA1" w:rsidR="00CE74BC" w:rsidRPr="00902CBB" w:rsidRDefault="00835A59" w:rsidP="00CE74BC">
            <w:pPr>
              <w:spacing w:after="0" w:line="240" w:lineRule="auto"/>
              <w:jc w:val="center"/>
              <w:rPr>
                <w:sz w:val="18"/>
                <w:szCs w:val="18"/>
                <w:lang w:val="ro-MD"/>
              </w:rPr>
            </w:pPr>
            <w:r w:rsidRPr="00902CBB">
              <w:rPr>
                <w:sz w:val="18"/>
                <w:szCs w:val="18"/>
                <w:lang w:val="ro-MD"/>
              </w:rPr>
              <w:t>—</w:t>
            </w:r>
          </w:p>
        </w:tc>
      </w:tr>
      <w:tr w:rsidR="001A36FC" w:rsidRPr="00902CBB" w14:paraId="78AC8493" w14:textId="5B821D7D" w:rsidTr="00D85002">
        <w:trPr>
          <w:trHeight w:val="221"/>
        </w:trPr>
        <w:tc>
          <w:tcPr>
            <w:tcW w:w="2017" w:type="dxa"/>
            <w:vAlign w:val="center"/>
          </w:tcPr>
          <w:p w14:paraId="6C7C33FC" w14:textId="7CAF52D6" w:rsidR="00CE74BC" w:rsidRPr="00902CBB" w:rsidRDefault="00B347C9" w:rsidP="00CE74BC">
            <w:pPr>
              <w:spacing w:after="0" w:line="240" w:lineRule="auto"/>
              <w:jc w:val="center"/>
              <w:rPr>
                <w:sz w:val="18"/>
                <w:szCs w:val="18"/>
                <w:lang w:val="ro-MD"/>
              </w:rPr>
            </w:pPr>
            <w:r w:rsidRPr="00902CBB">
              <w:rPr>
                <w:sz w:val="18"/>
                <w:szCs w:val="18"/>
                <w:lang w:val="ro-MD"/>
              </w:rPr>
              <w:t>N</w:t>
            </w:r>
            <w:r w:rsidR="00CE74BC" w:rsidRPr="00902CBB">
              <w:rPr>
                <w:sz w:val="18"/>
                <w:szCs w:val="18"/>
                <w:lang w:val="ro-MD"/>
              </w:rPr>
              <w:t>erezidențial</w:t>
            </w:r>
          </w:p>
        </w:tc>
        <w:tc>
          <w:tcPr>
            <w:tcW w:w="1563" w:type="dxa"/>
            <w:vAlign w:val="center"/>
          </w:tcPr>
          <w:p w14:paraId="73E3377D" w14:textId="05CC8D7C" w:rsidR="00CE74BC" w:rsidRPr="00902CBB" w:rsidRDefault="00810725" w:rsidP="00CE74BC">
            <w:pPr>
              <w:spacing w:after="0" w:line="240" w:lineRule="auto"/>
              <w:jc w:val="center"/>
              <w:rPr>
                <w:sz w:val="18"/>
                <w:szCs w:val="18"/>
                <w:lang w:val="ro-MD"/>
              </w:rPr>
            </w:pPr>
            <w:r w:rsidRPr="00902CBB">
              <w:rPr>
                <w:sz w:val="18"/>
                <w:szCs w:val="18"/>
                <w:lang w:val="ro-MD"/>
              </w:rPr>
              <w:t>370</w:t>
            </w:r>
          </w:p>
        </w:tc>
        <w:tc>
          <w:tcPr>
            <w:tcW w:w="1585" w:type="dxa"/>
            <w:vAlign w:val="center"/>
          </w:tcPr>
          <w:p w14:paraId="6ED4BACE" w14:textId="5B5A3C16" w:rsidR="00CE74BC" w:rsidRPr="00902CBB" w:rsidRDefault="00835A59" w:rsidP="00CE74BC">
            <w:pPr>
              <w:spacing w:after="0" w:line="240" w:lineRule="auto"/>
              <w:jc w:val="center"/>
              <w:rPr>
                <w:sz w:val="18"/>
                <w:szCs w:val="18"/>
                <w:lang w:val="ro-MD"/>
              </w:rPr>
            </w:pPr>
            <w:r w:rsidRPr="00902CBB">
              <w:rPr>
                <w:sz w:val="18"/>
                <w:szCs w:val="18"/>
                <w:lang w:val="ro-MD"/>
              </w:rPr>
              <w:t>—</w:t>
            </w:r>
          </w:p>
        </w:tc>
        <w:tc>
          <w:tcPr>
            <w:tcW w:w="1564" w:type="dxa"/>
            <w:vAlign w:val="center"/>
          </w:tcPr>
          <w:p w14:paraId="720F6F89" w14:textId="32B4241C" w:rsidR="00CE74BC" w:rsidRPr="00902CBB" w:rsidRDefault="00810725" w:rsidP="00CE74BC">
            <w:pPr>
              <w:spacing w:after="0" w:line="240" w:lineRule="auto"/>
              <w:jc w:val="center"/>
              <w:rPr>
                <w:sz w:val="18"/>
                <w:szCs w:val="18"/>
                <w:lang w:val="ro-MD"/>
              </w:rPr>
            </w:pPr>
            <w:r w:rsidRPr="00902CBB">
              <w:rPr>
                <w:sz w:val="18"/>
                <w:szCs w:val="18"/>
                <w:lang w:val="ro-MD"/>
              </w:rPr>
              <w:t>248</w:t>
            </w:r>
          </w:p>
        </w:tc>
        <w:tc>
          <w:tcPr>
            <w:tcW w:w="1585" w:type="dxa"/>
            <w:vAlign w:val="center"/>
          </w:tcPr>
          <w:p w14:paraId="5536E0F7" w14:textId="760897DF" w:rsidR="00CE74BC" w:rsidRPr="00902CBB" w:rsidRDefault="00835A59" w:rsidP="00CE74BC">
            <w:pPr>
              <w:spacing w:after="0" w:line="240" w:lineRule="auto"/>
              <w:jc w:val="center"/>
              <w:rPr>
                <w:sz w:val="18"/>
                <w:szCs w:val="18"/>
                <w:lang w:val="ro-MD"/>
              </w:rPr>
            </w:pPr>
            <w:r w:rsidRPr="00902CBB">
              <w:rPr>
                <w:sz w:val="18"/>
                <w:szCs w:val="18"/>
                <w:lang w:val="ro-MD"/>
              </w:rPr>
              <w:t>—</w:t>
            </w:r>
          </w:p>
        </w:tc>
        <w:tc>
          <w:tcPr>
            <w:tcW w:w="1564" w:type="dxa"/>
            <w:vAlign w:val="center"/>
          </w:tcPr>
          <w:p w14:paraId="356149DC" w14:textId="42635980" w:rsidR="00CE74BC" w:rsidRPr="00902CBB" w:rsidRDefault="00820F9A" w:rsidP="00CE74BC">
            <w:pPr>
              <w:spacing w:after="0" w:line="240" w:lineRule="auto"/>
              <w:jc w:val="center"/>
              <w:rPr>
                <w:sz w:val="18"/>
                <w:szCs w:val="18"/>
                <w:lang w:val="ro-MD"/>
              </w:rPr>
            </w:pPr>
            <w:r w:rsidRPr="00902CBB">
              <w:rPr>
                <w:sz w:val="18"/>
                <w:szCs w:val="18"/>
                <w:lang w:val="ro-MD"/>
              </w:rPr>
              <w:t>207</w:t>
            </w:r>
          </w:p>
        </w:tc>
        <w:tc>
          <w:tcPr>
            <w:tcW w:w="1590" w:type="dxa"/>
            <w:vAlign w:val="center"/>
          </w:tcPr>
          <w:p w14:paraId="705B4680" w14:textId="0813EB83" w:rsidR="00CE74BC" w:rsidRPr="00902CBB" w:rsidRDefault="00835A59" w:rsidP="00CE74BC">
            <w:pPr>
              <w:spacing w:after="0" w:line="240" w:lineRule="auto"/>
              <w:jc w:val="center"/>
              <w:rPr>
                <w:sz w:val="18"/>
                <w:szCs w:val="18"/>
                <w:lang w:val="ro-MD"/>
              </w:rPr>
            </w:pPr>
            <w:r w:rsidRPr="00902CBB">
              <w:rPr>
                <w:sz w:val="18"/>
                <w:szCs w:val="18"/>
                <w:lang w:val="ro-MD"/>
              </w:rPr>
              <w:t>—</w:t>
            </w:r>
          </w:p>
        </w:tc>
        <w:tc>
          <w:tcPr>
            <w:tcW w:w="1559" w:type="dxa"/>
            <w:vAlign w:val="center"/>
          </w:tcPr>
          <w:p w14:paraId="29B21AA8" w14:textId="66084345" w:rsidR="00CE74BC" w:rsidRPr="00902CBB" w:rsidRDefault="00A32DF8" w:rsidP="00CE74BC">
            <w:pPr>
              <w:spacing w:after="0" w:line="240" w:lineRule="auto"/>
              <w:jc w:val="center"/>
              <w:rPr>
                <w:sz w:val="18"/>
                <w:szCs w:val="18"/>
                <w:lang w:val="ro-MD"/>
              </w:rPr>
            </w:pPr>
            <w:r w:rsidRPr="00902CBB">
              <w:rPr>
                <w:sz w:val="18"/>
                <w:szCs w:val="18"/>
                <w:lang w:val="ro-MD"/>
              </w:rPr>
              <w:t>162</w:t>
            </w:r>
          </w:p>
        </w:tc>
        <w:tc>
          <w:tcPr>
            <w:tcW w:w="1585" w:type="dxa"/>
            <w:vAlign w:val="center"/>
          </w:tcPr>
          <w:p w14:paraId="30B55521" w14:textId="24B114CA" w:rsidR="00CE74BC" w:rsidRPr="00902CBB" w:rsidRDefault="00835A59" w:rsidP="00CE74BC">
            <w:pPr>
              <w:spacing w:after="0" w:line="240" w:lineRule="auto"/>
              <w:jc w:val="center"/>
              <w:rPr>
                <w:sz w:val="18"/>
                <w:szCs w:val="18"/>
                <w:lang w:val="ro-MD"/>
              </w:rPr>
            </w:pPr>
            <w:r w:rsidRPr="00902CBB">
              <w:rPr>
                <w:sz w:val="18"/>
                <w:szCs w:val="18"/>
                <w:lang w:val="ro-MD"/>
              </w:rPr>
              <w:t>—</w:t>
            </w:r>
          </w:p>
        </w:tc>
      </w:tr>
      <w:tr w:rsidR="001A36FC" w:rsidRPr="00902CBB" w14:paraId="61FCE401" w14:textId="378FB25F" w:rsidTr="00D85002">
        <w:trPr>
          <w:trHeight w:val="221"/>
        </w:trPr>
        <w:tc>
          <w:tcPr>
            <w:tcW w:w="2017" w:type="dxa"/>
            <w:vAlign w:val="center"/>
          </w:tcPr>
          <w:p w14:paraId="0D66E0C9" w14:textId="13343B3A" w:rsidR="00CE74BC" w:rsidRPr="00902CBB" w:rsidRDefault="00CE74BC" w:rsidP="00CE74BC">
            <w:pPr>
              <w:spacing w:after="0" w:line="240" w:lineRule="auto"/>
              <w:jc w:val="center"/>
              <w:rPr>
                <w:b/>
                <w:bCs/>
                <w:sz w:val="18"/>
                <w:szCs w:val="18"/>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CE74BC">
            <w:pPr>
              <w:spacing w:after="0" w:line="240" w:lineRule="auto"/>
              <w:jc w:val="center"/>
              <w:rPr>
                <w:b/>
                <w:bCs/>
                <w:sz w:val="18"/>
                <w:szCs w:val="18"/>
                <w:lang w:val="ro-MD"/>
              </w:rPr>
            </w:pPr>
            <w:r w:rsidRPr="00902CBB">
              <w:rPr>
                <w:b/>
                <w:bCs/>
                <w:sz w:val="18"/>
                <w:szCs w:val="18"/>
                <w:lang w:val="ro-MD"/>
              </w:rPr>
              <w:t>3 416</w:t>
            </w:r>
          </w:p>
        </w:tc>
        <w:tc>
          <w:tcPr>
            <w:tcW w:w="1585" w:type="dxa"/>
            <w:vAlign w:val="center"/>
          </w:tcPr>
          <w:p w14:paraId="6CA15395" w14:textId="63B9D226" w:rsidR="00CE74BC" w:rsidRPr="00902CBB" w:rsidRDefault="00810725" w:rsidP="00CE74BC">
            <w:pPr>
              <w:spacing w:after="0" w:line="240" w:lineRule="auto"/>
              <w:jc w:val="center"/>
              <w:rPr>
                <w:b/>
                <w:bCs/>
                <w:sz w:val="18"/>
                <w:szCs w:val="18"/>
                <w:lang w:val="ro-MD"/>
              </w:rPr>
            </w:pPr>
            <w:r w:rsidRPr="00902CBB">
              <w:rPr>
                <w:b/>
                <w:bCs/>
                <w:sz w:val="18"/>
                <w:szCs w:val="18"/>
                <w:lang w:val="ro-MD"/>
              </w:rPr>
              <w:t>6 704 701</w:t>
            </w:r>
          </w:p>
        </w:tc>
        <w:tc>
          <w:tcPr>
            <w:tcW w:w="1564" w:type="dxa"/>
            <w:vAlign w:val="center"/>
          </w:tcPr>
          <w:p w14:paraId="04107EEF" w14:textId="676005B2" w:rsidR="00CE74BC" w:rsidRPr="00902CBB" w:rsidRDefault="00835A59" w:rsidP="00CE74BC">
            <w:pPr>
              <w:spacing w:after="0" w:line="240" w:lineRule="auto"/>
              <w:jc w:val="center"/>
              <w:rPr>
                <w:b/>
                <w:bCs/>
                <w:sz w:val="18"/>
                <w:szCs w:val="18"/>
                <w:lang w:val="ro-MD"/>
              </w:rPr>
            </w:pPr>
            <w:r w:rsidRPr="00902CBB">
              <w:rPr>
                <w:b/>
                <w:bCs/>
                <w:sz w:val="18"/>
                <w:szCs w:val="18"/>
                <w:lang w:val="ro-MD"/>
              </w:rPr>
              <w:t>2 910</w:t>
            </w:r>
          </w:p>
        </w:tc>
        <w:tc>
          <w:tcPr>
            <w:tcW w:w="1585" w:type="dxa"/>
            <w:vAlign w:val="center"/>
          </w:tcPr>
          <w:p w14:paraId="07E2376C" w14:textId="7B632AE0" w:rsidR="00CE74BC" w:rsidRPr="00902CBB" w:rsidRDefault="00C82AA3" w:rsidP="00CE74BC">
            <w:pPr>
              <w:spacing w:after="0" w:line="240" w:lineRule="auto"/>
              <w:jc w:val="center"/>
              <w:rPr>
                <w:b/>
                <w:bCs/>
                <w:sz w:val="18"/>
                <w:szCs w:val="18"/>
                <w:lang w:val="ro-MD"/>
              </w:rPr>
            </w:pPr>
            <w:r w:rsidRPr="00902CBB">
              <w:rPr>
                <w:b/>
                <w:bCs/>
                <w:sz w:val="18"/>
                <w:szCs w:val="18"/>
                <w:lang w:val="ro-MD"/>
              </w:rPr>
              <w:t>5 693 900</w:t>
            </w:r>
          </w:p>
        </w:tc>
        <w:tc>
          <w:tcPr>
            <w:tcW w:w="1564" w:type="dxa"/>
            <w:vAlign w:val="center"/>
          </w:tcPr>
          <w:p w14:paraId="0C74DE3D" w14:textId="0DABC2EE" w:rsidR="00CE74BC" w:rsidRPr="00902CBB" w:rsidRDefault="00835A59" w:rsidP="00CE74BC">
            <w:pPr>
              <w:spacing w:after="0" w:line="240" w:lineRule="auto"/>
              <w:jc w:val="center"/>
              <w:rPr>
                <w:b/>
                <w:bCs/>
                <w:sz w:val="18"/>
                <w:szCs w:val="18"/>
                <w:lang w:val="ro-MD"/>
              </w:rPr>
            </w:pPr>
            <w:r w:rsidRPr="00902CBB">
              <w:rPr>
                <w:b/>
                <w:bCs/>
                <w:sz w:val="18"/>
                <w:szCs w:val="18"/>
                <w:lang w:val="ro-MD"/>
              </w:rPr>
              <w:t>2 231</w:t>
            </w:r>
          </w:p>
        </w:tc>
        <w:tc>
          <w:tcPr>
            <w:tcW w:w="1590" w:type="dxa"/>
            <w:vAlign w:val="center"/>
          </w:tcPr>
          <w:p w14:paraId="7A7E7FE1" w14:textId="170D7958" w:rsidR="00CE74BC" w:rsidRPr="00902CBB" w:rsidRDefault="00820F9A" w:rsidP="00CE74BC">
            <w:pPr>
              <w:spacing w:after="0" w:line="240" w:lineRule="auto"/>
              <w:jc w:val="center"/>
              <w:rPr>
                <w:b/>
                <w:bCs/>
                <w:sz w:val="18"/>
                <w:szCs w:val="18"/>
                <w:lang w:val="ro-MD"/>
              </w:rPr>
            </w:pPr>
            <w:r w:rsidRPr="00902CBB">
              <w:rPr>
                <w:b/>
                <w:bCs/>
                <w:sz w:val="18"/>
                <w:szCs w:val="18"/>
                <w:lang w:val="ro-MD"/>
              </w:rPr>
              <w:t>3 482 593</w:t>
            </w:r>
          </w:p>
        </w:tc>
        <w:tc>
          <w:tcPr>
            <w:tcW w:w="1559" w:type="dxa"/>
            <w:vAlign w:val="center"/>
          </w:tcPr>
          <w:p w14:paraId="1EBAC91F" w14:textId="77E2931B" w:rsidR="00CE74BC" w:rsidRPr="00902CBB" w:rsidRDefault="00835A59" w:rsidP="00CE74BC">
            <w:pPr>
              <w:spacing w:after="0" w:line="240" w:lineRule="auto"/>
              <w:jc w:val="center"/>
              <w:rPr>
                <w:b/>
                <w:bCs/>
                <w:sz w:val="18"/>
                <w:szCs w:val="18"/>
                <w:lang w:val="ro-MD"/>
              </w:rPr>
            </w:pPr>
            <w:r w:rsidRPr="00902CBB">
              <w:rPr>
                <w:b/>
                <w:bCs/>
                <w:sz w:val="18"/>
                <w:szCs w:val="18"/>
                <w:lang w:val="ro-MD"/>
              </w:rPr>
              <w:t>1 985</w:t>
            </w:r>
          </w:p>
        </w:tc>
        <w:tc>
          <w:tcPr>
            <w:tcW w:w="1585" w:type="dxa"/>
            <w:vAlign w:val="center"/>
          </w:tcPr>
          <w:p w14:paraId="7EC25F3C" w14:textId="4F61B57D" w:rsidR="00CE74BC" w:rsidRPr="00902CBB" w:rsidRDefault="00A32DF8" w:rsidP="00CE74BC">
            <w:pPr>
              <w:spacing w:after="0" w:line="240" w:lineRule="auto"/>
              <w:jc w:val="center"/>
              <w:rPr>
                <w:b/>
                <w:bCs/>
                <w:sz w:val="18"/>
                <w:szCs w:val="18"/>
                <w:lang w:val="ro-MD"/>
              </w:rPr>
            </w:pPr>
            <w:r w:rsidRPr="00902CBB">
              <w:rPr>
                <w:b/>
                <w:bCs/>
                <w:sz w:val="18"/>
                <w:szCs w:val="18"/>
                <w:lang w:val="ro-MD"/>
              </w:rPr>
              <w:t>2 680 293</w:t>
            </w:r>
          </w:p>
        </w:tc>
      </w:tr>
      <w:tr w:rsidR="000E1242" w:rsidRPr="00902CBB" w14:paraId="6972FC0D" w14:textId="77777777" w:rsidTr="00D85002">
        <w:trPr>
          <w:trHeight w:val="676"/>
        </w:trPr>
        <w:tc>
          <w:tcPr>
            <w:tcW w:w="14617" w:type="dxa"/>
            <w:gridSpan w:val="9"/>
            <w:vAlign w:val="center"/>
          </w:tcPr>
          <w:p w14:paraId="63A91AB8" w14:textId="4CC320BB" w:rsidR="000E1242" w:rsidRPr="00902CBB" w:rsidRDefault="000E1242" w:rsidP="000E1242">
            <w:pPr>
              <w:spacing w:after="0" w:line="240" w:lineRule="auto"/>
              <w:rPr>
                <w:sz w:val="18"/>
                <w:szCs w:val="18"/>
                <w:lang w:val="ro-MD"/>
              </w:rPr>
            </w:pPr>
            <w:r w:rsidRPr="00902CBB">
              <w:rPr>
                <w:sz w:val="18"/>
                <w:szCs w:val="18"/>
                <w:lang w:val="ro-MD"/>
              </w:rPr>
              <w:t>NOTĂ – Datele privind consumul de energie primară sunt prezentate pentru condițiile normate</w:t>
            </w:r>
            <w:r w:rsidR="00CC36E6" w:rsidRPr="00902CBB">
              <w:rPr>
                <w:sz w:val="18"/>
                <w:szCs w:val="18"/>
                <w:lang w:val="ro-MD"/>
              </w:rPr>
              <w:t xml:space="preserve"> de utilizare a clădirilor</w:t>
            </w:r>
            <w:r w:rsidR="00ED76FE" w:rsidRPr="00902CBB">
              <w:rPr>
                <w:sz w:val="18"/>
                <w:szCs w:val="18"/>
                <w:lang w:val="ro-MD"/>
              </w:rPr>
              <w:t>, adică</w:t>
            </w:r>
            <w:r w:rsidRPr="00902CBB">
              <w:rPr>
                <w:sz w:val="18"/>
                <w:szCs w:val="18"/>
                <w:lang w:val="ro-MD"/>
              </w:rPr>
              <w:t xml:space="preserve"> </w:t>
            </w:r>
            <w:r w:rsidR="00ED76FE" w:rsidRPr="00902CBB">
              <w:rPr>
                <w:sz w:val="18"/>
                <w:szCs w:val="18"/>
                <w:lang w:val="ro-MD"/>
              </w:rPr>
              <w:t xml:space="preserve">consumul de energie real este ajustat la nivelul de temperatură interioară de confort, nivelul de iluminat etc. stabilite în normativele în vigoare. </w:t>
            </w:r>
          </w:p>
        </w:tc>
      </w:tr>
    </w:tbl>
    <w:p w14:paraId="14988F8A" w14:textId="77777777" w:rsidR="009A70DF" w:rsidRPr="00902CBB" w:rsidRDefault="009A70DF" w:rsidP="008E78A3">
      <w:pPr>
        <w:rPr>
          <w:lang w:val="ro-MD"/>
        </w:rPr>
      </w:pPr>
    </w:p>
    <w:p w14:paraId="36723B6D" w14:textId="77777777" w:rsidR="00F95B55" w:rsidRPr="00902CBB" w:rsidRDefault="00F95B55" w:rsidP="008E78A3">
      <w:pPr>
        <w:rPr>
          <w:lang w:val="ro-MD"/>
        </w:rPr>
      </w:pPr>
    </w:p>
    <w:p w14:paraId="221CA497" w14:textId="77777777" w:rsidR="00401BB0" w:rsidRPr="00902CBB" w:rsidRDefault="00401BB0" w:rsidP="008E78A3">
      <w:pPr>
        <w:rPr>
          <w:lang w:val="ro-MD"/>
        </w:rPr>
      </w:pPr>
    </w:p>
    <w:p w14:paraId="31D78B80" w14:textId="77777777" w:rsidR="003E2D29" w:rsidRPr="00902CBB" w:rsidRDefault="003E2D29" w:rsidP="008E78A3">
      <w:pPr>
        <w:rPr>
          <w:lang w:val="ro-MD"/>
        </w:rPr>
        <w:sectPr w:rsidR="003E2D29" w:rsidRPr="00902CBB" w:rsidSect="008331E4">
          <w:pgSz w:w="16840" w:h="11907" w:orient="landscape" w:code="9"/>
          <w:pgMar w:top="1134" w:right="1134" w:bottom="1701" w:left="1134" w:header="567" w:footer="567" w:gutter="0"/>
          <w:cols w:space="708"/>
          <w:noEndnote/>
          <w:docGrid w:linePitch="381"/>
        </w:sectPr>
      </w:pPr>
    </w:p>
    <w:p w14:paraId="205EA9F4" w14:textId="7FE57BC8" w:rsidR="001E2CD7" w:rsidRPr="00902CBB" w:rsidRDefault="001E2CD7" w:rsidP="00D87DCA">
      <w:pPr>
        <w:jc w:val="center"/>
        <w:rPr>
          <w:b/>
          <w:bCs/>
          <w:lang w:val="ro-MD"/>
        </w:rPr>
      </w:pPr>
      <w:r w:rsidRPr="00902CBB">
        <w:rPr>
          <w:b/>
          <w:bCs/>
          <w:lang w:val="ro-MD"/>
        </w:rPr>
        <w:lastRenderedPageBreak/>
        <w:t xml:space="preserve">Capitolul </w:t>
      </w:r>
      <w:r w:rsidR="00636530" w:rsidRPr="00902CBB">
        <w:rPr>
          <w:b/>
          <w:bCs/>
          <w:lang w:val="ro-MD"/>
        </w:rPr>
        <w:t>3</w:t>
      </w:r>
      <w:r w:rsidRPr="00902CBB">
        <w:rPr>
          <w:b/>
          <w:bCs/>
          <w:lang w:val="ro-MD"/>
        </w:rPr>
        <w:t>. Politici și acțiuni</w:t>
      </w:r>
      <w:r w:rsidR="00C22E47" w:rsidRPr="00902CBB">
        <w:rPr>
          <w:b/>
          <w:bCs/>
          <w:lang w:val="ro-MD"/>
        </w:rPr>
        <w:t xml:space="preserve"> existente</w:t>
      </w:r>
      <w:r w:rsidR="00160E98" w:rsidRPr="00902CBB">
        <w:rPr>
          <w:b/>
          <w:bCs/>
          <w:lang w:val="ro-MD"/>
        </w:rPr>
        <w:t xml:space="preserve"> privind promovarea renovării clădirilor</w:t>
      </w:r>
    </w:p>
    <w:p w14:paraId="1A534668" w14:textId="77777777" w:rsidR="001E2CD7" w:rsidRPr="00902CBB" w:rsidRDefault="001E2CD7" w:rsidP="008E78A3">
      <w:pPr>
        <w:rPr>
          <w:lang w:val="ro-MD"/>
        </w:rPr>
      </w:pPr>
    </w:p>
    <w:p w14:paraId="2ED6CC42" w14:textId="5EC4D81A" w:rsidR="00B35447" w:rsidRPr="00902CBB" w:rsidRDefault="009C4D3D" w:rsidP="0031632B">
      <w:pPr>
        <w:jc w:val="center"/>
        <w:rPr>
          <w:b/>
          <w:bCs/>
          <w:lang w:val="ro-MD"/>
        </w:rPr>
      </w:pPr>
      <w:r w:rsidRPr="00902CBB">
        <w:rPr>
          <w:b/>
          <w:bCs/>
          <w:lang w:val="ro-MD"/>
        </w:rPr>
        <w:t xml:space="preserve">Secțiunea </w:t>
      </w:r>
      <w:r w:rsidR="00636530" w:rsidRPr="00902CBB">
        <w:rPr>
          <w:b/>
          <w:bCs/>
          <w:lang w:val="ro-MD"/>
        </w:rPr>
        <w:t>1</w:t>
      </w:r>
      <w:r w:rsidRPr="00902CBB">
        <w:rPr>
          <w:b/>
          <w:bCs/>
          <w:lang w:val="ro-MD"/>
        </w:rPr>
        <w:t xml:space="preserve">. </w:t>
      </w:r>
      <w:r w:rsidR="0031632B" w:rsidRPr="00902CBB">
        <w:rPr>
          <w:b/>
          <w:bCs/>
          <w:lang w:val="ro-MD"/>
        </w:rPr>
        <w:t>Documente de politici și cadrul normativ</w:t>
      </w:r>
    </w:p>
    <w:p w14:paraId="6B963A59" w14:textId="77777777" w:rsidR="001D6C81" w:rsidRPr="00902CBB" w:rsidRDefault="001D6C81" w:rsidP="008E78A3">
      <w:pPr>
        <w:rPr>
          <w:lang w:val="ro-MD"/>
        </w:rPr>
      </w:pPr>
    </w:p>
    <w:p w14:paraId="12022FB6" w14:textId="21587878" w:rsidR="004C4D3A" w:rsidRPr="00902CBB" w:rsidRDefault="0057538F" w:rsidP="004C4D3A">
      <w:pPr>
        <w:ind w:firstLine="567"/>
        <w:rPr>
          <w:lang w:val="ro-MD"/>
        </w:rPr>
      </w:pPr>
      <w:r w:rsidRPr="00902CBB">
        <w:rPr>
          <w:lang w:val="ro-MD"/>
        </w:rPr>
        <w:t>33</w:t>
      </w:r>
      <w:r w:rsidR="004C4D3A" w:rsidRPr="00902CBB">
        <w:rPr>
          <w:lang w:val="ro-MD"/>
        </w:rPr>
        <w:t>. Obiectivul politicii naționale de economisire a energiei este de a asigura utilizarea eficientă a resurselor energetice și accesibilitatea lor pe termen lung la prețuri accesibile, precum și de a atenua impacturile asupra mediului și riscurile generate în urma consumului de energie. Politicile privind performanța energetică și țintele care trebuie să fie atinse sunt specificate în documentele de politici prezentate în continuare.</w:t>
      </w:r>
    </w:p>
    <w:p w14:paraId="0499718E" w14:textId="77777777" w:rsidR="007966C2" w:rsidRPr="00902CBB" w:rsidRDefault="007966C2" w:rsidP="007966C2">
      <w:pPr>
        <w:rPr>
          <w:b/>
          <w:bCs/>
          <w:lang w:val="ro-MD"/>
        </w:rPr>
      </w:pPr>
    </w:p>
    <w:p w14:paraId="30F06B83" w14:textId="12593D82" w:rsidR="007966C2" w:rsidRPr="00902CBB" w:rsidRDefault="007966C2" w:rsidP="007966C2">
      <w:pPr>
        <w:ind w:firstLine="567"/>
        <w:rPr>
          <w:b/>
          <w:bCs/>
          <w:lang w:val="ro-MD"/>
        </w:rPr>
      </w:pPr>
      <w:r w:rsidRPr="00902CBB">
        <w:rPr>
          <w:b/>
          <w:bCs/>
          <w:lang w:val="ro-MD"/>
        </w:rPr>
        <w:t>Documente de politici</w:t>
      </w:r>
    </w:p>
    <w:p w14:paraId="3C4A8F63" w14:textId="77777777" w:rsidR="004C4D3A" w:rsidRPr="00902CBB" w:rsidRDefault="004C4D3A" w:rsidP="008E78A3">
      <w:pPr>
        <w:rPr>
          <w:lang w:val="ro-MD"/>
        </w:rPr>
      </w:pPr>
    </w:p>
    <w:p w14:paraId="7B677377" w14:textId="2941650F" w:rsidR="00D30A3F" w:rsidRPr="00902CBB" w:rsidRDefault="0057538F" w:rsidP="00D30A3F">
      <w:pPr>
        <w:ind w:firstLine="567"/>
        <w:rPr>
          <w:lang w:val="ro-MD"/>
        </w:rPr>
      </w:pPr>
      <w:r w:rsidRPr="00902CBB">
        <w:rPr>
          <w:lang w:val="ro-MD"/>
        </w:rPr>
        <w:t>34</w:t>
      </w:r>
      <w:r w:rsidR="00353846" w:rsidRPr="00902CBB">
        <w:rPr>
          <w:lang w:val="ro-MD"/>
        </w:rPr>
        <w:t xml:space="preserve">. </w:t>
      </w:r>
      <w:r w:rsidR="001D6C81" w:rsidRPr="00902CBB">
        <w:rPr>
          <w:b/>
          <w:bCs/>
          <w:i/>
          <w:iCs/>
          <w:lang w:val="ro-MD"/>
        </w:rPr>
        <w:t>Strategia energetică a Republicii Moldova pînă în anul 2030</w:t>
      </w:r>
      <w:r w:rsidR="001D6C81" w:rsidRPr="00902CBB">
        <w:rPr>
          <w:lang w:val="ro-MD"/>
        </w:rPr>
        <w:t xml:space="preserve">, aprobată prin Hotărârea Guvernului nr. 102/2013 </w:t>
      </w:r>
      <w:r w:rsidR="0012120B" w:rsidRPr="00902CBB">
        <w:rPr>
          <w:lang w:val="ro-MD"/>
        </w:rPr>
        <w:t xml:space="preserve">prevede </w:t>
      </w:r>
      <w:r w:rsidR="00D30A3F" w:rsidRPr="00902CBB">
        <w:rPr>
          <w:lang w:val="ro-MD"/>
        </w:rPr>
        <w:t>facilitarea unei dezvoltări durabile ca obiectiv de bază, însemnând îmbunătățirea eficienței energetice care aduce bunăstare</w:t>
      </w:r>
      <w:r w:rsidR="006D262F" w:rsidRPr="00902CBB">
        <w:rPr>
          <w:lang w:val="ro-MD"/>
        </w:rPr>
        <w:t xml:space="preserve"> și</w:t>
      </w:r>
      <w:r w:rsidR="00D30A3F" w:rsidRPr="00902CBB">
        <w:rPr>
          <w:lang w:val="ro-MD"/>
        </w:rPr>
        <w:t xml:space="preserve"> confort pentru cetățeni, economisirea energiei, contribuie la reducerea emisiilor de CO2, și care se va efectua prin intermediul următoarelor măsuri:</w:t>
      </w:r>
    </w:p>
    <w:p w14:paraId="16B9668F" w14:textId="638722C3" w:rsidR="00D30A3F" w:rsidRPr="00902CBB" w:rsidRDefault="00D30A3F" w:rsidP="00D30A3F">
      <w:pPr>
        <w:ind w:firstLine="567"/>
        <w:rPr>
          <w:lang w:val="ro-MD"/>
        </w:rPr>
      </w:pPr>
      <w:r w:rsidRPr="00902CBB">
        <w:rPr>
          <w:lang w:val="ro-MD"/>
        </w:rPr>
        <w:t>– dezvoltarea unor campanii de informare și sensibilizare a opiniei publice;</w:t>
      </w:r>
    </w:p>
    <w:p w14:paraId="5AC0C954" w14:textId="4D22CCF9" w:rsidR="00D30A3F" w:rsidRPr="00902CBB" w:rsidRDefault="00D30A3F" w:rsidP="00D30A3F">
      <w:pPr>
        <w:ind w:firstLine="567"/>
        <w:rPr>
          <w:lang w:val="ro-MD"/>
        </w:rPr>
      </w:pPr>
      <w:r w:rsidRPr="00902CBB">
        <w:rPr>
          <w:lang w:val="ro-MD"/>
        </w:rPr>
        <w:t>– asigurarea fondurilor necesare pentru îmbunătățirea performanței energetice a clădirilor publice;</w:t>
      </w:r>
    </w:p>
    <w:p w14:paraId="1EFA6DD3" w14:textId="00E56449" w:rsidR="00D30A3F" w:rsidRPr="00902CBB" w:rsidRDefault="00D30A3F" w:rsidP="00D30A3F">
      <w:pPr>
        <w:ind w:firstLine="567"/>
        <w:rPr>
          <w:lang w:val="ro-MD"/>
        </w:rPr>
      </w:pPr>
      <w:r w:rsidRPr="00902CBB">
        <w:rPr>
          <w:lang w:val="ro-MD"/>
        </w:rPr>
        <w:t>– dezvoltarea unei piețe a contractelor bazate pe performanță pentru serviciile energetice.</w:t>
      </w:r>
    </w:p>
    <w:p w14:paraId="619904DF" w14:textId="56DAC312" w:rsidR="00353846" w:rsidRPr="00902CBB" w:rsidRDefault="0057538F" w:rsidP="00A13A27">
      <w:pPr>
        <w:ind w:firstLine="567"/>
        <w:rPr>
          <w:lang w:val="ro-MD"/>
        </w:rPr>
      </w:pPr>
      <w:r w:rsidRPr="00902CBB">
        <w:rPr>
          <w:lang w:val="ro-MD"/>
        </w:rPr>
        <w:t>35</w:t>
      </w:r>
      <w:r w:rsidR="006360A7" w:rsidRPr="00902CBB">
        <w:rPr>
          <w:lang w:val="ro-MD"/>
        </w:rPr>
        <w:t xml:space="preserve">. </w:t>
      </w:r>
      <w:r w:rsidR="00353846" w:rsidRPr="00902CBB">
        <w:rPr>
          <w:b/>
          <w:bCs/>
          <w:i/>
          <w:iCs/>
          <w:lang w:val="ro-MD"/>
        </w:rPr>
        <w:t>Planul național integrat privind energia și clima pentru perioada 2025-2030</w:t>
      </w:r>
      <w:r w:rsidR="00353846" w:rsidRPr="00902CBB">
        <w:rPr>
          <w:lang w:val="ro-MD"/>
        </w:rPr>
        <w:t xml:space="preserve">, aprobat prin Hotărârea Guvernului nr. 86/2025 </w:t>
      </w:r>
      <w:r w:rsidR="006360A7" w:rsidRPr="00902CBB">
        <w:rPr>
          <w:lang w:val="ro-MD"/>
        </w:rPr>
        <w:t xml:space="preserve">include un set de măsuri pe eficiență energetică, inclusiv pentru sectorul clădirilor. Două măsuri dedicate eficientizării consumului de energie în clădiri sunt incluse în PNIEC. Prima măsură </w:t>
      </w:r>
      <w:r w:rsidR="00EE572E" w:rsidRPr="00902CBB">
        <w:rPr>
          <w:lang w:val="ro-MD"/>
        </w:rPr>
        <w:t>ține</w:t>
      </w:r>
      <w:r w:rsidR="006360A7" w:rsidRPr="00902CBB">
        <w:rPr>
          <w:lang w:val="ro-MD"/>
        </w:rPr>
        <w:t xml:space="preserve"> de angajamentul de renovare a clădirilor publice, care prevede îndeplinirea </w:t>
      </w:r>
      <w:r w:rsidR="00EE572E" w:rsidRPr="00902CBB">
        <w:rPr>
          <w:lang w:val="ro-MD"/>
        </w:rPr>
        <w:t>obligației</w:t>
      </w:r>
      <w:r w:rsidR="006360A7" w:rsidRPr="00902CBB">
        <w:rPr>
          <w:lang w:val="ro-MD"/>
        </w:rPr>
        <w:t xml:space="preserve"> de renovare </w:t>
      </w:r>
      <w:r w:rsidR="009604C2" w:rsidRPr="00902CBB">
        <w:rPr>
          <w:lang w:val="ro-MD"/>
        </w:rPr>
        <w:t xml:space="preserve">anual </w:t>
      </w:r>
      <w:r w:rsidR="006360A7" w:rsidRPr="00902CBB">
        <w:rPr>
          <w:lang w:val="ro-MD"/>
        </w:rPr>
        <w:t xml:space="preserve">a 3% din </w:t>
      </w:r>
      <w:r w:rsidR="00EE572E" w:rsidRPr="00902CBB">
        <w:rPr>
          <w:lang w:val="ro-MD"/>
        </w:rPr>
        <w:t>spațiile</w:t>
      </w:r>
      <w:r w:rsidR="006360A7" w:rsidRPr="00902CBB">
        <w:rPr>
          <w:lang w:val="ro-MD"/>
        </w:rPr>
        <w:t xml:space="preserve"> clădirilor ocupate de </w:t>
      </w:r>
      <w:r w:rsidR="00EE572E" w:rsidRPr="00902CBB">
        <w:rPr>
          <w:lang w:val="ro-MD"/>
        </w:rPr>
        <w:t>administrația</w:t>
      </w:r>
      <w:r w:rsidR="009604C2" w:rsidRPr="00902CBB">
        <w:rPr>
          <w:lang w:val="ro-MD"/>
        </w:rPr>
        <w:t xml:space="preserve"> publică</w:t>
      </w:r>
      <w:r w:rsidR="006360A7" w:rsidRPr="00902CBB">
        <w:rPr>
          <w:lang w:val="ro-MD"/>
        </w:rPr>
        <w:t xml:space="preserve"> centrală. Implementarea măsurii va necesita o </w:t>
      </w:r>
      <w:r w:rsidR="00EE572E" w:rsidRPr="00902CBB">
        <w:rPr>
          <w:lang w:val="ro-MD"/>
        </w:rPr>
        <w:t>investiție</w:t>
      </w:r>
      <w:r w:rsidR="006360A7" w:rsidRPr="00902CBB">
        <w:rPr>
          <w:lang w:val="ro-MD"/>
        </w:rPr>
        <w:t xml:space="preserve"> de 166 m</w:t>
      </w:r>
      <w:r w:rsidR="00EE572E" w:rsidRPr="00902CBB">
        <w:rPr>
          <w:lang w:val="ro-MD"/>
        </w:rPr>
        <w:t>il.</w:t>
      </w:r>
      <w:r w:rsidR="006360A7" w:rsidRPr="00902CBB">
        <w:rPr>
          <w:lang w:val="ro-MD"/>
        </w:rPr>
        <w:t xml:space="preserve"> Euro până în 2030, </w:t>
      </w:r>
      <w:r w:rsidR="00EE572E" w:rsidRPr="00902CBB">
        <w:rPr>
          <w:lang w:val="ro-MD"/>
        </w:rPr>
        <w:t>și</w:t>
      </w:r>
      <w:r w:rsidR="006360A7" w:rsidRPr="00902CBB">
        <w:rPr>
          <w:lang w:val="ro-MD"/>
        </w:rPr>
        <w:t xml:space="preserve"> va genera economii de energie cumulative în perioada 2025-2030 de 9</w:t>
      </w:r>
      <w:r w:rsidR="00EE572E" w:rsidRPr="00902CBB">
        <w:rPr>
          <w:lang w:val="ro-MD"/>
        </w:rPr>
        <w:t>,</w:t>
      </w:r>
      <w:r w:rsidR="006360A7" w:rsidRPr="00902CBB">
        <w:rPr>
          <w:lang w:val="ro-MD"/>
        </w:rPr>
        <w:t>1</w:t>
      </w:r>
      <w:r w:rsidR="00EE572E" w:rsidRPr="00902CBB">
        <w:rPr>
          <w:lang w:val="ro-MD"/>
        </w:rPr>
        <w:t xml:space="preserve"> </w:t>
      </w:r>
      <w:r w:rsidR="006360A7" w:rsidRPr="00902CBB">
        <w:rPr>
          <w:lang w:val="ro-MD"/>
        </w:rPr>
        <w:t xml:space="preserve">ktoe. Cea de a doua măsură </w:t>
      </w:r>
      <w:r w:rsidR="00EE572E" w:rsidRPr="00902CBB">
        <w:rPr>
          <w:lang w:val="ro-MD"/>
        </w:rPr>
        <w:t>ține</w:t>
      </w:r>
      <w:r w:rsidR="006360A7" w:rsidRPr="00902CBB">
        <w:rPr>
          <w:lang w:val="ro-MD"/>
        </w:rPr>
        <w:t xml:space="preserve"> de renovarea clădirilor </w:t>
      </w:r>
      <w:r w:rsidR="00EE572E" w:rsidRPr="00902CBB">
        <w:rPr>
          <w:lang w:val="ro-MD"/>
        </w:rPr>
        <w:t>rezidențiale</w:t>
      </w:r>
      <w:r w:rsidR="006360A7" w:rsidRPr="00902CBB">
        <w:rPr>
          <w:lang w:val="ro-MD"/>
        </w:rPr>
        <w:t xml:space="preserve">, care va necesita o </w:t>
      </w:r>
      <w:r w:rsidR="00EE572E" w:rsidRPr="00902CBB">
        <w:rPr>
          <w:lang w:val="ro-MD"/>
        </w:rPr>
        <w:t>investiție</w:t>
      </w:r>
      <w:r w:rsidR="006360A7" w:rsidRPr="00902CBB">
        <w:rPr>
          <w:lang w:val="ro-MD"/>
        </w:rPr>
        <w:t xml:space="preserve"> de 686 m</w:t>
      </w:r>
      <w:r w:rsidR="00EE572E" w:rsidRPr="00902CBB">
        <w:rPr>
          <w:lang w:val="ro-MD"/>
        </w:rPr>
        <w:t>il.</w:t>
      </w:r>
      <w:r w:rsidR="006360A7" w:rsidRPr="00902CBB">
        <w:rPr>
          <w:lang w:val="ro-MD"/>
        </w:rPr>
        <w:t xml:space="preserve"> euro până în 2030 </w:t>
      </w:r>
      <w:r w:rsidR="00EE572E" w:rsidRPr="00902CBB">
        <w:rPr>
          <w:lang w:val="ro-MD"/>
        </w:rPr>
        <w:t>și</w:t>
      </w:r>
      <w:r w:rsidR="006360A7" w:rsidRPr="00902CBB">
        <w:rPr>
          <w:lang w:val="ro-MD"/>
        </w:rPr>
        <w:t xml:space="preserve"> va genera economii cumulative de energie de 11</w:t>
      </w:r>
      <w:r w:rsidR="00EE572E" w:rsidRPr="00902CBB">
        <w:rPr>
          <w:lang w:val="ro-MD"/>
        </w:rPr>
        <w:t>,</w:t>
      </w:r>
      <w:r w:rsidR="006360A7" w:rsidRPr="00902CBB">
        <w:rPr>
          <w:lang w:val="ro-MD"/>
        </w:rPr>
        <w:t>2 ktoe.</w:t>
      </w:r>
    </w:p>
    <w:p w14:paraId="082C2A22" w14:textId="77777777" w:rsidR="006F3F07" w:rsidRPr="00902CBB" w:rsidRDefault="006F3F07" w:rsidP="008E78A3">
      <w:pPr>
        <w:rPr>
          <w:lang w:val="ro-MD"/>
        </w:rPr>
      </w:pPr>
    </w:p>
    <w:p w14:paraId="55D965D9" w14:textId="49002924" w:rsidR="0053276E" w:rsidRPr="00902CBB" w:rsidRDefault="0053276E" w:rsidP="006A0CC1">
      <w:pPr>
        <w:ind w:firstLine="567"/>
        <w:rPr>
          <w:b/>
          <w:bCs/>
          <w:lang w:val="ro-MD"/>
        </w:rPr>
      </w:pPr>
      <w:r w:rsidRPr="00902CBB">
        <w:rPr>
          <w:b/>
          <w:bCs/>
          <w:lang w:val="ro-MD"/>
        </w:rPr>
        <w:t>Cadrul normativ</w:t>
      </w:r>
    </w:p>
    <w:p w14:paraId="451C386B" w14:textId="77777777" w:rsidR="009C4D3D" w:rsidRPr="00902CBB" w:rsidRDefault="009C4D3D" w:rsidP="008E78A3">
      <w:pPr>
        <w:rPr>
          <w:lang w:val="ro-MD"/>
        </w:rPr>
      </w:pPr>
    </w:p>
    <w:p w14:paraId="68B5097F" w14:textId="3BDCF489" w:rsidR="006F3F07" w:rsidRPr="00902CBB" w:rsidRDefault="0057538F" w:rsidP="002D4CD0">
      <w:pPr>
        <w:ind w:firstLine="567"/>
        <w:rPr>
          <w:lang w:val="ro-MD"/>
        </w:rPr>
      </w:pPr>
      <w:r w:rsidRPr="00902CBB">
        <w:rPr>
          <w:lang w:val="ro-MD"/>
        </w:rPr>
        <w:t>36</w:t>
      </w:r>
      <w:r w:rsidR="002D4CD0" w:rsidRPr="00902CBB">
        <w:rPr>
          <w:lang w:val="ro-MD"/>
        </w:rPr>
        <w:t xml:space="preserve">. Existența unui cadru normativ favorabil pentru a stimula </w:t>
      </w:r>
      <w:r w:rsidR="00EF4FE0" w:rsidRPr="00902CBB">
        <w:rPr>
          <w:lang w:val="ro-MD"/>
        </w:rPr>
        <w:t>îmbunătățirea eficienței energetice</w:t>
      </w:r>
      <w:r w:rsidR="002D4CD0" w:rsidRPr="00902CBB">
        <w:rPr>
          <w:lang w:val="ro-MD"/>
        </w:rPr>
        <w:t xml:space="preserve"> și exploatarea potențialului </w:t>
      </w:r>
      <w:r w:rsidR="00EF4FE0" w:rsidRPr="00902CBB">
        <w:rPr>
          <w:lang w:val="ro-MD"/>
        </w:rPr>
        <w:t xml:space="preserve">surselor de energie regenerabilă </w:t>
      </w:r>
      <w:r w:rsidR="002D4CD0" w:rsidRPr="00902CBB">
        <w:rPr>
          <w:lang w:val="ro-MD"/>
        </w:rPr>
        <w:t xml:space="preserve">a fost recunoscută, printre altele, ca o condiție de bază pentru creșterea securității aprovizionării cu energie, care este o problemă majoră pentru Republica Moldova. Aderarea în 2009 a Republicii Moldova la </w:t>
      </w:r>
      <w:r w:rsidR="00EF4FE0" w:rsidRPr="00902CBB">
        <w:rPr>
          <w:lang w:val="ro-MD"/>
        </w:rPr>
        <w:t xml:space="preserve">Tratatul Comunității Energetice </w:t>
      </w:r>
      <w:r w:rsidR="002D4CD0" w:rsidRPr="00902CBB">
        <w:rPr>
          <w:lang w:val="ro-MD"/>
        </w:rPr>
        <w:t xml:space="preserve">a stabilit cerința armonizării cadrului </w:t>
      </w:r>
      <w:r w:rsidR="00EF4FE0" w:rsidRPr="00902CBB">
        <w:rPr>
          <w:lang w:val="ro-MD"/>
        </w:rPr>
        <w:t>normativ național</w:t>
      </w:r>
      <w:r w:rsidR="002D4CD0" w:rsidRPr="00902CBB">
        <w:rPr>
          <w:lang w:val="ro-MD"/>
        </w:rPr>
        <w:t xml:space="preserve"> în domeniile </w:t>
      </w:r>
      <w:r w:rsidR="00EF4FE0" w:rsidRPr="00902CBB">
        <w:rPr>
          <w:lang w:val="ro-MD"/>
        </w:rPr>
        <w:t xml:space="preserve">eficienței </w:t>
      </w:r>
      <w:r w:rsidR="00EF4FE0" w:rsidRPr="00902CBB">
        <w:rPr>
          <w:lang w:val="ro-MD"/>
        </w:rPr>
        <w:lastRenderedPageBreak/>
        <w:t xml:space="preserve">energetice și surselor de energie regenerabilă </w:t>
      </w:r>
      <w:r w:rsidR="002D4CD0" w:rsidRPr="00902CBB">
        <w:rPr>
          <w:lang w:val="ro-MD"/>
        </w:rPr>
        <w:t xml:space="preserve">cu legislația </w:t>
      </w:r>
      <w:r w:rsidR="00EF4FE0" w:rsidRPr="00902CBB">
        <w:rPr>
          <w:lang w:val="ro-MD"/>
        </w:rPr>
        <w:t>Uniunii Europene</w:t>
      </w:r>
      <w:r w:rsidR="002D4CD0" w:rsidRPr="00902CBB">
        <w:rPr>
          <w:lang w:val="ro-MD"/>
        </w:rPr>
        <w:t xml:space="preserve">. </w:t>
      </w:r>
      <w:r w:rsidR="00EF4FE0" w:rsidRPr="00902CBB">
        <w:rPr>
          <w:lang w:val="ro-MD"/>
        </w:rPr>
        <w:t>Cadrul normativ ce vizează eficiența energetică a clădirilor și care transpune legislație europeană relevantă este prezentat în continuare.</w:t>
      </w:r>
    </w:p>
    <w:p w14:paraId="79E34D59" w14:textId="4B113EB1" w:rsidR="00EF4FE0" w:rsidRPr="00902CBB" w:rsidRDefault="0057538F" w:rsidP="0097495E">
      <w:pPr>
        <w:ind w:firstLine="567"/>
        <w:rPr>
          <w:lang w:val="ro-MD"/>
        </w:rPr>
      </w:pPr>
      <w:r w:rsidRPr="00902CBB">
        <w:rPr>
          <w:lang w:val="ro-MD"/>
        </w:rPr>
        <w:t>37</w:t>
      </w:r>
      <w:r w:rsidR="00EF4FE0" w:rsidRPr="00902CBB">
        <w:rPr>
          <w:lang w:val="ro-MD"/>
        </w:rPr>
        <w:t xml:space="preserve">. </w:t>
      </w:r>
      <w:r w:rsidR="00EF4FE0" w:rsidRPr="00902CBB">
        <w:rPr>
          <w:b/>
          <w:bCs/>
          <w:i/>
          <w:iCs/>
          <w:lang w:val="ro-MD"/>
        </w:rPr>
        <w:t>Legea nr.139/2018 cu privire la eficiența energetică</w:t>
      </w:r>
      <w:r w:rsidR="00EF4FE0" w:rsidRPr="00902CBB">
        <w:rPr>
          <w:lang w:val="ro-MD"/>
        </w:rPr>
        <w:t xml:space="preserve">, care transpune Directiva 2012/27/UE din 25 octombrie 2012 privind eficiența energetică, stabilește ca document unic de planificare a măsurilor de eficiență energetică – Planul Național Integrat privind Energia și Clima (PNIEC). </w:t>
      </w:r>
      <w:r w:rsidR="00521DE8" w:rsidRPr="00902CBB">
        <w:rPr>
          <w:lang w:val="ro-MD"/>
        </w:rPr>
        <w:t>De asemenea, l</w:t>
      </w:r>
      <w:r w:rsidR="00EF4FE0" w:rsidRPr="00902CBB">
        <w:rPr>
          <w:lang w:val="ro-MD"/>
        </w:rPr>
        <w:t xml:space="preserve">egea prevede </w:t>
      </w:r>
      <w:r w:rsidR="00521DE8" w:rsidRPr="00902CBB">
        <w:rPr>
          <w:lang w:val="ro-MD"/>
        </w:rPr>
        <w:t xml:space="preserve">obligația </w:t>
      </w:r>
      <w:r w:rsidR="00EF4FE0" w:rsidRPr="00902CBB">
        <w:rPr>
          <w:lang w:val="ro-MD"/>
        </w:rPr>
        <w:t>renov</w:t>
      </w:r>
      <w:r w:rsidR="00521DE8" w:rsidRPr="00902CBB">
        <w:rPr>
          <w:lang w:val="ro-MD"/>
        </w:rPr>
        <w:t>ării</w:t>
      </w:r>
      <w:r w:rsidR="00EF4FE0" w:rsidRPr="00902CBB">
        <w:rPr>
          <w:lang w:val="ro-MD"/>
        </w:rPr>
        <w:t xml:space="preserve"> anual</w:t>
      </w:r>
      <w:r w:rsidR="00521DE8" w:rsidRPr="00902CBB">
        <w:rPr>
          <w:lang w:val="ro-MD"/>
        </w:rPr>
        <w:t>e</w:t>
      </w:r>
      <w:r w:rsidR="00EF4FE0" w:rsidRPr="00902CBB">
        <w:rPr>
          <w:lang w:val="ro-MD"/>
        </w:rPr>
        <w:t xml:space="preserve"> a 3% din </w:t>
      </w:r>
      <w:r w:rsidR="00521DE8" w:rsidRPr="00902CBB">
        <w:rPr>
          <w:lang w:val="ro-MD"/>
        </w:rPr>
        <w:t>suprafața</w:t>
      </w:r>
      <w:r w:rsidR="00EF4FE0" w:rsidRPr="00902CBB">
        <w:rPr>
          <w:lang w:val="ro-MD"/>
        </w:rPr>
        <w:t xml:space="preserve"> totală a clădirilor din domeniul public al statului</w:t>
      </w:r>
      <w:r w:rsidR="00C375EC" w:rsidRPr="00902CBB">
        <w:rPr>
          <w:lang w:val="ro-MD"/>
        </w:rPr>
        <w:t xml:space="preserve">, </w:t>
      </w:r>
      <w:r w:rsidR="00EF4FE0" w:rsidRPr="00902CBB">
        <w:rPr>
          <w:lang w:val="ro-MD"/>
        </w:rPr>
        <w:t>adică</w:t>
      </w:r>
      <w:r w:rsidR="00377474" w:rsidRPr="00902CBB">
        <w:rPr>
          <w:lang w:val="ro-MD"/>
        </w:rPr>
        <w:t xml:space="preserve"> a clădirilor </w:t>
      </w:r>
      <w:r w:rsidR="00EF4FE0" w:rsidRPr="00902CBB">
        <w:rPr>
          <w:lang w:val="ro-MD"/>
        </w:rPr>
        <w:t>cu o suprafață totală utilă de peste 250 m</w:t>
      </w:r>
      <w:r w:rsidR="00EF4FE0" w:rsidRPr="00902CBB">
        <w:rPr>
          <w:vertAlign w:val="superscript"/>
          <w:lang w:val="ro-MD"/>
        </w:rPr>
        <w:t>2</w:t>
      </w:r>
      <w:r w:rsidR="00EF4FE0" w:rsidRPr="00902CBB">
        <w:rPr>
          <w:lang w:val="ro-MD"/>
        </w:rPr>
        <w:t xml:space="preserve"> și în care își desfășoară activitatea autoritățile administrației publice centrale de specialitate și care nu îndeplinesc</w:t>
      </w:r>
      <w:r w:rsidR="00C375EC" w:rsidRPr="00902CBB">
        <w:rPr>
          <w:lang w:val="ro-MD"/>
        </w:rPr>
        <w:t xml:space="preserve"> </w:t>
      </w:r>
      <w:r w:rsidR="00EF4FE0" w:rsidRPr="00902CBB">
        <w:rPr>
          <w:lang w:val="ro-MD"/>
        </w:rPr>
        <w:t>cerințele minime de performanță energetică.</w:t>
      </w:r>
    </w:p>
    <w:p w14:paraId="686B8D0C" w14:textId="485FA5E1" w:rsidR="000E1E79" w:rsidRPr="00902CBB" w:rsidRDefault="0057538F" w:rsidP="00487369">
      <w:pPr>
        <w:ind w:firstLine="567"/>
        <w:rPr>
          <w:lang w:val="ro-MD"/>
        </w:rPr>
      </w:pPr>
      <w:r w:rsidRPr="00902CBB">
        <w:rPr>
          <w:lang w:val="ro-MD"/>
        </w:rPr>
        <w:t>38</w:t>
      </w:r>
      <w:r w:rsidR="000E1E79" w:rsidRPr="00902CBB">
        <w:rPr>
          <w:lang w:val="ro-MD"/>
        </w:rPr>
        <w:t xml:space="preserve">. </w:t>
      </w:r>
      <w:r w:rsidR="000E1E79" w:rsidRPr="00902CBB">
        <w:rPr>
          <w:b/>
          <w:bCs/>
          <w:i/>
          <w:iCs/>
          <w:lang w:val="ro-MD"/>
        </w:rPr>
        <w:t>Legea nr.282</w:t>
      </w:r>
      <w:r w:rsidR="00DF3335" w:rsidRPr="00902CBB">
        <w:rPr>
          <w:b/>
          <w:bCs/>
          <w:i/>
          <w:iCs/>
          <w:lang w:val="ro-MD"/>
        </w:rPr>
        <w:t>/</w:t>
      </w:r>
      <w:r w:rsidR="000E1E79" w:rsidRPr="00902CBB">
        <w:rPr>
          <w:b/>
          <w:bCs/>
          <w:i/>
          <w:iCs/>
          <w:lang w:val="ro-MD"/>
        </w:rPr>
        <w:t>2023 privind performanța energetică a clădirilor</w:t>
      </w:r>
      <w:r w:rsidR="000E1E79" w:rsidRPr="00902CBB">
        <w:rPr>
          <w:lang w:val="ro-MD"/>
        </w:rPr>
        <w:t>, care transpune</w:t>
      </w:r>
      <w:r w:rsidR="00B0656B" w:rsidRPr="00902CBB">
        <w:rPr>
          <w:lang w:val="ro-MD"/>
        </w:rPr>
        <w:t xml:space="preserve"> </w:t>
      </w:r>
      <w:r w:rsidR="00B0656B" w:rsidRPr="00B64EDB">
        <w:rPr>
          <w:lang w:val="ro-MD"/>
        </w:rPr>
        <w:t>toate elementele</w:t>
      </w:r>
      <w:r w:rsidR="00B0656B" w:rsidRPr="00902CBB">
        <w:rPr>
          <w:lang w:val="ro-MD"/>
        </w:rPr>
        <w:t xml:space="preserve"> ale</w:t>
      </w:r>
      <w:r w:rsidR="000E1E79" w:rsidRPr="00902CBB">
        <w:rPr>
          <w:lang w:val="ro-MD"/>
        </w:rPr>
        <w:t xml:space="preserve"> </w:t>
      </w:r>
      <w:r w:rsidR="000E1E79" w:rsidRPr="00B64EDB">
        <w:rPr>
          <w:lang w:val="ro-MD"/>
        </w:rPr>
        <w:t>Directiv</w:t>
      </w:r>
      <w:r w:rsidR="00B0656B" w:rsidRPr="00B64EDB">
        <w:rPr>
          <w:lang w:val="ro-MD"/>
        </w:rPr>
        <w:t>ei</w:t>
      </w:r>
      <w:r w:rsidR="000E1E79" w:rsidRPr="00B64EDB">
        <w:rPr>
          <w:lang w:val="ro-MD"/>
        </w:rPr>
        <w:t xml:space="preserve"> 2010/31/UE</w:t>
      </w:r>
      <w:r w:rsidR="000E1E79" w:rsidRPr="00902CBB">
        <w:rPr>
          <w:lang w:val="ro-MD"/>
        </w:rPr>
        <w:t xml:space="preserve"> din 19 mai 2010 privind performanța energetică a clădirilor (reformare), </w:t>
      </w:r>
      <w:r w:rsidR="00B0656B" w:rsidRPr="00902CBB">
        <w:rPr>
          <w:lang w:val="ro-MD"/>
        </w:rPr>
        <w:t>și anume:</w:t>
      </w:r>
    </w:p>
    <w:p w14:paraId="7F9EE48A" w14:textId="2654056D" w:rsidR="007564C7" w:rsidRPr="00902CBB" w:rsidRDefault="007564C7" w:rsidP="007564C7">
      <w:pPr>
        <w:ind w:firstLine="567"/>
        <w:rPr>
          <w:lang w:val="ro-MD"/>
        </w:rPr>
      </w:pPr>
      <w:r w:rsidRPr="00902CBB">
        <w:rPr>
          <w:lang w:val="ro-MD"/>
        </w:rPr>
        <w:t>– cadrul general pentru metodologia de calcul a performanței energetice a clădirilor și a unităților acestora;</w:t>
      </w:r>
    </w:p>
    <w:p w14:paraId="115CA5D8" w14:textId="79A354A3" w:rsidR="007564C7" w:rsidRPr="00902CBB" w:rsidRDefault="007564C7" w:rsidP="007564C7">
      <w:pPr>
        <w:ind w:firstLine="567"/>
        <w:rPr>
          <w:lang w:val="ro-MD"/>
        </w:rPr>
      </w:pPr>
      <w:r w:rsidRPr="00902CBB">
        <w:rPr>
          <w:lang w:val="ro-MD"/>
        </w:rPr>
        <w:t xml:space="preserve">– aplicarea cerințelor minime de performanță energetică pentru: </w:t>
      </w:r>
      <w:r w:rsidRPr="00902CBB">
        <w:rPr>
          <w:lang w:val="ro-MD"/>
        </w:rPr>
        <w:tab/>
        <w:t>clădiri noi și noi unități din cadrul clădirilor existente; clădirile existente și unitățile lor atunci când sunt supuse renovărilor majore; elementele care fac parte din anvelopa clădirii și care au un impact semnificativ asupra performanței energetice a anvelopei clădirii atunci când sunt înlocuite sau modernizate; sistemele inginerești ale clădirilor, când au fost instalate, modernizate sau înlocuite;</w:t>
      </w:r>
    </w:p>
    <w:p w14:paraId="2A530C16" w14:textId="73714DFB" w:rsidR="007564C7" w:rsidRPr="00902CBB" w:rsidRDefault="007564C7" w:rsidP="007564C7">
      <w:pPr>
        <w:ind w:firstLine="567"/>
        <w:rPr>
          <w:lang w:val="ro-MD"/>
        </w:rPr>
      </w:pPr>
      <w:r w:rsidRPr="00902CBB">
        <w:rPr>
          <w:lang w:val="ro-MD"/>
        </w:rPr>
        <w:t>– certificarea performanței energetice a clădirilor și a unităților de clădiri;</w:t>
      </w:r>
    </w:p>
    <w:p w14:paraId="4F037FCF" w14:textId="728B4F07" w:rsidR="007564C7" w:rsidRPr="00902CBB" w:rsidRDefault="007564C7" w:rsidP="007564C7">
      <w:pPr>
        <w:ind w:firstLine="567"/>
        <w:rPr>
          <w:lang w:val="ro-MD"/>
        </w:rPr>
      </w:pPr>
      <w:r w:rsidRPr="00902CBB">
        <w:rPr>
          <w:lang w:val="ro-MD"/>
        </w:rPr>
        <w:t>– inspectarea periodică a sistemelor de încălzire și de climatizare din clădiri;</w:t>
      </w:r>
    </w:p>
    <w:p w14:paraId="55B49F5E" w14:textId="2B42B3F4" w:rsidR="006F3F07" w:rsidRPr="00902CBB" w:rsidRDefault="007564C7" w:rsidP="007564C7">
      <w:pPr>
        <w:ind w:firstLine="567"/>
        <w:rPr>
          <w:lang w:val="ro-MD"/>
        </w:rPr>
      </w:pPr>
      <w:r w:rsidRPr="00902CBB">
        <w:rPr>
          <w:lang w:val="ro-MD"/>
        </w:rPr>
        <w:t>– Planul Național privind creșterea numărului de clădiri aș căror consum de energie este aproape egal cu zero.</w:t>
      </w:r>
    </w:p>
    <w:p w14:paraId="5EF4701F" w14:textId="04BE5F39" w:rsidR="00491481" w:rsidRPr="00902CBB" w:rsidRDefault="0057538F" w:rsidP="00AE36D9">
      <w:pPr>
        <w:ind w:firstLine="567"/>
        <w:rPr>
          <w:lang w:val="ro-MD"/>
        </w:rPr>
      </w:pPr>
      <w:r w:rsidRPr="00902CBB">
        <w:rPr>
          <w:lang w:val="ro-MD"/>
        </w:rPr>
        <w:t>39</w:t>
      </w:r>
      <w:r w:rsidR="00DF3335" w:rsidRPr="00902CBB">
        <w:rPr>
          <w:lang w:val="ro-MD"/>
        </w:rPr>
        <w:t xml:space="preserve">. </w:t>
      </w:r>
      <w:r w:rsidR="00DF3335" w:rsidRPr="00902CBB">
        <w:rPr>
          <w:b/>
          <w:bCs/>
          <w:i/>
          <w:iCs/>
          <w:lang w:val="ro-MD"/>
        </w:rPr>
        <w:t>Legea nr. 10/2016 privind promovarea utilizării energiei din surse regenerabile</w:t>
      </w:r>
      <w:r w:rsidR="00491481" w:rsidRPr="00902CBB">
        <w:rPr>
          <w:lang w:val="ro-MD"/>
        </w:rPr>
        <w:t xml:space="preserve"> </w:t>
      </w:r>
      <w:r w:rsidR="0050397B" w:rsidRPr="00902CBB">
        <w:rPr>
          <w:lang w:val="ro-MD"/>
        </w:rPr>
        <w:t xml:space="preserve">definește regulile privind schemele de suport, garanții, proceduri administrative, accesul producătorilor de energie din surse regenerabile la rețele. </w:t>
      </w:r>
      <w:r w:rsidR="00491481" w:rsidRPr="00902CBB">
        <w:rPr>
          <w:lang w:val="ro-MD"/>
        </w:rPr>
        <w:t xml:space="preserve">Utilizarea energiei din </w:t>
      </w:r>
      <w:r w:rsidR="0050397B" w:rsidRPr="00902CBB">
        <w:rPr>
          <w:lang w:val="ro-MD"/>
        </w:rPr>
        <w:t xml:space="preserve">surse regenerabile </w:t>
      </w:r>
      <w:r w:rsidR="00491481" w:rsidRPr="00902CBB">
        <w:rPr>
          <w:lang w:val="ro-MD"/>
        </w:rPr>
        <w:t>este esențială pentru sporirea performanței energetice a clădirilor, în special pentru promovarea clădirilor cu consum de energie aproape egal cu zero (NZEB).</w:t>
      </w:r>
    </w:p>
    <w:p w14:paraId="386AE6A8" w14:textId="6CB7CD35" w:rsidR="004B5340" w:rsidRPr="00902CBB" w:rsidRDefault="0057538F" w:rsidP="00850D82">
      <w:pPr>
        <w:ind w:firstLine="567"/>
        <w:rPr>
          <w:lang w:val="ro-MD"/>
        </w:rPr>
      </w:pPr>
      <w:r w:rsidRPr="00902CBB">
        <w:rPr>
          <w:lang w:val="en-US"/>
        </w:rPr>
        <w:t>40</w:t>
      </w:r>
      <w:r w:rsidR="004B5340" w:rsidRPr="00902CBB">
        <w:rPr>
          <w:lang w:val="en-US"/>
        </w:rPr>
        <w:t xml:space="preserve">. </w:t>
      </w:r>
      <w:r w:rsidR="004B5340" w:rsidRPr="00902CBB">
        <w:rPr>
          <w:lang w:val="ro-MD"/>
        </w:rPr>
        <w:t>În suportul Legii nr. 139/2018 cu privire la eficiența energetică au fost puse în aplicare următoarele acte normative:</w:t>
      </w:r>
    </w:p>
    <w:p w14:paraId="68D33256" w14:textId="7EE78B66" w:rsidR="004B5340" w:rsidRPr="00902CBB" w:rsidRDefault="00850D82" w:rsidP="00850D82">
      <w:pPr>
        <w:ind w:firstLine="567"/>
        <w:rPr>
          <w:lang w:val="ro-MD"/>
        </w:rPr>
      </w:pPr>
      <w:r w:rsidRPr="00902CBB">
        <w:rPr>
          <w:lang w:val="ro-MD"/>
        </w:rPr>
        <w:t xml:space="preserve">– </w:t>
      </w:r>
      <w:r w:rsidRPr="00902CBB">
        <w:rPr>
          <w:b/>
          <w:bCs/>
          <w:i/>
          <w:iCs/>
          <w:lang w:val="ro-MD"/>
        </w:rPr>
        <w:t>Hotărârea Guvernului nr. 676/2020 pentru aprobarea Regulamentului cu privire la auditorii energetici și auditul energetic</w:t>
      </w:r>
      <w:r w:rsidRPr="00902CBB">
        <w:rPr>
          <w:lang w:val="ro-MD"/>
        </w:rPr>
        <w:t xml:space="preserve">, care </w:t>
      </w:r>
      <w:r w:rsidR="00B353DE" w:rsidRPr="00902CBB">
        <w:rPr>
          <w:lang w:val="ro-MD"/>
        </w:rPr>
        <w:t>stabilește cadrul juridic necesar pentru calificarea auditorilor energetici, condițiile și cerințele obligatorii pentru efectuarea auditurilor energetice necesare  identificării soluțiilor pentru îmbunătățirea eficienței energetice și promovarea utilizării  energiei din surse regenerabile și mecanismul de asigurare și verificare a calității auditurilor energetice efectuate;</w:t>
      </w:r>
    </w:p>
    <w:p w14:paraId="70B86811" w14:textId="4ED82532" w:rsidR="00B353DE" w:rsidRPr="00902CBB" w:rsidRDefault="00B353DE" w:rsidP="00C44BA9">
      <w:pPr>
        <w:ind w:firstLine="567"/>
        <w:rPr>
          <w:lang w:val="ro-MD"/>
        </w:rPr>
      </w:pPr>
      <w:r w:rsidRPr="00902CBB">
        <w:rPr>
          <w:lang w:val="ro-MD"/>
        </w:rPr>
        <w:t xml:space="preserve">– </w:t>
      </w:r>
      <w:r w:rsidR="00C44BA9" w:rsidRPr="00902CBB">
        <w:rPr>
          <w:b/>
          <w:bCs/>
          <w:i/>
          <w:iCs/>
          <w:lang w:val="ro-MD"/>
        </w:rPr>
        <w:t xml:space="preserve">Hotărârea Guvernului nr. 1051/2018 pentru aprobarea Regulamentului cu privire la calificarea și înregistrarea instalatorilor de cazane, furnale sau sobe pe bază de biomasă, de sisteme fotovoltaice și termice solare, de sisteme </w:t>
      </w:r>
      <w:r w:rsidR="00C44BA9" w:rsidRPr="00902CBB">
        <w:rPr>
          <w:b/>
          <w:bCs/>
          <w:i/>
          <w:iCs/>
          <w:lang w:val="ro-MD"/>
        </w:rPr>
        <w:lastRenderedPageBreak/>
        <w:t>geotermale de mică adîncime și pompe de căldură</w:t>
      </w:r>
      <w:r w:rsidR="00C44BA9" w:rsidRPr="00902CBB">
        <w:rPr>
          <w:lang w:val="ro-MD"/>
        </w:rPr>
        <w:t xml:space="preserve">, care </w:t>
      </w:r>
      <w:r w:rsidR="00EF3B77" w:rsidRPr="00902CBB">
        <w:rPr>
          <w:lang w:val="ro-MD"/>
        </w:rPr>
        <w:t xml:space="preserve">stabilește cadrul juridic necesar pentru calificarea și înregistrarea instalatorilor de sisteme care utilizează surse regenerabile de energie (în continuare – sisteme SER), cerințele obligatorii față de aceștia, regulile de verificare a sistemelor SER instalate, precum și procedurile de </w:t>
      </w:r>
      <w:r w:rsidR="006A0CC1" w:rsidRPr="00902CBB">
        <w:rPr>
          <w:lang w:val="ro-MD"/>
        </w:rPr>
        <w:t>recunoaștere</w:t>
      </w:r>
      <w:r w:rsidR="00EF3B77" w:rsidRPr="00902CBB">
        <w:rPr>
          <w:lang w:val="ro-MD"/>
        </w:rPr>
        <w:t xml:space="preserve"> a certificării sau calificării efectuate de organismele acreditate din statele membre ale Uniunii Europene, </w:t>
      </w:r>
      <w:r w:rsidR="006A0CC1" w:rsidRPr="00902CBB">
        <w:rPr>
          <w:lang w:val="ro-MD"/>
        </w:rPr>
        <w:t>părțile</w:t>
      </w:r>
      <w:r w:rsidR="00EF3B77" w:rsidRPr="00902CBB">
        <w:rPr>
          <w:lang w:val="ro-MD"/>
        </w:rPr>
        <w:t xml:space="preserve"> contractante la Tratatul de constituire a </w:t>
      </w:r>
      <w:r w:rsidR="006A0CC1" w:rsidRPr="00902CBB">
        <w:rPr>
          <w:lang w:val="ro-MD"/>
        </w:rPr>
        <w:t>Comunității</w:t>
      </w:r>
      <w:r w:rsidR="00EF3B77" w:rsidRPr="00902CBB">
        <w:rPr>
          <w:lang w:val="ro-MD"/>
        </w:rPr>
        <w:t xml:space="preserve"> Energetice și țările cu care Republica Moldova are încheiate acorduri bilaterale.</w:t>
      </w:r>
    </w:p>
    <w:p w14:paraId="578CC032" w14:textId="00408BE2" w:rsidR="0050397B" w:rsidRPr="00902CBB" w:rsidRDefault="0057538F" w:rsidP="00AE36D9">
      <w:pPr>
        <w:ind w:firstLine="567"/>
        <w:rPr>
          <w:lang w:val="ro-MD"/>
        </w:rPr>
      </w:pPr>
      <w:r w:rsidRPr="00902CBB">
        <w:rPr>
          <w:lang w:val="ro-MD"/>
        </w:rPr>
        <w:t>41</w:t>
      </w:r>
      <w:r w:rsidR="00AE36D9" w:rsidRPr="00902CBB">
        <w:rPr>
          <w:lang w:val="ro-MD"/>
        </w:rPr>
        <w:t>. Pentru punerea în aplicare a Legii nr. 282/2023 privind performanța energetică a clădirilor au fost elaborate următoarele acte normative:</w:t>
      </w:r>
    </w:p>
    <w:p w14:paraId="7D83CD60" w14:textId="762A8691" w:rsidR="00AE36D9" w:rsidRPr="00902CBB" w:rsidRDefault="00AE36D9" w:rsidP="009A47F8">
      <w:pPr>
        <w:ind w:firstLine="567"/>
        <w:rPr>
          <w:lang w:val="ro-MD"/>
        </w:rPr>
      </w:pPr>
      <w:r w:rsidRPr="00902CBB">
        <w:rPr>
          <w:lang w:val="ro-MD"/>
        </w:rPr>
        <w:t xml:space="preserve">– </w:t>
      </w:r>
      <w:r w:rsidRPr="00902CBB">
        <w:rPr>
          <w:b/>
          <w:bCs/>
          <w:i/>
          <w:iCs/>
          <w:lang w:val="ro-MD"/>
        </w:rPr>
        <w:t>H</w:t>
      </w:r>
      <w:r w:rsidR="009A47F8" w:rsidRPr="00902CBB">
        <w:rPr>
          <w:b/>
          <w:bCs/>
          <w:i/>
          <w:iCs/>
          <w:lang w:val="ro-MD"/>
        </w:rPr>
        <w:t xml:space="preserve">otărârea </w:t>
      </w:r>
      <w:r w:rsidRPr="00902CBB">
        <w:rPr>
          <w:b/>
          <w:bCs/>
          <w:i/>
          <w:iCs/>
          <w:lang w:val="ro-MD"/>
        </w:rPr>
        <w:t>G</w:t>
      </w:r>
      <w:r w:rsidR="009A47F8" w:rsidRPr="00902CBB">
        <w:rPr>
          <w:b/>
          <w:bCs/>
          <w:i/>
          <w:iCs/>
          <w:lang w:val="ro-MD"/>
        </w:rPr>
        <w:t>uvernului nr. 621/2024 pentru aprobarea Regulamentului privind procedura de certificare a performanței energetice a clădirilor și a unităților de clădire</w:t>
      </w:r>
      <w:r w:rsidR="009A47F8" w:rsidRPr="00902CBB">
        <w:rPr>
          <w:lang w:val="ro-MD"/>
        </w:rPr>
        <w:t xml:space="preserve">, </w:t>
      </w:r>
      <w:r w:rsidR="00DB3034" w:rsidRPr="00902CBB">
        <w:rPr>
          <w:lang w:val="ro-MD"/>
        </w:rPr>
        <w:t>care stabilește cerințele specifice și procedura de certificare a performanței energetice a clădirilor și a unităților de clădire, inclusiv modul de întocmire a certificatelor de performanță energetică, cerințele specifice privind ținerea Registrului electronic al certificatelor de performanță energetică, modul de înregistrare a certificatelor de performanță energetică, precum și cerințele specifice privind informarea potențialilor cumpărători sau locatari ai clădirii sau ai unității de clădire;</w:t>
      </w:r>
    </w:p>
    <w:p w14:paraId="12FA1784" w14:textId="681DE949" w:rsidR="00AE36D9" w:rsidRPr="00902CBB" w:rsidRDefault="00AE36D9" w:rsidP="00070E46">
      <w:pPr>
        <w:ind w:firstLine="567"/>
        <w:rPr>
          <w:lang w:val="ro-MD"/>
        </w:rPr>
      </w:pPr>
      <w:r w:rsidRPr="00902CBB">
        <w:rPr>
          <w:lang w:val="ro-MD"/>
        </w:rPr>
        <w:t xml:space="preserve">– </w:t>
      </w:r>
      <w:r w:rsidRPr="00902CBB">
        <w:rPr>
          <w:b/>
          <w:bCs/>
          <w:i/>
          <w:iCs/>
          <w:lang w:val="ro-MD"/>
        </w:rPr>
        <w:t>H</w:t>
      </w:r>
      <w:r w:rsidR="00070E46" w:rsidRPr="00902CBB">
        <w:rPr>
          <w:b/>
          <w:bCs/>
          <w:i/>
          <w:iCs/>
          <w:lang w:val="ro-MD"/>
        </w:rPr>
        <w:t xml:space="preserve">otărârea </w:t>
      </w:r>
      <w:r w:rsidRPr="00902CBB">
        <w:rPr>
          <w:b/>
          <w:bCs/>
          <w:i/>
          <w:iCs/>
          <w:lang w:val="ro-MD"/>
        </w:rPr>
        <w:t>G</w:t>
      </w:r>
      <w:r w:rsidR="00070E46" w:rsidRPr="00902CBB">
        <w:rPr>
          <w:b/>
          <w:bCs/>
          <w:i/>
          <w:iCs/>
          <w:lang w:val="ro-MD"/>
        </w:rPr>
        <w:t>uvernului nr. 622/2024 pentru aprobarea Regulamentului cu privire la calificarea și înregistrarea evaluatorilor energetici, a inspectorilor sistemelor de încălzire și a inspectorilor sistemelor de ventilare și condiționare</w:t>
      </w:r>
      <w:r w:rsidR="00070E46" w:rsidRPr="00902CBB">
        <w:rPr>
          <w:lang w:val="ro-MD"/>
        </w:rPr>
        <w:t>, care stabilește cadrul juridic necesar pentru calificarea evaluatorilor energetici, a inspectorilor sistemelor de încălzire și a inspectorilor sistemelor de ventilare și condiționare, precum  și înregistrarea acestora în Registrul electronic al evaluatorilor energetici, în Registrul electronic al inspectorilor sistemelor de încălzire și în Registrul electronic al inspectorilor sistemelor de ventilare și condiționare.</w:t>
      </w:r>
    </w:p>
    <w:p w14:paraId="487BE70E" w14:textId="77777777" w:rsidR="00A80807" w:rsidRPr="00902CBB" w:rsidRDefault="00A80807" w:rsidP="008E78A3">
      <w:pPr>
        <w:rPr>
          <w:lang w:val="ro-MD"/>
        </w:rPr>
      </w:pPr>
    </w:p>
    <w:p w14:paraId="4A37E821" w14:textId="31EE7C62" w:rsidR="001E2CD7" w:rsidRPr="00902CBB" w:rsidRDefault="00E4143F" w:rsidP="008D6785">
      <w:pPr>
        <w:jc w:val="center"/>
        <w:rPr>
          <w:b/>
          <w:bCs/>
          <w:lang w:val="ro-MD"/>
        </w:rPr>
      </w:pPr>
      <w:r w:rsidRPr="00902CBB">
        <w:rPr>
          <w:b/>
          <w:bCs/>
          <w:lang w:val="ro-MD"/>
        </w:rPr>
        <w:t xml:space="preserve">Secțiunea </w:t>
      </w:r>
      <w:r w:rsidR="00636530" w:rsidRPr="00902CBB">
        <w:rPr>
          <w:b/>
          <w:bCs/>
          <w:lang w:val="ro-MD"/>
        </w:rPr>
        <w:t>a 2-a</w:t>
      </w:r>
      <w:r w:rsidRPr="00902CBB">
        <w:rPr>
          <w:b/>
          <w:bCs/>
          <w:lang w:val="ro-MD"/>
        </w:rPr>
        <w:t xml:space="preserve">. </w:t>
      </w:r>
      <w:r w:rsidR="00E371B7" w:rsidRPr="00902CBB">
        <w:rPr>
          <w:b/>
          <w:bCs/>
          <w:lang w:val="ro-MD"/>
        </w:rPr>
        <w:t>Politici și acțiuni privind renovarea c</w:t>
      </w:r>
      <w:r w:rsidR="00927849" w:rsidRPr="00902CBB">
        <w:rPr>
          <w:b/>
          <w:bCs/>
          <w:lang w:val="ro-MD"/>
        </w:rPr>
        <w:t>lădiri</w:t>
      </w:r>
      <w:r w:rsidR="00E371B7" w:rsidRPr="00902CBB">
        <w:rPr>
          <w:b/>
          <w:bCs/>
          <w:lang w:val="ro-MD"/>
        </w:rPr>
        <w:t>lor</w:t>
      </w:r>
      <w:r w:rsidR="00927849" w:rsidRPr="00902CBB">
        <w:rPr>
          <w:b/>
          <w:bCs/>
          <w:lang w:val="ro-MD"/>
        </w:rPr>
        <w:t xml:space="preserve"> cu </w:t>
      </w:r>
      <w:r w:rsidR="003D6A87" w:rsidRPr="00902CBB">
        <w:rPr>
          <w:b/>
          <w:bCs/>
          <w:lang w:val="ro-MD"/>
        </w:rPr>
        <w:t>cea mai scăzută performanța energetică</w:t>
      </w:r>
      <w:r w:rsidR="008D6785" w:rsidRPr="00902CBB">
        <w:rPr>
          <w:b/>
          <w:bCs/>
          <w:lang w:val="ro-MD"/>
        </w:rPr>
        <w:t>, inclusiv prin stimularea renovărilor aprofundate</w:t>
      </w:r>
    </w:p>
    <w:p w14:paraId="624E47CE" w14:textId="77777777" w:rsidR="00E4143F" w:rsidRPr="00902CBB" w:rsidRDefault="00E4143F" w:rsidP="008E78A3">
      <w:pPr>
        <w:rPr>
          <w:lang w:val="ro-MD"/>
        </w:rPr>
      </w:pPr>
    </w:p>
    <w:p w14:paraId="53576BF1" w14:textId="67E4EF1D" w:rsidR="008D6785" w:rsidRPr="00902CBB" w:rsidRDefault="0057538F" w:rsidP="005B0FE6">
      <w:pPr>
        <w:ind w:firstLine="567"/>
        <w:rPr>
          <w:lang w:val="ro-MD"/>
        </w:rPr>
      </w:pPr>
      <w:r w:rsidRPr="00902CBB">
        <w:rPr>
          <w:lang w:val="ro-MD"/>
        </w:rPr>
        <w:t>42</w:t>
      </w:r>
      <w:r w:rsidR="00D37DA4" w:rsidRPr="00902CBB">
        <w:rPr>
          <w:lang w:val="ro-MD"/>
        </w:rPr>
        <w:t xml:space="preserve">. </w:t>
      </w:r>
      <w:r w:rsidR="00EF58D9" w:rsidRPr="00902CBB">
        <w:rPr>
          <w:lang w:val="ro-MD"/>
        </w:rPr>
        <w:t>Proiectele de eficiență energetică implementate în Republica Moldova în sectorul clădirilor rezidențiale și nerezidențiale vizează, în primul rând, clădiril</w:t>
      </w:r>
      <w:r w:rsidR="00BD36EC" w:rsidRPr="00902CBB">
        <w:rPr>
          <w:lang w:val="ro-MD"/>
        </w:rPr>
        <w:t>e</w:t>
      </w:r>
      <w:r w:rsidR="00EF58D9" w:rsidRPr="00902CBB">
        <w:rPr>
          <w:lang w:val="ro-MD"/>
        </w:rPr>
        <w:t xml:space="preserve"> cu cea mai scăzută performanță energetică. </w:t>
      </w:r>
      <w:r w:rsidR="005B0FE6" w:rsidRPr="00902CBB">
        <w:rPr>
          <w:lang w:val="ro-MD"/>
        </w:rPr>
        <w:t xml:space="preserve">Conform practicilor stabilite, înaintea lansării oricărui proiect de eficiență energetică clădirea vizată este supusă auditului energetic, prin care se fundamentează măsurile de eficiență energetică necesare. Atunci când este necesar de selectat clădirile pentru implementarea măsurilor de eficiență energetică, se acordă prioritatea clădirilor, pentru care auditul energetic a demonstrat cel mai mare potențial de economii de energie. În continuare sunt prezentate programele și proiectele ce vizează îmbunătățirea performanței energetice a clădirilor rezidențiale. </w:t>
      </w:r>
    </w:p>
    <w:p w14:paraId="7892D940" w14:textId="77777777" w:rsidR="005B0FE6" w:rsidRPr="00902CBB" w:rsidRDefault="005B0FE6" w:rsidP="008E78A3">
      <w:pPr>
        <w:rPr>
          <w:lang w:val="ro-MD"/>
        </w:rPr>
      </w:pPr>
    </w:p>
    <w:p w14:paraId="63C3B9D1" w14:textId="0AC34365" w:rsidR="005B0FE6" w:rsidRPr="00902CBB" w:rsidRDefault="0057538F" w:rsidP="005B0FE6">
      <w:pPr>
        <w:ind w:firstLine="567"/>
        <w:rPr>
          <w:lang w:val="ro-MD"/>
        </w:rPr>
      </w:pPr>
      <w:r w:rsidRPr="00902CBB">
        <w:rPr>
          <w:lang w:val="ro-MD"/>
        </w:rPr>
        <w:lastRenderedPageBreak/>
        <w:t>43</w:t>
      </w:r>
      <w:r w:rsidR="005B0FE6" w:rsidRPr="00902CBB">
        <w:rPr>
          <w:lang w:val="ro-MD"/>
        </w:rPr>
        <w:t>. Programul de finanțare „Fondul pentru eficiență energetică în sectorul rezidențial din Republica Moldova”, aprobat prin Hotărîrea Guvernului nr. 251/2024, are drept scop crearea instrumentelor financiare sub formă de grant și alocații, în calitate de stimulente financiare acordate beneficiarilor din cadrul acestuia, în calitate de măsură privind politicile publice în domeniul eficienței energetice, în vederea îmbunătățirii eficienței energetice de către consumatorii finali din sectorul rezidențial. Programul de finanțare ”Fondul pentru Eficiență Energetică în sectorul Rezidențial din Moldova” (FEERM) urmează să mobilizeze, în anii 2024-2027, cca 1,4 miliarde de lei din mijloacele financiare colectate prin mecanismul de obligații în domeniul eficienței energetice pentru perioada 2024-2026, prin granturi și donații din partea partenerilor de dezvoltare și/sau organizațiilor internaționale precum și din mijloacele financiare prevăzute în cadrul Fondului de reducere a vulnerabilității energetice. Principalii beneficiari ai proiectelor de renovare energetică a fondului locativ prin intermediul FEERM vor fi Asociațiile de Proprietari din Condominiu. Cel puțin 50% din suprafețele încălzite supuse renovării în cadrul FEERM vor reveni gospodăriilor vulnerabile, inclusiv celor aflate în situație de sărăcie energetică. Până la 70% din valoarea investiției necesare pentru renovarea termică a blocurilor va fi acoperită sub formă de grant din FEERM, iar 30% va constitui contribuția proprie a locatarilor.</w:t>
      </w:r>
    </w:p>
    <w:p w14:paraId="045D3EBE" w14:textId="617F061B" w:rsidR="00BD36EC" w:rsidRPr="00902CBB" w:rsidRDefault="0057538F" w:rsidP="00BD36EC">
      <w:pPr>
        <w:ind w:firstLine="567"/>
        <w:rPr>
          <w:lang w:val="ro-MD"/>
        </w:rPr>
      </w:pPr>
      <w:r w:rsidRPr="00902CBB">
        <w:rPr>
          <w:lang w:val="ro-MD"/>
        </w:rPr>
        <w:t>44</w:t>
      </w:r>
      <w:r w:rsidR="00BD36EC" w:rsidRPr="00902CBB">
        <w:rPr>
          <w:lang w:val="ro-MD"/>
        </w:rPr>
        <w:t xml:space="preserve">. </w:t>
      </w:r>
      <w:r w:rsidR="00BD36EC" w:rsidRPr="00902CBB">
        <w:rPr>
          <w:b/>
          <w:bCs/>
          <w:i/>
          <w:iCs/>
          <w:lang w:val="ro-MD"/>
        </w:rPr>
        <w:t>Al doilea proiect de îmbunătățire a eficienței sistemului de alimentare centralizată cu energie termică din Chișinău (PIESACET-2)</w:t>
      </w:r>
      <w:r w:rsidR="00BD36EC" w:rsidRPr="00902CBB">
        <w:rPr>
          <w:lang w:val="ro-MD"/>
        </w:rPr>
        <w:t xml:space="preserve"> are valoarea de 92 mil. euro și este finanțat din contul împrumutului oferit de Banca Internațională pentru Reconstrucție și Dezvoltare (Grupul Băncii Mondiale). Unul din obiectivele proiectului vizează sporirea eficienței energetice în clădirile publice și rezidențiale, prin:</w:t>
      </w:r>
    </w:p>
    <w:p w14:paraId="083CA1FB" w14:textId="77777777" w:rsidR="00BD36EC" w:rsidRPr="00902CBB" w:rsidRDefault="00BD36EC" w:rsidP="00BD36EC">
      <w:pPr>
        <w:ind w:firstLine="567"/>
        <w:rPr>
          <w:lang w:val="ro-MD"/>
        </w:rPr>
      </w:pPr>
      <w:r w:rsidRPr="00902CBB">
        <w:rPr>
          <w:lang w:val="ro-MD"/>
        </w:rPr>
        <w:t>– instalarea punctelor termice individuale și a rețelelor termice aferente în clădirile rezidențiale și publice selectate;</w:t>
      </w:r>
    </w:p>
    <w:p w14:paraId="191ED6B1" w14:textId="77777777" w:rsidR="00BD36EC" w:rsidRPr="00902CBB" w:rsidRDefault="00BD36EC" w:rsidP="00BD36EC">
      <w:pPr>
        <w:ind w:firstLine="567"/>
        <w:rPr>
          <w:lang w:val="ro-MD"/>
        </w:rPr>
      </w:pPr>
      <w:r w:rsidRPr="00902CBB">
        <w:rPr>
          <w:lang w:val="ro-MD"/>
        </w:rPr>
        <w:t>– reconstrucția sistemelor interne de distribuție a energiei termice și apei calde menajere în clădirile selectate prin trecerea de la distribuția verticală la cea orizontală pentru a permite controlul consumului de căldură la nivel de apartament;</w:t>
      </w:r>
    </w:p>
    <w:p w14:paraId="4F1EFE7B" w14:textId="77777777" w:rsidR="00BD36EC" w:rsidRPr="00902CBB" w:rsidRDefault="00BD36EC" w:rsidP="00BD36EC">
      <w:pPr>
        <w:ind w:firstLine="567"/>
        <w:rPr>
          <w:lang w:val="ro-MD"/>
        </w:rPr>
      </w:pPr>
      <w:r w:rsidRPr="00902CBB">
        <w:rPr>
          <w:lang w:val="ro-MD"/>
        </w:rPr>
        <w:t>– reabilitarea termică a unor clădiri rezidențiale selectate cu sisteme de distribuție orizontală.</w:t>
      </w:r>
    </w:p>
    <w:p w14:paraId="7315A363" w14:textId="77777777" w:rsidR="00BD36EC" w:rsidRPr="00902CBB" w:rsidRDefault="00BD36EC" w:rsidP="00BD36EC">
      <w:pPr>
        <w:ind w:firstLine="567"/>
        <w:rPr>
          <w:lang w:val="ro-MD"/>
        </w:rPr>
      </w:pPr>
      <w:r w:rsidRPr="00902CBB">
        <w:rPr>
          <w:lang w:val="ro-MD"/>
        </w:rPr>
        <w:t xml:space="preserve">Faza II a proiectului ține de modernizarea sistemului termoenergetic al mun. Bălți în perioada 2022 – 2025. Valoare proiectului este de 15 mln. euro, dintre care 8,5 mil. euro reprezintă un împrumut oferit de Banca Europeană pentru Reconstrucție și Dezvoltare (BERD), 1,0 mil. euro - împrumut concesional oferit de Fondul Verde pentru Climă și o componentă de 5,5 mil. euro pentru refinanțarea datoriei istorice față de furnizorul de gaze naturale. </w:t>
      </w:r>
    </w:p>
    <w:p w14:paraId="202A084D" w14:textId="77777777" w:rsidR="00BD36EC" w:rsidRPr="00902CBB" w:rsidRDefault="00BD36EC" w:rsidP="00BD36EC">
      <w:pPr>
        <w:ind w:firstLine="567"/>
        <w:rPr>
          <w:lang w:val="ro-MD"/>
        </w:rPr>
      </w:pPr>
      <w:r w:rsidRPr="00902CBB">
        <w:rPr>
          <w:lang w:val="ro-MD"/>
        </w:rPr>
        <w:t>Obiectivul acestei faze: creșterea calității serviciilor prestate locuitorilor din municipiu prin înlocuirea sistemelor învechite de distribuire pe verticală cu sisteme noi de distribuție pe orizontală a energiei termice, cu contorizare individuală a apartamentelor, care va asigura confortul termic prin gestionarea individuală a consumului de energie termică și restabilirea serviciului de încălzire a apei calde menajere.</w:t>
      </w:r>
    </w:p>
    <w:p w14:paraId="078D24DA" w14:textId="77777777" w:rsidR="00BD36EC" w:rsidRPr="00902CBB" w:rsidRDefault="00BD36EC" w:rsidP="00BD36EC">
      <w:pPr>
        <w:ind w:firstLine="567"/>
        <w:rPr>
          <w:lang w:val="ro-MD"/>
        </w:rPr>
      </w:pPr>
      <w:r w:rsidRPr="00902CBB">
        <w:rPr>
          <w:lang w:val="ro-MD"/>
        </w:rPr>
        <w:lastRenderedPageBreak/>
        <w:t>Principala componentă investițională constă în instalarea punctelor termice individuale (PTI) în 166 blocuri locative și construirea rețelelor termice cu distribuție pe orizontală și de alimentare cu apă caldă menajeră în 296 de blocuri locative, acoperind și blocuri locative în care au fost instalate PTI în cadrul Fazei I a proiectului. În total, se estimează că circa 2/3 din consumatorii din municipiul Bălți vor beneficia de servicii moderne de livrare a agentului termic și apei calde.</w:t>
      </w:r>
    </w:p>
    <w:p w14:paraId="245A5289" w14:textId="77777777" w:rsidR="00441CC8" w:rsidRPr="00902CBB" w:rsidRDefault="00441CC8" w:rsidP="008E78A3">
      <w:pPr>
        <w:rPr>
          <w:lang w:val="ro-MD"/>
        </w:rPr>
      </w:pPr>
    </w:p>
    <w:p w14:paraId="10DCC38E" w14:textId="7F775293" w:rsidR="00927849" w:rsidRPr="00902CBB" w:rsidRDefault="00927849" w:rsidP="0033703A">
      <w:pPr>
        <w:jc w:val="center"/>
        <w:rPr>
          <w:b/>
          <w:bCs/>
          <w:lang w:val="ro-MD"/>
        </w:rPr>
      </w:pPr>
      <w:r w:rsidRPr="00902CBB">
        <w:rPr>
          <w:b/>
          <w:bCs/>
          <w:lang w:val="ro-MD"/>
        </w:rPr>
        <w:t xml:space="preserve">Secțiunea </w:t>
      </w:r>
      <w:r w:rsidR="00636530" w:rsidRPr="00902CBB">
        <w:rPr>
          <w:b/>
          <w:bCs/>
          <w:lang w:val="ro-MD"/>
        </w:rPr>
        <w:t>a 3-a</w:t>
      </w:r>
      <w:r w:rsidRPr="00902CBB">
        <w:rPr>
          <w:b/>
          <w:bCs/>
          <w:lang w:val="ro-MD"/>
        </w:rPr>
        <w:t xml:space="preserve">. </w:t>
      </w:r>
      <w:r w:rsidR="00E371B7" w:rsidRPr="00902CBB">
        <w:rPr>
          <w:b/>
          <w:bCs/>
          <w:lang w:val="ro-MD"/>
        </w:rPr>
        <w:t>Politici și acțiuni privind soluționarea m</w:t>
      </w:r>
      <w:r w:rsidRPr="00902CBB">
        <w:rPr>
          <w:b/>
          <w:bCs/>
          <w:lang w:val="ro-MD"/>
        </w:rPr>
        <w:t>otivațiil</w:t>
      </w:r>
      <w:r w:rsidR="00E371B7" w:rsidRPr="00902CBB">
        <w:rPr>
          <w:b/>
          <w:bCs/>
          <w:lang w:val="ro-MD"/>
        </w:rPr>
        <w:t>or</w:t>
      </w:r>
      <w:r w:rsidRPr="00902CBB">
        <w:rPr>
          <w:b/>
          <w:bCs/>
          <w:lang w:val="ro-MD"/>
        </w:rPr>
        <w:t xml:space="preserve"> divergente</w:t>
      </w:r>
    </w:p>
    <w:p w14:paraId="3F9E92C8" w14:textId="77777777" w:rsidR="00927849" w:rsidRPr="00902CBB" w:rsidRDefault="00927849" w:rsidP="008E78A3">
      <w:pPr>
        <w:rPr>
          <w:lang w:val="ro-MD"/>
        </w:rPr>
      </w:pPr>
    </w:p>
    <w:p w14:paraId="137B289A" w14:textId="754CBC83" w:rsidR="00A6468D" w:rsidRPr="00902CBB" w:rsidRDefault="0057538F" w:rsidP="000E7F00">
      <w:pPr>
        <w:ind w:firstLine="567"/>
        <w:rPr>
          <w:lang w:val="ro-MD"/>
        </w:rPr>
      </w:pPr>
      <w:r w:rsidRPr="00902CBB">
        <w:rPr>
          <w:lang w:val="ro-MD"/>
        </w:rPr>
        <w:t>45</w:t>
      </w:r>
      <w:r w:rsidR="00500811" w:rsidRPr="00902CBB">
        <w:rPr>
          <w:lang w:val="ro-MD"/>
        </w:rPr>
        <w:t xml:space="preserve">. Motivațiile divergente </w:t>
      </w:r>
      <w:r w:rsidR="00A6468D" w:rsidRPr="00902CBB">
        <w:rPr>
          <w:lang w:val="ro-MD"/>
        </w:rPr>
        <w:t xml:space="preserve">este probabil cea mai complexă barieră ce se referă la clădirile existente sau părți ale clădirilor care nu sunt folosite de proprietari. </w:t>
      </w:r>
      <w:r w:rsidR="003C1FB8" w:rsidRPr="00902CBB">
        <w:rPr>
          <w:lang w:val="ro-MD"/>
        </w:rPr>
        <w:t xml:space="preserve">Motivațiile divergente în domeniul clădirilor apar atunci când partea care beneficiază de măsurile de eficiență energetică (cum ar fi reducerea facturilor la energie) este diferită de partea care plătește pentru aceste măsuri (de regulă – proprietarul clădirii). Acest lucru descurajează investițiile în </w:t>
      </w:r>
      <w:r w:rsidR="00364A6A" w:rsidRPr="00902CBB">
        <w:rPr>
          <w:lang w:val="ro-MD"/>
        </w:rPr>
        <w:t xml:space="preserve">îmbunătățirea </w:t>
      </w:r>
      <w:r w:rsidR="003C1FB8" w:rsidRPr="00902CBB">
        <w:rPr>
          <w:lang w:val="ro-MD"/>
        </w:rPr>
        <w:t>eficienței energetice, deoarece partea care plătește pentru acestea poate să nu beneficieze financiar pe deplin.</w:t>
      </w:r>
      <w:r w:rsidR="000E7F00" w:rsidRPr="00902CBB">
        <w:rPr>
          <w:lang w:val="ro-MD"/>
        </w:rPr>
        <w:t xml:space="preserve"> Conform practicilor europene această problemă</w:t>
      </w:r>
      <w:r w:rsidR="00A6468D" w:rsidRPr="00902CBB">
        <w:rPr>
          <w:lang w:val="ro-MD"/>
        </w:rPr>
        <w:t xml:space="preserve"> ar trebui soluționată prin stabilirea unor reguli care reglementează divizarea cotei investiționale, stimulentelor și beneficiilor între ambele părți.</w:t>
      </w:r>
      <w:r w:rsidR="000E7F00" w:rsidRPr="00902CBB">
        <w:rPr>
          <w:lang w:val="ro-MD"/>
        </w:rPr>
        <w:t xml:space="preserve"> La momentul actual legislația Republicii Moldova nu abordează într-un mod suficient de clar și detaliat această problemă.</w:t>
      </w:r>
    </w:p>
    <w:p w14:paraId="556DE497" w14:textId="77777777" w:rsidR="00A6468D" w:rsidRPr="00902CBB" w:rsidRDefault="00A6468D" w:rsidP="008E78A3">
      <w:pPr>
        <w:rPr>
          <w:lang w:val="ro-MD"/>
        </w:rPr>
      </w:pPr>
    </w:p>
    <w:p w14:paraId="470DF25A" w14:textId="31D5AB21" w:rsidR="00927849" w:rsidRPr="00902CBB" w:rsidRDefault="00927849" w:rsidP="0033703A">
      <w:pPr>
        <w:jc w:val="center"/>
        <w:rPr>
          <w:b/>
          <w:bCs/>
          <w:lang w:val="ro-MD"/>
        </w:rPr>
      </w:pPr>
      <w:r w:rsidRPr="00902CBB">
        <w:rPr>
          <w:b/>
          <w:bCs/>
          <w:lang w:val="ro-MD"/>
        </w:rPr>
        <w:t xml:space="preserve">Secțiunea </w:t>
      </w:r>
      <w:r w:rsidR="00636530" w:rsidRPr="00902CBB">
        <w:rPr>
          <w:b/>
          <w:bCs/>
          <w:lang w:val="ro-MD"/>
        </w:rPr>
        <w:t>a 4-a</w:t>
      </w:r>
      <w:r w:rsidRPr="00902CBB">
        <w:rPr>
          <w:b/>
          <w:bCs/>
          <w:lang w:val="ro-MD"/>
        </w:rPr>
        <w:t xml:space="preserve">. </w:t>
      </w:r>
      <w:r w:rsidR="00E371B7" w:rsidRPr="00902CBB">
        <w:rPr>
          <w:b/>
          <w:bCs/>
          <w:lang w:val="ro-MD"/>
        </w:rPr>
        <w:t>Politici și acțiuni privind depășirea d</w:t>
      </w:r>
      <w:r w:rsidRPr="00902CBB">
        <w:rPr>
          <w:b/>
          <w:bCs/>
          <w:lang w:val="ro-MD"/>
        </w:rPr>
        <w:t>eficiențel</w:t>
      </w:r>
      <w:r w:rsidR="00E371B7" w:rsidRPr="00902CBB">
        <w:rPr>
          <w:b/>
          <w:bCs/>
          <w:lang w:val="ro-MD"/>
        </w:rPr>
        <w:t>or</w:t>
      </w:r>
      <w:r w:rsidRPr="00902CBB">
        <w:rPr>
          <w:b/>
          <w:bCs/>
          <w:lang w:val="ro-MD"/>
        </w:rPr>
        <w:t xml:space="preserve"> pieței</w:t>
      </w:r>
    </w:p>
    <w:p w14:paraId="4B61ACCC" w14:textId="77777777" w:rsidR="00927849" w:rsidRPr="00902CBB" w:rsidRDefault="00927849" w:rsidP="008E78A3">
      <w:pPr>
        <w:rPr>
          <w:lang w:val="ro-MD"/>
        </w:rPr>
      </w:pPr>
    </w:p>
    <w:p w14:paraId="026C5E6B" w14:textId="5FA45891" w:rsidR="00927849" w:rsidRPr="00902CBB" w:rsidRDefault="0057538F" w:rsidP="007452EF">
      <w:pPr>
        <w:ind w:firstLine="567"/>
        <w:rPr>
          <w:lang w:val="ro-MD"/>
        </w:rPr>
      </w:pPr>
      <w:r w:rsidRPr="00902CBB">
        <w:rPr>
          <w:lang w:val="ro-MD"/>
        </w:rPr>
        <w:t>46</w:t>
      </w:r>
      <w:r w:rsidR="007452EF" w:rsidRPr="00902CBB">
        <w:rPr>
          <w:lang w:val="ro-MD"/>
        </w:rPr>
        <w:t xml:space="preserve">. </w:t>
      </w:r>
      <w:r w:rsidR="00DA1695" w:rsidRPr="00902CBB">
        <w:rPr>
          <w:lang w:val="ro-MD"/>
        </w:rPr>
        <w:t>„</w:t>
      </w:r>
      <w:r w:rsidR="007452EF" w:rsidRPr="00902CBB">
        <w:rPr>
          <w:lang w:val="ro-MD"/>
        </w:rPr>
        <w:t>D</w:t>
      </w:r>
      <w:r w:rsidR="00DA1695" w:rsidRPr="00902CBB">
        <w:rPr>
          <w:lang w:val="ro-MD"/>
        </w:rPr>
        <w:t>eficiențele pieței” se referă la o serie de probleme care tind să întârzie transformarea parcului imobiliar și valorificarea potențialului rentabil de economisire a energiei.</w:t>
      </w:r>
      <w:r w:rsidR="00E07ED4" w:rsidRPr="00902CBB">
        <w:rPr>
          <w:lang w:val="ro-MD"/>
        </w:rPr>
        <w:t xml:space="preserve"> În continuare sunt descrise politicile și acțiunile privind depășirea celor mai răspândite deficiențe ale pieței.</w:t>
      </w:r>
    </w:p>
    <w:p w14:paraId="68D795ED" w14:textId="77777777" w:rsidR="007D0818" w:rsidRPr="00902CBB" w:rsidRDefault="007D0818" w:rsidP="008E78A3">
      <w:pPr>
        <w:rPr>
          <w:b/>
          <w:bCs/>
          <w:lang w:val="ro-MD"/>
        </w:rPr>
      </w:pPr>
    </w:p>
    <w:p w14:paraId="5641E5E9" w14:textId="610E4702" w:rsidR="00544B64" w:rsidRPr="00902CBB" w:rsidRDefault="007D0818" w:rsidP="008E78A3">
      <w:pPr>
        <w:rPr>
          <w:b/>
          <w:bCs/>
          <w:lang w:val="ro-MD"/>
        </w:rPr>
      </w:pPr>
      <w:r w:rsidRPr="00902CBB">
        <w:rPr>
          <w:b/>
          <w:bCs/>
          <w:lang w:val="ro-MD"/>
        </w:rPr>
        <w:t>L</w:t>
      </w:r>
      <w:r w:rsidR="009431BC" w:rsidRPr="00902CBB">
        <w:rPr>
          <w:b/>
          <w:bCs/>
          <w:lang w:val="ro-MD"/>
        </w:rPr>
        <w:t>ipsa de înțelegere cu privire la utilizarea energiei și potențialele economii</w:t>
      </w:r>
    </w:p>
    <w:p w14:paraId="4F8D0EA1" w14:textId="77777777" w:rsidR="00544B64" w:rsidRPr="00902CBB" w:rsidRDefault="00544B64" w:rsidP="008E78A3">
      <w:pPr>
        <w:rPr>
          <w:lang w:val="ro-MD"/>
        </w:rPr>
      </w:pPr>
    </w:p>
    <w:p w14:paraId="0094AE5D" w14:textId="52A2F9AE" w:rsidR="00544B64" w:rsidRPr="00902CBB" w:rsidRDefault="0057538F" w:rsidP="00721D30">
      <w:pPr>
        <w:ind w:firstLine="567"/>
        <w:rPr>
          <w:lang w:val="ro-MD"/>
        </w:rPr>
      </w:pPr>
      <w:r w:rsidRPr="00902CBB">
        <w:rPr>
          <w:lang w:val="ro-MD"/>
        </w:rPr>
        <w:t>47</w:t>
      </w:r>
      <w:r w:rsidR="0065495B" w:rsidRPr="00902CBB">
        <w:rPr>
          <w:lang w:val="ro-MD"/>
        </w:rPr>
        <w:t xml:space="preserve">. </w:t>
      </w:r>
      <w:r w:rsidR="0055406C" w:rsidRPr="00902CBB">
        <w:rPr>
          <w:lang w:val="ro-MD"/>
        </w:rPr>
        <w:t xml:space="preserve">Deciziile de a investi în </w:t>
      </w:r>
      <w:r w:rsidR="007142D7" w:rsidRPr="00902CBB">
        <w:rPr>
          <w:lang w:val="ro-MD"/>
        </w:rPr>
        <w:t>eficiența energetică a</w:t>
      </w:r>
      <w:r w:rsidR="0065495B" w:rsidRPr="00902CBB">
        <w:rPr>
          <w:lang w:val="ro-MD"/>
        </w:rPr>
        <w:t xml:space="preserve"> clădirii</w:t>
      </w:r>
      <w:r w:rsidR="0055406C" w:rsidRPr="00902CBB">
        <w:rPr>
          <w:lang w:val="ro-MD"/>
        </w:rPr>
        <w:t xml:space="preserve"> necesită conștientizarea multiplelor beneficii</w:t>
      </w:r>
      <w:r w:rsidR="007142D7" w:rsidRPr="00902CBB">
        <w:rPr>
          <w:lang w:val="ro-MD"/>
        </w:rPr>
        <w:t xml:space="preserve"> și</w:t>
      </w:r>
      <w:r w:rsidR="0055406C" w:rsidRPr="00902CBB">
        <w:rPr>
          <w:lang w:val="ro-MD"/>
        </w:rPr>
        <w:t xml:space="preserve"> deținerea informați</w:t>
      </w:r>
      <w:r w:rsidR="007142D7" w:rsidRPr="00902CBB">
        <w:rPr>
          <w:lang w:val="ro-MD"/>
        </w:rPr>
        <w:t>ilor</w:t>
      </w:r>
      <w:r w:rsidR="0055406C" w:rsidRPr="00902CBB">
        <w:rPr>
          <w:lang w:val="ro-MD"/>
        </w:rPr>
        <w:t xml:space="preserve"> suficiente</w:t>
      </w:r>
      <w:r w:rsidR="007142D7" w:rsidRPr="00902CBB">
        <w:rPr>
          <w:lang w:val="ro-MD"/>
        </w:rPr>
        <w:t>.</w:t>
      </w:r>
      <w:r w:rsidR="0055406C" w:rsidRPr="00902CBB">
        <w:rPr>
          <w:lang w:val="ro-MD"/>
        </w:rPr>
        <w:t xml:space="preserve"> Lipsa de conștientizare este considerată o barieră importantă pentru </w:t>
      </w:r>
      <w:r w:rsidR="0065495B" w:rsidRPr="00902CBB">
        <w:rPr>
          <w:lang w:val="ro-MD"/>
        </w:rPr>
        <w:t>eficiență energetică</w:t>
      </w:r>
      <w:r w:rsidR="0055406C" w:rsidRPr="00902CBB">
        <w:rPr>
          <w:lang w:val="ro-MD"/>
        </w:rPr>
        <w:t xml:space="preserve">. În Republica Moldova, </w:t>
      </w:r>
      <w:r w:rsidR="0065495B" w:rsidRPr="00902CBB">
        <w:rPr>
          <w:lang w:val="ro-MD"/>
        </w:rPr>
        <w:t>eficiența energetică</w:t>
      </w:r>
      <w:r w:rsidR="0055406C" w:rsidRPr="00902CBB">
        <w:rPr>
          <w:lang w:val="ro-MD"/>
        </w:rPr>
        <w:t xml:space="preserve"> este un concept </w:t>
      </w:r>
      <w:r w:rsidR="0065495B" w:rsidRPr="00902CBB">
        <w:rPr>
          <w:lang w:val="ro-MD"/>
        </w:rPr>
        <w:t>relativ</w:t>
      </w:r>
      <w:r w:rsidR="0055406C" w:rsidRPr="00902CBB">
        <w:rPr>
          <w:lang w:val="ro-MD"/>
        </w:rPr>
        <w:t xml:space="preserve"> nou, iar piața serviciilor </w:t>
      </w:r>
      <w:r w:rsidR="0065495B" w:rsidRPr="00902CBB">
        <w:rPr>
          <w:lang w:val="ro-MD"/>
        </w:rPr>
        <w:t xml:space="preserve">energetice (companiile </w:t>
      </w:r>
      <w:r w:rsidR="0055406C" w:rsidRPr="00902CBB">
        <w:rPr>
          <w:lang w:val="ro-MD"/>
        </w:rPr>
        <w:t>ESCO</w:t>
      </w:r>
      <w:r w:rsidR="0065495B" w:rsidRPr="00902CBB">
        <w:rPr>
          <w:lang w:val="ro-MD"/>
        </w:rPr>
        <w:t>)</w:t>
      </w:r>
      <w:r w:rsidR="0055406C" w:rsidRPr="00902CBB">
        <w:rPr>
          <w:lang w:val="ro-MD"/>
        </w:rPr>
        <w:t>, echipamentelor eficient</w:t>
      </w:r>
      <w:r w:rsidR="0065495B" w:rsidRPr="00902CBB">
        <w:rPr>
          <w:lang w:val="ro-MD"/>
        </w:rPr>
        <w:t>e</w:t>
      </w:r>
      <w:r w:rsidR="0055406C" w:rsidRPr="00902CBB">
        <w:rPr>
          <w:lang w:val="ro-MD"/>
        </w:rPr>
        <w:t xml:space="preserve"> energetic etc. rămâne destul de mică. </w:t>
      </w:r>
      <w:r w:rsidR="008B0E66" w:rsidRPr="00902CBB">
        <w:rPr>
          <w:lang w:val="ro-MD"/>
        </w:rPr>
        <w:t xml:space="preserve">Fără o conștientizare suficientă și informații clare și transparente, consumatorii de energie pot alege să întreprindă măsuri de renovare doar atunci când este absolut necesar, așa cum se întâmplă în cazul înlocuirii echipamentelor atunci când iese din funcțiune. Acest lucru se aplică tuturor consumatorilor din sectorul rezidențial și comercial, precum și autorităților centrale și locale. </w:t>
      </w:r>
      <w:r w:rsidR="0055406C" w:rsidRPr="00902CBB">
        <w:rPr>
          <w:lang w:val="ro-MD"/>
        </w:rPr>
        <w:t>Pe piețele dezvoltate, actorii principali ai pieței, anume companiile de construcții care oferă pachete de renovări, izolare termică, furnizori de ferestre și echipamente eficient energetice, bănci</w:t>
      </w:r>
      <w:r w:rsidR="00145B3E" w:rsidRPr="00902CBB">
        <w:rPr>
          <w:lang w:val="ro-MD"/>
        </w:rPr>
        <w:t>le comerciale</w:t>
      </w:r>
      <w:r w:rsidR="0055406C" w:rsidRPr="00902CBB">
        <w:rPr>
          <w:lang w:val="ro-MD"/>
        </w:rPr>
        <w:t xml:space="preserve"> care oferă </w:t>
      </w:r>
      <w:r w:rsidR="0055406C" w:rsidRPr="00902CBB">
        <w:rPr>
          <w:lang w:val="ro-MD"/>
        </w:rPr>
        <w:lastRenderedPageBreak/>
        <w:t xml:space="preserve">împrumuturi special </w:t>
      </w:r>
      <w:r w:rsidR="00145B3E" w:rsidRPr="00902CBB">
        <w:rPr>
          <w:lang w:val="ro-MD"/>
        </w:rPr>
        <w:t>concepute</w:t>
      </w:r>
      <w:r w:rsidR="0055406C" w:rsidRPr="00902CBB">
        <w:rPr>
          <w:lang w:val="ro-MD"/>
        </w:rPr>
        <w:t xml:space="preserve"> pentru renovările clădirilor, etc., contribuie semnificativ la sensibilizarea și completează eficient campaniile de informare organizate de </w:t>
      </w:r>
      <w:r w:rsidR="00145B3E" w:rsidRPr="00902CBB">
        <w:rPr>
          <w:lang w:val="ro-MD"/>
        </w:rPr>
        <w:t>autoritățile publice</w:t>
      </w:r>
      <w:r w:rsidR="0055406C" w:rsidRPr="00902CBB">
        <w:rPr>
          <w:lang w:val="ro-MD"/>
        </w:rPr>
        <w:t>.</w:t>
      </w:r>
    </w:p>
    <w:p w14:paraId="7C45F365" w14:textId="2E5AAED3" w:rsidR="0055406C" w:rsidRPr="00902CBB" w:rsidRDefault="0057538F" w:rsidP="008B0E66">
      <w:pPr>
        <w:ind w:firstLine="567"/>
        <w:rPr>
          <w:lang w:val="ro-MD"/>
        </w:rPr>
      </w:pPr>
      <w:r w:rsidRPr="00902CBB">
        <w:rPr>
          <w:rFonts w:cs="Times New Roman"/>
          <w:lang w:val="ro-RO"/>
        </w:rPr>
        <w:t>48</w:t>
      </w:r>
      <w:r w:rsidR="008B0E66" w:rsidRPr="00902CBB">
        <w:rPr>
          <w:rFonts w:cs="Times New Roman"/>
          <w:lang w:val="ro-RO"/>
        </w:rPr>
        <w:t>. Pentru a depăși această deficiență</w:t>
      </w:r>
      <w:r w:rsidR="00891FB1" w:rsidRPr="00902CBB">
        <w:rPr>
          <w:rFonts w:cs="Times New Roman"/>
          <w:lang w:val="ro-RO"/>
        </w:rPr>
        <w:t xml:space="preserve"> a pieței</w:t>
      </w:r>
      <w:r w:rsidR="008B0E66" w:rsidRPr="00902CBB">
        <w:rPr>
          <w:rFonts w:cs="Times New Roman"/>
          <w:lang w:val="ro-RO"/>
        </w:rPr>
        <w:t xml:space="preserve">, </w:t>
      </w:r>
      <w:r w:rsidR="00AD176E" w:rsidRPr="00902CBB">
        <w:rPr>
          <w:rFonts w:cs="Times New Roman"/>
          <w:lang w:val="ro-RO"/>
        </w:rPr>
        <w:t xml:space="preserve">Centrul Național pentru </w:t>
      </w:r>
      <w:r w:rsidR="00891FB1" w:rsidRPr="00902CBB">
        <w:rPr>
          <w:rFonts w:cs="Times New Roman"/>
          <w:lang w:val="ro-RO"/>
        </w:rPr>
        <w:t>Energie Durabilă, în calitate de instituția responsabilă de implementare a politicii de eficiență energetică, a dezvoltat și a pus în aplicare Strategia de comunicare pentru anii 2023-2026. Conform Strategiei de comunicare, Centrul Național pentru Energie Durabilă își propune să crească nivelul de educație și conștientizare a publicului cu privire la importanța energiei durabile și eficiente, precum și beneficiile aduse de utilizarea surselor de energie regenerabilă. Totodată, unul din obiectivele cheie al Strategiei de comunicare este promovarea eficienței energetice în rândul cetățenilor, industriei și altor entități, încurajarea adoptării de măsuri și tehnologii eficiente pentru a reduce consumul de energie și a contribui la o utilizare mai sustenabilă a resurselor energetice.</w:t>
      </w:r>
    </w:p>
    <w:p w14:paraId="01B1B2B2" w14:textId="77777777" w:rsidR="00891FB1" w:rsidRPr="00902CBB" w:rsidRDefault="00891FB1" w:rsidP="008E78A3">
      <w:pPr>
        <w:rPr>
          <w:lang w:val="ro-MD"/>
        </w:rPr>
      </w:pPr>
    </w:p>
    <w:p w14:paraId="4C580C6E" w14:textId="541F99B2" w:rsidR="00544B64" w:rsidRPr="00902CBB" w:rsidRDefault="00E07ED4" w:rsidP="008E78A3">
      <w:pPr>
        <w:rPr>
          <w:b/>
          <w:bCs/>
          <w:lang w:val="ro-MD"/>
        </w:rPr>
      </w:pPr>
      <w:r w:rsidRPr="00902CBB">
        <w:rPr>
          <w:b/>
          <w:bCs/>
          <w:lang w:val="ro-MD"/>
        </w:rPr>
        <w:t>Ac</w:t>
      </w:r>
      <w:r w:rsidR="009431BC" w:rsidRPr="00902CBB">
        <w:rPr>
          <w:b/>
          <w:bCs/>
          <w:lang w:val="ro-MD"/>
        </w:rPr>
        <w:t>tivități de renovare și de construcție limitate într-un context post-criză</w:t>
      </w:r>
    </w:p>
    <w:p w14:paraId="335B0F12" w14:textId="77777777" w:rsidR="00544B64" w:rsidRPr="00902CBB" w:rsidRDefault="00544B64" w:rsidP="008E78A3">
      <w:pPr>
        <w:rPr>
          <w:lang w:val="ro-MD"/>
        </w:rPr>
      </w:pPr>
    </w:p>
    <w:p w14:paraId="3AD53C96" w14:textId="04DD4687" w:rsidR="0023627A" w:rsidRPr="00902CBB" w:rsidRDefault="0057538F" w:rsidP="000374A6">
      <w:pPr>
        <w:ind w:firstLine="567"/>
        <w:rPr>
          <w:lang w:val="ro-MD"/>
        </w:rPr>
      </w:pPr>
      <w:r w:rsidRPr="00902CBB">
        <w:rPr>
          <w:lang w:val="ro-MD"/>
        </w:rPr>
        <w:t>49</w:t>
      </w:r>
      <w:r w:rsidR="000374A6" w:rsidRPr="00902CBB">
        <w:rPr>
          <w:lang w:val="ro-MD"/>
        </w:rPr>
        <w:t xml:space="preserve">. </w:t>
      </w:r>
      <w:r w:rsidR="004E4C91" w:rsidRPr="00902CBB">
        <w:rPr>
          <w:lang w:val="ro-MD"/>
        </w:rPr>
        <w:t xml:space="preserve">Pandemia de Covid-19 a afectat grav întreaga economie națională și, în special, sectorul construcțiilor, care nu poate activa în regim ”on-line” sau ”la distanță”. </w:t>
      </w:r>
      <w:r w:rsidR="005A10BB" w:rsidRPr="00902CBB">
        <w:rPr>
          <w:lang w:val="ro-MD"/>
        </w:rPr>
        <w:t>Pentru a relansa acest sector prin stimularea cererii la serviciile companiilor de construcție, Guvernul a lansat mai multe programe și proiecte de renovare energetică a clădirilor publice și rezidențiale</w:t>
      </w:r>
      <w:r w:rsidR="00BC7E4E" w:rsidRPr="00902CBB">
        <w:rPr>
          <w:lang w:val="ro-MD"/>
        </w:rPr>
        <w:t xml:space="preserve">, care sunt prezentate în detaliu la pct. </w:t>
      </w:r>
      <w:r w:rsidR="00BE138B" w:rsidRPr="00902CBB">
        <w:rPr>
          <w:lang w:val="ro-MD"/>
        </w:rPr>
        <w:t>60</w:t>
      </w:r>
      <w:r w:rsidR="00BC7E4E" w:rsidRPr="00902CBB">
        <w:rPr>
          <w:lang w:val="ro-MD"/>
        </w:rPr>
        <w:t>-</w:t>
      </w:r>
      <w:r w:rsidR="00BE138B" w:rsidRPr="00902CBB">
        <w:rPr>
          <w:lang w:val="ro-MD"/>
        </w:rPr>
        <w:t>67</w:t>
      </w:r>
      <w:r w:rsidR="00BC7E4E" w:rsidRPr="00902CBB">
        <w:rPr>
          <w:lang w:val="ro-MD"/>
        </w:rPr>
        <w:t>.</w:t>
      </w:r>
    </w:p>
    <w:p w14:paraId="494FC23F" w14:textId="77777777" w:rsidR="00544B64" w:rsidRPr="00902CBB" w:rsidRDefault="00544B64" w:rsidP="008E78A3">
      <w:pPr>
        <w:rPr>
          <w:lang w:val="ro-MD"/>
        </w:rPr>
      </w:pPr>
    </w:p>
    <w:p w14:paraId="740AE33A" w14:textId="3659B2C9" w:rsidR="00544B64" w:rsidRPr="00902CBB" w:rsidRDefault="00BA7AC8" w:rsidP="008E78A3">
      <w:pPr>
        <w:rPr>
          <w:b/>
          <w:bCs/>
          <w:lang w:val="ro-MD"/>
        </w:rPr>
      </w:pPr>
      <w:r w:rsidRPr="00902CBB">
        <w:rPr>
          <w:b/>
          <w:bCs/>
          <w:lang w:val="ro-MD"/>
        </w:rPr>
        <w:t>L</w:t>
      </w:r>
      <w:r w:rsidR="009431BC" w:rsidRPr="00902CBB">
        <w:rPr>
          <w:b/>
          <w:bCs/>
          <w:lang w:val="ro-MD"/>
        </w:rPr>
        <w:t>ipsa unor produse de finanțare atractive</w:t>
      </w:r>
    </w:p>
    <w:p w14:paraId="2BDDC890" w14:textId="77777777" w:rsidR="00544B64" w:rsidRPr="00902CBB" w:rsidRDefault="00544B64" w:rsidP="008E78A3">
      <w:pPr>
        <w:rPr>
          <w:rFonts w:cs="Times New Roman"/>
          <w:lang w:val="ro-RO"/>
        </w:rPr>
      </w:pPr>
    </w:p>
    <w:p w14:paraId="290E7EE7" w14:textId="624CC1E6" w:rsidR="005A2CFF" w:rsidRPr="00902CBB" w:rsidRDefault="0057538F" w:rsidP="00B37664">
      <w:pPr>
        <w:ind w:firstLine="567"/>
        <w:rPr>
          <w:rFonts w:cs="Times New Roman"/>
          <w:lang w:val="ro-MD"/>
        </w:rPr>
      </w:pPr>
      <w:r w:rsidRPr="00902CBB">
        <w:rPr>
          <w:rFonts w:cs="Times New Roman"/>
          <w:lang w:val="ro-RO"/>
        </w:rPr>
        <w:t>50</w:t>
      </w:r>
      <w:r w:rsidR="005A2CFF" w:rsidRPr="00902CBB">
        <w:rPr>
          <w:rFonts w:cs="Times New Roman"/>
          <w:lang w:val="ro-RO"/>
        </w:rPr>
        <w:t>. Barierele financiare sunt recunoscute ca fiind cele mai importante bariere în majoritatea țărilor UE. În special, în Republica Moldova, în condiții economice destul de nefavorabile, mulți proprietari de clădiri, inclusiv sectorul public, nu</w:t>
      </w:r>
      <w:r w:rsidR="00F2076E" w:rsidRPr="00902CBB">
        <w:rPr>
          <w:rFonts w:cs="Times New Roman"/>
          <w:lang w:val="ro-RO"/>
        </w:rPr>
        <w:t>-și</w:t>
      </w:r>
      <w:r w:rsidR="005A2CFF" w:rsidRPr="00902CBB">
        <w:rPr>
          <w:rFonts w:cs="Times New Roman"/>
          <w:lang w:val="ro-RO"/>
        </w:rPr>
        <w:t xml:space="preserve"> pot permite să investească pe termen îndelungat. Fondurile de stat, inclusiv granturile și împrumuturile donatorilor, nu pot finanța renovarea energetică a clădirilor </w:t>
      </w:r>
      <w:r w:rsidR="00DD4E7B" w:rsidRPr="00902CBB">
        <w:rPr>
          <w:rFonts w:cs="Times New Roman"/>
          <w:lang w:val="ro-RO"/>
        </w:rPr>
        <w:t xml:space="preserve">la </w:t>
      </w:r>
      <w:r w:rsidR="005A2CFF" w:rsidRPr="00902CBB">
        <w:rPr>
          <w:rFonts w:cs="Times New Roman"/>
          <w:lang w:val="ro-RO"/>
        </w:rPr>
        <w:t xml:space="preserve">o scară </w:t>
      </w:r>
      <w:r w:rsidR="00DD4E7B" w:rsidRPr="00902CBB">
        <w:rPr>
          <w:rFonts w:cs="Times New Roman"/>
          <w:lang w:val="ro-RO"/>
        </w:rPr>
        <w:t>largă</w:t>
      </w:r>
      <w:r w:rsidR="005A2CFF" w:rsidRPr="00902CBB">
        <w:rPr>
          <w:rFonts w:cs="Times New Roman"/>
          <w:lang w:val="ro-RO"/>
        </w:rPr>
        <w:t>.</w:t>
      </w:r>
    </w:p>
    <w:p w14:paraId="16B97655" w14:textId="37E91A4D" w:rsidR="007E42ED" w:rsidRPr="00902CBB" w:rsidRDefault="0057538F" w:rsidP="007E42ED">
      <w:pPr>
        <w:ind w:firstLine="567"/>
        <w:rPr>
          <w:rFonts w:cs="Times New Roman"/>
          <w:lang w:val="ro-RO"/>
        </w:rPr>
      </w:pPr>
      <w:r w:rsidRPr="00902CBB">
        <w:rPr>
          <w:rFonts w:cs="Times New Roman"/>
          <w:lang w:val="ro-RO"/>
        </w:rPr>
        <w:t>51</w:t>
      </w:r>
      <w:r w:rsidR="00155558" w:rsidRPr="00902CBB">
        <w:rPr>
          <w:rFonts w:cs="Times New Roman"/>
          <w:lang w:val="ro-RO"/>
        </w:rPr>
        <w:t xml:space="preserve">. </w:t>
      </w:r>
      <w:r w:rsidR="007E42ED" w:rsidRPr="00902CBB">
        <w:rPr>
          <w:rFonts w:cs="Times New Roman"/>
          <w:lang w:val="ro-RO"/>
        </w:rPr>
        <w:t xml:space="preserve">Proprietarii de clădiri cu venituri mici, în general din cauza lipsei finanțelor nu pot să-și permită renovarea proprietății indiferent de nivelul de rentabilitate și alte beneficii în urma investiției. Acces la finanțare, de exemplu credite la condiții avantajoase de la bănci, la fel </w:t>
      </w:r>
      <w:r w:rsidR="007E42ED" w:rsidRPr="00902CBB">
        <w:rPr>
          <w:rFonts w:cs="Times New Roman"/>
          <w:lang w:val="ro-MD"/>
        </w:rPr>
        <w:t>este</w:t>
      </w:r>
      <w:r w:rsidR="007E42ED" w:rsidRPr="00902CBB">
        <w:rPr>
          <w:rFonts w:cs="Times New Roman"/>
          <w:lang w:val="ro-RO"/>
        </w:rPr>
        <w:t xml:space="preserve"> problematic pentru mai mulți proprietari de clădiri. Băncile încearcă să-și minimizeze riscurile, iar acest lucru se reflectă atât în ratele dobânzii la împrumut, cât și în garanțiile pe care le solicită. Pe de altă parte, proprietarii de clădiri atât din sectorul privat cât și din sectorul public nu sunt în măsură să ofere aceste garanții sau nu doresc să își asume acest risc. </w:t>
      </w:r>
    </w:p>
    <w:p w14:paraId="08B39F39" w14:textId="5C587E75" w:rsidR="007E42ED" w:rsidRPr="00902CBB" w:rsidRDefault="0057538F" w:rsidP="007E42ED">
      <w:pPr>
        <w:ind w:firstLine="567"/>
        <w:rPr>
          <w:rFonts w:cs="Times New Roman"/>
          <w:lang w:val="ro-RO"/>
        </w:rPr>
      </w:pPr>
      <w:r w:rsidRPr="00902CBB">
        <w:rPr>
          <w:rFonts w:cs="Times New Roman"/>
          <w:lang w:val="ro-RO"/>
        </w:rPr>
        <w:t>52</w:t>
      </w:r>
      <w:r w:rsidR="00B61788" w:rsidRPr="00902CBB">
        <w:rPr>
          <w:rFonts w:cs="Times New Roman"/>
          <w:lang w:val="ro-RO"/>
        </w:rPr>
        <w:t>.</w:t>
      </w:r>
      <w:r w:rsidR="00155558" w:rsidRPr="00902CBB">
        <w:rPr>
          <w:rFonts w:cs="Times New Roman"/>
          <w:lang w:val="ro-RO"/>
        </w:rPr>
        <w:t xml:space="preserve"> </w:t>
      </w:r>
      <w:r w:rsidR="007E42ED" w:rsidRPr="00902CBB">
        <w:rPr>
          <w:rFonts w:cs="Times New Roman"/>
          <w:lang w:val="ro-RO"/>
        </w:rPr>
        <w:t xml:space="preserve">Pentru majoritatea blocurilor locative multietajate, asociațiile de locatari nu au posibilitatea să obțină împrumuturi bancare, deoarece nu pot oferi garanții. Această barieră ar putea fi soluționată prin intermediul produselor de finanțare speciale și măsuri instituționale și administrative. Adițional, proprietarii de clădiri </w:t>
      </w:r>
      <w:r w:rsidR="007E42ED" w:rsidRPr="00902CBB">
        <w:rPr>
          <w:rFonts w:cs="Times New Roman"/>
          <w:lang w:val="ro-RO"/>
        </w:rPr>
        <w:lastRenderedPageBreak/>
        <w:t>din Republica Moldova nu pot beneficia de scheme de contracte a performanței energetice, deoarece nu există o piață ESCO dezvoltată în țară.</w:t>
      </w:r>
    </w:p>
    <w:p w14:paraId="3F31EAF4" w14:textId="5EA8ED37" w:rsidR="00AE5D70" w:rsidRPr="00902CBB" w:rsidRDefault="00B61788" w:rsidP="00AE5D70">
      <w:pPr>
        <w:ind w:firstLine="567"/>
        <w:rPr>
          <w:rFonts w:cs="Times New Roman"/>
          <w:lang w:val="ro-RO"/>
        </w:rPr>
      </w:pPr>
      <w:r w:rsidRPr="00902CBB">
        <w:rPr>
          <w:rFonts w:cs="Times New Roman"/>
          <w:lang w:val="ro-RO"/>
        </w:rPr>
        <w:t>53</w:t>
      </w:r>
      <w:r w:rsidR="00155558" w:rsidRPr="00902CBB">
        <w:rPr>
          <w:rFonts w:cs="Times New Roman"/>
          <w:lang w:val="ro-RO"/>
        </w:rPr>
        <w:t xml:space="preserve">. </w:t>
      </w:r>
      <w:r w:rsidR="00DB6234" w:rsidRPr="00902CBB">
        <w:rPr>
          <w:rFonts w:cs="Times New Roman"/>
          <w:lang w:val="ro-RO"/>
        </w:rPr>
        <w:t>Pentru a depăși această deficiență</w:t>
      </w:r>
      <w:r w:rsidR="00667152" w:rsidRPr="00902CBB">
        <w:rPr>
          <w:rFonts w:cs="Times New Roman"/>
          <w:lang w:val="ro-RO"/>
        </w:rPr>
        <w:t xml:space="preserve"> a pieței</w:t>
      </w:r>
      <w:r w:rsidR="00DB6234" w:rsidRPr="00902CBB">
        <w:rPr>
          <w:rFonts w:cs="Times New Roman"/>
          <w:lang w:val="ro-RO"/>
        </w:rPr>
        <w:t xml:space="preserve">, </w:t>
      </w:r>
      <w:r w:rsidR="00AE5D70" w:rsidRPr="00902CBB">
        <w:rPr>
          <w:rFonts w:cs="Times New Roman"/>
          <w:lang w:val="ro-RO"/>
        </w:rPr>
        <w:t>a fost lansat Programul de finanțare „Fondul pentru eficiență energetică în sectorul rezidențial din Republica Moldova”, aprobat prin Hotărârea Guvernului nr. 251/2024</w:t>
      </w:r>
      <w:r w:rsidR="00666BC3" w:rsidRPr="00902CBB">
        <w:rPr>
          <w:rFonts w:cs="Times New Roman"/>
          <w:lang w:val="ro-RO"/>
        </w:rPr>
        <w:t xml:space="preserve">, și care are drept scop crearea instrumentelor financiare sub formă de grant și alocații, în calitate de stimulente financiare acordate beneficiarilor programului. </w:t>
      </w:r>
      <w:r w:rsidR="00C6667A" w:rsidRPr="00902CBB">
        <w:rPr>
          <w:rFonts w:cs="Times New Roman"/>
          <w:lang w:val="ro-RO"/>
        </w:rPr>
        <w:t xml:space="preserve">Mai mult, </w:t>
      </w:r>
      <w:r w:rsidR="003C3B5C" w:rsidRPr="00902CBB">
        <w:rPr>
          <w:rFonts w:cs="Times New Roman"/>
          <w:lang w:val="ro-RO"/>
        </w:rPr>
        <w:t xml:space="preserve">prin ultimele modificări operate </w:t>
      </w:r>
      <w:r w:rsidR="00667152" w:rsidRPr="00902CBB">
        <w:rPr>
          <w:rFonts w:cs="Times New Roman"/>
          <w:lang w:val="ro-RO"/>
        </w:rPr>
        <w:t xml:space="preserve">în luna mai 2025 </w:t>
      </w:r>
      <w:r w:rsidR="003C3B5C" w:rsidRPr="00902CBB">
        <w:rPr>
          <w:rFonts w:cs="Times New Roman"/>
          <w:lang w:val="ro-RO"/>
        </w:rPr>
        <w:t>la Legea nr. 139/2018 cu privire la eficiența energetică</w:t>
      </w:r>
      <w:r w:rsidR="00DF413F" w:rsidRPr="00902CBB">
        <w:rPr>
          <w:rFonts w:cs="Times New Roman"/>
          <w:lang w:val="ro-RO"/>
        </w:rPr>
        <w:t>,</w:t>
      </w:r>
      <w:r w:rsidR="003C3B5C" w:rsidRPr="00902CBB">
        <w:rPr>
          <w:rFonts w:cs="Times New Roman"/>
          <w:lang w:val="ro-RO"/>
        </w:rPr>
        <w:t xml:space="preserve"> </w:t>
      </w:r>
      <w:r w:rsidR="00DF413F" w:rsidRPr="00902CBB">
        <w:rPr>
          <w:rFonts w:cs="Times New Roman"/>
          <w:lang w:val="ro-RO"/>
        </w:rPr>
        <w:t xml:space="preserve">pentru finanțarea măsurilor de eficiență energetică și/sau de valorificare a surselor regenerabile de energie, </w:t>
      </w:r>
      <w:r w:rsidR="003C3B5C" w:rsidRPr="00902CBB">
        <w:rPr>
          <w:rFonts w:cs="Times New Roman"/>
          <w:lang w:val="ro-RO"/>
        </w:rPr>
        <w:t xml:space="preserve">a fost </w:t>
      </w:r>
      <w:r w:rsidR="00DF413F" w:rsidRPr="00902CBB">
        <w:rPr>
          <w:rFonts w:cs="Times New Roman"/>
          <w:lang w:val="ro-RO"/>
        </w:rPr>
        <w:t xml:space="preserve">constituit Fondul pentru eficiență energetică. Tot prin aceste modificări legislative, Centrul Național pentru Energie Durabilă a fost investit cu dreptul de </w:t>
      </w:r>
      <w:r w:rsidR="00667152" w:rsidRPr="00902CBB">
        <w:rPr>
          <w:rFonts w:cs="Times New Roman"/>
          <w:lang w:val="ro-RO"/>
        </w:rPr>
        <w:t xml:space="preserve">a </w:t>
      </w:r>
      <w:r w:rsidR="00DF413F" w:rsidRPr="00902CBB">
        <w:rPr>
          <w:rFonts w:cs="Times New Roman"/>
          <w:lang w:val="ro-RO"/>
        </w:rPr>
        <w:t xml:space="preserve">emite garanții financiare și </w:t>
      </w:r>
      <w:r w:rsidR="00667152" w:rsidRPr="00902CBB">
        <w:rPr>
          <w:rFonts w:cs="Times New Roman"/>
          <w:lang w:val="ro-RO"/>
        </w:rPr>
        <w:t xml:space="preserve">de a </w:t>
      </w:r>
      <w:r w:rsidR="00DF413F" w:rsidRPr="00902CBB">
        <w:rPr>
          <w:rFonts w:cs="Times New Roman"/>
          <w:lang w:val="ro-RO"/>
        </w:rPr>
        <w:t>acorda compensații financiare.</w:t>
      </w:r>
    </w:p>
    <w:p w14:paraId="75C46997" w14:textId="77777777" w:rsidR="00544B64" w:rsidRPr="00902CBB" w:rsidRDefault="00544B64" w:rsidP="008E78A3">
      <w:pPr>
        <w:rPr>
          <w:rFonts w:cs="Times New Roman"/>
          <w:lang w:val="ro-RO"/>
        </w:rPr>
      </w:pPr>
    </w:p>
    <w:p w14:paraId="10CA3D63" w14:textId="03295195" w:rsidR="00544B64" w:rsidRPr="00902CBB" w:rsidRDefault="000B5C62" w:rsidP="00D918EA">
      <w:pPr>
        <w:jc w:val="left"/>
        <w:rPr>
          <w:b/>
          <w:bCs/>
          <w:lang w:val="ro-MD"/>
        </w:rPr>
      </w:pPr>
      <w:r w:rsidRPr="00902CBB">
        <w:rPr>
          <w:b/>
          <w:bCs/>
          <w:lang w:val="ro-MD"/>
        </w:rPr>
        <w:t>I</w:t>
      </w:r>
      <w:r w:rsidR="009431BC" w:rsidRPr="00902CBB">
        <w:rPr>
          <w:b/>
          <w:bCs/>
          <w:lang w:val="ro-MD"/>
        </w:rPr>
        <w:t xml:space="preserve">nformații limitate privind </w:t>
      </w:r>
      <w:r w:rsidRPr="00902CBB">
        <w:rPr>
          <w:b/>
          <w:bCs/>
          <w:lang w:val="ro-MD"/>
        </w:rPr>
        <w:t>fondul</w:t>
      </w:r>
      <w:r w:rsidR="009431BC" w:rsidRPr="00902CBB">
        <w:rPr>
          <w:b/>
          <w:bCs/>
          <w:lang w:val="ro-MD"/>
        </w:rPr>
        <w:t xml:space="preserve"> imobiliar</w:t>
      </w:r>
    </w:p>
    <w:p w14:paraId="0F1B9EA0" w14:textId="77777777" w:rsidR="00544B64" w:rsidRPr="00902CBB" w:rsidRDefault="00544B64" w:rsidP="008E78A3">
      <w:pPr>
        <w:rPr>
          <w:lang w:val="ro-MD"/>
        </w:rPr>
      </w:pPr>
    </w:p>
    <w:p w14:paraId="38C3A044" w14:textId="6DBA1EE4" w:rsidR="00DA14B6" w:rsidRPr="00902CBB" w:rsidRDefault="00B61788" w:rsidP="00C96ADE">
      <w:pPr>
        <w:ind w:firstLine="567"/>
        <w:rPr>
          <w:lang w:val="ro-MD"/>
        </w:rPr>
      </w:pPr>
      <w:r w:rsidRPr="00902CBB">
        <w:rPr>
          <w:lang w:val="ro-MD"/>
        </w:rPr>
        <w:t>54</w:t>
      </w:r>
      <w:r w:rsidR="00F32F2C" w:rsidRPr="00902CBB">
        <w:rPr>
          <w:lang w:val="ro-MD"/>
        </w:rPr>
        <w:t xml:space="preserve">. </w:t>
      </w:r>
      <w:r w:rsidR="00590C4E" w:rsidRPr="00902CBB">
        <w:rPr>
          <w:lang w:val="ro-MD"/>
        </w:rPr>
        <w:t xml:space="preserve">Politicile publice și deciziile investiționale private </w:t>
      </w:r>
      <w:r w:rsidR="006F136D" w:rsidRPr="00902CBB">
        <w:rPr>
          <w:lang w:val="ro-MD"/>
        </w:rPr>
        <w:t>trebuie să se bazeze pe informații veridice documentate, inclusiv analize și evaluări ale fondului imobiliar.</w:t>
      </w:r>
      <w:r w:rsidR="00903468" w:rsidRPr="00902CBB">
        <w:rPr>
          <w:lang w:val="ro-MD"/>
        </w:rPr>
        <w:t xml:space="preserve"> În prezent, în Republica Moldova informațiile privind fondul imobiliar sunt limitate, ceea ce se caracterizează prin:</w:t>
      </w:r>
    </w:p>
    <w:p w14:paraId="22590C00" w14:textId="0311A141" w:rsidR="004D6A8D" w:rsidRPr="00902CBB" w:rsidRDefault="00903468" w:rsidP="00C96ADE">
      <w:pPr>
        <w:ind w:firstLine="567"/>
        <w:rPr>
          <w:lang w:val="ro-MD"/>
        </w:rPr>
      </w:pPr>
      <w:r w:rsidRPr="00902CBB">
        <w:rPr>
          <w:lang w:val="ro-MD"/>
        </w:rPr>
        <w:t>– i</w:t>
      </w:r>
      <w:r w:rsidR="00FA21CC" w:rsidRPr="00902CBB">
        <w:rPr>
          <w:lang w:val="ro-MD"/>
        </w:rPr>
        <w:t>nsuficiența datelor</w:t>
      </w:r>
      <w:r w:rsidR="004D6A8D" w:rsidRPr="00902CBB">
        <w:rPr>
          <w:lang w:val="ro-MD"/>
        </w:rPr>
        <w:t xml:space="preserve"> privind fondul clădirilor existente, inclusiv destinația clădirilor, vârstă, proprietate, rata de ocupare, tipul de energie consumat, demolări, etc.</w:t>
      </w:r>
      <w:r w:rsidR="00FA21CC" w:rsidRPr="00902CBB">
        <w:rPr>
          <w:lang w:val="ro-MD"/>
        </w:rPr>
        <w:t xml:space="preserve">, </w:t>
      </w:r>
      <w:r w:rsidR="00DA14B6" w:rsidRPr="00902CBB">
        <w:rPr>
          <w:lang w:val="ro-MD"/>
        </w:rPr>
        <w:t>l</w:t>
      </w:r>
      <w:r w:rsidR="00F5570E" w:rsidRPr="00902CBB">
        <w:rPr>
          <w:lang w:val="ro-MD"/>
        </w:rPr>
        <w:t>ipsa modelărilor cu date și informații</w:t>
      </w:r>
      <w:r w:rsidR="00DA14B6" w:rsidRPr="00902CBB">
        <w:rPr>
          <w:lang w:val="ro-MD"/>
        </w:rPr>
        <w:t>lor</w:t>
      </w:r>
      <w:r w:rsidR="00F5570E" w:rsidRPr="00902CBB">
        <w:rPr>
          <w:lang w:val="ro-MD"/>
        </w:rPr>
        <w:t xml:space="preserve"> analitice istorice despre introducerea diferitor tehnologii, performanța energetică a acestora, costuri investiționale etc., care ar putea fi utilizate pentru a elabora scenarii de politici și pentru a produce prognoze și evaluarea impactului;</w:t>
      </w:r>
    </w:p>
    <w:p w14:paraId="3800794B" w14:textId="2F355E77" w:rsidR="00F5570E" w:rsidRPr="00902CBB" w:rsidRDefault="00903468" w:rsidP="00C96ADE">
      <w:pPr>
        <w:ind w:firstLine="567"/>
        <w:rPr>
          <w:lang w:val="ro-MD"/>
        </w:rPr>
      </w:pPr>
      <w:r w:rsidRPr="00902CBB">
        <w:rPr>
          <w:lang w:val="ro-MD"/>
        </w:rPr>
        <w:t>– l</w:t>
      </w:r>
      <w:r w:rsidR="00650233" w:rsidRPr="00902CBB">
        <w:rPr>
          <w:lang w:val="ro-MD"/>
        </w:rPr>
        <w:t>ipsa un</w:t>
      </w:r>
      <w:r w:rsidRPr="00902CBB">
        <w:rPr>
          <w:lang w:val="ro-MD"/>
        </w:rPr>
        <w:t>or</w:t>
      </w:r>
      <w:r w:rsidR="00650233" w:rsidRPr="00902CBB">
        <w:rPr>
          <w:lang w:val="ro-MD"/>
        </w:rPr>
        <w:t xml:space="preserve"> mecanism</w:t>
      </w:r>
      <w:r w:rsidRPr="00902CBB">
        <w:rPr>
          <w:lang w:val="ro-MD"/>
        </w:rPr>
        <w:t>e</w:t>
      </w:r>
      <w:r w:rsidR="00650233" w:rsidRPr="00902CBB">
        <w:rPr>
          <w:lang w:val="ro-MD"/>
        </w:rPr>
        <w:t xml:space="preserve"> de </w:t>
      </w:r>
      <w:r w:rsidRPr="00902CBB">
        <w:rPr>
          <w:lang w:val="ro-MD"/>
        </w:rPr>
        <w:t>evidență</w:t>
      </w:r>
      <w:r w:rsidR="00650233" w:rsidRPr="00902CBB">
        <w:rPr>
          <w:lang w:val="ro-MD"/>
        </w:rPr>
        <w:t xml:space="preserve"> sistematică </w:t>
      </w:r>
      <w:r w:rsidRPr="00902CBB">
        <w:rPr>
          <w:lang w:val="ro-MD"/>
        </w:rPr>
        <w:t xml:space="preserve">și publicare </w:t>
      </w:r>
      <w:r w:rsidR="00650233" w:rsidRPr="00902CBB">
        <w:rPr>
          <w:lang w:val="ro-MD"/>
        </w:rPr>
        <w:t>a</w:t>
      </w:r>
      <w:r w:rsidRPr="00902CBB">
        <w:rPr>
          <w:lang w:val="ro-MD"/>
        </w:rPr>
        <w:t xml:space="preserve"> informațiilor privind</w:t>
      </w:r>
      <w:r w:rsidR="00650233" w:rsidRPr="00902CBB">
        <w:rPr>
          <w:lang w:val="ro-MD"/>
        </w:rPr>
        <w:t xml:space="preserve"> măsuril</w:t>
      </w:r>
      <w:r w:rsidRPr="00902CBB">
        <w:rPr>
          <w:lang w:val="ro-MD"/>
        </w:rPr>
        <w:t>e</w:t>
      </w:r>
      <w:r w:rsidR="00650233" w:rsidRPr="00902CBB">
        <w:rPr>
          <w:lang w:val="ro-MD"/>
        </w:rPr>
        <w:t xml:space="preserve"> </w:t>
      </w:r>
      <w:r w:rsidRPr="00902CBB">
        <w:rPr>
          <w:lang w:val="ro-MD"/>
        </w:rPr>
        <w:t>și</w:t>
      </w:r>
      <w:r w:rsidR="00650233" w:rsidRPr="00902CBB">
        <w:rPr>
          <w:lang w:val="ro-MD"/>
        </w:rPr>
        <w:t xml:space="preserve"> tehnologiil</w:t>
      </w:r>
      <w:r w:rsidRPr="00902CBB">
        <w:rPr>
          <w:lang w:val="ro-MD"/>
        </w:rPr>
        <w:t>e</w:t>
      </w:r>
      <w:r w:rsidR="00650233" w:rsidRPr="00902CBB">
        <w:rPr>
          <w:lang w:val="ro-MD"/>
        </w:rPr>
        <w:t xml:space="preserve"> implementate, </w:t>
      </w:r>
      <w:r w:rsidRPr="00902CBB">
        <w:rPr>
          <w:lang w:val="ro-MD"/>
        </w:rPr>
        <w:t xml:space="preserve">de </w:t>
      </w:r>
      <w:r w:rsidR="00650233" w:rsidRPr="00902CBB">
        <w:rPr>
          <w:lang w:val="ro-MD"/>
        </w:rPr>
        <w:t>verificare</w:t>
      </w:r>
      <w:r w:rsidRPr="00902CBB">
        <w:rPr>
          <w:lang w:val="ro-MD"/>
        </w:rPr>
        <w:t xml:space="preserve"> </w:t>
      </w:r>
      <w:r w:rsidR="00650233" w:rsidRPr="00902CBB">
        <w:rPr>
          <w:lang w:val="ro-MD"/>
        </w:rPr>
        <w:t xml:space="preserve">a economiilor de energie </w:t>
      </w:r>
      <w:r w:rsidRPr="00902CBB">
        <w:rPr>
          <w:lang w:val="ro-MD"/>
        </w:rPr>
        <w:t>obținute</w:t>
      </w:r>
      <w:r w:rsidR="00650233" w:rsidRPr="00902CBB">
        <w:rPr>
          <w:lang w:val="ro-MD"/>
        </w:rPr>
        <w:t xml:space="preserve">, de monitorizare a </w:t>
      </w:r>
      <w:r w:rsidRPr="00902CBB">
        <w:rPr>
          <w:lang w:val="ro-MD"/>
        </w:rPr>
        <w:t>investițiilor</w:t>
      </w:r>
      <w:r w:rsidR="00650233" w:rsidRPr="00902CBB">
        <w:rPr>
          <w:lang w:val="ro-MD"/>
        </w:rPr>
        <w:t xml:space="preserve"> realizate </w:t>
      </w:r>
      <w:r w:rsidRPr="00902CBB">
        <w:rPr>
          <w:lang w:val="ro-MD"/>
        </w:rPr>
        <w:t>și</w:t>
      </w:r>
      <w:r w:rsidR="00650233" w:rsidRPr="00902CBB">
        <w:rPr>
          <w:lang w:val="ro-MD"/>
        </w:rPr>
        <w:t xml:space="preserve"> a beneficiilor </w:t>
      </w:r>
      <w:r w:rsidRPr="00902CBB">
        <w:rPr>
          <w:lang w:val="ro-MD"/>
        </w:rPr>
        <w:t>obținute</w:t>
      </w:r>
      <w:r w:rsidR="00650233" w:rsidRPr="00902CBB">
        <w:rPr>
          <w:lang w:val="ro-MD"/>
        </w:rPr>
        <w:t xml:space="preserve"> în urma renovărilor energetice propuse în numeroase audituri energetice în țara din ultimii ani.</w:t>
      </w:r>
    </w:p>
    <w:p w14:paraId="085882C6" w14:textId="27EAA87B" w:rsidR="00387527" w:rsidRPr="00902CBB" w:rsidRDefault="00B61788" w:rsidP="00387527">
      <w:pPr>
        <w:ind w:firstLine="567"/>
        <w:rPr>
          <w:rFonts w:cs="Times New Roman"/>
          <w:lang w:val="ro-RO"/>
        </w:rPr>
      </w:pPr>
      <w:r w:rsidRPr="00902CBB">
        <w:rPr>
          <w:rFonts w:cs="Times New Roman"/>
          <w:lang w:val="ro-RO"/>
        </w:rPr>
        <w:t>55</w:t>
      </w:r>
      <w:r w:rsidR="00CD699B" w:rsidRPr="00902CBB">
        <w:rPr>
          <w:rFonts w:cs="Times New Roman"/>
          <w:lang w:val="ro-RO"/>
        </w:rPr>
        <w:t>. Pentru a depăși această deficiență</w:t>
      </w:r>
      <w:r w:rsidR="00387527" w:rsidRPr="00902CBB">
        <w:rPr>
          <w:rFonts w:cs="Times New Roman"/>
          <w:lang w:val="ro-RO"/>
        </w:rPr>
        <w:t xml:space="preserve"> a pieței</w:t>
      </w:r>
      <w:r w:rsidR="00CD699B" w:rsidRPr="00902CBB">
        <w:rPr>
          <w:rFonts w:cs="Times New Roman"/>
          <w:lang w:val="ro-RO"/>
        </w:rPr>
        <w:t xml:space="preserve">, </w:t>
      </w:r>
      <w:r w:rsidR="00387527" w:rsidRPr="00902CBB">
        <w:rPr>
          <w:rFonts w:cs="Times New Roman"/>
          <w:lang w:val="ro-RO"/>
        </w:rPr>
        <w:t>se întreprind măsuri privind crearea instrumentelor durabile de colectare</w:t>
      </w:r>
      <w:r w:rsidR="00D1637D" w:rsidRPr="00902CBB">
        <w:rPr>
          <w:rFonts w:cs="Times New Roman"/>
          <w:lang w:val="ro-RO"/>
        </w:rPr>
        <w:t xml:space="preserve">, </w:t>
      </w:r>
      <w:r w:rsidR="00387527" w:rsidRPr="00902CBB">
        <w:rPr>
          <w:rFonts w:cs="Times New Roman"/>
          <w:lang w:val="ro-RO"/>
        </w:rPr>
        <w:t>prelucrare</w:t>
      </w:r>
      <w:r w:rsidR="00D1637D" w:rsidRPr="00902CBB">
        <w:rPr>
          <w:rFonts w:cs="Times New Roman"/>
          <w:lang w:val="ro-RO"/>
        </w:rPr>
        <w:t xml:space="preserve"> și stocare </w:t>
      </w:r>
      <w:r w:rsidR="00387527" w:rsidRPr="00902CBB">
        <w:rPr>
          <w:rFonts w:cs="Times New Roman"/>
          <w:lang w:val="ro-RO"/>
        </w:rPr>
        <w:t xml:space="preserve">a </w:t>
      </w:r>
      <w:r w:rsidR="00D1637D" w:rsidRPr="00902CBB">
        <w:rPr>
          <w:rFonts w:cs="Times New Roman"/>
          <w:lang w:val="ro-RO"/>
        </w:rPr>
        <w:t>datelor</w:t>
      </w:r>
      <w:r w:rsidR="00387527" w:rsidRPr="00902CBB">
        <w:rPr>
          <w:rFonts w:cs="Times New Roman"/>
          <w:lang w:val="ro-RO"/>
        </w:rPr>
        <w:t xml:space="preserve"> relevante despre fondul imobiliar. Astfel, prin Hotărârea Guvernului nr. 144/2025 a fost aprobat Conceptul Sistemului informațional național în domeniul eficienței energetice, care </w:t>
      </w:r>
      <w:r w:rsidR="003605F2" w:rsidRPr="00902CBB">
        <w:rPr>
          <w:rFonts w:cs="Times New Roman"/>
          <w:lang w:val="ro-RO"/>
        </w:rPr>
        <w:t>este un sistem informațional integrat, destinat pentru digitalizarea activității Centrului Național pentru Energie Durabilă în vederea informatizării proceselor de business în domeniul eficienței energetice, al performanței energetice a clădirilor, precum și al valorificării surselor de energie regenerabilă.</w:t>
      </w:r>
      <w:r w:rsidR="008E6A32" w:rsidRPr="00902CBB">
        <w:rPr>
          <w:rFonts w:cs="Times New Roman"/>
          <w:lang w:val="ro-RO"/>
        </w:rPr>
        <w:t xml:space="preserve"> </w:t>
      </w:r>
      <w:r w:rsidR="00D1637D" w:rsidRPr="00902CBB">
        <w:rPr>
          <w:rFonts w:cs="Times New Roman"/>
          <w:lang w:val="ro-RO"/>
        </w:rPr>
        <w:t xml:space="preserve">Acest sistem va permite colectarea, stocarea și prelucrarea datelor despre clădiri, provenite în urma certificării performanței energetice a acestora, realizării proiectelor de eficiență energetică, furnizării datelor contorizate privind consumul de energie etc. </w:t>
      </w:r>
    </w:p>
    <w:p w14:paraId="01A8AA76" w14:textId="5B71BD8C" w:rsidR="008E4CA9" w:rsidRPr="00902CBB" w:rsidRDefault="00B61788" w:rsidP="00387527">
      <w:pPr>
        <w:ind w:firstLine="567"/>
        <w:rPr>
          <w:rFonts w:cs="Times New Roman"/>
          <w:lang w:val="ro-RO"/>
        </w:rPr>
      </w:pPr>
      <w:r w:rsidRPr="00902CBB">
        <w:rPr>
          <w:rFonts w:cs="Times New Roman"/>
          <w:lang w:val="ro-RO"/>
        </w:rPr>
        <w:t>56</w:t>
      </w:r>
      <w:r w:rsidR="0073100F" w:rsidRPr="00902CBB">
        <w:rPr>
          <w:rFonts w:cs="Times New Roman"/>
          <w:lang w:val="ro-RO"/>
        </w:rPr>
        <w:t xml:space="preserve">. </w:t>
      </w:r>
      <w:r w:rsidR="008E4CA9" w:rsidRPr="00902CBB">
        <w:rPr>
          <w:rFonts w:cs="Times New Roman"/>
          <w:lang w:val="ro-RO"/>
        </w:rPr>
        <w:t xml:space="preserve">Concomitent, în cadrul Proiectului „Înverzirea viitorului, promovarea drepturilor și stabilității în Moldova” implementat de Programul Națiunilor Unite </w:t>
      </w:r>
      <w:r w:rsidR="008E4CA9" w:rsidRPr="00902CBB">
        <w:rPr>
          <w:rFonts w:cs="Times New Roman"/>
          <w:lang w:val="ro-RO"/>
        </w:rPr>
        <w:lastRenderedPageBreak/>
        <w:t xml:space="preserve">pentru Dezvoltare din Moldova (PNUD), a fost lansat </w:t>
      </w:r>
      <w:r w:rsidR="008E4CA9" w:rsidRPr="00B64EDB">
        <w:rPr>
          <w:rFonts w:cs="Times New Roman"/>
          <w:lang w:val="ro-RO"/>
        </w:rPr>
        <w:t>tenderul</w:t>
      </w:r>
      <w:r w:rsidR="008E4CA9" w:rsidRPr="00902CBB">
        <w:rPr>
          <w:rFonts w:cs="Times New Roman"/>
          <w:lang w:val="ro-RO"/>
        </w:rPr>
        <w:t xml:space="preserve"> privind procurarea serviciilor de inventariere a clădirilor publice din mun. Chișinău și mun. Bălți.</w:t>
      </w:r>
    </w:p>
    <w:p w14:paraId="2617D3EA" w14:textId="3BE06697" w:rsidR="008E4CA9" w:rsidRPr="00902CBB" w:rsidRDefault="00B61788" w:rsidP="008E4CA9">
      <w:pPr>
        <w:ind w:firstLine="567"/>
        <w:rPr>
          <w:rFonts w:cs="Times New Roman"/>
          <w:lang w:val="ro-RO"/>
        </w:rPr>
      </w:pPr>
      <w:r w:rsidRPr="00902CBB">
        <w:rPr>
          <w:rFonts w:cs="Times New Roman"/>
          <w:lang w:val="ro-RO"/>
        </w:rPr>
        <w:t>57</w:t>
      </w:r>
      <w:r w:rsidR="0073100F" w:rsidRPr="00902CBB">
        <w:rPr>
          <w:rFonts w:cs="Times New Roman"/>
          <w:lang w:val="ro-RO"/>
        </w:rPr>
        <w:t xml:space="preserve">. </w:t>
      </w:r>
      <w:r w:rsidR="008E4CA9" w:rsidRPr="00902CBB">
        <w:rPr>
          <w:rFonts w:cs="Times New Roman"/>
          <w:lang w:val="ro-RO"/>
        </w:rPr>
        <w:t xml:space="preserve">Datele privind consumul de energie electrică, gaze naturale, energie termică, biomasă și apă în aproximativ 5 000 de clădiri publice din Republica Moldova sunt monitorizate și înregistrate printr-un sistem informațional de management energetic – EMIS. EMIS a fost lansat în Moldova cu suportul PNUD și </w:t>
      </w:r>
      <w:r w:rsidR="003D4789" w:rsidRPr="00902CBB">
        <w:rPr>
          <w:rFonts w:cs="Times New Roman"/>
          <w:lang w:val="ro-RO"/>
        </w:rPr>
        <w:t>Fondul Global pentru Mediu (GEF)</w:t>
      </w:r>
      <w:r w:rsidR="008E4CA9" w:rsidRPr="00902CBB">
        <w:rPr>
          <w:rFonts w:cs="Times New Roman"/>
          <w:lang w:val="ro-RO"/>
        </w:rPr>
        <w:t>, iar baza de date a fost extinsă la nivel național.</w:t>
      </w:r>
    </w:p>
    <w:p w14:paraId="21025118" w14:textId="77777777" w:rsidR="00F32F2C" w:rsidRPr="00902CBB" w:rsidRDefault="00F32F2C" w:rsidP="008E78A3">
      <w:pPr>
        <w:rPr>
          <w:lang w:val="ro-MD"/>
        </w:rPr>
      </w:pPr>
    </w:p>
    <w:p w14:paraId="3D76104B" w14:textId="2511BD0C" w:rsidR="00DA1695" w:rsidRPr="00902CBB" w:rsidRDefault="00E327E6" w:rsidP="00B42377">
      <w:pPr>
        <w:jc w:val="center"/>
        <w:rPr>
          <w:b/>
          <w:bCs/>
          <w:lang w:val="ro-MD"/>
        </w:rPr>
      </w:pPr>
      <w:r w:rsidRPr="00902CBB">
        <w:rPr>
          <w:b/>
          <w:bCs/>
          <w:lang w:val="ro-MD"/>
        </w:rPr>
        <w:t xml:space="preserve">Secțiunea </w:t>
      </w:r>
      <w:r w:rsidR="00636530" w:rsidRPr="00902CBB">
        <w:rPr>
          <w:b/>
          <w:bCs/>
          <w:lang w:val="ro-MD"/>
        </w:rPr>
        <w:t>a 5-a</w:t>
      </w:r>
      <w:r w:rsidRPr="00902CBB">
        <w:rPr>
          <w:b/>
          <w:bCs/>
          <w:lang w:val="ro-MD"/>
        </w:rPr>
        <w:t xml:space="preserve">. Politici și acțiuni privind </w:t>
      </w:r>
      <w:r w:rsidR="00544B64" w:rsidRPr="00902CBB">
        <w:rPr>
          <w:b/>
          <w:bCs/>
          <w:lang w:val="ro-MD"/>
        </w:rPr>
        <w:t>atenuarea sărăciei energetice</w:t>
      </w:r>
    </w:p>
    <w:p w14:paraId="1B7B4D01" w14:textId="72400D5A" w:rsidR="00927849" w:rsidRPr="00902CBB" w:rsidRDefault="00927849" w:rsidP="00DA57F4">
      <w:pPr>
        <w:rPr>
          <w:lang w:val="ro-MD"/>
        </w:rPr>
      </w:pPr>
    </w:p>
    <w:p w14:paraId="59697EE1" w14:textId="2DA1336F" w:rsidR="00AD600D" w:rsidRPr="00902CBB" w:rsidRDefault="00B61788" w:rsidP="00321A24">
      <w:pPr>
        <w:ind w:firstLine="567"/>
        <w:rPr>
          <w:lang w:val="ro-MD"/>
        </w:rPr>
      </w:pPr>
      <w:r w:rsidRPr="00902CBB">
        <w:rPr>
          <w:lang w:val="ro-MD"/>
        </w:rPr>
        <w:t>58</w:t>
      </w:r>
      <w:r w:rsidR="00AD600D" w:rsidRPr="00902CBB">
        <w:rPr>
          <w:lang w:val="ro-MD"/>
        </w:rPr>
        <w:t>. Atenuarea sărăciei energetice reprezintă unul din obiectivele politicilor publice în domeniul eficienței energetice</w:t>
      </w:r>
      <w:r w:rsidR="00AB28E1" w:rsidRPr="00902CBB">
        <w:rPr>
          <w:lang w:val="ro-MD"/>
        </w:rPr>
        <w:t>. Așadar, conform art. 7</w:t>
      </w:r>
      <w:r w:rsidR="00AB28E1" w:rsidRPr="00902CBB">
        <w:rPr>
          <w:vertAlign w:val="superscript"/>
          <w:lang w:val="ro-MD"/>
        </w:rPr>
        <w:t>1</w:t>
      </w:r>
      <w:r w:rsidR="00AB28E1" w:rsidRPr="00902CBB">
        <w:rPr>
          <w:lang w:val="ro-MD"/>
        </w:rPr>
        <w:t xml:space="preserve"> alin. (6) din Legea nr. 139/2018, Guvernul ține cont de necesitatea atenuării sărăciei energetice în conformitate cu practicile disponibile, asigurând că cel puțin o parte din măsurile de eficiență energetică finanțate din mijloacele financiare mobilizate în cadrul schemei de obligații în domeniul eficienței energetice, în cadrul măsurilor de politică în domeniul eficienței energetice și/sau finanțate prin intermediul instituțiilor ce sprijină financiar implementarea măsurilor de eficiență energetică în sectorul rezidențial se realizează în gospodăriile vulnerabile, inclusiv în cele aflate în situație de sărăcie energetică, și, după caz, în cele atribuite la locuințe sociale.</w:t>
      </w:r>
    </w:p>
    <w:p w14:paraId="04470FCA" w14:textId="01C04F09" w:rsidR="00321A24" w:rsidRPr="00902CBB" w:rsidRDefault="0051351A" w:rsidP="00E34740">
      <w:pPr>
        <w:ind w:firstLine="567"/>
        <w:rPr>
          <w:lang w:val="ro-RO"/>
        </w:rPr>
      </w:pPr>
      <w:r w:rsidRPr="00902CBB">
        <w:rPr>
          <w:lang w:val="ro-RO"/>
        </w:rPr>
        <w:t>59</w:t>
      </w:r>
      <w:r w:rsidR="000D04A5" w:rsidRPr="00902CBB">
        <w:rPr>
          <w:lang w:val="ro-RO"/>
        </w:rPr>
        <w:t xml:space="preserve">. Pentru finanțarea măsurilor și a programelor de reducere a vulnerabilității energetice, inclusiv a compensațiilor la energie destinate consumatorilor vulnerabili de energie, a ajutorului financiar pentru eficientizarea consumului de resurse energetice, a altor măsuri de asistență socială, prin Legea nr. 241/2022 este creat Fondul de reducere a vulnerabilității energetice. </w:t>
      </w:r>
      <w:r w:rsidR="00EE4ED8" w:rsidRPr="00902CBB">
        <w:rPr>
          <w:lang w:val="ro-RO"/>
        </w:rPr>
        <w:t xml:space="preserve">Din contul Fondului de reducere a </w:t>
      </w:r>
      <w:r w:rsidR="00EE4ED8" w:rsidRPr="00902CBB">
        <w:rPr>
          <w:lang w:val="ro-MD"/>
        </w:rPr>
        <w:t xml:space="preserve">vulnerabilității energetice </w:t>
      </w:r>
      <w:r w:rsidR="00EE4ED8" w:rsidRPr="00902CBB">
        <w:rPr>
          <w:lang w:val="ro-RO"/>
        </w:rPr>
        <w:t>pot fi finanțate programe de ajutor financiar pentru</w:t>
      </w:r>
      <w:r w:rsidR="00AD1DB0" w:rsidRPr="00902CBB">
        <w:rPr>
          <w:lang w:val="ro-RO"/>
        </w:rPr>
        <w:t xml:space="preserve"> înlocuirea corpurilor de iluminat și/sau modernizarea rețelelor electrice casnice, schimbarea ferestrelor, modernizarea sistemelor individuale de încălzire, termoizolarea locuințelor.</w:t>
      </w:r>
      <w:r w:rsidR="00E34740" w:rsidRPr="00902CBB">
        <w:rPr>
          <w:lang w:val="ro-RO"/>
        </w:rPr>
        <w:t xml:space="preserve"> Pentru punerea în aplicare a Legii nr. 241/2022 prin Hotărârea Guvernului nr. 816/2024 a fost aprobat Regulamentul cu privire la acordarea compensațiilor la energie sub formă de plată monetară.</w:t>
      </w:r>
      <w:r w:rsidR="00BD024D" w:rsidRPr="00902CBB">
        <w:rPr>
          <w:lang w:val="ro-RO"/>
        </w:rPr>
        <w:t xml:space="preserve"> În baza acestui regulament, Guvernul oferă compensații la energie gospodăriilor vulnerabile prin programul „Ajutor la contor”.</w:t>
      </w:r>
    </w:p>
    <w:p w14:paraId="5CBFC0A2" w14:textId="77777777" w:rsidR="008C108B" w:rsidRPr="00902CBB" w:rsidRDefault="008C108B" w:rsidP="008E78A3">
      <w:pPr>
        <w:rPr>
          <w:lang w:val="ro-MD"/>
        </w:rPr>
      </w:pPr>
    </w:p>
    <w:p w14:paraId="3624E001" w14:textId="3B2AE2B7" w:rsidR="00927849" w:rsidRPr="00902CBB" w:rsidRDefault="006B7060" w:rsidP="00CB1F85">
      <w:pPr>
        <w:jc w:val="center"/>
        <w:rPr>
          <w:b/>
          <w:bCs/>
          <w:lang w:val="ro-MD"/>
        </w:rPr>
      </w:pPr>
      <w:r w:rsidRPr="00902CBB">
        <w:rPr>
          <w:b/>
          <w:bCs/>
          <w:lang w:val="ro-MD"/>
        </w:rPr>
        <w:t xml:space="preserve">Secțiunea </w:t>
      </w:r>
      <w:r w:rsidR="00636530" w:rsidRPr="00902CBB">
        <w:rPr>
          <w:b/>
          <w:bCs/>
          <w:lang w:val="ro-MD"/>
        </w:rPr>
        <w:t>a 6-a</w:t>
      </w:r>
      <w:r w:rsidRPr="00902CBB">
        <w:rPr>
          <w:b/>
          <w:bCs/>
          <w:lang w:val="ro-MD"/>
        </w:rPr>
        <w:t xml:space="preserve">. </w:t>
      </w:r>
      <w:r w:rsidR="00E11505" w:rsidRPr="00902CBB">
        <w:rPr>
          <w:b/>
          <w:bCs/>
          <w:lang w:val="ro-MD"/>
        </w:rPr>
        <w:t>Politici și acțiuni privind renovarea c</w:t>
      </w:r>
      <w:r w:rsidRPr="00902CBB">
        <w:rPr>
          <w:b/>
          <w:bCs/>
          <w:lang w:val="ro-MD"/>
        </w:rPr>
        <w:t>lădiril</w:t>
      </w:r>
      <w:r w:rsidR="00E11505" w:rsidRPr="00902CBB">
        <w:rPr>
          <w:b/>
          <w:bCs/>
          <w:lang w:val="ro-MD"/>
        </w:rPr>
        <w:t>or</w:t>
      </w:r>
      <w:r w:rsidRPr="00902CBB">
        <w:rPr>
          <w:b/>
          <w:bCs/>
          <w:lang w:val="ro-MD"/>
        </w:rPr>
        <w:t xml:space="preserve"> publice</w:t>
      </w:r>
    </w:p>
    <w:p w14:paraId="305DFAEC" w14:textId="58877503" w:rsidR="006B7060" w:rsidRPr="00902CBB" w:rsidRDefault="006B7060" w:rsidP="008E78A3">
      <w:pPr>
        <w:rPr>
          <w:lang w:val="ro-MD"/>
        </w:rPr>
      </w:pPr>
    </w:p>
    <w:p w14:paraId="38594601" w14:textId="4747D7E4" w:rsidR="00356D1D" w:rsidRPr="00902CBB" w:rsidRDefault="0051351A" w:rsidP="00A85B91">
      <w:pPr>
        <w:ind w:firstLine="567"/>
        <w:rPr>
          <w:lang w:val="en-US"/>
        </w:rPr>
      </w:pPr>
      <w:r w:rsidRPr="00902CBB">
        <w:rPr>
          <w:lang w:val="ro-MD"/>
        </w:rPr>
        <w:t>60</w:t>
      </w:r>
      <w:r w:rsidR="00EF5521" w:rsidRPr="00902CBB">
        <w:rPr>
          <w:lang w:val="ro-MD"/>
        </w:rPr>
        <w:t xml:space="preserve">. </w:t>
      </w:r>
      <w:r w:rsidR="00356D1D" w:rsidRPr="00902CBB">
        <w:rPr>
          <w:lang w:val="ro-MD"/>
        </w:rPr>
        <w:t xml:space="preserve">Un număr de programe </w:t>
      </w:r>
      <w:r w:rsidR="00EA3EC4" w:rsidRPr="00902CBB">
        <w:rPr>
          <w:lang w:val="ro-MD"/>
        </w:rPr>
        <w:t>și proiecte de eficiență energetică în sectorul clădirilor publice</w:t>
      </w:r>
      <w:r w:rsidR="00356D1D" w:rsidRPr="00902CBB">
        <w:rPr>
          <w:lang w:val="ro-MD"/>
        </w:rPr>
        <w:t xml:space="preserve"> sunt în proces de implementare </w:t>
      </w:r>
      <w:r w:rsidR="00EF5521" w:rsidRPr="00902CBB">
        <w:rPr>
          <w:lang w:val="ro-MD"/>
        </w:rPr>
        <w:t>în Republica Moldova</w:t>
      </w:r>
      <w:r w:rsidR="00356D1D" w:rsidRPr="00902CBB">
        <w:rPr>
          <w:lang w:val="ro-MD"/>
        </w:rPr>
        <w:t xml:space="preserve">. </w:t>
      </w:r>
      <w:r w:rsidR="00BE2ACF" w:rsidRPr="00902CBB">
        <w:rPr>
          <w:lang w:val="ro-MD"/>
        </w:rPr>
        <w:t>Descrierea acestor proiecte este prezentată în continuare.</w:t>
      </w:r>
    </w:p>
    <w:p w14:paraId="6F06EF70" w14:textId="77777777" w:rsidR="004B6511" w:rsidRDefault="0051351A" w:rsidP="004B6511">
      <w:pPr>
        <w:ind w:firstLine="567"/>
        <w:rPr>
          <w:rFonts w:cs="Times New Roman"/>
          <w:szCs w:val="28"/>
          <w:lang w:val="ro-RO"/>
        </w:rPr>
      </w:pPr>
      <w:r w:rsidRPr="00902CBB">
        <w:rPr>
          <w:lang w:val="ro-MD"/>
        </w:rPr>
        <w:t>61</w:t>
      </w:r>
      <w:r w:rsidR="00EF5521" w:rsidRPr="00902CBB">
        <w:rPr>
          <w:lang w:val="ro-MD"/>
        </w:rPr>
        <w:t>.</w:t>
      </w:r>
      <w:r w:rsidR="00EF5521" w:rsidRPr="00902CBB">
        <w:rPr>
          <w:b/>
          <w:bCs/>
          <w:lang w:val="ro-MD"/>
        </w:rPr>
        <w:t xml:space="preserve"> </w:t>
      </w:r>
      <w:r w:rsidR="00EF5521" w:rsidRPr="00902CBB">
        <w:rPr>
          <w:b/>
          <w:bCs/>
          <w:i/>
          <w:iCs/>
          <w:lang w:val="ro-MD"/>
        </w:rPr>
        <w:t xml:space="preserve">Proiectul </w:t>
      </w:r>
      <w:r w:rsidR="004B6511" w:rsidRPr="00BE6FEF">
        <w:rPr>
          <w:rFonts w:cs="Times New Roman"/>
          <w:i/>
          <w:iCs/>
          <w:szCs w:val="28"/>
          <w:lang w:val="ro-RO"/>
        </w:rPr>
        <w:t>„</w:t>
      </w:r>
      <w:r w:rsidR="004B6511" w:rsidRPr="00BE6FEF">
        <w:rPr>
          <w:rFonts w:cs="Times New Roman"/>
          <w:b/>
          <w:bCs/>
          <w:i/>
          <w:iCs/>
          <w:szCs w:val="28"/>
          <w:lang w:val="ro-RO"/>
        </w:rPr>
        <w:t>Eficiența Energetică în Republica Moldova”</w:t>
      </w:r>
      <w:r w:rsidR="004B6511">
        <w:rPr>
          <w:rFonts w:cs="Times New Roman"/>
          <w:szCs w:val="28"/>
          <w:lang w:val="ro-RO"/>
        </w:rPr>
        <w:t xml:space="preserve"> pentru perioada 2022 – 2027, finanțat din contul împrumutului acordat de </w:t>
      </w:r>
      <w:r w:rsidR="004B6511" w:rsidRPr="00726BE8">
        <w:rPr>
          <w:rFonts w:cs="Times New Roman"/>
          <w:szCs w:val="28"/>
          <w:lang w:val="ro-RO"/>
        </w:rPr>
        <w:t>B</w:t>
      </w:r>
      <w:r w:rsidR="004B6511">
        <w:rPr>
          <w:rFonts w:cs="Times New Roman"/>
          <w:szCs w:val="28"/>
          <w:lang w:val="ro-RO"/>
        </w:rPr>
        <w:t>a</w:t>
      </w:r>
      <w:r w:rsidR="004B6511" w:rsidRPr="00726BE8">
        <w:rPr>
          <w:rFonts w:cs="Times New Roman"/>
          <w:szCs w:val="28"/>
          <w:lang w:val="ro-RO"/>
        </w:rPr>
        <w:t>nc</w:t>
      </w:r>
      <w:r w:rsidR="004B6511">
        <w:rPr>
          <w:rFonts w:cs="Times New Roman"/>
          <w:szCs w:val="28"/>
          <w:lang w:val="ro-RO"/>
        </w:rPr>
        <w:t>a</w:t>
      </w:r>
      <w:r w:rsidR="004B6511" w:rsidRPr="00726BE8">
        <w:rPr>
          <w:rFonts w:cs="Times New Roman"/>
          <w:szCs w:val="28"/>
          <w:lang w:val="ro-RO"/>
        </w:rPr>
        <w:t xml:space="preserve"> Europe</w:t>
      </w:r>
      <w:r w:rsidR="004B6511">
        <w:rPr>
          <w:rFonts w:cs="Times New Roman"/>
          <w:szCs w:val="28"/>
          <w:lang w:val="ro-RO"/>
        </w:rPr>
        <w:t>a</w:t>
      </w:r>
      <w:r w:rsidR="004B6511" w:rsidRPr="00726BE8">
        <w:rPr>
          <w:rFonts w:cs="Times New Roman"/>
          <w:szCs w:val="28"/>
          <w:lang w:val="ro-RO"/>
        </w:rPr>
        <w:t>n</w:t>
      </w:r>
      <w:r w:rsidR="004B6511">
        <w:rPr>
          <w:rFonts w:cs="Times New Roman"/>
          <w:szCs w:val="28"/>
          <w:lang w:val="ro-RO"/>
        </w:rPr>
        <w:t>ă</w:t>
      </w:r>
      <w:r w:rsidR="004B6511" w:rsidRPr="00726BE8">
        <w:rPr>
          <w:rFonts w:cs="Times New Roman"/>
          <w:szCs w:val="28"/>
          <w:lang w:val="ro-RO"/>
        </w:rPr>
        <w:t xml:space="preserve"> de Investiții (BEI)</w:t>
      </w:r>
      <w:r w:rsidR="004B6511">
        <w:rPr>
          <w:rFonts w:cs="Times New Roman"/>
          <w:szCs w:val="28"/>
          <w:lang w:val="ro-RO"/>
        </w:rPr>
        <w:t xml:space="preserve">, </w:t>
      </w:r>
      <w:r w:rsidR="004B6511" w:rsidRPr="008F2F06">
        <w:rPr>
          <w:rFonts w:cs="Times New Roman"/>
          <w:szCs w:val="28"/>
          <w:lang w:val="ro-RO"/>
        </w:rPr>
        <w:t>B</w:t>
      </w:r>
      <w:r w:rsidR="004B6511">
        <w:rPr>
          <w:rFonts w:cs="Times New Roman"/>
          <w:szCs w:val="28"/>
          <w:lang w:val="ro-RO"/>
        </w:rPr>
        <w:t>a</w:t>
      </w:r>
      <w:r w:rsidR="004B6511" w:rsidRPr="008F2F06">
        <w:rPr>
          <w:rFonts w:cs="Times New Roman"/>
          <w:szCs w:val="28"/>
          <w:lang w:val="ro-RO"/>
        </w:rPr>
        <w:t>nc</w:t>
      </w:r>
      <w:r w:rsidR="004B6511">
        <w:rPr>
          <w:rFonts w:cs="Times New Roman"/>
          <w:szCs w:val="28"/>
          <w:lang w:val="ro-RO"/>
        </w:rPr>
        <w:t>a</w:t>
      </w:r>
      <w:r w:rsidR="004B6511" w:rsidRPr="008F2F06">
        <w:rPr>
          <w:rFonts w:cs="Times New Roman"/>
          <w:szCs w:val="28"/>
          <w:lang w:val="ro-RO"/>
        </w:rPr>
        <w:t xml:space="preserve"> Europe</w:t>
      </w:r>
      <w:r w:rsidR="004B6511">
        <w:rPr>
          <w:rFonts w:cs="Times New Roman"/>
          <w:szCs w:val="28"/>
          <w:lang w:val="ro-RO"/>
        </w:rPr>
        <w:t>a</w:t>
      </w:r>
      <w:r w:rsidR="004B6511" w:rsidRPr="008F2F06">
        <w:rPr>
          <w:rFonts w:cs="Times New Roman"/>
          <w:szCs w:val="28"/>
          <w:lang w:val="ro-RO"/>
        </w:rPr>
        <w:t>n</w:t>
      </w:r>
      <w:r w:rsidR="004B6511">
        <w:rPr>
          <w:rFonts w:cs="Times New Roman"/>
          <w:szCs w:val="28"/>
          <w:lang w:val="ro-RO"/>
        </w:rPr>
        <w:t>ă</w:t>
      </w:r>
      <w:r w:rsidR="004B6511" w:rsidRPr="008F2F06">
        <w:rPr>
          <w:rFonts w:cs="Times New Roman"/>
          <w:szCs w:val="28"/>
          <w:lang w:val="ro-RO"/>
        </w:rPr>
        <w:t xml:space="preserve"> pentru Reconstrucție și Dezvoltare (BERD)</w:t>
      </w:r>
      <w:r w:rsidR="004B6511">
        <w:rPr>
          <w:rFonts w:cs="Times New Roman"/>
          <w:szCs w:val="28"/>
          <w:lang w:val="ro-RO"/>
        </w:rPr>
        <w:t xml:space="preserve"> și împrumutul nerambursabil </w:t>
      </w:r>
      <w:r w:rsidR="004B6511" w:rsidRPr="00C2493A">
        <w:rPr>
          <w:rFonts w:cs="Times New Roman"/>
          <w:szCs w:val="28"/>
          <w:lang w:val="ro-RO"/>
        </w:rPr>
        <w:t xml:space="preserve">din partea Platformei de </w:t>
      </w:r>
      <w:r w:rsidR="004B6511" w:rsidRPr="00C2493A">
        <w:rPr>
          <w:rFonts w:cs="Times New Roman"/>
          <w:szCs w:val="28"/>
          <w:lang w:val="ro-RO"/>
        </w:rPr>
        <w:lastRenderedPageBreak/>
        <w:t>Investiții pentru Vecinătate a Comisiei Europene (NIP)</w:t>
      </w:r>
      <w:r w:rsidR="004B6511">
        <w:rPr>
          <w:rFonts w:cs="Times New Roman"/>
          <w:szCs w:val="28"/>
          <w:lang w:val="ro-RO"/>
        </w:rPr>
        <w:t xml:space="preserve"> și </w:t>
      </w:r>
      <w:r w:rsidR="004B6511" w:rsidRPr="00053B40">
        <w:rPr>
          <w:rFonts w:cs="Times New Roman"/>
          <w:szCs w:val="28"/>
          <w:lang w:val="ro-RO"/>
        </w:rPr>
        <w:t>Fondului fiduciar de asistență tehnică pentru țările Parteneriatului Estic (EPTATF)</w:t>
      </w:r>
      <w:r w:rsidR="004B6511">
        <w:rPr>
          <w:rFonts w:cs="Times New Roman"/>
          <w:szCs w:val="28"/>
          <w:lang w:val="ro-RO"/>
        </w:rPr>
        <w:t>, precum și din contul mijloacelor bugetare. Acest proiect prevede î</w:t>
      </w:r>
      <w:r w:rsidR="004B6511" w:rsidRPr="009D308C">
        <w:rPr>
          <w:rFonts w:cs="Times New Roman"/>
          <w:szCs w:val="28"/>
          <w:lang w:val="ro-RO"/>
        </w:rPr>
        <w:t xml:space="preserve">mbunătățirea eficienței energetice a clădirilor </w:t>
      </w:r>
      <w:r w:rsidR="004B6511" w:rsidRPr="00716BB6">
        <w:rPr>
          <w:rFonts w:cs="Times New Roman"/>
          <w:szCs w:val="28"/>
          <w:lang w:val="ro-RO"/>
        </w:rPr>
        <w:t>instituțiil</w:t>
      </w:r>
      <w:r w:rsidR="004B6511">
        <w:rPr>
          <w:rFonts w:cs="Times New Roman"/>
          <w:szCs w:val="28"/>
          <w:lang w:val="ro-RO"/>
        </w:rPr>
        <w:t>or</w:t>
      </w:r>
      <w:r w:rsidR="004B6511" w:rsidRPr="00716BB6">
        <w:rPr>
          <w:rFonts w:cs="Times New Roman"/>
          <w:szCs w:val="28"/>
          <w:lang w:val="ro-RO"/>
        </w:rPr>
        <w:t xml:space="preserve"> guvernamentale spitalicești</w:t>
      </w:r>
      <w:r w:rsidR="004B6511">
        <w:rPr>
          <w:rFonts w:cs="Times New Roman"/>
          <w:szCs w:val="28"/>
          <w:lang w:val="ro-RO"/>
        </w:rPr>
        <w:t xml:space="preserve">, </w:t>
      </w:r>
      <w:r w:rsidR="004B6511" w:rsidRPr="00716BB6">
        <w:rPr>
          <w:rFonts w:cs="Times New Roman"/>
          <w:szCs w:val="28"/>
          <w:lang w:val="ro-RO"/>
        </w:rPr>
        <w:t>instituțiil</w:t>
      </w:r>
      <w:r w:rsidR="004B6511">
        <w:rPr>
          <w:rFonts w:cs="Times New Roman"/>
          <w:szCs w:val="28"/>
          <w:lang w:val="ro-RO"/>
        </w:rPr>
        <w:t>or</w:t>
      </w:r>
      <w:r w:rsidR="004B6511" w:rsidRPr="00716BB6">
        <w:rPr>
          <w:rFonts w:cs="Times New Roman"/>
          <w:szCs w:val="28"/>
          <w:lang w:val="ro-RO"/>
        </w:rPr>
        <w:t xml:space="preserve"> administrației publice locale (APL)</w:t>
      </w:r>
      <w:r w:rsidR="004B6511">
        <w:rPr>
          <w:rFonts w:cs="Times New Roman"/>
          <w:szCs w:val="28"/>
          <w:lang w:val="ro-RO"/>
        </w:rPr>
        <w:t xml:space="preserve"> și</w:t>
      </w:r>
      <w:r w:rsidR="004B6511" w:rsidRPr="00716BB6">
        <w:rPr>
          <w:rFonts w:cs="Times New Roman"/>
          <w:szCs w:val="28"/>
          <w:lang w:val="ro-RO"/>
        </w:rPr>
        <w:t xml:space="preserve"> instituții</w:t>
      </w:r>
      <w:r w:rsidR="004B6511">
        <w:rPr>
          <w:rFonts w:cs="Times New Roman"/>
          <w:szCs w:val="28"/>
          <w:lang w:val="ro-RO"/>
        </w:rPr>
        <w:t>lor</w:t>
      </w:r>
      <w:r w:rsidR="004B6511" w:rsidRPr="00716BB6">
        <w:rPr>
          <w:rFonts w:cs="Times New Roman"/>
          <w:szCs w:val="28"/>
          <w:lang w:val="ro-RO"/>
        </w:rPr>
        <w:t xml:space="preserve"> de învățământ (general, profesional tehnic și superior)</w:t>
      </w:r>
      <w:r w:rsidR="004B6511">
        <w:rPr>
          <w:rFonts w:cs="Times New Roman"/>
          <w:szCs w:val="28"/>
          <w:lang w:val="ro-RO"/>
        </w:rPr>
        <w:t xml:space="preserve">. În cadrul acestui proiect vor fi renovate </w:t>
      </w:r>
      <w:r w:rsidR="004B6511" w:rsidRPr="00596469">
        <w:rPr>
          <w:rFonts w:cs="Times New Roman"/>
          <w:szCs w:val="28"/>
          <w:lang w:val="ro-RO"/>
        </w:rPr>
        <w:t>10 instituții medicale din Republica Moldova (9 în mun. Chișinău și 1 în mun. Bălți)</w:t>
      </w:r>
      <w:r w:rsidR="004B6511">
        <w:rPr>
          <w:rFonts w:cs="Times New Roman"/>
          <w:szCs w:val="28"/>
          <w:lang w:val="ro-RO"/>
        </w:rPr>
        <w:t>;</w:t>
      </w:r>
    </w:p>
    <w:p w14:paraId="6EBF412E" w14:textId="2010EDD6" w:rsidR="004B6511" w:rsidRPr="00902CBB" w:rsidRDefault="0051351A" w:rsidP="004B6511">
      <w:pPr>
        <w:ind w:firstLine="567"/>
        <w:rPr>
          <w:lang w:val="ro-MD"/>
        </w:rPr>
      </w:pPr>
      <w:r w:rsidRPr="00902CBB">
        <w:rPr>
          <w:lang w:val="ro-MD"/>
        </w:rPr>
        <w:t>62</w:t>
      </w:r>
      <w:r w:rsidR="004723BB" w:rsidRPr="00902CBB">
        <w:rPr>
          <w:lang w:val="ro-MD"/>
        </w:rPr>
        <w:t xml:space="preserve">. </w:t>
      </w:r>
      <w:r w:rsidR="004723BB" w:rsidRPr="00902CBB">
        <w:rPr>
          <w:b/>
          <w:bCs/>
          <w:i/>
          <w:iCs/>
          <w:lang w:val="ro-MD"/>
        </w:rPr>
        <w:t>Proiectul ,,Tranziția durabilă către eficiența energetică în Moldova (STEEM)”</w:t>
      </w:r>
      <w:r w:rsidR="00CE0EE4" w:rsidRPr="00902CBB">
        <w:rPr>
          <w:b/>
          <w:bCs/>
          <w:lang w:val="ro-MD"/>
        </w:rPr>
        <w:t xml:space="preserve"> </w:t>
      </w:r>
      <w:r w:rsidR="004723BB" w:rsidRPr="00902CBB">
        <w:rPr>
          <w:lang w:val="ro-MD"/>
        </w:rPr>
        <w:t xml:space="preserve">este </w:t>
      </w:r>
      <w:r w:rsidR="004B6511" w:rsidRPr="004B6511">
        <w:rPr>
          <w:lang w:val="ro-MD"/>
        </w:rPr>
        <w:t>finanțat de Banca Internațională pentru Reconstrucție şi Dezvoltare. Obiectivul principal al proiectului este îmbunătățirea eficienței energetice în clădirile publice și rezidențiale din Republica Moldova, precum și modernizarea sistemului centralizat de alimentare cu energie termică din municipiul Chișinău. Proiectul prevede renovarea energetică a 46 de școli din toată țara, precum și îmbunătățirea eficienței energetice a sistemului de alimentare cu energie termică în clădirile publice din mun. Chișinău, inclusiv în 11 școli, prin instalarea a aproximativ 350 de puncte termice individuale și reconfigurarea rețelei de alimentare cu energie termică din sistemul centralizat.</w:t>
      </w:r>
    </w:p>
    <w:p w14:paraId="413CA4A2" w14:textId="6D6F8B7B" w:rsidR="004723BB" w:rsidRPr="00902CBB" w:rsidRDefault="0051351A" w:rsidP="004B6511">
      <w:pPr>
        <w:ind w:firstLine="567"/>
        <w:rPr>
          <w:lang w:val="ro-MD"/>
        </w:rPr>
      </w:pPr>
      <w:r w:rsidRPr="00902CBB">
        <w:rPr>
          <w:lang w:val="ro-MD"/>
        </w:rPr>
        <w:t>63</w:t>
      </w:r>
      <w:r w:rsidR="00EC71FA" w:rsidRPr="00902CBB">
        <w:rPr>
          <w:lang w:val="ro-MD"/>
        </w:rPr>
        <w:t xml:space="preserve">. </w:t>
      </w:r>
      <w:r w:rsidR="00EC71FA" w:rsidRPr="00902CBB">
        <w:rPr>
          <w:b/>
          <w:bCs/>
          <w:i/>
          <w:iCs/>
          <w:lang w:val="ro-MD"/>
        </w:rPr>
        <w:t xml:space="preserve">Proiectul </w:t>
      </w:r>
      <w:r w:rsidR="004B6511" w:rsidRPr="00BE6FEF">
        <w:rPr>
          <w:rFonts w:cs="Times New Roman"/>
          <w:b/>
          <w:bCs/>
          <w:i/>
          <w:iCs/>
          <w:szCs w:val="28"/>
          <w:lang w:val="ro-RO"/>
        </w:rPr>
        <w:t>,,Inițiativa pentru dezvoltarea infrastructurii publice durabile prin renovări de eficiență energetică</w:t>
      </w:r>
      <w:r w:rsidR="004B6511" w:rsidRPr="00BE6FEF" w:rsidDel="00CE0076">
        <w:rPr>
          <w:rFonts w:cs="Times New Roman"/>
          <w:b/>
          <w:bCs/>
          <w:i/>
          <w:iCs/>
          <w:szCs w:val="28"/>
          <w:lang w:val="ro-RO"/>
        </w:rPr>
        <w:t xml:space="preserve"> </w:t>
      </w:r>
      <w:r w:rsidR="004B6511" w:rsidRPr="00BE6FEF">
        <w:rPr>
          <w:rFonts w:cs="Times New Roman"/>
          <w:b/>
          <w:bCs/>
          <w:i/>
          <w:iCs/>
          <w:szCs w:val="28"/>
          <w:lang w:val="ro-RO"/>
        </w:rPr>
        <w:t>(INSPIREE)’’</w:t>
      </w:r>
      <w:r w:rsidR="004B6511">
        <w:rPr>
          <w:rFonts w:cs="Times New Roman"/>
          <w:szCs w:val="28"/>
          <w:lang w:val="ro-RO"/>
        </w:rPr>
        <w:t xml:space="preserve">, finanțat de </w:t>
      </w:r>
      <w:r w:rsidR="004B6511" w:rsidRPr="008D18FD">
        <w:rPr>
          <w:rFonts w:cs="Times New Roman"/>
          <w:szCs w:val="28"/>
          <w:lang w:val="ro-RO"/>
        </w:rPr>
        <w:t>Agenția Franceză pentru Dezvoltare</w:t>
      </w:r>
      <w:r w:rsidR="004B6511">
        <w:rPr>
          <w:rFonts w:cs="Times New Roman"/>
          <w:szCs w:val="28"/>
          <w:lang w:val="ro-RO"/>
        </w:rPr>
        <w:t xml:space="preserve"> (AFD)</w:t>
      </w:r>
      <w:r w:rsidR="004B6511" w:rsidRPr="008D18FD">
        <w:rPr>
          <w:rFonts w:cs="Times New Roman"/>
          <w:szCs w:val="28"/>
          <w:lang w:val="ro-RO"/>
        </w:rPr>
        <w:t xml:space="preserve"> și Kreditanstalt für Wiederaufbau (KfW)</w:t>
      </w:r>
      <w:r w:rsidR="004B6511">
        <w:rPr>
          <w:rFonts w:cs="Times New Roman"/>
          <w:szCs w:val="28"/>
          <w:lang w:val="ro-RO"/>
        </w:rPr>
        <w:t xml:space="preserve">, care prevede </w:t>
      </w:r>
      <w:r w:rsidR="004B6511" w:rsidRPr="00FF6CC5">
        <w:rPr>
          <w:rFonts w:cs="Times New Roman"/>
          <w:szCs w:val="28"/>
          <w:lang w:val="ro-RO"/>
        </w:rPr>
        <w:t>implementarea măsurilor de eficiență energetică în 16 clădiri ale instituțiilor de învățământ superior și 14 clădiri ale spitalelor raionale</w:t>
      </w:r>
      <w:r w:rsidR="004B6511">
        <w:rPr>
          <w:rFonts w:cs="Times New Roman"/>
          <w:szCs w:val="28"/>
          <w:lang w:val="ro-RO"/>
        </w:rPr>
        <w:t xml:space="preserve"> și este implementat în perioada 2025-20</w:t>
      </w:r>
      <w:r w:rsidR="00EE08AF">
        <w:rPr>
          <w:rFonts w:cs="Times New Roman"/>
          <w:szCs w:val="28"/>
          <w:lang w:val="ro-RO"/>
        </w:rPr>
        <w:t>30</w:t>
      </w:r>
      <w:r w:rsidR="004B6511">
        <w:rPr>
          <w:rFonts w:cs="Times New Roman"/>
          <w:szCs w:val="28"/>
          <w:lang w:val="ro-RO"/>
        </w:rPr>
        <w:t xml:space="preserve">. </w:t>
      </w:r>
    </w:p>
    <w:p w14:paraId="177C87DF" w14:textId="2177EEA5" w:rsidR="0033547A" w:rsidRPr="00902CBB" w:rsidRDefault="0051351A" w:rsidP="00C06F53">
      <w:pPr>
        <w:ind w:firstLine="567"/>
        <w:rPr>
          <w:lang w:val="ro-MD"/>
        </w:rPr>
      </w:pPr>
      <w:r w:rsidRPr="00902CBB">
        <w:rPr>
          <w:lang w:val="ro-MD"/>
        </w:rPr>
        <w:t>64</w:t>
      </w:r>
      <w:r w:rsidR="00BE7E15" w:rsidRPr="00902CBB">
        <w:rPr>
          <w:lang w:val="ro-MD"/>
        </w:rPr>
        <w:t xml:space="preserve">. </w:t>
      </w:r>
      <w:r w:rsidR="00BE7E15" w:rsidRPr="00902CBB">
        <w:rPr>
          <w:b/>
          <w:bCs/>
          <w:i/>
          <w:iCs/>
          <w:lang w:val="ro-MD"/>
        </w:rPr>
        <w:t>Proiectul „Parteneriate locale pentru eficiența energetică în servicii sociale”</w:t>
      </w:r>
      <w:r w:rsidR="00BE7E15" w:rsidRPr="00902CBB">
        <w:rPr>
          <w:lang w:val="ro-MD"/>
        </w:rPr>
        <w:t>, care este finanțat de Uniunea Europeană, co-finanțat și implementat de Fundația Soros Moldova în parteneriat cu I</w:t>
      </w:r>
      <w:r w:rsidR="007F1E5B" w:rsidRPr="00902CBB">
        <w:rPr>
          <w:lang w:val="ro-MD"/>
        </w:rPr>
        <w:t xml:space="preserve">nstituția </w:t>
      </w:r>
      <w:r w:rsidR="00BE7E15" w:rsidRPr="00902CBB">
        <w:rPr>
          <w:lang w:val="ro-MD"/>
        </w:rPr>
        <w:t>P</w:t>
      </w:r>
      <w:r w:rsidR="007F1E5B" w:rsidRPr="00902CBB">
        <w:rPr>
          <w:lang w:val="ro-MD"/>
        </w:rPr>
        <w:t>rivată</w:t>
      </w:r>
      <w:r w:rsidR="00BE7E15" w:rsidRPr="00902CBB">
        <w:rPr>
          <w:lang w:val="ro-MD"/>
        </w:rPr>
        <w:t xml:space="preserve"> </w:t>
      </w:r>
      <w:r w:rsidR="007F1E5B" w:rsidRPr="00902CBB">
        <w:rPr>
          <w:lang w:val="ro-MD"/>
        </w:rPr>
        <w:t>”</w:t>
      </w:r>
      <w:r w:rsidR="00BE7E15" w:rsidRPr="00902CBB">
        <w:rPr>
          <w:lang w:val="ro-MD"/>
        </w:rPr>
        <w:t>Keystone Moldova</w:t>
      </w:r>
      <w:r w:rsidR="007F1E5B" w:rsidRPr="00902CBB">
        <w:rPr>
          <w:lang w:val="ro-MD"/>
        </w:rPr>
        <w:t>”</w:t>
      </w:r>
      <w:r w:rsidR="00BE7E15" w:rsidRPr="00902CBB">
        <w:rPr>
          <w:lang w:val="ro-MD"/>
        </w:rPr>
        <w:t xml:space="preserve"> și A</w:t>
      </w:r>
      <w:r w:rsidR="007F1E5B" w:rsidRPr="00902CBB">
        <w:rPr>
          <w:lang w:val="ro-MD"/>
        </w:rPr>
        <w:t xml:space="preserve">sociația </w:t>
      </w:r>
      <w:r w:rsidR="00BE7E15" w:rsidRPr="00902CBB">
        <w:rPr>
          <w:lang w:val="ro-MD"/>
        </w:rPr>
        <w:t>O</w:t>
      </w:r>
      <w:r w:rsidR="007F1E5B" w:rsidRPr="00902CBB">
        <w:rPr>
          <w:lang w:val="ro-MD"/>
        </w:rPr>
        <w:t>bștească</w:t>
      </w:r>
      <w:r w:rsidR="00BE7E15" w:rsidRPr="00902CBB">
        <w:rPr>
          <w:lang w:val="ro-MD"/>
        </w:rPr>
        <w:t xml:space="preserve"> </w:t>
      </w:r>
      <w:r w:rsidR="007F1E5B" w:rsidRPr="00902CBB">
        <w:rPr>
          <w:lang w:val="ro-MD"/>
        </w:rPr>
        <w:t>”</w:t>
      </w:r>
      <w:r w:rsidR="00BE7E15" w:rsidRPr="00902CBB">
        <w:rPr>
          <w:lang w:val="ro-MD"/>
        </w:rPr>
        <w:t>Fondul de Inovații Sociale din Moldova</w:t>
      </w:r>
      <w:r w:rsidR="007F1E5B" w:rsidRPr="00902CBB">
        <w:rPr>
          <w:lang w:val="ro-MD"/>
        </w:rPr>
        <w:t>”</w:t>
      </w:r>
      <w:r w:rsidR="00BE7E15" w:rsidRPr="00902CBB">
        <w:rPr>
          <w:lang w:val="ro-MD"/>
        </w:rPr>
        <w:t xml:space="preserve"> (FISM).</w:t>
      </w:r>
      <w:r w:rsidR="00A70142" w:rsidRPr="00902CBB">
        <w:rPr>
          <w:lang w:val="ro-MD"/>
        </w:rPr>
        <w:t xml:space="preserve"> </w:t>
      </w:r>
      <w:r w:rsidR="00BE7E15" w:rsidRPr="00902CBB">
        <w:rPr>
          <w:lang w:val="ro-MD"/>
        </w:rPr>
        <w:t>Proiectul are bugetul total de peste 4,8 m</w:t>
      </w:r>
      <w:r w:rsidR="00A70142" w:rsidRPr="00902CBB">
        <w:rPr>
          <w:lang w:val="ro-MD"/>
        </w:rPr>
        <w:t>il.</w:t>
      </w:r>
      <w:r w:rsidR="00BE7E15" w:rsidRPr="00902CBB">
        <w:rPr>
          <w:lang w:val="ro-MD"/>
        </w:rPr>
        <w:t xml:space="preserve"> Euro, din care circa 4,2 m</w:t>
      </w:r>
      <w:r w:rsidR="00A70142" w:rsidRPr="00902CBB">
        <w:rPr>
          <w:lang w:val="ro-MD"/>
        </w:rPr>
        <w:t xml:space="preserve">il. </w:t>
      </w:r>
      <w:r w:rsidR="00BE7E15" w:rsidRPr="00902CBB">
        <w:rPr>
          <w:lang w:val="ro-MD"/>
        </w:rPr>
        <w:t>Euro – sunt alocați de Uniunea Europeană, iar 600</w:t>
      </w:r>
      <w:r w:rsidR="00A70142" w:rsidRPr="00902CBB">
        <w:rPr>
          <w:lang w:val="ro-MD"/>
        </w:rPr>
        <w:t> </w:t>
      </w:r>
      <w:r w:rsidR="00BE7E15" w:rsidRPr="00902CBB">
        <w:rPr>
          <w:lang w:val="ro-MD"/>
        </w:rPr>
        <w:t>000 Euro este suma co-finanțată de Fundația Soros Moldova. Proiectul este implementat de Fundația Soros Moldova în parteneriat cu I</w:t>
      </w:r>
      <w:r w:rsidR="00EF00AC" w:rsidRPr="00902CBB">
        <w:rPr>
          <w:lang w:val="ro-MD"/>
        </w:rPr>
        <w:t xml:space="preserve">nstituția </w:t>
      </w:r>
      <w:r w:rsidR="00BE7E15" w:rsidRPr="00902CBB">
        <w:rPr>
          <w:lang w:val="ro-MD"/>
        </w:rPr>
        <w:t>P</w:t>
      </w:r>
      <w:r w:rsidR="00EF00AC" w:rsidRPr="00902CBB">
        <w:rPr>
          <w:lang w:val="ro-MD"/>
        </w:rPr>
        <w:t>rivată</w:t>
      </w:r>
      <w:r w:rsidR="00BE7E15" w:rsidRPr="00902CBB">
        <w:rPr>
          <w:lang w:val="ro-MD"/>
        </w:rPr>
        <w:t xml:space="preserve"> </w:t>
      </w:r>
      <w:r w:rsidR="00EF00AC" w:rsidRPr="00902CBB">
        <w:rPr>
          <w:lang w:val="ro-MD"/>
        </w:rPr>
        <w:t>”</w:t>
      </w:r>
      <w:r w:rsidR="00BE7E15" w:rsidRPr="00902CBB">
        <w:rPr>
          <w:lang w:val="ro-MD"/>
        </w:rPr>
        <w:t>Keystone Moldova</w:t>
      </w:r>
      <w:r w:rsidR="00EF00AC" w:rsidRPr="00902CBB">
        <w:rPr>
          <w:lang w:val="ro-MD"/>
        </w:rPr>
        <w:t>”</w:t>
      </w:r>
      <w:r w:rsidR="00BE7E15" w:rsidRPr="00902CBB">
        <w:rPr>
          <w:lang w:val="ro-MD"/>
        </w:rPr>
        <w:t xml:space="preserve"> și A</w:t>
      </w:r>
      <w:r w:rsidR="00EF00AC" w:rsidRPr="00902CBB">
        <w:rPr>
          <w:lang w:val="ro-MD"/>
        </w:rPr>
        <w:t xml:space="preserve">sociația </w:t>
      </w:r>
      <w:r w:rsidR="00BE7E15" w:rsidRPr="00902CBB">
        <w:rPr>
          <w:lang w:val="ro-MD"/>
        </w:rPr>
        <w:t>O</w:t>
      </w:r>
      <w:r w:rsidR="00EF00AC" w:rsidRPr="00902CBB">
        <w:rPr>
          <w:lang w:val="ro-MD"/>
        </w:rPr>
        <w:t>bștească</w:t>
      </w:r>
      <w:r w:rsidR="00BE7E15" w:rsidRPr="00902CBB">
        <w:rPr>
          <w:lang w:val="ro-MD"/>
        </w:rPr>
        <w:t xml:space="preserve"> </w:t>
      </w:r>
      <w:r w:rsidR="00EF00AC" w:rsidRPr="00902CBB">
        <w:rPr>
          <w:lang w:val="ro-MD"/>
        </w:rPr>
        <w:t>”</w:t>
      </w:r>
      <w:r w:rsidR="00BE7E15" w:rsidRPr="00902CBB">
        <w:rPr>
          <w:lang w:val="ro-MD"/>
        </w:rPr>
        <w:t>Fondul de Inovații Sociale din Moldova</w:t>
      </w:r>
      <w:r w:rsidR="00EF00AC" w:rsidRPr="00902CBB">
        <w:rPr>
          <w:lang w:val="ro-MD"/>
        </w:rPr>
        <w:t>”</w:t>
      </w:r>
      <w:r w:rsidR="00BE7E15" w:rsidRPr="00902CBB">
        <w:rPr>
          <w:lang w:val="ro-MD"/>
        </w:rPr>
        <w:t xml:space="preserve"> (FISM), cu durata de 36 de luni, începând din februarie 2024.</w:t>
      </w:r>
      <w:r w:rsidR="00C06F53" w:rsidRPr="00902CBB">
        <w:rPr>
          <w:lang w:val="ro-MD"/>
        </w:rPr>
        <w:t xml:space="preserve"> </w:t>
      </w:r>
      <w:r w:rsidR="00BE7E15" w:rsidRPr="00902CBB">
        <w:rPr>
          <w:lang w:val="ro-MD"/>
        </w:rPr>
        <w:t xml:space="preserve">Obiectivul general al </w:t>
      </w:r>
      <w:r w:rsidR="00C06F53" w:rsidRPr="00902CBB">
        <w:rPr>
          <w:lang w:val="ro-MD"/>
        </w:rPr>
        <w:t>P</w:t>
      </w:r>
      <w:r w:rsidR="00BE7E15" w:rsidRPr="00902CBB">
        <w:rPr>
          <w:lang w:val="ro-MD"/>
        </w:rPr>
        <w:t xml:space="preserve">roiectului este abilitarea organizațiilor societății civile (OSC) din domeniul social să devină piloni puternici în dialogul de politică socială și în consolidarea comunității incluzive pentru grupurile vulnerabile. Proiectul va asigura </w:t>
      </w:r>
      <w:r w:rsidR="001C1AD2" w:rsidRPr="00902CBB">
        <w:rPr>
          <w:lang w:val="ro-MD"/>
        </w:rPr>
        <w:t>creșterea</w:t>
      </w:r>
      <w:r w:rsidR="00BE7E15" w:rsidRPr="00902CBB">
        <w:rPr>
          <w:lang w:val="ro-MD"/>
        </w:rPr>
        <w:t xml:space="preserve"> </w:t>
      </w:r>
      <w:r w:rsidR="001C1AD2" w:rsidRPr="00902CBB">
        <w:rPr>
          <w:lang w:val="ro-MD"/>
        </w:rPr>
        <w:t>eficienței</w:t>
      </w:r>
      <w:r w:rsidR="00BE7E15" w:rsidRPr="00902CBB">
        <w:rPr>
          <w:lang w:val="ro-MD"/>
        </w:rPr>
        <w:t xml:space="preserve"> energetice a clădirilor sociale din Republica Moldova prin implementarea măsurilor de </w:t>
      </w:r>
      <w:r w:rsidR="001C1AD2" w:rsidRPr="00902CBB">
        <w:rPr>
          <w:lang w:val="ro-MD"/>
        </w:rPr>
        <w:t>eficiență</w:t>
      </w:r>
      <w:r w:rsidR="00BE7E15" w:rsidRPr="00902CBB">
        <w:rPr>
          <w:lang w:val="ro-MD"/>
        </w:rPr>
        <w:t xml:space="preserve"> energetică </w:t>
      </w:r>
      <w:r w:rsidR="001C1AD2" w:rsidRPr="00902CBB">
        <w:rPr>
          <w:lang w:val="ro-MD"/>
        </w:rPr>
        <w:t>și</w:t>
      </w:r>
      <w:r w:rsidR="00BE7E15" w:rsidRPr="00902CBB">
        <w:rPr>
          <w:lang w:val="ro-MD"/>
        </w:rPr>
        <w:t xml:space="preserve"> SER.</w:t>
      </w:r>
    </w:p>
    <w:p w14:paraId="1C278993" w14:textId="4DE95763" w:rsidR="002566BA" w:rsidRPr="00902CBB" w:rsidRDefault="0051351A" w:rsidP="00A85B91">
      <w:pPr>
        <w:ind w:firstLine="567"/>
        <w:rPr>
          <w:lang w:val="ro-MD"/>
        </w:rPr>
      </w:pPr>
      <w:r w:rsidRPr="00902CBB">
        <w:rPr>
          <w:lang w:val="ro-MD"/>
        </w:rPr>
        <w:t>65</w:t>
      </w:r>
      <w:r w:rsidR="002566BA" w:rsidRPr="00902CBB">
        <w:rPr>
          <w:lang w:val="ro-MD"/>
        </w:rPr>
        <w:t xml:space="preserve">. </w:t>
      </w:r>
      <w:r w:rsidR="002566BA" w:rsidRPr="00902CBB">
        <w:rPr>
          <w:b/>
          <w:bCs/>
          <w:i/>
          <w:iCs/>
          <w:lang w:val="ro-MD"/>
        </w:rPr>
        <w:t>Proiectul ”Modernizarea și eficiența energetică a 11 clădiri din cadrul sistemului de sănătate”</w:t>
      </w:r>
      <w:r w:rsidR="002566BA" w:rsidRPr="00902CBB">
        <w:rPr>
          <w:lang w:val="ro-MD"/>
        </w:rPr>
        <w:t xml:space="preserve">, care are drept obiectiv îmbunătățirea eficienței energetice a 11 clădiri, inclusiv spitalele raionale din Florești, Ialoveni și Nisporeni, Centrul Medicilor de Familie din Telenești și mai multe oficii comunale ale medicilor de familie în toate cele patru raioane. Valoare proiectului este de aproximativ 2,1 mil. euro, dintre care 60% împrumut oferit de Corporația Financiară Nordică de Mediu (NEFCO), 30% grant prin intermediul </w:t>
      </w:r>
      <w:r w:rsidR="002566BA" w:rsidRPr="00902CBB">
        <w:rPr>
          <w:lang w:val="ro-MD"/>
        </w:rPr>
        <w:lastRenderedPageBreak/>
        <w:t>Parteneriatului pentru Eficiență Energetică și Mediu din Europa de Est (E5P), la care U</w:t>
      </w:r>
      <w:r w:rsidR="00E20884" w:rsidRPr="00902CBB">
        <w:rPr>
          <w:lang w:val="ro-MD"/>
        </w:rPr>
        <w:t xml:space="preserve">niunea </w:t>
      </w:r>
      <w:r w:rsidR="002566BA" w:rsidRPr="00902CBB">
        <w:rPr>
          <w:lang w:val="ro-MD"/>
        </w:rPr>
        <w:t>E</w:t>
      </w:r>
      <w:r w:rsidR="00E20884" w:rsidRPr="00902CBB">
        <w:rPr>
          <w:lang w:val="ro-MD"/>
        </w:rPr>
        <w:t>uropeană</w:t>
      </w:r>
      <w:r w:rsidR="002566BA" w:rsidRPr="00902CBB">
        <w:rPr>
          <w:lang w:val="ro-MD"/>
        </w:rPr>
        <w:t xml:space="preserve"> și Suedia sunt cei mai mari contribuitori, și 10% contribuția </w:t>
      </w:r>
      <w:r w:rsidR="00E20884" w:rsidRPr="00902CBB">
        <w:rPr>
          <w:lang w:val="ro-MD"/>
        </w:rPr>
        <w:t xml:space="preserve">autorităților publice locale (Consiliile raionale Florești, Ialoveni și Nisporeni, Telenești). </w:t>
      </w:r>
      <w:r w:rsidR="002566BA" w:rsidRPr="00902CBB">
        <w:rPr>
          <w:lang w:val="ro-MD"/>
        </w:rPr>
        <w:t>Perioada de implementare</w:t>
      </w:r>
      <w:r w:rsidR="00E20884" w:rsidRPr="00902CBB">
        <w:rPr>
          <w:lang w:val="ro-MD"/>
        </w:rPr>
        <w:t xml:space="preserve"> a Proiectului</w:t>
      </w:r>
      <w:r w:rsidR="002566BA" w:rsidRPr="00902CBB">
        <w:rPr>
          <w:lang w:val="ro-MD"/>
        </w:rPr>
        <w:t xml:space="preserve">: 2022 </w:t>
      </w:r>
      <w:r w:rsidR="00E20884" w:rsidRPr="00902CBB">
        <w:rPr>
          <w:lang w:val="ro-MD"/>
        </w:rPr>
        <w:t>–</w:t>
      </w:r>
      <w:r w:rsidR="002566BA" w:rsidRPr="00902CBB">
        <w:rPr>
          <w:lang w:val="ro-MD"/>
        </w:rPr>
        <w:t xml:space="preserve"> 2027</w:t>
      </w:r>
      <w:r w:rsidR="00E20884" w:rsidRPr="00902CBB">
        <w:rPr>
          <w:lang w:val="ro-MD"/>
        </w:rPr>
        <w:t>.</w:t>
      </w:r>
    </w:p>
    <w:p w14:paraId="24FB99D8" w14:textId="6DF57011" w:rsidR="002566BA" w:rsidRPr="00902CBB" w:rsidRDefault="0051351A" w:rsidP="00CB1F85">
      <w:pPr>
        <w:ind w:firstLine="567"/>
        <w:rPr>
          <w:rFonts w:cs="Times New Roman"/>
          <w:lang w:val="ro-MD"/>
        </w:rPr>
      </w:pPr>
      <w:r w:rsidRPr="00902CBB">
        <w:rPr>
          <w:rFonts w:cs="Times New Roman"/>
          <w:lang w:val="ro-MD"/>
        </w:rPr>
        <w:t>66</w:t>
      </w:r>
      <w:r w:rsidR="00A85B91" w:rsidRPr="00902CBB">
        <w:rPr>
          <w:rFonts w:cs="Times New Roman"/>
          <w:lang w:val="ro-MD"/>
        </w:rPr>
        <w:t xml:space="preserve">. </w:t>
      </w:r>
      <w:r w:rsidR="00A85B91" w:rsidRPr="00902CBB">
        <w:rPr>
          <w:rFonts w:cs="Times New Roman"/>
          <w:b/>
          <w:bCs/>
          <w:i/>
          <w:iCs/>
          <w:lang w:val="ro-MD"/>
        </w:rPr>
        <w:t>Programul cu privire la implementarea obligației privind renovarea clădirilor autorităților administrației publice centrale de specialitate pentru anii 2024-2026</w:t>
      </w:r>
      <w:r w:rsidR="00A85B91" w:rsidRPr="00902CBB">
        <w:rPr>
          <w:rFonts w:cs="Times New Roman"/>
          <w:lang w:val="ro-MD"/>
        </w:rPr>
        <w:t xml:space="preserve">, aprobat prin </w:t>
      </w:r>
      <w:r w:rsidR="00616243" w:rsidRPr="00902CBB">
        <w:rPr>
          <w:rFonts w:cs="Times New Roman"/>
          <w:lang w:val="ro-MD"/>
        </w:rPr>
        <w:t>Hotărârea Guvernului nr. 163/2024, care are următoarele obiective:</w:t>
      </w:r>
    </w:p>
    <w:p w14:paraId="7444F7F2" w14:textId="7C8ED4E7" w:rsidR="007966C2" w:rsidRPr="00902CBB" w:rsidRDefault="00616243" w:rsidP="00616243">
      <w:pPr>
        <w:ind w:firstLine="567"/>
        <w:rPr>
          <w:rFonts w:cs="Times New Roman"/>
          <w:lang w:val="ro-MD"/>
        </w:rPr>
      </w:pPr>
      <w:r w:rsidRPr="00902CBB">
        <w:rPr>
          <w:rFonts w:cs="Times New Roman"/>
          <w:lang w:val="ro-MD"/>
        </w:rPr>
        <w:t xml:space="preserve">– </w:t>
      </w:r>
      <w:r w:rsidR="007966C2" w:rsidRPr="00902CBB">
        <w:rPr>
          <w:rFonts w:cs="Times New Roman"/>
          <w:lang w:val="ro-MD"/>
        </w:rPr>
        <w:t>renovarea, în perioada 2024-2026, a unei suprafețe de 87</w:t>
      </w:r>
      <w:r w:rsidR="00172A51" w:rsidRPr="00902CBB">
        <w:rPr>
          <w:rFonts w:cs="Times New Roman"/>
          <w:lang w:val="ro-MD"/>
        </w:rPr>
        <w:t> </w:t>
      </w:r>
      <w:r w:rsidR="007966C2" w:rsidRPr="00902CBB">
        <w:rPr>
          <w:rFonts w:cs="Times New Roman"/>
          <w:lang w:val="ro-MD"/>
        </w:rPr>
        <w:t>099 m</w:t>
      </w:r>
      <w:r w:rsidR="007966C2" w:rsidRPr="00902CBB">
        <w:rPr>
          <w:rFonts w:cs="Times New Roman"/>
          <w:vertAlign w:val="superscript"/>
          <w:lang w:val="ro-MD"/>
        </w:rPr>
        <w:t>2</w:t>
      </w:r>
      <w:r w:rsidR="007966C2" w:rsidRPr="00902CBB">
        <w:rPr>
          <w:rFonts w:cs="Times New Roman"/>
          <w:lang w:val="ro-MD"/>
        </w:rPr>
        <w:t xml:space="preserve"> aferente clădirilor publice, cu îmbunătățirea performanței energetice a acestora;</w:t>
      </w:r>
    </w:p>
    <w:p w14:paraId="14E8E33F" w14:textId="0681C0F9" w:rsidR="007966C2" w:rsidRPr="00902CBB" w:rsidRDefault="00616243" w:rsidP="00616243">
      <w:pPr>
        <w:ind w:firstLine="567"/>
        <w:rPr>
          <w:rFonts w:cs="Times New Roman"/>
          <w:lang w:val="ro-MD"/>
        </w:rPr>
      </w:pPr>
      <w:r w:rsidRPr="00902CBB">
        <w:rPr>
          <w:rFonts w:cs="Times New Roman"/>
          <w:lang w:val="ro-MD"/>
        </w:rPr>
        <w:t xml:space="preserve">– </w:t>
      </w:r>
      <w:r w:rsidR="007966C2" w:rsidRPr="00902CBB">
        <w:rPr>
          <w:rFonts w:cs="Times New Roman"/>
          <w:lang w:val="ro-MD"/>
        </w:rPr>
        <w:t>mobilizarea resurselor financiare, inițierea și implementarea lucrărilor de renovare a clădirilor publice pentru a respecta angajamentele Republicii Moldova asumate în cadrul Tratatului de constituire a Comunității Energetice, scadente la sfârșitul anului 2026 (conform prevederilor de la punctul 1) și care ar corespunde unei suprafețe de 106</w:t>
      </w:r>
      <w:r w:rsidR="003A3AE0" w:rsidRPr="00902CBB">
        <w:rPr>
          <w:rFonts w:cs="Times New Roman"/>
          <w:lang w:val="ro-MD"/>
        </w:rPr>
        <w:t> </w:t>
      </w:r>
      <w:r w:rsidR="007966C2" w:rsidRPr="00902CBB">
        <w:rPr>
          <w:rFonts w:cs="Times New Roman"/>
          <w:lang w:val="ro-MD"/>
        </w:rPr>
        <w:t>095 m</w:t>
      </w:r>
      <w:r w:rsidR="007966C2" w:rsidRPr="00902CBB">
        <w:rPr>
          <w:rFonts w:cs="Times New Roman"/>
          <w:vertAlign w:val="superscript"/>
          <w:lang w:val="ro-MD"/>
        </w:rPr>
        <w:t>2</w:t>
      </w:r>
      <w:r w:rsidR="007966C2" w:rsidRPr="00902CBB">
        <w:rPr>
          <w:rFonts w:cs="Times New Roman"/>
          <w:lang w:val="ro-MD"/>
        </w:rPr>
        <w:t>;</w:t>
      </w:r>
    </w:p>
    <w:p w14:paraId="4562A3C1" w14:textId="097C8802" w:rsidR="007966C2" w:rsidRPr="00902CBB" w:rsidRDefault="00616243" w:rsidP="00616243">
      <w:pPr>
        <w:ind w:firstLine="567"/>
        <w:rPr>
          <w:rFonts w:cs="Times New Roman"/>
          <w:lang w:val="ro-MD"/>
        </w:rPr>
      </w:pPr>
      <w:r w:rsidRPr="00902CBB">
        <w:rPr>
          <w:rFonts w:cs="Times New Roman"/>
          <w:lang w:val="ro-MD"/>
        </w:rPr>
        <w:t xml:space="preserve">– </w:t>
      </w:r>
      <w:r w:rsidR="007966C2" w:rsidRPr="00902CBB">
        <w:rPr>
          <w:rFonts w:cs="Times New Roman"/>
          <w:lang w:val="ro-MD"/>
        </w:rPr>
        <w:t>asigurarea obținerii clasei de performanță energetică „B” sau superioară pentru toate clădirile publice supuse unei renovări majore în cadrul Programului, conform Legii nr.</w:t>
      </w:r>
      <w:r w:rsidRPr="00902CBB">
        <w:rPr>
          <w:rFonts w:cs="Times New Roman"/>
          <w:lang w:val="ro-MD"/>
        </w:rPr>
        <w:t xml:space="preserve"> </w:t>
      </w:r>
      <w:r w:rsidR="007966C2" w:rsidRPr="00902CBB">
        <w:rPr>
          <w:rFonts w:cs="Times New Roman"/>
          <w:lang w:val="ro-MD"/>
        </w:rPr>
        <w:t>282/2023 privind performanța energetică a clădirilor.</w:t>
      </w:r>
    </w:p>
    <w:p w14:paraId="3E65EB98" w14:textId="6698AC31" w:rsidR="006D74C3" w:rsidRPr="00902CBB" w:rsidRDefault="0051351A" w:rsidP="00636530">
      <w:pPr>
        <w:ind w:firstLine="567"/>
        <w:rPr>
          <w:lang w:val="en-US"/>
        </w:rPr>
      </w:pPr>
      <w:r w:rsidRPr="00902CBB">
        <w:rPr>
          <w:lang w:val="ro-MD"/>
        </w:rPr>
        <w:t>67</w:t>
      </w:r>
      <w:r w:rsidR="00200850" w:rsidRPr="00902CBB">
        <w:rPr>
          <w:lang w:val="ro-MD"/>
        </w:rPr>
        <w:t xml:space="preserve">. În temeiul Legii nr.438/2006 privind dezvoltarea regională în Republica Moldova, prin Hotărârea Guvernului nr. 160/2025 este aprobat </w:t>
      </w:r>
      <w:r w:rsidR="00200850" w:rsidRPr="00902CBB">
        <w:rPr>
          <w:b/>
          <w:bCs/>
          <w:i/>
          <w:iCs/>
          <w:lang w:val="ro-MD"/>
        </w:rPr>
        <w:t>Documentul unic de program pentru anii 2025-2027</w:t>
      </w:r>
      <w:r w:rsidR="00735CE2" w:rsidRPr="00902CBB">
        <w:rPr>
          <w:lang w:val="ro-MD"/>
        </w:rPr>
        <w:t>,</w:t>
      </w:r>
      <w:r w:rsidR="00200850" w:rsidRPr="00902CBB">
        <w:rPr>
          <w:lang w:val="ro-MD"/>
        </w:rPr>
        <w:t xml:space="preserve"> </w:t>
      </w:r>
      <w:r w:rsidR="00E60DA8" w:rsidRPr="00902CBB">
        <w:rPr>
          <w:lang w:val="ro-MD"/>
        </w:rPr>
        <w:t xml:space="preserve">care </w:t>
      </w:r>
      <w:r w:rsidR="00735CE2" w:rsidRPr="00902CBB">
        <w:rPr>
          <w:lang w:val="ro-MD"/>
        </w:rPr>
        <w:t xml:space="preserve">reprezintă documentul-sinteză al programelor operaționale regionale și include lista proiectelor prioritare de dezvoltare regională și locală ce urmează a fi implementate în următorii ani. </w:t>
      </w:r>
      <w:r w:rsidR="006B7A3D" w:rsidRPr="00902CBB">
        <w:rPr>
          <w:lang w:val="ro-MD"/>
        </w:rPr>
        <w:t xml:space="preserve">În </w:t>
      </w:r>
      <w:r w:rsidR="002D3FEC" w:rsidRPr="00902CBB">
        <w:rPr>
          <w:lang w:val="ro-MD"/>
        </w:rPr>
        <w:t>D</w:t>
      </w:r>
      <w:r w:rsidR="006B7A3D" w:rsidRPr="00902CBB">
        <w:rPr>
          <w:lang w:val="ro-MD"/>
        </w:rPr>
        <w:t>ocumentul unic de program sunt incluse 28 de proiecte privind îmbunătățirea eficienței energetice a clădirilor publice locale.</w:t>
      </w:r>
    </w:p>
    <w:p w14:paraId="06653EC3" w14:textId="77777777" w:rsidR="00E60DA8" w:rsidRPr="00902CBB" w:rsidRDefault="00E60DA8" w:rsidP="008E78A3">
      <w:pPr>
        <w:rPr>
          <w:lang w:val="ro-MD"/>
        </w:rPr>
      </w:pPr>
    </w:p>
    <w:p w14:paraId="37DF8B0C" w14:textId="4FB3461B" w:rsidR="00927849" w:rsidRPr="00902CBB" w:rsidRDefault="003F625A" w:rsidP="00A626B4">
      <w:pPr>
        <w:jc w:val="center"/>
        <w:rPr>
          <w:b/>
          <w:bCs/>
          <w:lang w:val="ro-MD"/>
        </w:rPr>
      </w:pPr>
      <w:r w:rsidRPr="00902CBB">
        <w:rPr>
          <w:b/>
          <w:bCs/>
          <w:lang w:val="ro-MD"/>
        </w:rPr>
        <w:t xml:space="preserve">Secțiunea </w:t>
      </w:r>
      <w:r w:rsidR="00636530" w:rsidRPr="00902CBB">
        <w:rPr>
          <w:b/>
          <w:bCs/>
          <w:lang w:val="ro-MD"/>
        </w:rPr>
        <w:t>a 7-a</w:t>
      </w:r>
      <w:r w:rsidRPr="00902CBB">
        <w:rPr>
          <w:b/>
          <w:bCs/>
          <w:lang w:val="ro-MD"/>
        </w:rPr>
        <w:t xml:space="preserve">. </w:t>
      </w:r>
      <w:r w:rsidR="00326CEB" w:rsidRPr="00902CBB">
        <w:rPr>
          <w:b/>
          <w:bCs/>
          <w:lang w:val="ro-MD"/>
        </w:rPr>
        <w:t>Politici și acțiuni privind p</w:t>
      </w:r>
      <w:r w:rsidRPr="00902CBB">
        <w:rPr>
          <w:b/>
          <w:bCs/>
          <w:lang w:val="ro-MD"/>
        </w:rPr>
        <w:t>romovarea tehnologiilor inteligente și a clădirilor și comunităților bine conectate</w:t>
      </w:r>
    </w:p>
    <w:p w14:paraId="38B91212" w14:textId="77777777" w:rsidR="006B7060" w:rsidRPr="00902CBB" w:rsidRDefault="006B7060" w:rsidP="008E78A3">
      <w:pPr>
        <w:rPr>
          <w:lang w:val="ro-MD"/>
        </w:rPr>
      </w:pPr>
    </w:p>
    <w:p w14:paraId="54A587CB" w14:textId="7EBD4489" w:rsidR="00A568F3" w:rsidRPr="00902CBB" w:rsidRDefault="0051351A" w:rsidP="00A568F3">
      <w:pPr>
        <w:ind w:firstLine="567"/>
        <w:rPr>
          <w:lang w:val="ro-MD"/>
        </w:rPr>
      </w:pPr>
      <w:r w:rsidRPr="00902CBB">
        <w:rPr>
          <w:lang w:val="ro-MD"/>
        </w:rPr>
        <w:t>68</w:t>
      </w:r>
      <w:r w:rsidR="00A568F3" w:rsidRPr="00902CBB">
        <w:rPr>
          <w:lang w:val="ro-MD"/>
        </w:rPr>
        <w:t>. Un șir de inițiative sunt implementate</w:t>
      </w:r>
      <w:r w:rsidR="00CD40A1" w:rsidRPr="00902CBB">
        <w:rPr>
          <w:lang w:val="ro-MD"/>
        </w:rPr>
        <w:t xml:space="preserve"> în Republica Moldova</w:t>
      </w:r>
      <w:r w:rsidR="00A568F3" w:rsidRPr="00902CBB">
        <w:rPr>
          <w:lang w:val="ro-MD"/>
        </w:rPr>
        <w:t xml:space="preserve"> în scopul creării infrastructurii energetice reziliente, gestionării eficiente a cererii de energie, promovării tehnologiilor inteligente și a clădirilor și comunităților bine conectate.</w:t>
      </w:r>
      <w:r w:rsidR="00CD40A1" w:rsidRPr="00902CBB">
        <w:rPr>
          <w:lang w:val="ro-MD"/>
        </w:rPr>
        <w:t xml:space="preserve"> Mai jos sunt prezentate cele mai importante dintre aceste inițiative.</w:t>
      </w:r>
    </w:p>
    <w:p w14:paraId="5980775E" w14:textId="404F30A9" w:rsidR="00C574DC" w:rsidRPr="00902CBB" w:rsidRDefault="0051351A" w:rsidP="00A50C0A">
      <w:pPr>
        <w:ind w:firstLine="567"/>
        <w:rPr>
          <w:lang w:val="ro-MD"/>
        </w:rPr>
      </w:pPr>
      <w:r w:rsidRPr="00902CBB">
        <w:rPr>
          <w:lang w:val="ro-MD"/>
        </w:rPr>
        <w:t>69</w:t>
      </w:r>
      <w:r w:rsidR="00CD40A1" w:rsidRPr="00902CBB">
        <w:rPr>
          <w:lang w:val="ro-MD"/>
        </w:rPr>
        <w:t xml:space="preserve">. În cadrul </w:t>
      </w:r>
      <w:r w:rsidR="00CD40A1" w:rsidRPr="00902CBB">
        <w:rPr>
          <w:b/>
          <w:bCs/>
          <w:i/>
          <w:iCs/>
          <w:lang w:val="ro-MD"/>
        </w:rPr>
        <w:t>P</w:t>
      </w:r>
      <w:r w:rsidR="00C31619" w:rsidRPr="00902CBB">
        <w:rPr>
          <w:b/>
          <w:bCs/>
          <w:i/>
          <w:iCs/>
          <w:lang w:val="ro-MD"/>
        </w:rPr>
        <w:t>roiectului „Accelerarea unei tranziții energetice echitabile în Republica Moldova”</w:t>
      </w:r>
      <w:r w:rsidR="00C31619" w:rsidRPr="00902CBB">
        <w:rPr>
          <w:lang w:val="ro-MD"/>
        </w:rPr>
        <w:t xml:space="preserve">, implementat </w:t>
      </w:r>
      <w:r w:rsidR="00CD40A1" w:rsidRPr="00902CBB">
        <w:rPr>
          <w:lang w:val="ro-MD"/>
        </w:rPr>
        <w:t>cu sprijinul</w:t>
      </w:r>
      <w:r w:rsidR="00C31619" w:rsidRPr="00902CBB">
        <w:rPr>
          <w:lang w:val="ro-MD"/>
        </w:rPr>
        <w:t xml:space="preserve"> </w:t>
      </w:r>
      <w:r w:rsidR="00CD40A1" w:rsidRPr="00902CBB">
        <w:rPr>
          <w:lang w:val="ro-MD"/>
        </w:rPr>
        <w:t>Programului Națiunilor Unite pentru Dezvoltare în Moldova (</w:t>
      </w:r>
      <w:r w:rsidR="00C31619" w:rsidRPr="00902CBB">
        <w:rPr>
          <w:lang w:val="ro-MD"/>
        </w:rPr>
        <w:t>PNUD</w:t>
      </w:r>
      <w:r w:rsidR="00CD40A1" w:rsidRPr="00902CBB">
        <w:rPr>
          <w:lang w:val="ro-MD"/>
        </w:rPr>
        <w:t xml:space="preserve">) și al Guvernului Italiei, până la finalul anului 2027, </w:t>
      </w:r>
      <w:r w:rsidR="006B7674" w:rsidRPr="00902CBB">
        <w:rPr>
          <w:lang w:val="ro-MD"/>
        </w:rPr>
        <w:t xml:space="preserve">la consumatorii casnici și noncasnici </w:t>
      </w:r>
      <w:r w:rsidR="00CD40A1" w:rsidRPr="00902CBB">
        <w:rPr>
          <w:lang w:val="ro-MD"/>
        </w:rPr>
        <w:t>vor fi instalate 100 000 de contoare inteligente, ceea ce reprezintă 7% din totalul de 1,4 milioane de consumatori de electricitate. În perioada 2023 - 2025 au fost livrate 35 000 de dispozitive smart către operatorii de distribuție, care sunt în proces de instalare în anul curent în zonele de distribuție Nord și Centru-Sud. Un alt lot de 25 000 de contoare inteligente urmează să fie instalat până la finele anului 2026, iar alte 40 000 până în 2027.</w:t>
      </w:r>
      <w:r w:rsidR="00852A9A" w:rsidRPr="00902CBB">
        <w:rPr>
          <w:lang w:val="ro-MD"/>
        </w:rPr>
        <w:t xml:space="preserve"> </w:t>
      </w:r>
      <w:r w:rsidR="00050ACC" w:rsidRPr="00902CBB">
        <w:rPr>
          <w:lang w:val="ro-MD"/>
        </w:rPr>
        <w:t xml:space="preserve">Pe lângă contoare, </w:t>
      </w:r>
      <w:r w:rsidR="00852A9A" w:rsidRPr="00902CBB">
        <w:rPr>
          <w:lang w:val="ro-MD"/>
        </w:rPr>
        <w:t xml:space="preserve">vor </w:t>
      </w:r>
      <w:r w:rsidR="00050ACC" w:rsidRPr="00902CBB">
        <w:rPr>
          <w:lang w:val="ro-MD"/>
        </w:rPr>
        <w:t>mai</w:t>
      </w:r>
      <w:r w:rsidR="00852A9A" w:rsidRPr="00902CBB">
        <w:rPr>
          <w:lang w:val="ro-MD"/>
        </w:rPr>
        <w:t xml:space="preserve"> fi</w:t>
      </w:r>
      <w:r w:rsidR="00050ACC" w:rsidRPr="00902CBB">
        <w:rPr>
          <w:lang w:val="ro-MD"/>
        </w:rPr>
        <w:t xml:space="preserve"> livrate echipamente esențiale pentru crearea infrastructurii de măsurare inteligentă, cum ar fi concentratoare, servere, module de comunicație și alte componente necesare pentru transmiterea </w:t>
      </w:r>
      <w:r w:rsidR="00050ACC" w:rsidRPr="00902CBB">
        <w:rPr>
          <w:lang w:val="ro-MD"/>
        </w:rPr>
        <w:lastRenderedPageBreak/>
        <w:t>și procesarea automată a datelor.</w:t>
      </w:r>
      <w:r w:rsidR="00A50C0A" w:rsidRPr="00902CBB">
        <w:rPr>
          <w:lang w:val="ro-MD"/>
        </w:rPr>
        <w:t xml:space="preserve"> </w:t>
      </w:r>
      <w:r w:rsidR="00C574DC" w:rsidRPr="00902CBB">
        <w:rPr>
          <w:lang w:val="ro-MD"/>
        </w:rPr>
        <w:t>Inițiativa</w:t>
      </w:r>
      <w:r w:rsidR="00A50C0A" w:rsidRPr="00902CBB">
        <w:rPr>
          <w:lang w:val="ro-MD"/>
        </w:rPr>
        <w:t xml:space="preserve"> dată</w:t>
      </w:r>
      <w:r w:rsidR="00C574DC" w:rsidRPr="00902CBB">
        <w:rPr>
          <w:lang w:val="ro-MD"/>
        </w:rPr>
        <w:t xml:space="preserve"> contribuie la o infrastructură energetică rezilientă, gestionarea eficientă a cererii de energie. Totodată, poate aduce economii la factură pentru consumatori prin ajustarea comportamentului de consum.</w:t>
      </w:r>
    </w:p>
    <w:p w14:paraId="49604C37" w14:textId="3C33E1FA" w:rsidR="0065704B" w:rsidRPr="00902CBB" w:rsidRDefault="0051351A" w:rsidP="003B179C">
      <w:pPr>
        <w:ind w:firstLine="567"/>
        <w:rPr>
          <w:lang w:val="ro-MD"/>
        </w:rPr>
      </w:pPr>
      <w:r w:rsidRPr="00902CBB">
        <w:rPr>
          <w:lang w:val="ro-MD"/>
        </w:rPr>
        <w:t>70</w:t>
      </w:r>
      <w:r w:rsidR="00A50C0A" w:rsidRPr="00902CBB">
        <w:rPr>
          <w:lang w:val="ro-MD"/>
        </w:rPr>
        <w:t xml:space="preserve">. </w:t>
      </w:r>
      <w:r w:rsidR="0065704B" w:rsidRPr="00902CBB">
        <w:rPr>
          <w:lang w:val="ro-MD"/>
        </w:rPr>
        <w:t xml:space="preserve">Un alt mecanism modern promovat prin Legea nr. 10/2016 privind promovarea utilizării energiei din surse regenerabile sunt </w:t>
      </w:r>
      <w:r w:rsidR="006D22E2" w:rsidRPr="00902CBB">
        <w:rPr>
          <w:b/>
          <w:bCs/>
          <w:i/>
          <w:iCs/>
          <w:lang w:val="ro-MD"/>
        </w:rPr>
        <w:t>comunitățile de energie din surse regenerabile</w:t>
      </w:r>
      <w:r w:rsidR="0065704B" w:rsidRPr="00902CBB">
        <w:rPr>
          <w:lang w:val="ro-MD"/>
        </w:rPr>
        <w:t xml:space="preserve">. </w:t>
      </w:r>
      <w:r w:rsidR="00B3018E" w:rsidRPr="00902CBB">
        <w:rPr>
          <w:lang w:val="ro-MD"/>
        </w:rPr>
        <w:t>Scopul comunității de energie din surse regenerabile este producerea și utilizarea energiei din surse regenerabile pentru a satisface nevoile în energie ale membrilor sau acționarilor comunității într-o manieră durabilă, creând beneficii de mediu, economice sau sociale pentru membrii sau acționarii săi, sau pentru arealul în care aceasta operează.</w:t>
      </w:r>
      <w:r w:rsidR="0065704B" w:rsidRPr="00902CBB">
        <w:rPr>
          <w:lang w:val="ro-MD"/>
        </w:rPr>
        <w:t xml:space="preserve"> Membri sau acționari ai unei comunități de energie din surse regenerabile pot fi persoanele fizice, asociațiile de proprietari din condominiu</w:t>
      </w:r>
      <w:r w:rsidR="00296A29" w:rsidRPr="00902CBB">
        <w:rPr>
          <w:lang w:val="ro-MD"/>
        </w:rPr>
        <w:t>.</w:t>
      </w:r>
      <w:r w:rsidR="003B179C" w:rsidRPr="00902CBB">
        <w:rPr>
          <w:lang w:val="ro-MD"/>
        </w:rPr>
        <w:t xml:space="preserve"> Pentru punerea în aplicare a acestui mecanism, Agenția Națională pentru Reglementare în Energetică a aprobat Hotărârea nr. 743/2024 privind aprobarea Regulamentului cu privire la comunitățile de energie din surse regenerabile.</w:t>
      </w:r>
      <w:r w:rsidR="008741B3" w:rsidRPr="00902CBB">
        <w:rPr>
          <w:lang w:val="ro-MD"/>
        </w:rPr>
        <w:t xml:space="preserve"> Totodată, până la finele anului 2027 se preconizează implementarea, cu sprijinul UNDP, a trei proiecte pilot care au scopul de a demonstra viabilitatea economică, socială și tehnică a comunităților de energie regenerabilă, oferind modele aplicabile pentru implementare la nivel național.</w:t>
      </w:r>
    </w:p>
    <w:p w14:paraId="37B052F6" w14:textId="24176B7D" w:rsidR="00B3018E" w:rsidRPr="00902CBB" w:rsidRDefault="0051351A" w:rsidP="00D129CC">
      <w:pPr>
        <w:ind w:firstLine="567"/>
        <w:rPr>
          <w:lang w:val="ro-MD"/>
        </w:rPr>
      </w:pPr>
      <w:r w:rsidRPr="00902CBB">
        <w:rPr>
          <w:lang w:val="ro-MD"/>
        </w:rPr>
        <w:t>71</w:t>
      </w:r>
      <w:r w:rsidR="00D129CC" w:rsidRPr="00902CBB">
        <w:rPr>
          <w:lang w:val="ro-MD"/>
        </w:rPr>
        <w:t xml:space="preserve">. În scopul creării și dezvoltării produselor, a tehnologiilor, a serviciilor, a modelelor de afaceri și a noilor abordări inovatoare în domeniul producerii, transportului, distribuției, stocării energiei din surse regenerabile, furnizării și consumului de energie a fost adoptată </w:t>
      </w:r>
      <w:r w:rsidR="00D129CC" w:rsidRPr="00902CBB">
        <w:rPr>
          <w:b/>
          <w:bCs/>
          <w:i/>
          <w:iCs/>
          <w:lang w:val="ro-MD"/>
        </w:rPr>
        <w:t>Legea nr. 225/2024 cu privire la spațiile de testare inovativă în materie de reglementare în domeniul energiei</w:t>
      </w:r>
      <w:r w:rsidR="00D129CC" w:rsidRPr="00902CBB">
        <w:rPr>
          <w:lang w:val="ro-MD"/>
        </w:rPr>
        <w:t xml:space="preserve">. </w:t>
      </w:r>
      <w:r w:rsidR="00BC3823" w:rsidRPr="00902CBB">
        <w:rPr>
          <w:lang w:val="ro-MD"/>
        </w:rPr>
        <w:t xml:space="preserve">Aceste spații de testare inovativă sunt numite ”Sandbox-uri”. Sandbox-urile sunt medii de reglementare în care companiile pot testa noi tehnologii, modele de afaceri sau abordări ale producției, distribuției și consumului de energie fără a fi supuse setului complet de reglementări care se aplică de obicei. Respectiv spațiul dat oferă un mediu sigur pentru inovare, permițând părților interesate să exploreze potențialul soluțiilor noi, gestionând în același timp riscurile în mod eficient. Sandbox-urile oferă o platformă pentru companiile energetice, startup-urile și cercetători pentru a experimenta tehnologii și modele de afaceri de ultimă oră. De exemplu, companiile pot testa noi metode de generare a energiei regenerabile, sisteme avansate de management a rețelei sau soluții inovatoare de stocare a energiei. Sandbox-urile permit implementarea și testarea mai rapidă a soluțiilor inovatoare. Acest lucru poate duce la o comercializare mai rapidă a tehnologiilor inovatoare, conducând în cele din urmă la tranziția energetică. Sandbox-urile pot juca un rol crucial în accelerarea eforturilor de decarbonizare, permițând implementarea rapidă a tehnologiilor de energie </w:t>
      </w:r>
      <w:r w:rsidR="00BC3823" w:rsidRPr="005062AF">
        <w:rPr>
          <w:lang w:val="ro-MD"/>
        </w:rPr>
        <w:t>curată</w:t>
      </w:r>
      <w:r w:rsidR="005062AF" w:rsidRPr="005062AF">
        <w:rPr>
          <w:lang w:val="ro-MD"/>
        </w:rPr>
        <w:t>.</w:t>
      </w:r>
    </w:p>
    <w:p w14:paraId="03A9AB15" w14:textId="77777777" w:rsidR="00E770C5" w:rsidRPr="00902CBB" w:rsidRDefault="00E770C5" w:rsidP="008E78A3">
      <w:pPr>
        <w:rPr>
          <w:lang w:val="ro-MD"/>
        </w:rPr>
      </w:pPr>
    </w:p>
    <w:p w14:paraId="394AA5E8" w14:textId="4854CFF2" w:rsidR="00927849" w:rsidRPr="00902CBB" w:rsidRDefault="003F625A" w:rsidP="00326CEB">
      <w:pPr>
        <w:jc w:val="center"/>
        <w:rPr>
          <w:b/>
          <w:bCs/>
          <w:lang w:val="ro-MD"/>
        </w:rPr>
      </w:pPr>
      <w:r w:rsidRPr="00902CBB">
        <w:rPr>
          <w:b/>
          <w:bCs/>
          <w:lang w:val="ro-MD"/>
        </w:rPr>
        <w:t xml:space="preserve">Secțiunea </w:t>
      </w:r>
      <w:r w:rsidR="00636530" w:rsidRPr="00902CBB">
        <w:rPr>
          <w:b/>
          <w:bCs/>
          <w:lang w:val="ro-MD"/>
        </w:rPr>
        <w:t>a 8-a</w:t>
      </w:r>
      <w:r w:rsidRPr="00902CBB">
        <w:rPr>
          <w:b/>
          <w:bCs/>
          <w:lang w:val="ro-MD"/>
        </w:rPr>
        <w:t xml:space="preserve">. </w:t>
      </w:r>
      <w:r w:rsidR="00326CEB" w:rsidRPr="00902CBB">
        <w:rPr>
          <w:b/>
          <w:bCs/>
          <w:lang w:val="ro-MD"/>
        </w:rPr>
        <w:t>Politici și acțiuni privind p</w:t>
      </w:r>
      <w:r w:rsidRPr="00902CBB">
        <w:rPr>
          <w:b/>
          <w:bCs/>
          <w:lang w:val="ro-MD"/>
        </w:rPr>
        <w:t>romovarea competențelor și educației</w:t>
      </w:r>
    </w:p>
    <w:p w14:paraId="15DD174B" w14:textId="77777777" w:rsidR="003F625A" w:rsidRPr="00902CBB" w:rsidRDefault="003F625A" w:rsidP="00C146E3">
      <w:pPr>
        <w:ind w:firstLine="567"/>
        <w:rPr>
          <w:lang w:val="ro-MD"/>
        </w:rPr>
      </w:pPr>
    </w:p>
    <w:p w14:paraId="2565C326" w14:textId="6A91EDF9" w:rsidR="0097495E" w:rsidRPr="00902CBB" w:rsidRDefault="0051351A" w:rsidP="00C146E3">
      <w:pPr>
        <w:ind w:firstLine="567"/>
        <w:rPr>
          <w:lang w:val="ro-MD"/>
        </w:rPr>
      </w:pPr>
      <w:r w:rsidRPr="00902CBB">
        <w:rPr>
          <w:lang w:val="ro-MD"/>
        </w:rPr>
        <w:lastRenderedPageBreak/>
        <w:t>72</w:t>
      </w:r>
      <w:r w:rsidR="004056C7" w:rsidRPr="00902CBB">
        <w:rPr>
          <w:lang w:val="ro-MD"/>
        </w:rPr>
        <w:t xml:space="preserve">. </w:t>
      </w:r>
      <w:r w:rsidR="00A7053F" w:rsidRPr="00902CBB">
        <w:rPr>
          <w:lang w:val="ro-MD"/>
        </w:rPr>
        <w:t xml:space="preserve">Pentru promovarea competențelor în rândul specialiștilor din sectorul eficienței energetice au fost aprobate actele normative care </w:t>
      </w:r>
      <w:r w:rsidR="008155F8" w:rsidRPr="00902CBB">
        <w:rPr>
          <w:lang w:val="ro-MD"/>
        </w:rPr>
        <w:t>stabilesc condițiile și cerințele pentru calificarea acestor specialiști, și anume:</w:t>
      </w:r>
    </w:p>
    <w:p w14:paraId="073FD3E0" w14:textId="0B3C2B8D" w:rsidR="00444262" w:rsidRPr="00902CBB" w:rsidRDefault="00590C37" w:rsidP="001C3FC6">
      <w:pPr>
        <w:ind w:firstLine="567"/>
        <w:rPr>
          <w:lang w:val="ro-MD"/>
        </w:rPr>
      </w:pPr>
      <w:r w:rsidRPr="00902CBB">
        <w:rPr>
          <w:lang w:val="ro-MD"/>
        </w:rPr>
        <w:t>– Hotărârea Guvernului</w:t>
      </w:r>
      <w:r w:rsidR="001C3FC6" w:rsidRPr="00902CBB">
        <w:rPr>
          <w:lang w:val="ro-MD"/>
        </w:rPr>
        <w:t xml:space="preserve"> </w:t>
      </w:r>
      <w:r w:rsidRPr="00902CBB">
        <w:rPr>
          <w:lang w:val="ro-MD"/>
        </w:rPr>
        <w:t>n</w:t>
      </w:r>
      <w:r w:rsidR="001C3FC6" w:rsidRPr="00902CBB">
        <w:rPr>
          <w:lang w:val="ro-MD"/>
        </w:rPr>
        <w:t>r. 676</w:t>
      </w:r>
      <w:r w:rsidRPr="00902CBB">
        <w:rPr>
          <w:lang w:val="ro-MD"/>
        </w:rPr>
        <w:t>/2020</w:t>
      </w:r>
      <w:r w:rsidR="001C3FC6" w:rsidRPr="00902CBB">
        <w:rPr>
          <w:lang w:val="ro-MD"/>
        </w:rPr>
        <w:t xml:space="preserve"> pentru aprobarea Regulamentului cu privire la auditorii energetici și auditul energetic</w:t>
      </w:r>
      <w:r w:rsidRPr="00902CBB">
        <w:rPr>
          <w:lang w:val="ro-MD"/>
        </w:rPr>
        <w:t>;</w:t>
      </w:r>
    </w:p>
    <w:p w14:paraId="6E434C62" w14:textId="1A78511E" w:rsidR="00BA3E15" w:rsidRPr="00902CBB" w:rsidRDefault="00590C37" w:rsidP="00BA3E15">
      <w:pPr>
        <w:ind w:firstLine="567"/>
        <w:rPr>
          <w:lang w:val="ro-MD"/>
        </w:rPr>
      </w:pPr>
      <w:r w:rsidRPr="00902CBB">
        <w:rPr>
          <w:lang w:val="ro-MD"/>
        </w:rPr>
        <w:t>– Hotărârea Guvernului n</w:t>
      </w:r>
      <w:r w:rsidR="00BA3E15" w:rsidRPr="00902CBB">
        <w:rPr>
          <w:lang w:val="ro-MD"/>
        </w:rPr>
        <w:t>r. 1051</w:t>
      </w:r>
      <w:r w:rsidRPr="00902CBB">
        <w:rPr>
          <w:lang w:val="ro-MD"/>
        </w:rPr>
        <w:t>/2018</w:t>
      </w:r>
      <w:r w:rsidR="00BA3E15" w:rsidRPr="00902CBB">
        <w:rPr>
          <w:lang w:val="ro-MD"/>
        </w:rPr>
        <w:t xml:space="preserve"> pentru aprobarea Regulamentului cu privire la calificarea și înregistrarea instalatorilor de cazane, furnale sau sobe pe bază de biomasă, de sisteme fotovoltaice și termice solare, de sisteme geotermale de mică adîncime și pompe de căldură</w:t>
      </w:r>
      <w:r w:rsidRPr="00902CBB">
        <w:rPr>
          <w:lang w:val="ro-MD"/>
        </w:rPr>
        <w:t>;</w:t>
      </w:r>
    </w:p>
    <w:p w14:paraId="40966436" w14:textId="53A6BFCE" w:rsidR="00BA3E15" w:rsidRPr="00902CBB" w:rsidRDefault="00590C37" w:rsidP="00EC6AA3">
      <w:pPr>
        <w:ind w:firstLine="567"/>
        <w:rPr>
          <w:lang w:val="ro-MD"/>
        </w:rPr>
      </w:pPr>
      <w:r w:rsidRPr="00902CBB">
        <w:rPr>
          <w:lang w:val="ro-MD"/>
        </w:rPr>
        <w:t xml:space="preserve">– Hotărârea Guvernului nr. </w:t>
      </w:r>
      <w:r w:rsidR="00EC6AA3" w:rsidRPr="00902CBB">
        <w:rPr>
          <w:lang w:val="ro-MD"/>
        </w:rPr>
        <w:t>622</w:t>
      </w:r>
      <w:r w:rsidRPr="00902CBB">
        <w:rPr>
          <w:lang w:val="ro-MD"/>
        </w:rPr>
        <w:t>/2024</w:t>
      </w:r>
      <w:r w:rsidR="00EC6AA3" w:rsidRPr="00902CBB">
        <w:rPr>
          <w:lang w:val="ro-MD"/>
        </w:rPr>
        <w:t xml:space="preserve"> pentru aprobarea Regulamentului cu privire la calificarea și înregistrarea evaluatorilor energetici, a inspectorilor sistemelor de încălzire și a inspectorilor sistemelor de ventilare și condiționare</w:t>
      </w:r>
      <w:r w:rsidRPr="00902CBB">
        <w:rPr>
          <w:lang w:val="ro-MD"/>
        </w:rPr>
        <w:t>.</w:t>
      </w:r>
    </w:p>
    <w:p w14:paraId="450A8232" w14:textId="7B641814" w:rsidR="00590C37" w:rsidRPr="00902CBB" w:rsidRDefault="00590C37" w:rsidP="00EC6AA3">
      <w:pPr>
        <w:ind w:firstLine="567"/>
        <w:rPr>
          <w:lang w:val="ro-MD"/>
        </w:rPr>
      </w:pPr>
      <w:r w:rsidRPr="00902CBB">
        <w:rPr>
          <w:lang w:val="ro-MD"/>
        </w:rPr>
        <w:t xml:space="preserve">La momentul actual sunt calificați: 34 de instalatori de sisteme fotovoltaice, 108 </w:t>
      </w:r>
      <w:r w:rsidR="004E7762" w:rsidRPr="00902CBB">
        <w:rPr>
          <w:lang w:val="ro-MD"/>
        </w:rPr>
        <w:t xml:space="preserve">de </w:t>
      </w:r>
      <w:r w:rsidRPr="00902CBB">
        <w:rPr>
          <w:lang w:val="ro-MD"/>
        </w:rPr>
        <w:t>auditori energetici pentru clădiri, 59 de auditori energetici pentru industrie și 34 de auditori energetici pentru transport.</w:t>
      </w:r>
    </w:p>
    <w:p w14:paraId="2A13E020" w14:textId="7366442E" w:rsidR="0097495E" w:rsidRPr="00902CBB" w:rsidRDefault="0051351A" w:rsidP="004E7762">
      <w:pPr>
        <w:ind w:firstLine="567"/>
        <w:rPr>
          <w:lang w:val="ro-MD"/>
        </w:rPr>
      </w:pPr>
      <w:r w:rsidRPr="00902CBB">
        <w:rPr>
          <w:lang w:val="ro-MD"/>
        </w:rPr>
        <w:t>73</w:t>
      </w:r>
      <w:r w:rsidR="004E7762" w:rsidRPr="00902CBB">
        <w:rPr>
          <w:lang w:val="ro-MD"/>
        </w:rPr>
        <w:t xml:space="preserve">. Totodată, </w:t>
      </w:r>
      <w:r w:rsidR="008F02D9" w:rsidRPr="00902CBB">
        <w:rPr>
          <w:lang w:val="ro-MD"/>
        </w:rPr>
        <w:t>în cadrul U</w:t>
      </w:r>
      <w:r w:rsidR="004E7762" w:rsidRPr="00902CBB">
        <w:rPr>
          <w:lang w:val="ro-MD"/>
        </w:rPr>
        <w:t xml:space="preserve">niversității </w:t>
      </w:r>
      <w:r w:rsidR="008F02D9" w:rsidRPr="00902CBB">
        <w:rPr>
          <w:lang w:val="ro-MD"/>
        </w:rPr>
        <w:t>T</w:t>
      </w:r>
      <w:r w:rsidR="004E7762" w:rsidRPr="00902CBB">
        <w:rPr>
          <w:lang w:val="ro-MD"/>
        </w:rPr>
        <w:t xml:space="preserve">ehnice din </w:t>
      </w:r>
      <w:r w:rsidR="008F02D9" w:rsidRPr="00902CBB">
        <w:rPr>
          <w:lang w:val="ro-MD"/>
        </w:rPr>
        <w:t>M</w:t>
      </w:r>
      <w:r w:rsidR="004E7762" w:rsidRPr="00902CBB">
        <w:rPr>
          <w:lang w:val="ro-MD"/>
        </w:rPr>
        <w:t>oldova există</w:t>
      </w:r>
      <w:r w:rsidR="008F02D9" w:rsidRPr="00902CBB">
        <w:rPr>
          <w:lang w:val="ro-MD"/>
        </w:rPr>
        <w:t xml:space="preserve"> </w:t>
      </w:r>
      <w:r w:rsidR="00073752" w:rsidRPr="00902CBB">
        <w:rPr>
          <w:lang w:val="ro-MD"/>
        </w:rPr>
        <w:t>Centrul Universitar de Formare Continuă</w:t>
      </w:r>
      <w:r w:rsidR="004E7762" w:rsidRPr="00902CBB">
        <w:rPr>
          <w:lang w:val="ro-MD"/>
        </w:rPr>
        <w:t xml:space="preserve">, care reprezintă </w:t>
      </w:r>
      <w:r w:rsidR="008F02D9" w:rsidRPr="00902CBB">
        <w:rPr>
          <w:lang w:val="ro-MD"/>
        </w:rPr>
        <w:t xml:space="preserve">o platformă dedicată pentru formarea </w:t>
      </w:r>
      <w:r w:rsidR="004E7762" w:rsidRPr="00902CBB">
        <w:rPr>
          <w:lang w:val="ro-MD"/>
        </w:rPr>
        <w:t>și</w:t>
      </w:r>
      <w:r w:rsidR="008F02D9" w:rsidRPr="00902CBB">
        <w:rPr>
          <w:lang w:val="ro-MD"/>
        </w:rPr>
        <w:t xml:space="preserve"> </w:t>
      </w:r>
      <w:r w:rsidR="004E7762" w:rsidRPr="00902CBB">
        <w:rPr>
          <w:lang w:val="ro-MD"/>
        </w:rPr>
        <w:t>creșterea</w:t>
      </w:r>
      <w:r w:rsidR="008F02D9" w:rsidRPr="00902CBB">
        <w:rPr>
          <w:lang w:val="ro-MD"/>
        </w:rPr>
        <w:t xml:space="preserve"> </w:t>
      </w:r>
      <w:r w:rsidR="004E7762" w:rsidRPr="00902CBB">
        <w:rPr>
          <w:lang w:val="ro-MD"/>
        </w:rPr>
        <w:t>competențelor</w:t>
      </w:r>
      <w:r w:rsidR="008F02D9" w:rsidRPr="00902CBB">
        <w:rPr>
          <w:lang w:val="ro-MD"/>
        </w:rPr>
        <w:t xml:space="preserve"> auditorilor energetici</w:t>
      </w:r>
      <w:r w:rsidR="004E7762" w:rsidRPr="00902CBB">
        <w:rPr>
          <w:lang w:val="ro-MD"/>
        </w:rPr>
        <w:t xml:space="preserve"> și altor specialiști</w:t>
      </w:r>
      <w:r w:rsidR="008F02D9" w:rsidRPr="00902CBB">
        <w:rPr>
          <w:lang w:val="ro-MD"/>
        </w:rPr>
        <w:t xml:space="preserve">, şi acest fapt stimulează </w:t>
      </w:r>
      <w:r w:rsidR="004E7762" w:rsidRPr="00902CBB">
        <w:rPr>
          <w:lang w:val="ro-MD"/>
        </w:rPr>
        <w:t>creșterea</w:t>
      </w:r>
      <w:r w:rsidR="008F02D9" w:rsidRPr="00902CBB">
        <w:rPr>
          <w:lang w:val="ro-MD"/>
        </w:rPr>
        <w:t xml:space="preserve"> numărului de </w:t>
      </w:r>
      <w:r w:rsidR="004E7762" w:rsidRPr="00902CBB">
        <w:rPr>
          <w:lang w:val="ro-MD"/>
        </w:rPr>
        <w:t>specialiști</w:t>
      </w:r>
      <w:r w:rsidR="008F02D9" w:rsidRPr="00902CBB">
        <w:rPr>
          <w:lang w:val="ro-MD"/>
        </w:rPr>
        <w:t xml:space="preserve"> </w:t>
      </w:r>
      <w:r w:rsidR="004E7762" w:rsidRPr="00902CBB">
        <w:rPr>
          <w:lang w:val="ro-MD"/>
        </w:rPr>
        <w:t>calificați</w:t>
      </w:r>
      <w:r w:rsidR="008F02D9" w:rsidRPr="00902CBB">
        <w:rPr>
          <w:lang w:val="ro-MD"/>
        </w:rPr>
        <w:t xml:space="preserve">, inclusiv formarea noilor </w:t>
      </w:r>
      <w:r w:rsidR="004E7762" w:rsidRPr="00902CBB">
        <w:rPr>
          <w:lang w:val="ro-MD"/>
        </w:rPr>
        <w:t>specialiști</w:t>
      </w:r>
      <w:r w:rsidR="008F02D9" w:rsidRPr="00902CBB">
        <w:rPr>
          <w:lang w:val="ro-MD"/>
        </w:rPr>
        <w:t>. Pe durata anului 2024 au fost organizate 2 astfel de cursuri de instruire.</w:t>
      </w:r>
    </w:p>
    <w:p w14:paraId="34B2E132" w14:textId="77777777" w:rsidR="001E2CD7" w:rsidRPr="00902CBB" w:rsidRDefault="001E2CD7" w:rsidP="008E78A3">
      <w:pPr>
        <w:rPr>
          <w:lang w:val="ro-MD"/>
        </w:rPr>
      </w:pPr>
    </w:p>
    <w:p w14:paraId="1D339228" w14:textId="1FB5C268" w:rsidR="0004255D" w:rsidRPr="00902CBB" w:rsidRDefault="000E7265" w:rsidP="00747C71">
      <w:pPr>
        <w:jc w:val="center"/>
        <w:rPr>
          <w:b/>
          <w:bCs/>
          <w:lang w:val="ro-MD"/>
        </w:rPr>
      </w:pPr>
      <w:r w:rsidRPr="00902CBB">
        <w:rPr>
          <w:b/>
          <w:bCs/>
          <w:lang w:val="ro-MD"/>
        </w:rPr>
        <w:t xml:space="preserve">Capitolul </w:t>
      </w:r>
      <w:r w:rsidR="00636530" w:rsidRPr="00902CBB">
        <w:rPr>
          <w:b/>
          <w:bCs/>
          <w:lang w:val="ro-MD"/>
        </w:rPr>
        <w:t>4</w:t>
      </w:r>
      <w:r w:rsidRPr="00902CBB">
        <w:rPr>
          <w:b/>
          <w:bCs/>
          <w:lang w:val="ro-MD"/>
        </w:rPr>
        <w:t xml:space="preserve">. </w:t>
      </w:r>
      <w:r w:rsidR="00F86396" w:rsidRPr="00902CBB">
        <w:rPr>
          <w:b/>
          <w:bCs/>
          <w:lang w:val="ro-MD"/>
        </w:rPr>
        <w:t>Impact</w:t>
      </w:r>
      <w:r w:rsidR="00E96CEC" w:rsidRPr="00902CBB">
        <w:rPr>
          <w:b/>
          <w:bCs/>
          <w:lang w:val="ro-MD"/>
        </w:rPr>
        <w:t xml:space="preserve">ul și </w:t>
      </w:r>
      <w:r w:rsidR="00F86396" w:rsidRPr="00902CBB">
        <w:rPr>
          <w:b/>
          <w:bCs/>
          <w:lang w:val="ro-MD"/>
        </w:rPr>
        <w:t>beneficii</w:t>
      </w:r>
      <w:r w:rsidR="00E96CEC" w:rsidRPr="00902CBB">
        <w:rPr>
          <w:b/>
          <w:bCs/>
          <w:lang w:val="ro-MD"/>
        </w:rPr>
        <w:t>le renovării clădirilor</w:t>
      </w:r>
    </w:p>
    <w:p w14:paraId="401599AB" w14:textId="77777777" w:rsidR="0004255D" w:rsidRPr="00902CBB" w:rsidRDefault="0004255D" w:rsidP="008E78A3">
      <w:pPr>
        <w:rPr>
          <w:lang w:val="ro-MD"/>
        </w:rPr>
      </w:pPr>
    </w:p>
    <w:p w14:paraId="0CAB67FD" w14:textId="7E3BE8F3" w:rsidR="000E7265" w:rsidRPr="00902CBB" w:rsidRDefault="000E7265" w:rsidP="00CE3B0E">
      <w:pPr>
        <w:jc w:val="center"/>
        <w:rPr>
          <w:b/>
          <w:bCs/>
          <w:lang w:val="ro-MD"/>
        </w:rPr>
      </w:pPr>
      <w:r w:rsidRPr="00902CBB">
        <w:rPr>
          <w:b/>
          <w:bCs/>
          <w:lang w:val="ro-MD"/>
        </w:rPr>
        <w:t xml:space="preserve">Secțiunea </w:t>
      </w:r>
      <w:r w:rsidR="00636530" w:rsidRPr="00902CBB">
        <w:rPr>
          <w:b/>
          <w:bCs/>
          <w:lang w:val="ro-MD"/>
        </w:rPr>
        <w:t>1</w:t>
      </w:r>
      <w:r w:rsidRPr="00902CBB">
        <w:rPr>
          <w:b/>
          <w:bCs/>
          <w:lang w:val="ro-MD"/>
        </w:rPr>
        <w:t>. Economii de energie</w:t>
      </w:r>
      <w:r w:rsidR="007B32EE" w:rsidRPr="00902CBB">
        <w:rPr>
          <w:b/>
          <w:bCs/>
          <w:lang w:val="ro-MD"/>
        </w:rPr>
        <w:t xml:space="preserve"> și reducerea emisiilor de</w:t>
      </w:r>
      <w:r w:rsidRPr="00902CBB">
        <w:rPr>
          <w:b/>
          <w:bCs/>
          <w:lang w:val="ro-MD"/>
        </w:rPr>
        <w:t xml:space="preserve"> CO2</w:t>
      </w:r>
    </w:p>
    <w:p w14:paraId="40A17B9C" w14:textId="77777777" w:rsidR="000E7265" w:rsidRPr="00902CBB" w:rsidRDefault="000E7265" w:rsidP="000E7265">
      <w:pPr>
        <w:rPr>
          <w:i/>
          <w:iCs/>
          <w:lang w:val="ro-MD"/>
        </w:rPr>
      </w:pPr>
    </w:p>
    <w:p w14:paraId="1F96896A" w14:textId="3A06701C" w:rsidR="007E3E2B" w:rsidRPr="00902CBB" w:rsidRDefault="0051351A" w:rsidP="00EA303E">
      <w:pPr>
        <w:ind w:firstLine="567"/>
        <w:rPr>
          <w:lang w:val="ro-RO"/>
        </w:rPr>
      </w:pPr>
      <w:r w:rsidRPr="00902CBB">
        <w:rPr>
          <w:lang w:val="ro-MD"/>
        </w:rPr>
        <w:t>74</w:t>
      </w:r>
      <w:r w:rsidR="00B27A1C" w:rsidRPr="00902CBB">
        <w:rPr>
          <w:lang w:val="ro-MD"/>
        </w:rPr>
        <w:t xml:space="preserve">. </w:t>
      </w:r>
      <w:r w:rsidR="00B27A1C" w:rsidRPr="00902CBB">
        <w:rPr>
          <w:lang w:val="ro-RO"/>
        </w:rPr>
        <w:t xml:space="preserve">Pentru a estima </w:t>
      </w:r>
      <w:r w:rsidR="008F4C97" w:rsidRPr="00902CBB">
        <w:rPr>
          <w:lang w:val="ro-RO"/>
        </w:rPr>
        <w:t>impactul implementării pachetelor de măsuri de eficiență energetică</w:t>
      </w:r>
      <w:r w:rsidR="000E2525" w:rsidRPr="00902CBB">
        <w:rPr>
          <w:lang w:val="ro-RO"/>
        </w:rPr>
        <w:t xml:space="preserve"> (renovare minoră, moderată și aprofundată)</w:t>
      </w:r>
      <w:r w:rsidR="008F4C97" w:rsidRPr="00902CBB">
        <w:rPr>
          <w:lang w:val="ro-RO"/>
        </w:rPr>
        <w:t xml:space="preserve"> exprimat prin </w:t>
      </w:r>
      <w:r w:rsidR="00B27A1C" w:rsidRPr="00902CBB">
        <w:rPr>
          <w:lang w:val="ro-RO"/>
        </w:rPr>
        <w:t>economii</w:t>
      </w:r>
      <w:r w:rsidR="008F4C97" w:rsidRPr="00902CBB">
        <w:rPr>
          <w:lang w:val="ro-RO"/>
        </w:rPr>
        <w:t>le</w:t>
      </w:r>
      <w:r w:rsidR="00B27A1C" w:rsidRPr="00902CBB">
        <w:rPr>
          <w:lang w:val="ro-RO"/>
        </w:rPr>
        <w:t xml:space="preserve"> de energie și reducerea emisiilor de CO2, au fost</w:t>
      </w:r>
      <w:r w:rsidR="00FD7811" w:rsidRPr="00902CBB">
        <w:rPr>
          <w:lang w:val="ro-RO"/>
        </w:rPr>
        <w:t xml:space="preserve"> </w:t>
      </w:r>
      <w:r w:rsidR="00EA303E" w:rsidRPr="00902CBB">
        <w:rPr>
          <w:lang w:val="ro-RO"/>
        </w:rPr>
        <w:t xml:space="preserve">concepute și </w:t>
      </w:r>
      <w:r w:rsidR="00B27A1C" w:rsidRPr="00902CBB">
        <w:rPr>
          <w:lang w:val="ro-RO"/>
        </w:rPr>
        <w:t>analizate trei scenarii</w:t>
      </w:r>
      <w:r w:rsidR="00087D26" w:rsidRPr="00902CBB">
        <w:rPr>
          <w:rStyle w:val="FootnoteReference"/>
          <w:lang w:val="ro-RO"/>
        </w:rPr>
        <w:footnoteReference w:id="8"/>
      </w:r>
      <w:r w:rsidR="007E3E2B" w:rsidRPr="00902CBB">
        <w:rPr>
          <w:lang w:val="ro-RO"/>
        </w:rPr>
        <w:t>:</w:t>
      </w:r>
    </w:p>
    <w:p w14:paraId="7510487E" w14:textId="559E3905" w:rsidR="00207AE2" w:rsidRPr="00902CBB" w:rsidRDefault="00207AE2" w:rsidP="00207AE2">
      <w:pPr>
        <w:ind w:firstLine="567"/>
        <w:rPr>
          <w:lang w:val="ro-RO"/>
        </w:rPr>
      </w:pPr>
      <w:r w:rsidRPr="00902CBB">
        <w:rPr>
          <w:lang w:val="ro-RO"/>
        </w:rPr>
        <w:t xml:space="preserve">– scenariul </w:t>
      </w:r>
      <w:r w:rsidR="00953126" w:rsidRPr="00902CBB">
        <w:rPr>
          <w:lang w:val="ro-RO"/>
        </w:rPr>
        <w:t>o</w:t>
      </w:r>
      <w:r w:rsidR="005E2704" w:rsidRPr="00902CBB">
        <w:rPr>
          <w:lang w:val="ro-RO"/>
        </w:rPr>
        <w:t>ptimist</w:t>
      </w:r>
      <w:r w:rsidRPr="00902CBB">
        <w:rPr>
          <w:lang w:val="ro-RO"/>
        </w:rPr>
        <w:t>;</w:t>
      </w:r>
    </w:p>
    <w:p w14:paraId="0857172A" w14:textId="5F730BB1" w:rsidR="00207AE2" w:rsidRPr="00902CBB" w:rsidRDefault="00207AE2" w:rsidP="00207AE2">
      <w:pPr>
        <w:ind w:firstLine="567"/>
        <w:rPr>
          <w:lang w:val="ro-RO"/>
        </w:rPr>
      </w:pPr>
      <w:r w:rsidRPr="00902CBB">
        <w:rPr>
          <w:lang w:val="ro-RO"/>
        </w:rPr>
        <w:t xml:space="preserve">– scenariul </w:t>
      </w:r>
      <w:r w:rsidR="00953126" w:rsidRPr="00902CBB">
        <w:rPr>
          <w:lang w:val="ro-RO"/>
        </w:rPr>
        <w:t>m</w:t>
      </w:r>
      <w:r w:rsidR="005E2704" w:rsidRPr="00902CBB">
        <w:rPr>
          <w:lang w:val="ro-RO"/>
        </w:rPr>
        <w:t>oderat</w:t>
      </w:r>
      <w:r w:rsidRPr="00902CBB">
        <w:rPr>
          <w:lang w:val="ro-RO"/>
        </w:rPr>
        <w:t>;</w:t>
      </w:r>
    </w:p>
    <w:p w14:paraId="10C0C73B" w14:textId="65C4038C" w:rsidR="00207AE2" w:rsidRPr="00902CBB" w:rsidRDefault="00207AE2" w:rsidP="00207AE2">
      <w:pPr>
        <w:ind w:firstLine="567"/>
        <w:rPr>
          <w:lang w:val="ro-RO"/>
        </w:rPr>
      </w:pPr>
      <w:r w:rsidRPr="00902CBB">
        <w:rPr>
          <w:lang w:val="ro-RO"/>
        </w:rPr>
        <w:t xml:space="preserve">– scenariul </w:t>
      </w:r>
      <w:r w:rsidR="00985228" w:rsidRPr="00902CBB">
        <w:rPr>
          <w:lang w:val="ro-RO"/>
        </w:rPr>
        <w:t>conservativ</w:t>
      </w:r>
      <w:r w:rsidRPr="00902CBB">
        <w:rPr>
          <w:lang w:val="ro-RO"/>
        </w:rPr>
        <w:t>.</w:t>
      </w:r>
    </w:p>
    <w:p w14:paraId="01A0CE09" w14:textId="6E492CC0" w:rsidR="00EA303E" w:rsidRPr="00902CBB" w:rsidRDefault="0051351A" w:rsidP="00EA303E">
      <w:pPr>
        <w:ind w:firstLine="567"/>
        <w:rPr>
          <w:lang w:val="ro-MD"/>
        </w:rPr>
      </w:pPr>
      <w:r w:rsidRPr="00902CBB">
        <w:rPr>
          <w:lang w:val="ro-MD"/>
        </w:rPr>
        <w:t>75</w:t>
      </w:r>
      <w:r w:rsidR="00EA303E" w:rsidRPr="00902CBB">
        <w:rPr>
          <w:lang w:val="ro-MD"/>
        </w:rPr>
        <w:t xml:space="preserve">. Scenariile au fost concepute </w:t>
      </w:r>
      <w:r w:rsidR="004C51A7" w:rsidRPr="00902CBB">
        <w:rPr>
          <w:lang w:val="ro-MD"/>
        </w:rPr>
        <w:t>reieșind din</w:t>
      </w:r>
      <w:r w:rsidR="00EA303E" w:rsidRPr="00902CBB">
        <w:rPr>
          <w:lang w:val="ro-MD"/>
        </w:rPr>
        <w:t xml:space="preserve"> următoarele condiții:</w:t>
      </w:r>
    </w:p>
    <w:p w14:paraId="110CCF91" w14:textId="5BF52C92" w:rsidR="00EA303E" w:rsidRPr="00902CBB" w:rsidRDefault="00EA303E" w:rsidP="00EA303E">
      <w:pPr>
        <w:ind w:firstLine="567"/>
        <w:rPr>
          <w:lang w:val="ro-MD"/>
        </w:rPr>
      </w:pPr>
      <w:r w:rsidRPr="00902CBB">
        <w:rPr>
          <w:lang w:val="ro-MD"/>
        </w:rPr>
        <w:t>– capacitatea financiar</w:t>
      </w:r>
      <w:r w:rsidR="004C51A7" w:rsidRPr="00902CBB">
        <w:rPr>
          <w:lang w:val="ro-MD"/>
        </w:rPr>
        <w:t>ă</w:t>
      </w:r>
      <w:r w:rsidRPr="00902CBB">
        <w:rPr>
          <w:lang w:val="ro-MD"/>
        </w:rPr>
        <w:t xml:space="preserve">, adică mijloacele financiare disponibile </w:t>
      </w:r>
      <w:r w:rsidR="004C51A7" w:rsidRPr="00902CBB">
        <w:rPr>
          <w:lang w:val="ro-MD"/>
        </w:rPr>
        <w:t>și</w:t>
      </w:r>
      <w:r w:rsidRPr="00902CBB">
        <w:rPr>
          <w:lang w:val="ro-MD"/>
        </w:rPr>
        <w:t xml:space="preserve"> capacitatea de asimilare a </w:t>
      </w:r>
      <w:r w:rsidR="004C51A7" w:rsidRPr="00902CBB">
        <w:rPr>
          <w:lang w:val="ro-MD"/>
        </w:rPr>
        <w:t>pieței</w:t>
      </w:r>
      <w:r w:rsidRPr="00902CBB">
        <w:rPr>
          <w:lang w:val="ro-MD"/>
        </w:rPr>
        <w:t>;</w:t>
      </w:r>
    </w:p>
    <w:p w14:paraId="3383AC2B" w14:textId="37892546" w:rsidR="00EA303E" w:rsidRPr="00902CBB" w:rsidRDefault="004C51A7" w:rsidP="004C51A7">
      <w:pPr>
        <w:ind w:firstLine="567"/>
        <w:rPr>
          <w:lang w:val="ro-MD"/>
        </w:rPr>
      </w:pPr>
      <w:r w:rsidRPr="00902CBB">
        <w:rPr>
          <w:lang w:val="ro-MD"/>
        </w:rPr>
        <w:t>– g</w:t>
      </w:r>
      <w:r w:rsidR="00EA303E" w:rsidRPr="00902CBB">
        <w:rPr>
          <w:lang w:val="ro-MD"/>
        </w:rPr>
        <w:t xml:space="preserve">radul de vulnerabilitate a </w:t>
      </w:r>
      <w:r w:rsidRPr="00902CBB">
        <w:rPr>
          <w:lang w:val="ro-MD"/>
        </w:rPr>
        <w:t>populației</w:t>
      </w:r>
      <w:r w:rsidR="00EA303E" w:rsidRPr="00902CBB">
        <w:rPr>
          <w:lang w:val="ro-MD"/>
        </w:rPr>
        <w:t xml:space="preserve">, care </w:t>
      </w:r>
      <w:r w:rsidRPr="00902CBB">
        <w:rPr>
          <w:lang w:val="ro-MD"/>
        </w:rPr>
        <w:t>ar putea reprezenta</w:t>
      </w:r>
      <w:r w:rsidR="00EA303E" w:rsidRPr="00902CBB">
        <w:rPr>
          <w:lang w:val="ro-MD"/>
        </w:rPr>
        <w:t xml:space="preserve"> un impediment serios în implicarea acestora în implementarea măsurilor de </w:t>
      </w:r>
      <w:r w:rsidRPr="00902CBB">
        <w:rPr>
          <w:lang w:val="ro-MD"/>
        </w:rPr>
        <w:t>eficiență</w:t>
      </w:r>
      <w:r w:rsidR="00EA303E" w:rsidRPr="00902CBB">
        <w:rPr>
          <w:lang w:val="ro-MD"/>
        </w:rPr>
        <w:t xml:space="preserve"> energetică;</w:t>
      </w:r>
    </w:p>
    <w:p w14:paraId="5D70BF54" w14:textId="007A314A" w:rsidR="00EA303E" w:rsidRPr="00902CBB" w:rsidRDefault="004C51A7" w:rsidP="004C51A7">
      <w:pPr>
        <w:ind w:firstLine="567"/>
        <w:rPr>
          <w:lang w:val="ro-MD"/>
        </w:rPr>
      </w:pPr>
      <w:r w:rsidRPr="00902CBB">
        <w:rPr>
          <w:lang w:val="ro-MD"/>
        </w:rPr>
        <w:t xml:space="preserve">– </w:t>
      </w:r>
      <w:r w:rsidR="007E1C62" w:rsidRPr="00902CBB">
        <w:rPr>
          <w:lang w:val="ro-MD"/>
        </w:rPr>
        <w:t xml:space="preserve">impactul </w:t>
      </w:r>
      <w:r w:rsidR="005B3C29" w:rsidRPr="00902CBB">
        <w:rPr>
          <w:lang w:val="ro-MD"/>
        </w:rPr>
        <w:t xml:space="preserve">comparativ al </w:t>
      </w:r>
      <w:r w:rsidR="00EA303E" w:rsidRPr="00902CBB">
        <w:rPr>
          <w:lang w:val="ro-MD"/>
        </w:rPr>
        <w:t xml:space="preserve">diferitor tipuri de măsuri de </w:t>
      </w:r>
      <w:r w:rsidR="00511C42" w:rsidRPr="00902CBB">
        <w:rPr>
          <w:lang w:val="ro-MD"/>
        </w:rPr>
        <w:t>eficiență</w:t>
      </w:r>
      <w:r w:rsidR="00EA303E" w:rsidRPr="00902CBB">
        <w:rPr>
          <w:lang w:val="ro-MD"/>
        </w:rPr>
        <w:t xml:space="preserve"> energetică implementate în diverse proiecte de </w:t>
      </w:r>
      <w:r w:rsidR="00511C42" w:rsidRPr="00902CBB">
        <w:rPr>
          <w:lang w:val="ro-MD"/>
        </w:rPr>
        <w:t>eficiență</w:t>
      </w:r>
      <w:r w:rsidR="00EA303E" w:rsidRPr="00902CBB">
        <w:rPr>
          <w:lang w:val="ro-MD"/>
        </w:rPr>
        <w:t xml:space="preserve"> energetică implementate deja sau </w:t>
      </w:r>
      <w:r w:rsidR="00EA303E" w:rsidRPr="00902CBB">
        <w:rPr>
          <w:lang w:val="ro-MD"/>
        </w:rPr>
        <w:lastRenderedPageBreak/>
        <w:t xml:space="preserve">aflate în implementare (cum ar fi </w:t>
      </w:r>
      <w:r w:rsidR="00136FB0" w:rsidRPr="00902CBB">
        <w:rPr>
          <w:lang w:val="ro-MD"/>
        </w:rPr>
        <w:t>raportul</w:t>
      </w:r>
      <w:r w:rsidR="00EA303E" w:rsidRPr="00902CBB">
        <w:rPr>
          <w:lang w:val="ro-MD"/>
        </w:rPr>
        <w:t xml:space="preserve"> dintre </w:t>
      </w:r>
      <w:r w:rsidR="005B3C29" w:rsidRPr="00902CBB">
        <w:rPr>
          <w:lang w:val="ro-MD"/>
        </w:rPr>
        <w:t xml:space="preserve">impactul </w:t>
      </w:r>
      <w:r w:rsidR="00EA303E" w:rsidRPr="00902CBB">
        <w:rPr>
          <w:lang w:val="ro-MD"/>
        </w:rPr>
        <w:t>măsuril</w:t>
      </w:r>
      <w:r w:rsidR="005B3C29" w:rsidRPr="00902CBB">
        <w:rPr>
          <w:lang w:val="ro-MD"/>
        </w:rPr>
        <w:t>or</w:t>
      </w:r>
      <w:r w:rsidR="00EA303E" w:rsidRPr="00902CBB">
        <w:rPr>
          <w:lang w:val="ro-MD"/>
        </w:rPr>
        <w:t xml:space="preserve"> de eficientizare a anvelopei clădirii </w:t>
      </w:r>
      <w:r w:rsidR="00511C42" w:rsidRPr="00902CBB">
        <w:rPr>
          <w:lang w:val="ro-MD"/>
        </w:rPr>
        <w:t>față</w:t>
      </w:r>
      <w:r w:rsidR="00EA303E" w:rsidRPr="00902CBB">
        <w:rPr>
          <w:lang w:val="ro-MD"/>
        </w:rPr>
        <w:t xml:space="preserve"> de </w:t>
      </w:r>
      <w:r w:rsidR="005B3C29" w:rsidRPr="00902CBB">
        <w:rPr>
          <w:lang w:val="ro-MD"/>
        </w:rPr>
        <w:t xml:space="preserve">impactul măsurilor privind </w:t>
      </w:r>
      <w:r w:rsidR="00EA303E" w:rsidRPr="00902CBB">
        <w:rPr>
          <w:lang w:val="ro-MD"/>
        </w:rPr>
        <w:t>schimbarea sursei de energie sau schimbarea sistemului de iluminat, echipamentel</w:t>
      </w:r>
      <w:r w:rsidR="005B3C29" w:rsidRPr="00902CBB">
        <w:rPr>
          <w:lang w:val="ro-MD"/>
        </w:rPr>
        <w:t>or</w:t>
      </w:r>
      <w:r w:rsidR="00EA303E" w:rsidRPr="00902CBB">
        <w:rPr>
          <w:lang w:val="ro-MD"/>
        </w:rPr>
        <w:t xml:space="preserve"> electrice etc)</w:t>
      </w:r>
      <w:r w:rsidR="005B3C29" w:rsidRPr="00902CBB">
        <w:rPr>
          <w:lang w:val="ro-MD"/>
        </w:rPr>
        <w:t>.</w:t>
      </w:r>
    </w:p>
    <w:p w14:paraId="632E8874" w14:textId="4364BA03" w:rsidR="00A50810" w:rsidRPr="00902CBB" w:rsidRDefault="0051351A" w:rsidP="00262B12">
      <w:pPr>
        <w:ind w:firstLine="567"/>
        <w:rPr>
          <w:lang w:val="ro-MD"/>
        </w:rPr>
      </w:pPr>
      <w:r w:rsidRPr="00902CBB">
        <w:rPr>
          <w:lang w:val="ro-MD"/>
        </w:rPr>
        <w:t>76</w:t>
      </w:r>
      <w:r w:rsidR="00262B12" w:rsidRPr="00902CBB">
        <w:rPr>
          <w:lang w:val="ro-MD"/>
        </w:rPr>
        <w:t xml:space="preserve">. </w:t>
      </w:r>
      <w:r w:rsidR="00262B12" w:rsidRPr="00902CBB">
        <w:rPr>
          <w:b/>
          <w:bCs/>
          <w:lang w:val="ro-MD"/>
        </w:rPr>
        <w:t>Scenariul optimist</w:t>
      </w:r>
      <w:r w:rsidR="00262B12" w:rsidRPr="00902CBB">
        <w:rPr>
          <w:lang w:val="ro-MD"/>
        </w:rPr>
        <w:t xml:space="preserve"> (</w:t>
      </w:r>
      <w:r w:rsidR="002A0797" w:rsidRPr="00902CBB">
        <w:rPr>
          <w:lang w:val="ro-MD"/>
        </w:rPr>
        <w:t>T</w:t>
      </w:r>
      <w:r w:rsidR="00262B12" w:rsidRPr="00902CBB">
        <w:rPr>
          <w:lang w:val="ro-MD"/>
        </w:rPr>
        <w:t xml:space="preserve">abelul </w:t>
      </w:r>
      <w:r w:rsidR="00BE138B" w:rsidRPr="00902CBB">
        <w:rPr>
          <w:lang w:val="ro-MD"/>
        </w:rPr>
        <w:t>8</w:t>
      </w:r>
      <w:r w:rsidR="00262B12" w:rsidRPr="00902CBB">
        <w:rPr>
          <w:lang w:val="ro-MD"/>
        </w:rPr>
        <w:t>) presupune că până în anul 2030</w:t>
      </w:r>
      <w:r w:rsidR="00A50810" w:rsidRPr="00902CBB">
        <w:rPr>
          <w:lang w:val="ro-MD"/>
        </w:rPr>
        <w:t>:</w:t>
      </w:r>
    </w:p>
    <w:p w14:paraId="6B573DC4" w14:textId="6DC2F314" w:rsidR="00A50810" w:rsidRPr="00902CBB" w:rsidRDefault="00A50810" w:rsidP="00262B12">
      <w:pPr>
        <w:ind w:firstLine="567"/>
        <w:rPr>
          <w:lang w:val="ro-MD"/>
        </w:rPr>
      </w:pPr>
      <w:r w:rsidRPr="00902CBB">
        <w:rPr>
          <w:lang w:val="ro-MD"/>
        </w:rPr>
        <w:t>– renovării minore vor fi supuse 5% din suprafața clădirilor rezidențiale și 5% din suprafața clădirilor nerezidențiale;</w:t>
      </w:r>
    </w:p>
    <w:p w14:paraId="75765749" w14:textId="208E0495" w:rsidR="00A50810" w:rsidRPr="00902CBB" w:rsidRDefault="00A50810" w:rsidP="00262B12">
      <w:pPr>
        <w:ind w:firstLine="567"/>
        <w:rPr>
          <w:lang w:val="ro-MD"/>
        </w:rPr>
      </w:pPr>
      <w:r w:rsidRPr="00902CBB">
        <w:rPr>
          <w:lang w:val="ro-MD"/>
        </w:rPr>
        <w:t>– renovării moderate vor fi supuse 1,5% din suprafața clădirilor rezidențiale și 2% din suprafața clădirilor nerezidențiale;</w:t>
      </w:r>
    </w:p>
    <w:p w14:paraId="109BA11E" w14:textId="7F36F4FF" w:rsidR="00A50810" w:rsidRPr="00902CBB" w:rsidRDefault="00A50810" w:rsidP="00262B12">
      <w:pPr>
        <w:ind w:firstLine="567"/>
        <w:rPr>
          <w:lang w:val="ro-MD"/>
        </w:rPr>
      </w:pPr>
      <w:r w:rsidRPr="00902CBB">
        <w:rPr>
          <w:lang w:val="ro-MD"/>
        </w:rPr>
        <w:t>– renovării aprofundate vor fi supuse 1% din suprafața clădirilor rezidențiale și 2% din suprafața clădirilor nerezidențiale.</w:t>
      </w:r>
    </w:p>
    <w:p w14:paraId="00D1625B" w14:textId="6FD04562" w:rsidR="005B3C29" w:rsidRPr="00902CBB" w:rsidRDefault="00F277CE" w:rsidP="00F277CE">
      <w:pPr>
        <w:ind w:firstLine="567"/>
        <w:rPr>
          <w:lang w:val="ro-MD"/>
        </w:rPr>
      </w:pPr>
      <w:r w:rsidRPr="00902CBB">
        <w:rPr>
          <w:lang w:val="ro-MD"/>
        </w:rPr>
        <w:t xml:space="preserve">X. </w:t>
      </w:r>
      <w:r w:rsidR="00262B12" w:rsidRPr="00902CBB">
        <w:rPr>
          <w:lang w:val="ro-MD"/>
        </w:rPr>
        <w:t xml:space="preserve">În baza </w:t>
      </w:r>
      <w:r w:rsidRPr="00902CBB">
        <w:rPr>
          <w:lang w:val="ro-MD"/>
        </w:rPr>
        <w:t>Scenariului optimist</w:t>
      </w:r>
      <w:r w:rsidR="00262B12" w:rsidRPr="00902CBB">
        <w:rPr>
          <w:lang w:val="ro-MD"/>
        </w:rPr>
        <w:t xml:space="preserve"> economii</w:t>
      </w:r>
      <w:r w:rsidRPr="00902CBB">
        <w:rPr>
          <w:lang w:val="ro-MD"/>
        </w:rPr>
        <w:t>le</w:t>
      </w:r>
      <w:r w:rsidR="00262B12" w:rsidRPr="00902CBB">
        <w:rPr>
          <w:lang w:val="ro-MD"/>
        </w:rPr>
        <w:t xml:space="preserve"> de energie primară de circa 2,5% pot fi atinse și emisiile de CO2 pot fi reduse cu 3,4% până anul 2030 în comparație cu anul 2022. Pentru implementarea acestui scenariu </w:t>
      </w:r>
      <w:r w:rsidR="0056379F" w:rsidRPr="00902CBB">
        <w:rPr>
          <w:lang w:val="ro-MD"/>
        </w:rPr>
        <w:t>vor</w:t>
      </w:r>
      <w:r w:rsidR="00262B12" w:rsidRPr="00902CBB">
        <w:rPr>
          <w:lang w:val="ro-MD"/>
        </w:rPr>
        <w:t xml:space="preserve"> fi necesare investiții </w:t>
      </w:r>
      <w:r w:rsidR="0056379F" w:rsidRPr="00902CBB">
        <w:rPr>
          <w:lang w:val="ro-MD"/>
        </w:rPr>
        <w:t xml:space="preserve">totale </w:t>
      </w:r>
      <w:r w:rsidR="00262B12" w:rsidRPr="00902CBB">
        <w:rPr>
          <w:lang w:val="ro-MD"/>
        </w:rPr>
        <w:t>de circa 2</w:t>
      </w:r>
      <w:r w:rsidRPr="00902CBB">
        <w:rPr>
          <w:lang w:val="ro-MD"/>
        </w:rPr>
        <w:t> </w:t>
      </w:r>
      <w:r w:rsidR="00262B12" w:rsidRPr="00902CBB">
        <w:rPr>
          <w:lang w:val="ro-MD"/>
        </w:rPr>
        <w:t>054 mil</w:t>
      </w:r>
      <w:r w:rsidRPr="00902CBB">
        <w:rPr>
          <w:lang w:val="ro-MD"/>
        </w:rPr>
        <w:t>. EUR</w:t>
      </w:r>
      <w:r w:rsidR="00262B12" w:rsidRPr="00902CBB">
        <w:rPr>
          <w:lang w:val="ro-MD"/>
        </w:rPr>
        <w:t>. Perioada simplă medie de recuperare a investițiilor constituie circa 29 de ani.</w:t>
      </w:r>
    </w:p>
    <w:p w14:paraId="2BBB491C" w14:textId="77777777" w:rsidR="00B27A1C" w:rsidRPr="00902CBB" w:rsidRDefault="00B27A1C" w:rsidP="008E78A3">
      <w:pPr>
        <w:rPr>
          <w:lang w:val="ro-MD"/>
        </w:rPr>
      </w:pPr>
    </w:p>
    <w:p w14:paraId="1F4988F3" w14:textId="76087E61" w:rsidR="00F277CE" w:rsidRPr="00902CBB" w:rsidRDefault="007277F8" w:rsidP="007277F8">
      <w:pPr>
        <w:jc w:val="right"/>
        <w:rPr>
          <w:b/>
          <w:bCs/>
          <w:lang w:val="ro-MD"/>
        </w:rPr>
      </w:pPr>
      <w:r w:rsidRPr="00902CBB">
        <w:rPr>
          <w:b/>
          <w:bCs/>
          <w:lang w:val="ro-MD"/>
        </w:rPr>
        <w:t xml:space="preserve">Tabelul </w:t>
      </w:r>
      <w:r w:rsidR="00BE138B" w:rsidRPr="00902CBB">
        <w:rPr>
          <w:b/>
          <w:bCs/>
          <w:lang w:val="ro-MD"/>
        </w:rPr>
        <w:t>8</w:t>
      </w:r>
    </w:p>
    <w:p w14:paraId="48C930AB" w14:textId="77777777" w:rsidR="007277F8" w:rsidRPr="00902CBB" w:rsidRDefault="007277F8" w:rsidP="007277F8">
      <w:pPr>
        <w:jc w:val="right"/>
        <w:rPr>
          <w:lang w:val="ro-MD"/>
        </w:rPr>
      </w:pPr>
    </w:p>
    <w:p w14:paraId="2C1DF8D3" w14:textId="4980ABC4" w:rsidR="007277F8" w:rsidRPr="00902CBB" w:rsidRDefault="007277F8" w:rsidP="007277F8">
      <w:pPr>
        <w:jc w:val="center"/>
        <w:rPr>
          <w:b/>
          <w:bCs/>
          <w:lang w:val="ro-MD"/>
        </w:rPr>
      </w:pPr>
      <w:r w:rsidRPr="00902CBB">
        <w:rPr>
          <w:b/>
          <w:bCs/>
          <w:lang w:val="ro-MD"/>
        </w:rPr>
        <w:t>Indicatorii principali ai Scenariului optimist</w:t>
      </w:r>
    </w:p>
    <w:p w14:paraId="05DEC0F8" w14:textId="77777777" w:rsidR="00B27A1C" w:rsidRPr="00902CBB" w:rsidRDefault="00B27A1C" w:rsidP="008E78A3">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222"/>
        <w:gridCol w:w="1559"/>
        <w:gridCol w:w="1276"/>
        <w:gridCol w:w="1417"/>
        <w:gridCol w:w="1129"/>
      </w:tblGrid>
      <w:tr w:rsidR="00381295" w:rsidRPr="00902CBB" w14:paraId="61E3283D" w14:textId="77777777" w:rsidTr="0005507E">
        <w:trPr>
          <w:cantSplit/>
          <w:trHeight w:val="340"/>
          <w:tblHeader/>
        </w:trPr>
        <w:tc>
          <w:tcPr>
            <w:tcW w:w="3681" w:type="dxa"/>
            <w:gridSpan w:val="2"/>
            <w:shd w:val="clear" w:color="auto" w:fill="auto"/>
            <w:vAlign w:val="center"/>
            <w:hideMark/>
          </w:tcPr>
          <w:p w14:paraId="435C5C0C" w14:textId="77777777" w:rsidR="00381295" w:rsidRPr="00902CBB" w:rsidRDefault="00381295" w:rsidP="00381295">
            <w:pPr>
              <w:jc w:val="center"/>
              <w:rPr>
                <w:rFonts w:eastAsia="Times New Roman" w:cs="Times New Roman"/>
                <w:b/>
                <w:bCs/>
                <w:sz w:val="20"/>
                <w:szCs w:val="20"/>
                <w:lang w:val="ro-RO"/>
              </w:rPr>
            </w:pPr>
            <w:r w:rsidRPr="00902CBB">
              <w:rPr>
                <w:rFonts w:eastAsia="Times New Roman" w:cs="Times New Roman"/>
                <w:b/>
                <w:bCs/>
                <w:sz w:val="20"/>
                <w:szCs w:val="20"/>
                <w:lang w:val="ro-RO"/>
              </w:rPr>
              <w:t>Descriere</w:t>
            </w:r>
          </w:p>
        </w:tc>
        <w:tc>
          <w:tcPr>
            <w:tcW w:w="1559" w:type="dxa"/>
            <w:shd w:val="clear" w:color="auto" w:fill="auto"/>
            <w:vAlign w:val="center"/>
            <w:hideMark/>
          </w:tcPr>
          <w:p w14:paraId="4943FF17" w14:textId="499C4908" w:rsidR="00381295" w:rsidRPr="00902CBB" w:rsidRDefault="00381295" w:rsidP="00381295">
            <w:pPr>
              <w:jc w:val="center"/>
              <w:rPr>
                <w:rFonts w:eastAsia="Times New Roman" w:cs="Times New Roman"/>
                <w:b/>
                <w:bCs/>
                <w:sz w:val="20"/>
                <w:szCs w:val="20"/>
                <w:lang w:val="ro-RO"/>
              </w:rPr>
            </w:pPr>
            <w:r w:rsidRPr="00902CBB">
              <w:rPr>
                <w:rFonts w:eastAsia="Times New Roman" w:cs="Times New Roman"/>
                <w:b/>
                <w:bCs/>
                <w:sz w:val="20"/>
                <w:szCs w:val="20"/>
                <w:lang w:val="ro-RO"/>
              </w:rPr>
              <w:t>Unități</w:t>
            </w:r>
            <w:r w:rsidR="000A7F0E" w:rsidRPr="00902CBB">
              <w:rPr>
                <w:rFonts w:eastAsia="Times New Roman" w:cs="Times New Roman"/>
                <w:b/>
                <w:bCs/>
                <w:sz w:val="20"/>
                <w:szCs w:val="20"/>
                <w:lang w:val="ro-RO"/>
              </w:rPr>
              <w:t xml:space="preserve"> de măsură</w:t>
            </w:r>
          </w:p>
        </w:tc>
        <w:tc>
          <w:tcPr>
            <w:tcW w:w="1276" w:type="dxa"/>
            <w:shd w:val="clear" w:color="auto" w:fill="auto"/>
            <w:vAlign w:val="center"/>
            <w:hideMark/>
          </w:tcPr>
          <w:p w14:paraId="509E012D" w14:textId="4FAB63F9" w:rsidR="00381295" w:rsidRPr="00902CBB" w:rsidRDefault="000A7F0E" w:rsidP="00381295">
            <w:pPr>
              <w:jc w:val="center"/>
              <w:rPr>
                <w:rFonts w:eastAsia="Times New Roman" w:cs="Times New Roman"/>
                <w:b/>
                <w:bCs/>
                <w:sz w:val="20"/>
                <w:szCs w:val="20"/>
                <w:lang w:val="ro-RO"/>
              </w:rPr>
            </w:pPr>
            <w:r w:rsidRPr="00902CBB">
              <w:rPr>
                <w:rFonts w:eastAsia="Times New Roman" w:cs="Times New Roman"/>
                <w:b/>
                <w:bCs/>
                <w:sz w:val="20"/>
                <w:szCs w:val="20"/>
                <w:lang w:val="ro-RO"/>
              </w:rPr>
              <w:t>Clădiri rezidențiale</w:t>
            </w:r>
          </w:p>
        </w:tc>
        <w:tc>
          <w:tcPr>
            <w:tcW w:w="1417" w:type="dxa"/>
            <w:shd w:val="clear" w:color="auto" w:fill="auto"/>
            <w:vAlign w:val="center"/>
            <w:hideMark/>
          </w:tcPr>
          <w:p w14:paraId="58A003CC" w14:textId="7B9DD335" w:rsidR="00381295" w:rsidRPr="00902CBB" w:rsidRDefault="000A7F0E" w:rsidP="00381295">
            <w:pPr>
              <w:jc w:val="center"/>
              <w:rPr>
                <w:rFonts w:eastAsia="Times New Roman" w:cs="Times New Roman"/>
                <w:b/>
                <w:bCs/>
                <w:sz w:val="20"/>
                <w:szCs w:val="20"/>
                <w:lang w:val="ro-RO"/>
              </w:rPr>
            </w:pPr>
            <w:r w:rsidRPr="00902CBB">
              <w:rPr>
                <w:rFonts w:eastAsia="Times New Roman" w:cs="Times New Roman"/>
                <w:b/>
                <w:bCs/>
                <w:sz w:val="20"/>
                <w:szCs w:val="20"/>
                <w:lang w:val="ro-RO"/>
              </w:rPr>
              <w:t>Clădiri nerezidențiale</w:t>
            </w:r>
          </w:p>
        </w:tc>
        <w:tc>
          <w:tcPr>
            <w:tcW w:w="1129" w:type="dxa"/>
            <w:shd w:val="clear" w:color="auto" w:fill="auto"/>
            <w:vAlign w:val="center"/>
            <w:hideMark/>
          </w:tcPr>
          <w:p w14:paraId="0DBE8AE5" w14:textId="77777777" w:rsidR="00381295" w:rsidRPr="00902CBB" w:rsidRDefault="00381295" w:rsidP="00381295">
            <w:pPr>
              <w:jc w:val="center"/>
              <w:rPr>
                <w:rFonts w:eastAsia="Times New Roman" w:cs="Times New Roman"/>
                <w:b/>
                <w:bCs/>
                <w:sz w:val="20"/>
                <w:szCs w:val="20"/>
                <w:lang w:val="ro-RO"/>
              </w:rPr>
            </w:pPr>
            <w:r w:rsidRPr="00902CBB">
              <w:rPr>
                <w:rFonts w:eastAsia="Times New Roman" w:cs="Times New Roman"/>
                <w:b/>
                <w:bCs/>
                <w:sz w:val="20"/>
                <w:szCs w:val="20"/>
                <w:lang w:val="ro-RO"/>
              </w:rPr>
              <w:t>Total</w:t>
            </w:r>
          </w:p>
        </w:tc>
      </w:tr>
      <w:tr w:rsidR="0080663F" w:rsidRPr="00902CBB" w14:paraId="5B4A4DF8" w14:textId="77777777" w:rsidTr="0005507E">
        <w:trPr>
          <w:cantSplit/>
          <w:trHeight w:val="340"/>
        </w:trPr>
        <w:tc>
          <w:tcPr>
            <w:tcW w:w="459" w:type="dxa"/>
            <w:vMerge w:val="restart"/>
            <w:shd w:val="clear" w:color="auto" w:fill="auto"/>
            <w:noWrap/>
            <w:textDirection w:val="btLr"/>
            <w:vAlign w:val="center"/>
            <w:hideMark/>
          </w:tcPr>
          <w:p w14:paraId="628B9D13" w14:textId="2909D6AA" w:rsidR="00381295" w:rsidRPr="00902CBB" w:rsidRDefault="000A7F0E" w:rsidP="00381295">
            <w:pPr>
              <w:jc w:val="center"/>
              <w:rPr>
                <w:rFonts w:eastAsia="Times New Roman" w:cs="Times New Roman"/>
                <w:b/>
                <w:bCs/>
                <w:sz w:val="20"/>
                <w:szCs w:val="20"/>
                <w:lang w:val="ro-RO"/>
              </w:rPr>
            </w:pPr>
            <w:r w:rsidRPr="00902CBB">
              <w:rPr>
                <w:rFonts w:eastAsia="Times New Roman" w:cs="Times New Roman"/>
                <w:b/>
                <w:bCs/>
                <w:sz w:val="20"/>
                <w:szCs w:val="20"/>
                <w:lang w:val="ro-RO"/>
              </w:rPr>
              <w:t>R</w:t>
            </w:r>
            <w:r w:rsidR="00381295" w:rsidRPr="00902CBB">
              <w:rPr>
                <w:rFonts w:eastAsia="Times New Roman" w:cs="Times New Roman"/>
                <w:b/>
                <w:bCs/>
                <w:sz w:val="20"/>
                <w:szCs w:val="20"/>
                <w:lang w:val="ro-RO"/>
              </w:rPr>
              <w:t>enov</w:t>
            </w:r>
            <w:r w:rsidRPr="00902CBB">
              <w:rPr>
                <w:rFonts w:eastAsia="Times New Roman" w:cs="Times New Roman"/>
                <w:b/>
                <w:bCs/>
                <w:sz w:val="20"/>
                <w:szCs w:val="20"/>
                <w:lang w:val="ro-RO"/>
              </w:rPr>
              <w:t>area minoră</w:t>
            </w:r>
          </w:p>
        </w:tc>
        <w:tc>
          <w:tcPr>
            <w:tcW w:w="3222" w:type="dxa"/>
            <w:shd w:val="clear" w:color="auto" w:fill="auto"/>
            <w:vAlign w:val="center"/>
            <w:hideMark/>
          </w:tcPr>
          <w:p w14:paraId="2115D7D7" w14:textId="77777777"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Supus renovării din suprafața totală</w:t>
            </w:r>
          </w:p>
        </w:tc>
        <w:tc>
          <w:tcPr>
            <w:tcW w:w="1559" w:type="dxa"/>
            <w:shd w:val="clear" w:color="auto" w:fill="auto"/>
            <w:vAlign w:val="center"/>
            <w:hideMark/>
          </w:tcPr>
          <w:p w14:paraId="5E062932"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1276" w:type="dxa"/>
            <w:shd w:val="clear" w:color="auto" w:fill="auto"/>
            <w:vAlign w:val="center"/>
            <w:hideMark/>
          </w:tcPr>
          <w:p w14:paraId="2D67580E"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5,0%</w:t>
            </w:r>
          </w:p>
        </w:tc>
        <w:tc>
          <w:tcPr>
            <w:tcW w:w="1417" w:type="dxa"/>
            <w:shd w:val="clear" w:color="auto" w:fill="auto"/>
            <w:vAlign w:val="center"/>
            <w:hideMark/>
          </w:tcPr>
          <w:p w14:paraId="70A9D259"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5,0%</w:t>
            </w:r>
          </w:p>
        </w:tc>
        <w:tc>
          <w:tcPr>
            <w:tcW w:w="1129" w:type="dxa"/>
            <w:shd w:val="clear" w:color="auto" w:fill="auto"/>
            <w:vAlign w:val="center"/>
            <w:hideMark/>
          </w:tcPr>
          <w:p w14:paraId="3DF78230"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5,0%</w:t>
            </w:r>
          </w:p>
        </w:tc>
      </w:tr>
      <w:tr w:rsidR="0005507E" w:rsidRPr="00902CBB" w14:paraId="4808E00D" w14:textId="77777777" w:rsidTr="0005507E">
        <w:trPr>
          <w:cantSplit/>
          <w:trHeight w:val="340"/>
        </w:trPr>
        <w:tc>
          <w:tcPr>
            <w:tcW w:w="459" w:type="dxa"/>
            <w:vMerge/>
            <w:shd w:val="clear" w:color="auto" w:fill="auto"/>
            <w:vAlign w:val="center"/>
            <w:hideMark/>
          </w:tcPr>
          <w:p w14:paraId="4C9DF776" w14:textId="77777777" w:rsidR="0005507E" w:rsidRPr="00902CBB" w:rsidRDefault="0005507E" w:rsidP="00381295">
            <w:pPr>
              <w:jc w:val="left"/>
              <w:rPr>
                <w:rFonts w:eastAsia="Times New Roman" w:cs="Times New Roman"/>
                <w:b/>
                <w:bCs/>
                <w:sz w:val="20"/>
                <w:szCs w:val="20"/>
                <w:lang w:val="ro-RO"/>
              </w:rPr>
            </w:pPr>
          </w:p>
        </w:tc>
        <w:tc>
          <w:tcPr>
            <w:tcW w:w="3222" w:type="dxa"/>
            <w:shd w:val="clear" w:color="auto" w:fill="auto"/>
            <w:vAlign w:val="center"/>
            <w:hideMark/>
          </w:tcPr>
          <w:p w14:paraId="632B57EF" w14:textId="77777777" w:rsidR="0005507E" w:rsidRPr="00902CBB" w:rsidRDefault="0005507E" w:rsidP="00381295">
            <w:pPr>
              <w:jc w:val="left"/>
              <w:rPr>
                <w:rFonts w:eastAsia="Times New Roman" w:cs="Times New Roman"/>
                <w:sz w:val="20"/>
                <w:szCs w:val="20"/>
                <w:lang w:val="ro-RO"/>
              </w:rPr>
            </w:pPr>
            <w:r w:rsidRPr="00902CBB">
              <w:rPr>
                <w:rFonts w:eastAsia="Times New Roman" w:cs="Times New Roman"/>
                <w:sz w:val="20"/>
                <w:szCs w:val="20"/>
                <w:lang w:val="ro-RO"/>
              </w:rPr>
              <w:t>Aria supusă renovării</w:t>
            </w:r>
          </w:p>
        </w:tc>
        <w:tc>
          <w:tcPr>
            <w:tcW w:w="1559" w:type="dxa"/>
            <w:shd w:val="clear" w:color="auto" w:fill="auto"/>
            <w:vAlign w:val="center"/>
            <w:hideMark/>
          </w:tcPr>
          <w:p w14:paraId="10D96583" w14:textId="77777777" w:rsidR="0005507E" w:rsidRPr="00902CBB" w:rsidRDefault="0005507E" w:rsidP="00381295">
            <w:pPr>
              <w:jc w:val="center"/>
              <w:rPr>
                <w:rFonts w:eastAsia="Times New Roman" w:cs="Times New Roman"/>
                <w:sz w:val="20"/>
                <w:szCs w:val="20"/>
                <w:lang w:val="ro-RO"/>
              </w:rPr>
            </w:pPr>
            <w:r w:rsidRPr="00902CBB">
              <w:rPr>
                <w:rFonts w:eastAsia="Times New Roman" w:cs="Times New Roman"/>
                <w:sz w:val="20"/>
                <w:szCs w:val="20"/>
                <w:lang w:val="ro-RO"/>
              </w:rPr>
              <w:t>[m²]</w:t>
            </w:r>
          </w:p>
        </w:tc>
        <w:tc>
          <w:tcPr>
            <w:tcW w:w="1276" w:type="dxa"/>
            <w:shd w:val="clear" w:color="auto" w:fill="auto"/>
            <w:vAlign w:val="center"/>
            <w:hideMark/>
          </w:tcPr>
          <w:p w14:paraId="7F180576" w14:textId="7A9E91E2" w:rsidR="0005507E" w:rsidRPr="00902CBB" w:rsidRDefault="0005507E" w:rsidP="00381295">
            <w:pPr>
              <w:jc w:val="right"/>
              <w:rPr>
                <w:rFonts w:eastAsia="Times New Roman" w:cs="Times New Roman"/>
                <w:sz w:val="20"/>
                <w:szCs w:val="20"/>
                <w:lang w:val="ro-RO"/>
              </w:rPr>
            </w:pPr>
            <w:r w:rsidRPr="00902CBB">
              <w:rPr>
                <w:rFonts w:cs="Times New Roman"/>
                <w:sz w:val="20"/>
                <w:szCs w:val="20"/>
                <w:lang w:val="ro-RO"/>
              </w:rPr>
              <w:t>3 450 315</w:t>
            </w:r>
          </w:p>
        </w:tc>
        <w:tc>
          <w:tcPr>
            <w:tcW w:w="1417" w:type="dxa"/>
            <w:shd w:val="clear" w:color="auto" w:fill="auto"/>
            <w:vAlign w:val="center"/>
            <w:hideMark/>
          </w:tcPr>
          <w:p w14:paraId="57968CE2" w14:textId="304F7A85" w:rsidR="0005507E" w:rsidRPr="00902CBB" w:rsidRDefault="0005507E" w:rsidP="00381295">
            <w:pPr>
              <w:jc w:val="right"/>
              <w:rPr>
                <w:rFonts w:eastAsia="Times New Roman" w:cs="Times New Roman"/>
                <w:sz w:val="20"/>
                <w:szCs w:val="20"/>
                <w:lang w:val="ro-RO"/>
              </w:rPr>
            </w:pPr>
            <w:r w:rsidRPr="00902CBB">
              <w:rPr>
                <w:rFonts w:cs="Times New Roman"/>
                <w:sz w:val="20"/>
                <w:szCs w:val="20"/>
                <w:lang w:val="ro-RO"/>
              </w:rPr>
              <w:t>681 114</w:t>
            </w:r>
          </w:p>
        </w:tc>
        <w:tc>
          <w:tcPr>
            <w:tcW w:w="1129" w:type="dxa"/>
            <w:shd w:val="clear" w:color="auto" w:fill="auto"/>
            <w:vAlign w:val="center"/>
            <w:hideMark/>
          </w:tcPr>
          <w:p w14:paraId="45A78E3F" w14:textId="75B9BB7A" w:rsidR="0005507E" w:rsidRPr="00902CBB" w:rsidRDefault="0005507E" w:rsidP="00381295">
            <w:pPr>
              <w:jc w:val="right"/>
              <w:rPr>
                <w:rFonts w:eastAsia="Times New Roman" w:cs="Times New Roman"/>
                <w:b/>
                <w:bCs/>
                <w:sz w:val="20"/>
                <w:szCs w:val="20"/>
                <w:lang w:val="ro-RO"/>
              </w:rPr>
            </w:pPr>
            <w:r w:rsidRPr="00902CBB">
              <w:rPr>
                <w:rFonts w:cs="Times New Roman"/>
                <w:b/>
                <w:bCs/>
                <w:sz w:val="20"/>
                <w:szCs w:val="20"/>
                <w:lang w:val="ro-RO"/>
              </w:rPr>
              <w:t>4 131 429</w:t>
            </w:r>
          </w:p>
        </w:tc>
      </w:tr>
      <w:tr w:rsidR="0080663F" w:rsidRPr="00902CBB" w14:paraId="7611C37A" w14:textId="77777777" w:rsidTr="0005507E">
        <w:trPr>
          <w:cantSplit/>
          <w:trHeight w:val="340"/>
        </w:trPr>
        <w:tc>
          <w:tcPr>
            <w:tcW w:w="459" w:type="dxa"/>
            <w:vMerge/>
            <w:shd w:val="clear" w:color="auto" w:fill="auto"/>
            <w:vAlign w:val="center"/>
            <w:hideMark/>
          </w:tcPr>
          <w:p w14:paraId="30A292C4" w14:textId="77777777" w:rsidR="00381295" w:rsidRPr="00902CBB" w:rsidRDefault="00381295" w:rsidP="00381295">
            <w:pPr>
              <w:jc w:val="left"/>
              <w:rPr>
                <w:rFonts w:eastAsia="Times New Roman" w:cs="Times New Roman"/>
                <w:b/>
                <w:bCs/>
                <w:sz w:val="20"/>
                <w:szCs w:val="20"/>
                <w:lang w:val="ro-RO"/>
              </w:rPr>
            </w:pPr>
          </w:p>
        </w:tc>
        <w:tc>
          <w:tcPr>
            <w:tcW w:w="3222" w:type="dxa"/>
            <w:vMerge w:val="restart"/>
            <w:shd w:val="clear" w:color="auto" w:fill="auto"/>
            <w:vAlign w:val="center"/>
            <w:hideMark/>
          </w:tcPr>
          <w:p w14:paraId="67E52F7C" w14:textId="6BD80307"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Economii anuale a energiei primare</w:t>
            </w:r>
          </w:p>
        </w:tc>
        <w:tc>
          <w:tcPr>
            <w:tcW w:w="1559" w:type="dxa"/>
            <w:shd w:val="clear" w:color="auto" w:fill="auto"/>
            <w:vAlign w:val="center"/>
            <w:hideMark/>
          </w:tcPr>
          <w:p w14:paraId="5E5B906C"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1276" w:type="dxa"/>
            <w:shd w:val="clear" w:color="auto" w:fill="auto"/>
            <w:vAlign w:val="center"/>
            <w:hideMark/>
          </w:tcPr>
          <w:p w14:paraId="79C05A0B"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38,6</w:t>
            </w:r>
          </w:p>
        </w:tc>
        <w:tc>
          <w:tcPr>
            <w:tcW w:w="1417" w:type="dxa"/>
            <w:shd w:val="clear" w:color="auto" w:fill="auto"/>
            <w:vAlign w:val="center"/>
            <w:hideMark/>
          </w:tcPr>
          <w:p w14:paraId="634B5DE4"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5,7</w:t>
            </w:r>
          </w:p>
        </w:tc>
        <w:tc>
          <w:tcPr>
            <w:tcW w:w="1129" w:type="dxa"/>
            <w:shd w:val="clear" w:color="auto" w:fill="auto"/>
            <w:vAlign w:val="center"/>
            <w:hideMark/>
          </w:tcPr>
          <w:p w14:paraId="5D5DE472"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44,2</w:t>
            </w:r>
          </w:p>
        </w:tc>
      </w:tr>
      <w:tr w:rsidR="0080663F" w:rsidRPr="00902CBB" w14:paraId="37BB8A6A" w14:textId="77777777" w:rsidTr="0005507E">
        <w:trPr>
          <w:cantSplit/>
          <w:trHeight w:val="340"/>
        </w:trPr>
        <w:tc>
          <w:tcPr>
            <w:tcW w:w="459" w:type="dxa"/>
            <w:vMerge/>
            <w:shd w:val="clear" w:color="auto" w:fill="auto"/>
            <w:vAlign w:val="center"/>
            <w:hideMark/>
          </w:tcPr>
          <w:p w14:paraId="228505E6" w14:textId="77777777" w:rsidR="00381295" w:rsidRPr="00902CBB" w:rsidRDefault="00381295" w:rsidP="00381295">
            <w:pPr>
              <w:jc w:val="left"/>
              <w:rPr>
                <w:rFonts w:eastAsia="Times New Roman" w:cs="Times New Roman"/>
                <w:b/>
                <w:bCs/>
                <w:sz w:val="20"/>
                <w:szCs w:val="20"/>
                <w:lang w:val="ro-RO"/>
              </w:rPr>
            </w:pPr>
          </w:p>
        </w:tc>
        <w:tc>
          <w:tcPr>
            <w:tcW w:w="3222" w:type="dxa"/>
            <w:vMerge/>
            <w:shd w:val="clear" w:color="auto" w:fill="auto"/>
            <w:vAlign w:val="center"/>
            <w:hideMark/>
          </w:tcPr>
          <w:p w14:paraId="644015A7" w14:textId="77777777" w:rsidR="00381295" w:rsidRPr="00902CBB" w:rsidRDefault="00381295" w:rsidP="00381295">
            <w:pPr>
              <w:jc w:val="left"/>
              <w:rPr>
                <w:rFonts w:eastAsia="Times New Roman" w:cs="Times New Roman"/>
                <w:sz w:val="20"/>
                <w:szCs w:val="20"/>
                <w:lang w:val="ro-RO"/>
              </w:rPr>
            </w:pPr>
          </w:p>
        </w:tc>
        <w:tc>
          <w:tcPr>
            <w:tcW w:w="1559" w:type="dxa"/>
            <w:shd w:val="clear" w:color="auto" w:fill="auto"/>
            <w:vAlign w:val="center"/>
            <w:hideMark/>
          </w:tcPr>
          <w:p w14:paraId="098BA45A"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1276" w:type="dxa"/>
            <w:shd w:val="clear" w:color="auto" w:fill="auto"/>
            <w:vAlign w:val="center"/>
            <w:hideMark/>
          </w:tcPr>
          <w:p w14:paraId="4D2CCDC3"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4,5</w:t>
            </w:r>
          </w:p>
        </w:tc>
        <w:tc>
          <w:tcPr>
            <w:tcW w:w="1417" w:type="dxa"/>
            <w:shd w:val="clear" w:color="auto" w:fill="auto"/>
            <w:vAlign w:val="center"/>
            <w:hideMark/>
          </w:tcPr>
          <w:p w14:paraId="4ADE8D1A"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0,0</w:t>
            </w:r>
          </w:p>
        </w:tc>
        <w:tc>
          <w:tcPr>
            <w:tcW w:w="1129" w:type="dxa"/>
            <w:shd w:val="clear" w:color="auto" w:fill="auto"/>
            <w:vAlign w:val="center"/>
            <w:hideMark/>
          </w:tcPr>
          <w:p w14:paraId="56D8016D"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4,5</w:t>
            </w:r>
          </w:p>
        </w:tc>
      </w:tr>
      <w:tr w:rsidR="0080663F" w:rsidRPr="00902CBB" w14:paraId="0A0205D3" w14:textId="77777777" w:rsidTr="0005507E">
        <w:trPr>
          <w:cantSplit/>
          <w:trHeight w:val="340"/>
        </w:trPr>
        <w:tc>
          <w:tcPr>
            <w:tcW w:w="459" w:type="dxa"/>
            <w:vMerge/>
            <w:shd w:val="clear" w:color="auto" w:fill="auto"/>
            <w:vAlign w:val="center"/>
            <w:hideMark/>
          </w:tcPr>
          <w:p w14:paraId="30B9D9DA" w14:textId="77777777" w:rsidR="00381295" w:rsidRPr="00902CBB" w:rsidRDefault="00381295" w:rsidP="00381295">
            <w:pPr>
              <w:jc w:val="left"/>
              <w:rPr>
                <w:rFonts w:eastAsia="Times New Roman" w:cs="Times New Roman"/>
                <w:b/>
                <w:bCs/>
                <w:sz w:val="20"/>
                <w:szCs w:val="20"/>
                <w:lang w:val="ro-RO"/>
              </w:rPr>
            </w:pPr>
          </w:p>
        </w:tc>
        <w:tc>
          <w:tcPr>
            <w:tcW w:w="3222" w:type="dxa"/>
            <w:shd w:val="clear" w:color="auto" w:fill="auto"/>
            <w:vAlign w:val="center"/>
            <w:hideMark/>
          </w:tcPr>
          <w:p w14:paraId="64E755C3" w14:textId="77777777"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 xml:space="preserve">Reducerea emisiilor de CO2 </w:t>
            </w:r>
          </w:p>
        </w:tc>
        <w:tc>
          <w:tcPr>
            <w:tcW w:w="1559" w:type="dxa"/>
            <w:shd w:val="clear" w:color="auto" w:fill="auto"/>
            <w:vAlign w:val="center"/>
            <w:hideMark/>
          </w:tcPr>
          <w:p w14:paraId="19D20451"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2693" w:type="dxa"/>
            <w:gridSpan w:val="2"/>
            <w:shd w:val="clear" w:color="auto" w:fill="auto"/>
            <w:vAlign w:val="center"/>
            <w:hideMark/>
          </w:tcPr>
          <w:p w14:paraId="28FC4F2D" w14:textId="77777777" w:rsidR="00381295" w:rsidRPr="00902CBB" w:rsidRDefault="00381295" w:rsidP="00381295">
            <w:pPr>
              <w:jc w:val="right"/>
              <w:rPr>
                <w:rFonts w:eastAsia="Times New Roman" w:cs="Times New Roman"/>
                <w:sz w:val="20"/>
                <w:szCs w:val="20"/>
                <w:lang w:val="ro-RO"/>
              </w:rPr>
            </w:pPr>
          </w:p>
        </w:tc>
        <w:tc>
          <w:tcPr>
            <w:tcW w:w="1129" w:type="dxa"/>
            <w:shd w:val="clear" w:color="auto" w:fill="auto"/>
            <w:vAlign w:val="center"/>
            <w:hideMark/>
          </w:tcPr>
          <w:p w14:paraId="3A3E7B03" w14:textId="60CF15A8" w:rsidR="00381295" w:rsidRPr="00902CBB" w:rsidRDefault="00381295" w:rsidP="0080663F">
            <w:pPr>
              <w:jc w:val="right"/>
              <w:rPr>
                <w:rFonts w:eastAsia="Times New Roman" w:cs="Times New Roman"/>
                <w:b/>
                <w:bCs/>
                <w:sz w:val="20"/>
                <w:szCs w:val="20"/>
                <w:lang w:val="ro-RO"/>
              </w:rPr>
            </w:pPr>
            <w:r w:rsidRPr="00902CBB">
              <w:rPr>
                <w:rFonts w:cs="Times New Roman"/>
                <w:b/>
                <w:bCs/>
                <w:sz w:val="20"/>
                <w:szCs w:val="20"/>
                <w:lang w:val="ro-RO"/>
              </w:rPr>
              <w:t>128483</w:t>
            </w:r>
          </w:p>
        </w:tc>
      </w:tr>
      <w:tr w:rsidR="0080663F" w:rsidRPr="00902CBB" w14:paraId="11ED73C8" w14:textId="77777777" w:rsidTr="0005507E">
        <w:trPr>
          <w:cantSplit/>
          <w:trHeight w:val="340"/>
        </w:trPr>
        <w:tc>
          <w:tcPr>
            <w:tcW w:w="459" w:type="dxa"/>
            <w:vMerge/>
            <w:shd w:val="clear" w:color="auto" w:fill="auto"/>
            <w:vAlign w:val="center"/>
            <w:hideMark/>
          </w:tcPr>
          <w:p w14:paraId="0AA61A11" w14:textId="77777777" w:rsidR="00381295" w:rsidRPr="00902CBB" w:rsidRDefault="00381295" w:rsidP="00381295">
            <w:pPr>
              <w:jc w:val="left"/>
              <w:rPr>
                <w:rFonts w:eastAsia="Times New Roman" w:cs="Times New Roman"/>
                <w:b/>
                <w:bCs/>
                <w:sz w:val="20"/>
                <w:szCs w:val="20"/>
                <w:lang w:val="ro-RO"/>
              </w:rPr>
            </w:pPr>
          </w:p>
        </w:tc>
        <w:tc>
          <w:tcPr>
            <w:tcW w:w="3222" w:type="dxa"/>
            <w:shd w:val="clear" w:color="auto" w:fill="auto"/>
            <w:vAlign w:val="center"/>
            <w:hideMark/>
          </w:tcPr>
          <w:p w14:paraId="2142AA50" w14:textId="4B71891C"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 xml:space="preserve">Investiții </w:t>
            </w:r>
            <w:r w:rsidR="0005507E" w:rsidRPr="00902CBB">
              <w:rPr>
                <w:rFonts w:eastAsia="Times New Roman" w:cs="Times New Roman"/>
                <w:sz w:val="20"/>
                <w:szCs w:val="20"/>
                <w:lang w:val="ro-RO"/>
              </w:rPr>
              <w:t>totale</w:t>
            </w:r>
          </w:p>
        </w:tc>
        <w:tc>
          <w:tcPr>
            <w:tcW w:w="1559" w:type="dxa"/>
            <w:shd w:val="clear" w:color="auto" w:fill="auto"/>
            <w:vAlign w:val="center"/>
            <w:hideMark/>
          </w:tcPr>
          <w:p w14:paraId="158C7204"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1276" w:type="dxa"/>
            <w:shd w:val="clear" w:color="auto" w:fill="auto"/>
            <w:vAlign w:val="center"/>
            <w:hideMark/>
          </w:tcPr>
          <w:p w14:paraId="47FECAB6"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954</w:t>
            </w:r>
          </w:p>
        </w:tc>
        <w:tc>
          <w:tcPr>
            <w:tcW w:w="1417" w:type="dxa"/>
            <w:shd w:val="clear" w:color="auto" w:fill="auto"/>
            <w:vAlign w:val="center"/>
            <w:hideMark/>
          </w:tcPr>
          <w:p w14:paraId="14B377FE"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137</w:t>
            </w:r>
          </w:p>
        </w:tc>
        <w:tc>
          <w:tcPr>
            <w:tcW w:w="1129" w:type="dxa"/>
            <w:shd w:val="clear" w:color="auto" w:fill="auto"/>
            <w:vAlign w:val="center"/>
            <w:hideMark/>
          </w:tcPr>
          <w:p w14:paraId="440F16E0" w14:textId="2877B10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1</w:t>
            </w:r>
            <w:r w:rsidR="0076641E" w:rsidRPr="00902CBB">
              <w:rPr>
                <w:rFonts w:cs="Times New Roman"/>
                <w:b/>
                <w:bCs/>
                <w:sz w:val="20"/>
                <w:szCs w:val="20"/>
                <w:lang w:val="ro-RO"/>
              </w:rPr>
              <w:t> </w:t>
            </w:r>
            <w:r w:rsidRPr="00902CBB">
              <w:rPr>
                <w:rFonts w:cs="Times New Roman"/>
                <w:b/>
                <w:bCs/>
                <w:sz w:val="20"/>
                <w:szCs w:val="20"/>
                <w:lang w:val="ro-RO"/>
              </w:rPr>
              <w:t>091</w:t>
            </w:r>
          </w:p>
        </w:tc>
      </w:tr>
      <w:tr w:rsidR="0080663F" w:rsidRPr="00902CBB" w14:paraId="5B505647" w14:textId="77777777" w:rsidTr="0005507E">
        <w:trPr>
          <w:cantSplit/>
          <w:trHeight w:val="340"/>
        </w:trPr>
        <w:tc>
          <w:tcPr>
            <w:tcW w:w="459" w:type="dxa"/>
            <w:vMerge w:val="restart"/>
            <w:shd w:val="clear" w:color="auto" w:fill="auto"/>
            <w:noWrap/>
            <w:textDirection w:val="btLr"/>
            <w:vAlign w:val="center"/>
            <w:hideMark/>
          </w:tcPr>
          <w:p w14:paraId="5D7F826A" w14:textId="0417F0AB" w:rsidR="00381295" w:rsidRPr="00902CBB" w:rsidRDefault="000A7F0E" w:rsidP="00381295">
            <w:pPr>
              <w:jc w:val="center"/>
              <w:rPr>
                <w:rFonts w:eastAsia="Times New Roman" w:cs="Times New Roman"/>
                <w:b/>
                <w:bCs/>
                <w:sz w:val="20"/>
                <w:szCs w:val="20"/>
                <w:lang w:val="ro-RO"/>
              </w:rPr>
            </w:pPr>
            <w:r w:rsidRPr="00902CBB">
              <w:rPr>
                <w:rFonts w:eastAsia="Times New Roman" w:cs="Times New Roman"/>
                <w:b/>
                <w:bCs/>
                <w:sz w:val="20"/>
                <w:szCs w:val="20"/>
                <w:lang w:val="ro-RO"/>
              </w:rPr>
              <w:t>R</w:t>
            </w:r>
            <w:r w:rsidR="00381295" w:rsidRPr="00902CBB">
              <w:rPr>
                <w:rFonts w:eastAsia="Times New Roman" w:cs="Times New Roman"/>
                <w:b/>
                <w:bCs/>
                <w:sz w:val="20"/>
                <w:szCs w:val="20"/>
                <w:lang w:val="ro-RO"/>
              </w:rPr>
              <w:t>enov</w:t>
            </w:r>
            <w:r w:rsidRPr="00902CBB">
              <w:rPr>
                <w:rFonts w:eastAsia="Times New Roman" w:cs="Times New Roman"/>
                <w:b/>
                <w:bCs/>
                <w:sz w:val="20"/>
                <w:szCs w:val="20"/>
                <w:lang w:val="ro-RO"/>
              </w:rPr>
              <w:t>area moderată</w:t>
            </w:r>
          </w:p>
        </w:tc>
        <w:tc>
          <w:tcPr>
            <w:tcW w:w="3222" w:type="dxa"/>
            <w:shd w:val="clear" w:color="auto" w:fill="auto"/>
            <w:vAlign w:val="center"/>
            <w:hideMark/>
          </w:tcPr>
          <w:p w14:paraId="7FBB16A3" w14:textId="77777777"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Supus renovării din suprafața totală</w:t>
            </w:r>
          </w:p>
        </w:tc>
        <w:tc>
          <w:tcPr>
            <w:tcW w:w="1559" w:type="dxa"/>
            <w:shd w:val="clear" w:color="auto" w:fill="auto"/>
            <w:vAlign w:val="center"/>
            <w:hideMark/>
          </w:tcPr>
          <w:p w14:paraId="47606E44"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1276" w:type="dxa"/>
            <w:shd w:val="clear" w:color="auto" w:fill="auto"/>
            <w:vAlign w:val="center"/>
            <w:hideMark/>
          </w:tcPr>
          <w:p w14:paraId="5972F4B4"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1,5%</w:t>
            </w:r>
          </w:p>
        </w:tc>
        <w:tc>
          <w:tcPr>
            <w:tcW w:w="1417" w:type="dxa"/>
            <w:shd w:val="clear" w:color="auto" w:fill="auto"/>
            <w:vAlign w:val="center"/>
            <w:hideMark/>
          </w:tcPr>
          <w:p w14:paraId="2A227A9A"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2,0%</w:t>
            </w:r>
          </w:p>
        </w:tc>
        <w:tc>
          <w:tcPr>
            <w:tcW w:w="1129" w:type="dxa"/>
            <w:shd w:val="clear" w:color="auto" w:fill="auto"/>
            <w:vAlign w:val="center"/>
            <w:hideMark/>
          </w:tcPr>
          <w:p w14:paraId="07C63E4A"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1,8%</w:t>
            </w:r>
          </w:p>
        </w:tc>
      </w:tr>
      <w:tr w:rsidR="0005507E" w:rsidRPr="00902CBB" w14:paraId="10B659AA" w14:textId="77777777" w:rsidTr="0005507E">
        <w:trPr>
          <w:cantSplit/>
          <w:trHeight w:val="340"/>
        </w:trPr>
        <w:tc>
          <w:tcPr>
            <w:tcW w:w="459" w:type="dxa"/>
            <w:vMerge/>
            <w:shd w:val="clear" w:color="auto" w:fill="auto"/>
            <w:vAlign w:val="center"/>
            <w:hideMark/>
          </w:tcPr>
          <w:p w14:paraId="340AC0E1" w14:textId="77777777" w:rsidR="0005507E" w:rsidRPr="00902CBB" w:rsidRDefault="0005507E" w:rsidP="00381295">
            <w:pPr>
              <w:jc w:val="left"/>
              <w:rPr>
                <w:rFonts w:eastAsia="Times New Roman" w:cs="Times New Roman"/>
                <w:b/>
                <w:bCs/>
                <w:sz w:val="20"/>
                <w:szCs w:val="20"/>
                <w:lang w:val="ro-RO"/>
              </w:rPr>
            </w:pPr>
          </w:p>
        </w:tc>
        <w:tc>
          <w:tcPr>
            <w:tcW w:w="3222" w:type="dxa"/>
            <w:shd w:val="clear" w:color="auto" w:fill="auto"/>
            <w:vAlign w:val="center"/>
            <w:hideMark/>
          </w:tcPr>
          <w:p w14:paraId="1B963E79" w14:textId="77777777" w:rsidR="0005507E" w:rsidRPr="00902CBB" w:rsidRDefault="0005507E" w:rsidP="00381295">
            <w:pPr>
              <w:jc w:val="left"/>
              <w:rPr>
                <w:rFonts w:eastAsia="Times New Roman" w:cs="Times New Roman"/>
                <w:sz w:val="20"/>
                <w:szCs w:val="20"/>
                <w:lang w:val="ro-RO"/>
              </w:rPr>
            </w:pPr>
            <w:r w:rsidRPr="00902CBB">
              <w:rPr>
                <w:rFonts w:eastAsia="Times New Roman" w:cs="Times New Roman"/>
                <w:sz w:val="20"/>
                <w:szCs w:val="20"/>
                <w:lang w:val="ro-RO"/>
              </w:rPr>
              <w:t>Aria supusă renovării</w:t>
            </w:r>
          </w:p>
        </w:tc>
        <w:tc>
          <w:tcPr>
            <w:tcW w:w="1559" w:type="dxa"/>
            <w:shd w:val="clear" w:color="auto" w:fill="auto"/>
            <w:vAlign w:val="center"/>
            <w:hideMark/>
          </w:tcPr>
          <w:p w14:paraId="6DE76D6A" w14:textId="77777777" w:rsidR="0005507E" w:rsidRPr="00902CBB" w:rsidRDefault="0005507E" w:rsidP="00381295">
            <w:pPr>
              <w:jc w:val="center"/>
              <w:rPr>
                <w:rFonts w:eastAsia="Times New Roman" w:cs="Times New Roman"/>
                <w:sz w:val="20"/>
                <w:szCs w:val="20"/>
                <w:lang w:val="ro-RO"/>
              </w:rPr>
            </w:pPr>
            <w:r w:rsidRPr="00902CBB">
              <w:rPr>
                <w:rFonts w:eastAsia="Times New Roman" w:cs="Times New Roman"/>
                <w:sz w:val="20"/>
                <w:szCs w:val="20"/>
                <w:lang w:val="ro-RO"/>
              </w:rPr>
              <w:t>[m²]</w:t>
            </w:r>
          </w:p>
        </w:tc>
        <w:tc>
          <w:tcPr>
            <w:tcW w:w="1276" w:type="dxa"/>
            <w:shd w:val="clear" w:color="auto" w:fill="auto"/>
            <w:vAlign w:val="center"/>
            <w:hideMark/>
          </w:tcPr>
          <w:p w14:paraId="625D63F5" w14:textId="4F2E6BC8" w:rsidR="0005507E" w:rsidRPr="00902CBB" w:rsidRDefault="0005507E" w:rsidP="00381295">
            <w:pPr>
              <w:jc w:val="right"/>
              <w:rPr>
                <w:rFonts w:eastAsia="Times New Roman" w:cs="Times New Roman"/>
                <w:sz w:val="20"/>
                <w:szCs w:val="20"/>
                <w:lang w:val="ro-RO"/>
              </w:rPr>
            </w:pPr>
            <w:r w:rsidRPr="00902CBB">
              <w:rPr>
                <w:rFonts w:cs="Times New Roman"/>
                <w:sz w:val="20"/>
                <w:szCs w:val="20"/>
                <w:lang w:val="ro-RO"/>
              </w:rPr>
              <w:t>1</w:t>
            </w:r>
            <w:r w:rsidR="00795EE9" w:rsidRPr="00902CBB">
              <w:rPr>
                <w:rFonts w:cs="Times New Roman"/>
                <w:sz w:val="20"/>
                <w:szCs w:val="20"/>
                <w:lang w:val="ro-RO"/>
              </w:rPr>
              <w:t> </w:t>
            </w:r>
            <w:r w:rsidRPr="00902CBB">
              <w:rPr>
                <w:rFonts w:cs="Times New Roman"/>
                <w:sz w:val="20"/>
                <w:szCs w:val="20"/>
                <w:lang w:val="ro-RO"/>
              </w:rPr>
              <w:t>035</w:t>
            </w:r>
            <w:r w:rsidR="00795EE9" w:rsidRPr="00902CBB">
              <w:rPr>
                <w:rFonts w:cs="Times New Roman"/>
                <w:sz w:val="20"/>
                <w:szCs w:val="20"/>
                <w:lang w:val="ro-RO"/>
              </w:rPr>
              <w:t> </w:t>
            </w:r>
            <w:r w:rsidRPr="00902CBB">
              <w:rPr>
                <w:rFonts w:cs="Times New Roman"/>
                <w:sz w:val="20"/>
                <w:szCs w:val="20"/>
                <w:lang w:val="ro-RO"/>
              </w:rPr>
              <w:t>095</w:t>
            </w:r>
          </w:p>
        </w:tc>
        <w:tc>
          <w:tcPr>
            <w:tcW w:w="1417" w:type="dxa"/>
            <w:shd w:val="clear" w:color="auto" w:fill="auto"/>
            <w:vAlign w:val="center"/>
            <w:hideMark/>
          </w:tcPr>
          <w:p w14:paraId="33D08FF0" w14:textId="42E9C906" w:rsidR="0005507E" w:rsidRPr="00902CBB" w:rsidRDefault="0005507E" w:rsidP="00381295">
            <w:pPr>
              <w:jc w:val="right"/>
              <w:rPr>
                <w:rFonts w:eastAsia="Times New Roman" w:cs="Times New Roman"/>
                <w:sz w:val="20"/>
                <w:szCs w:val="20"/>
                <w:lang w:val="ro-RO"/>
              </w:rPr>
            </w:pPr>
            <w:r w:rsidRPr="00902CBB">
              <w:rPr>
                <w:rFonts w:cs="Times New Roman"/>
                <w:sz w:val="20"/>
                <w:szCs w:val="20"/>
                <w:lang w:val="ro-RO"/>
              </w:rPr>
              <w:t>272</w:t>
            </w:r>
            <w:r w:rsidR="00795EE9" w:rsidRPr="00902CBB">
              <w:rPr>
                <w:rFonts w:cs="Times New Roman"/>
                <w:sz w:val="20"/>
                <w:szCs w:val="20"/>
                <w:lang w:val="ro-RO"/>
              </w:rPr>
              <w:t> </w:t>
            </w:r>
            <w:r w:rsidRPr="00902CBB">
              <w:rPr>
                <w:rFonts w:cs="Times New Roman"/>
                <w:sz w:val="20"/>
                <w:szCs w:val="20"/>
                <w:lang w:val="ro-RO"/>
              </w:rPr>
              <w:t>446</w:t>
            </w:r>
          </w:p>
        </w:tc>
        <w:tc>
          <w:tcPr>
            <w:tcW w:w="1129" w:type="dxa"/>
            <w:shd w:val="clear" w:color="auto" w:fill="auto"/>
            <w:vAlign w:val="center"/>
            <w:hideMark/>
          </w:tcPr>
          <w:p w14:paraId="632EAD2C" w14:textId="127A8E43" w:rsidR="0005507E" w:rsidRPr="00902CBB" w:rsidRDefault="0005507E" w:rsidP="00381295">
            <w:pPr>
              <w:jc w:val="right"/>
              <w:rPr>
                <w:rFonts w:eastAsia="Times New Roman" w:cs="Times New Roman"/>
                <w:b/>
                <w:bCs/>
                <w:sz w:val="20"/>
                <w:szCs w:val="20"/>
                <w:lang w:val="ro-RO"/>
              </w:rPr>
            </w:pPr>
            <w:r w:rsidRPr="00902CBB">
              <w:rPr>
                <w:rFonts w:cs="Times New Roman"/>
                <w:b/>
                <w:bCs/>
                <w:sz w:val="20"/>
                <w:szCs w:val="20"/>
                <w:lang w:val="ro-RO"/>
              </w:rPr>
              <w:t>1</w:t>
            </w:r>
            <w:r w:rsidR="00795EE9" w:rsidRPr="00902CBB">
              <w:rPr>
                <w:rFonts w:cs="Times New Roman"/>
                <w:b/>
                <w:bCs/>
                <w:sz w:val="20"/>
                <w:szCs w:val="20"/>
                <w:lang w:val="ro-RO"/>
              </w:rPr>
              <w:t> </w:t>
            </w:r>
            <w:r w:rsidRPr="00902CBB">
              <w:rPr>
                <w:rFonts w:cs="Times New Roman"/>
                <w:b/>
                <w:bCs/>
                <w:sz w:val="20"/>
                <w:szCs w:val="20"/>
                <w:lang w:val="ro-RO"/>
              </w:rPr>
              <w:t>307</w:t>
            </w:r>
            <w:r w:rsidR="00795EE9" w:rsidRPr="00902CBB">
              <w:rPr>
                <w:rFonts w:cs="Times New Roman"/>
                <w:b/>
                <w:bCs/>
                <w:sz w:val="20"/>
                <w:szCs w:val="20"/>
                <w:lang w:val="ro-RO"/>
              </w:rPr>
              <w:t> </w:t>
            </w:r>
            <w:r w:rsidRPr="00902CBB">
              <w:rPr>
                <w:rFonts w:cs="Times New Roman"/>
                <w:b/>
                <w:bCs/>
                <w:sz w:val="20"/>
                <w:szCs w:val="20"/>
                <w:lang w:val="ro-RO"/>
              </w:rPr>
              <w:t>540</w:t>
            </w:r>
          </w:p>
        </w:tc>
      </w:tr>
      <w:tr w:rsidR="0080663F" w:rsidRPr="00902CBB" w14:paraId="0156E473" w14:textId="77777777" w:rsidTr="0005507E">
        <w:trPr>
          <w:cantSplit/>
          <w:trHeight w:val="340"/>
        </w:trPr>
        <w:tc>
          <w:tcPr>
            <w:tcW w:w="459" w:type="dxa"/>
            <w:vMerge/>
            <w:shd w:val="clear" w:color="auto" w:fill="auto"/>
            <w:vAlign w:val="center"/>
            <w:hideMark/>
          </w:tcPr>
          <w:p w14:paraId="5659F18C" w14:textId="77777777" w:rsidR="00381295" w:rsidRPr="00902CBB" w:rsidRDefault="00381295" w:rsidP="00381295">
            <w:pPr>
              <w:jc w:val="left"/>
              <w:rPr>
                <w:rFonts w:eastAsia="Times New Roman" w:cs="Times New Roman"/>
                <w:b/>
                <w:bCs/>
                <w:sz w:val="20"/>
                <w:szCs w:val="20"/>
                <w:lang w:val="ro-RO"/>
              </w:rPr>
            </w:pPr>
          </w:p>
        </w:tc>
        <w:tc>
          <w:tcPr>
            <w:tcW w:w="3222" w:type="dxa"/>
            <w:vMerge w:val="restart"/>
            <w:shd w:val="clear" w:color="auto" w:fill="auto"/>
            <w:vAlign w:val="center"/>
            <w:hideMark/>
          </w:tcPr>
          <w:p w14:paraId="5394721B" w14:textId="4043C58E"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Economii anuale a energiei primare</w:t>
            </w:r>
          </w:p>
        </w:tc>
        <w:tc>
          <w:tcPr>
            <w:tcW w:w="1559" w:type="dxa"/>
            <w:shd w:val="clear" w:color="auto" w:fill="auto"/>
            <w:vAlign w:val="center"/>
            <w:hideMark/>
          </w:tcPr>
          <w:p w14:paraId="00EA6562"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1276" w:type="dxa"/>
            <w:shd w:val="clear" w:color="auto" w:fill="auto"/>
            <w:vAlign w:val="center"/>
            <w:hideMark/>
          </w:tcPr>
          <w:p w14:paraId="3B3FFF79"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12,3</w:t>
            </w:r>
          </w:p>
        </w:tc>
        <w:tc>
          <w:tcPr>
            <w:tcW w:w="1417" w:type="dxa"/>
            <w:shd w:val="clear" w:color="auto" w:fill="auto"/>
            <w:vAlign w:val="center"/>
            <w:hideMark/>
          </w:tcPr>
          <w:p w14:paraId="21389881"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2,8</w:t>
            </w:r>
          </w:p>
        </w:tc>
        <w:tc>
          <w:tcPr>
            <w:tcW w:w="1129" w:type="dxa"/>
            <w:shd w:val="clear" w:color="auto" w:fill="auto"/>
            <w:vAlign w:val="center"/>
            <w:hideMark/>
          </w:tcPr>
          <w:p w14:paraId="133F601D"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15,1</w:t>
            </w:r>
          </w:p>
        </w:tc>
      </w:tr>
      <w:tr w:rsidR="0080663F" w:rsidRPr="00902CBB" w14:paraId="24F8CC3F" w14:textId="77777777" w:rsidTr="0005507E">
        <w:trPr>
          <w:cantSplit/>
          <w:trHeight w:val="340"/>
        </w:trPr>
        <w:tc>
          <w:tcPr>
            <w:tcW w:w="459" w:type="dxa"/>
            <w:vMerge/>
            <w:shd w:val="clear" w:color="auto" w:fill="auto"/>
            <w:vAlign w:val="center"/>
            <w:hideMark/>
          </w:tcPr>
          <w:p w14:paraId="7D86ADD2" w14:textId="77777777" w:rsidR="00381295" w:rsidRPr="00902CBB" w:rsidRDefault="00381295" w:rsidP="00381295">
            <w:pPr>
              <w:jc w:val="left"/>
              <w:rPr>
                <w:rFonts w:eastAsia="Times New Roman" w:cs="Times New Roman"/>
                <w:b/>
                <w:bCs/>
                <w:sz w:val="20"/>
                <w:szCs w:val="20"/>
                <w:lang w:val="ro-RO"/>
              </w:rPr>
            </w:pPr>
          </w:p>
        </w:tc>
        <w:tc>
          <w:tcPr>
            <w:tcW w:w="3222" w:type="dxa"/>
            <w:vMerge/>
            <w:shd w:val="clear" w:color="auto" w:fill="auto"/>
            <w:vAlign w:val="center"/>
            <w:hideMark/>
          </w:tcPr>
          <w:p w14:paraId="32C74B46" w14:textId="77777777" w:rsidR="00381295" w:rsidRPr="00902CBB" w:rsidRDefault="00381295" w:rsidP="00381295">
            <w:pPr>
              <w:jc w:val="left"/>
              <w:rPr>
                <w:rFonts w:eastAsia="Times New Roman" w:cs="Times New Roman"/>
                <w:sz w:val="20"/>
                <w:szCs w:val="20"/>
                <w:lang w:val="ro-RO"/>
              </w:rPr>
            </w:pPr>
          </w:p>
        </w:tc>
        <w:tc>
          <w:tcPr>
            <w:tcW w:w="1559" w:type="dxa"/>
            <w:shd w:val="clear" w:color="auto" w:fill="auto"/>
            <w:vAlign w:val="center"/>
            <w:hideMark/>
          </w:tcPr>
          <w:p w14:paraId="229F96B8"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1276" w:type="dxa"/>
            <w:shd w:val="clear" w:color="auto" w:fill="auto"/>
            <w:vAlign w:val="center"/>
            <w:hideMark/>
          </w:tcPr>
          <w:p w14:paraId="5F65E5F6"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3,0</w:t>
            </w:r>
          </w:p>
        </w:tc>
        <w:tc>
          <w:tcPr>
            <w:tcW w:w="1417" w:type="dxa"/>
            <w:shd w:val="clear" w:color="auto" w:fill="auto"/>
            <w:vAlign w:val="center"/>
            <w:hideMark/>
          </w:tcPr>
          <w:p w14:paraId="6333F564"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0,5</w:t>
            </w:r>
          </w:p>
        </w:tc>
        <w:tc>
          <w:tcPr>
            <w:tcW w:w="1129" w:type="dxa"/>
            <w:shd w:val="clear" w:color="auto" w:fill="auto"/>
            <w:vAlign w:val="center"/>
            <w:hideMark/>
          </w:tcPr>
          <w:p w14:paraId="5B59F42A"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3,5</w:t>
            </w:r>
          </w:p>
        </w:tc>
      </w:tr>
      <w:tr w:rsidR="0080663F" w:rsidRPr="00902CBB" w14:paraId="0633D261" w14:textId="77777777" w:rsidTr="0005507E">
        <w:trPr>
          <w:cantSplit/>
          <w:trHeight w:val="340"/>
        </w:trPr>
        <w:tc>
          <w:tcPr>
            <w:tcW w:w="459" w:type="dxa"/>
            <w:vMerge/>
            <w:shd w:val="clear" w:color="auto" w:fill="auto"/>
            <w:vAlign w:val="center"/>
            <w:hideMark/>
          </w:tcPr>
          <w:p w14:paraId="77C05052" w14:textId="77777777" w:rsidR="00381295" w:rsidRPr="00902CBB" w:rsidRDefault="00381295" w:rsidP="00381295">
            <w:pPr>
              <w:jc w:val="left"/>
              <w:rPr>
                <w:rFonts w:eastAsia="Times New Roman" w:cs="Times New Roman"/>
                <w:b/>
                <w:bCs/>
                <w:sz w:val="20"/>
                <w:szCs w:val="20"/>
                <w:lang w:val="ro-RO"/>
              </w:rPr>
            </w:pPr>
          </w:p>
        </w:tc>
        <w:tc>
          <w:tcPr>
            <w:tcW w:w="3222" w:type="dxa"/>
            <w:shd w:val="clear" w:color="auto" w:fill="auto"/>
            <w:vAlign w:val="center"/>
            <w:hideMark/>
          </w:tcPr>
          <w:p w14:paraId="27D645EA" w14:textId="77777777"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Reducerea emisiilor de CO2</w:t>
            </w:r>
          </w:p>
        </w:tc>
        <w:tc>
          <w:tcPr>
            <w:tcW w:w="1559" w:type="dxa"/>
            <w:shd w:val="clear" w:color="auto" w:fill="auto"/>
            <w:vAlign w:val="center"/>
            <w:hideMark/>
          </w:tcPr>
          <w:p w14:paraId="6244D9AE"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2693" w:type="dxa"/>
            <w:gridSpan w:val="2"/>
            <w:shd w:val="clear" w:color="auto" w:fill="auto"/>
            <w:vAlign w:val="center"/>
            <w:hideMark/>
          </w:tcPr>
          <w:p w14:paraId="065FC07B" w14:textId="77777777" w:rsidR="00381295" w:rsidRPr="00902CBB" w:rsidRDefault="00381295" w:rsidP="00381295">
            <w:pPr>
              <w:jc w:val="right"/>
              <w:rPr>
                <w:rFonts w:eastAsia="Times New Roman" w:cs="Times New Roman"/>
                <w:sz w:val="20"/>
                <w:szCs w:val="20"/>
                <w:lang w:val="ro-RO"/>
              </w:rPr>
            </w:pPr>
          </w:p>
        </w:tc>
        <w:tc>
          <w:tcPr>
            <w:tcW w:w="1129" w:type="dxa"/>
            <w:shd w:val="clear" w:color="auto" w:fill="auto"/>
            <w:vAlign w:val="center"/>
            <w:hideMark/>
          </w:tcPr>
          <w:p w14:paraId="2267E11D" w14:textId="3F8FDD8E"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50</w:t>
            </w:r>
            <w:r w:rsidR="00A22B35" w:rsidRPr="00902CBB">
              <w:rPr>
                <w:rFonts w:cs="Times New Roman"/>
                <w:b/>
                <w:bCs/>
                <w:sz w:val="20"/>
                <w:szCs w:val="20"/>
                <w:lang w:val="ro-RO"/>
              </w:rPr>
              <w:t> </w:t>
            </w:r>
            <w:r w:rsidRPr="00902CBB">
              <w:rPr>
                <w:rFonts w:cs="Times New Roman"/>
                <w:b/>
                <w:bCs/>
                <w:sz w:val="20"/>
                <w:szCs w:val="20"/>
                <w:lang w:val="ro-RO"/>
              </w:rPr>
              <w:t>574</w:t>
            </w:r>
          </w:p>
        </w:tc>
      </w:tr>
      <w:tr w:rsidR="0080663F" w:rsidRPr="00902CBB" w14:paraId="7A5F0709" w14:textId="77777777" w:rsidTr="0005507E">
        <w:trPr>
          <w:cantSplit/>
          <w:trHeight w:val="340"/>
        </w:trPr>
        <w:tc>
          <w:tcPr>
            <w:tcW w:w="459" w:type="dxa"/>
            <w:vMerge/>
            <w:shd w:val="clear" w:color="auto" w:fill="auto"/>
            <w:vAlign w:val="center"/>
            <w:hideMark/>
          </w:tcPr>
          <w:p w14:paraId="0D1A9999" w14:textId="77777777" w:rsidR="00381295" w:rsidRPr="00902CBB" w:rsidRDefault="00381295" w:rsidP="00381295">
            <w:pPr>
              <w:jc w:val="left"/>
              <w:rPr>
                <w:rFonts w:eastAsia="Times New Roman" w:cs="Times New Roman"/>
                <w:b/>
                <w:bCs/>
                <w:sz w:val="20"/>
                <w:szCs w:val="20"/>
                <w:lang w:val="ro-RO"/>
              </w:rPr>
            </w:pPr>
          </w:p>
        </w:tc>
        <w:tc>
          <w:tcPr>
            <w:tcW w:w="3222" w:type="dxa"/>
            <w:shd w:val="clear" w:color="auto" w:fill="auto"/>
            <w:vAlign w:val="center"/>
            <w:hideMark/>
          </w:tcPr>
          <w:p w14:paraId="50834B90" w14:textId="750C7FD8"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Investiții</w:t>
            </w:r>
            <w:r w:rsidR="0005507E" w:rsidRPr="00902CBB">
              <w:rPr>
                <w:rFonts w:eastAsia="Times New Roman" w:cs="Times New Roman"/>
                <w:sz w:val="20"/>
                <w:szCs w:val="20"/>
                <w:lang w:val="ro-RO"/>
              </w:rPr>
              <w:t xml:space="preserve"> totale</w:t>
            </w:r>
          </w:p>
        </w:tc>
        <w:tc>
          <w:tcPr>
            <w:tcW w:w="1559" w:type="dxa"/>
            <w:shd w:val="clear" w:color="auto" w:fill="auto"/>
            <w:vAlign w:val="center"/>
            <w:hideMark/>
          </w:tcPr>
          <w:p w14:paraId="57F6AA01"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1276" w:type="dxa"/>
            <w:shd w:val="clear" w:color="auto" w:fill="auto"/>
            <w:vAlign w:val="center"/>
            <w:hideMark/>
          </w:tcPr>
          <w:p w14:paraId="2CE4C846"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322</w:t>
            </w:r>
          </w:p>
        </w:tc>
        <w:tc>
          <w:tcPr>
            <w:tcW w:w="1417" w:type="dxa"/>
            <w:shd w:val="clear" w:color="auto" w:fill="auto"/>
            <w:vAlign w:val="center"/>
            <w:hideMark/>
          </w:tcPr>
          <w:p w14:paraId="5FE3EC16"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66</w:t>
            </w:r>
          </w:p>
        </w:tc>
        <w:tc>
          <w:tcPr>
            <w:tcW w:w="1129" w:type="dxa"/>
            <w:shd w:val="clear" w:color="auto" w:fill="auto"/>
            <w:vAlign w:val="center"/>
            <w:hideMark/>
          </w:tcPr>
          <w:p w14:paraId="45E4ECD8"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388</w:t>
            </w:r>
          </w:p>
        </w:tc>
      </w:tr>
      <w:tr w:rsidR="0080663F" w:rsidRPr="00902CBB" w14:paraId="4CED77A9" w14:textId="77777777" w:rsidTr="0005507E">
        <w:trPr>
          <w:cantSplit/>
          <w:trHeight w:val="340"/>
        </w:trPr>
        <w:tc>
          <w:tcPr>
            <w:tcW w:w="459" w:type="dxa"/>
            <w:vMerge w:val="restart"/>
            <w:shd w:val="clear" w:color="auto" w:fill="auto"/>
            <w:noWrap/>
            <w:textDirection w:val="btLr"/>
            <w:vAlign w:val="center"/>
            <w:hideMark/>
          </w:tcPr>
          <w:p w14:paraId="2A9DEC0B" w14:textId="7B908420" w:rsidR="00381295" w:rsidRPr="00902CBB" w:rsidRDefault="000A7F0E" w:rsidP="00381295">
            <w:pPr>
              <w:jc w:val="center"/>
              <w:rPr>
                <w:rFonts w:eastAsia="Times New Roman" w:cs="Times New Roman"/>
                <w:b/>
                <w:bCs/>
                <w:sz w:val="20"/>
                <w:szCs w:val="20"/>
                <w:lang w:val="ro-RO"/>
              </w:rPr>
            </w:pPr>
            <w:r w:rsidRPr="00902CBB">
              <w:rPr>
                <w:rFonts w:eastAsia="Times New Roman" w:cs="Times New Roman"/>
                <w:b/>
                <w:bCs/>
                <w:sz w:val="20"/>
                <w:szCs w:val="20"/>
                <w:lang w:val="ro-RO"/>
              </w:rPr>
              <w:t>R</w:t>
            </w:r>
            <w:r w:rsidR="00381295" w:rsidRPr="00902CBB">
              <w:rPr>
                <w:rFonts w:eastAsia="Times New Roman" w:cs="Times New Roman"/>
                <w:b/>
                <w:bCs/>
                <w:sz w:val="20"/>
                <w:szCs w:val="20"/>
                <w:lang w:val="ro-RO"/>
              </w:rPr>
              <w:t>enov</w:t>
            </w:r>
            <w:r w:rsidRPr="00902CBB">
              <w:rPr>
                <w:rFonts w:eastAsia="Times New Roman" w:cs="Times New Roman"/>
                <w:b/>
                <w:bCs/>
                <w:sz w:val="20"/>
                <w:szCs w:val="20"/>
                <w:lang w:val="ro-RO"/>
              </w:rPr>
              <w:t>area aprofundată</w:t>
            </w:r>
          </w:p>
        </w:tc>
        <w:tc>
          <w:tcPr>
            <w:tcW w:w="3222" w:type="dxa"/>
            <w:shd w:val="clear" w:color="auto" w:fill="auto"/>
            <w:vAlign w:val="center"/>
            <w:hideMark/>
          </w:tcPr>
          <w:p w14:paraId="07751A92" w14:textId="77777777"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Supus renovării din suprafața totală</w:t>
            </w:r>
          </w:p>
        </w:tc>
        <w:tc>
          <w:tcPr>
            <w:tcW w:w="1559" w:type="dxa"/>
            <w:shd w:val="clear" w:color="auto" w:fill="auto"/>
            <w:vAlign w:val="center"/>
            <w:hideMark/>
          </w:tcPr>
          <w:p w14:paraId="32890BD6"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1276" w:type="dxa"/>
            <w:shd w:val="clear" w:color="auto" w:fill="auto"/>
            <w:vAlign w:val="center"/>
            <w:hideMark/>
          </w:tcPr>
          <w:p w14:paraId="4E97DE71"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1,0%</w:t>
            </w:r>
          </w:p>
        </w:tc>
        <w:tc>
          <w:tcPr>
            <w:tcW w:w="1417" w:type="dxa"/>
            <w:shd w:val="clear" w:color="auto" w:fill="auto"/>
            <w:vAlign w:val="center"/>
            <w:hideMark/>
          </w:tcPr>
          <w:p w14:paraId="333D7CC1"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2,0%</w:t>
            </w:r>
          </w:p>
        </w:tc>
        <w:tc>
          <w:tcPr>
            <w:tcW w:w="1129" w:type="dxa"/>
            <w:shd w:val="clear" w:color="auto" w:fill="auto"/>
            <w:vAlign w:val="center"/>
            <w:hideMark/>
          </w:tcPr>
          <w:p w14:paraId="58E7BA93"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1,5%</w:t>
            </w:r>
          </w:p>
        </w:tc>
      </w:tr>
      <w:tr w:rsidR="0005507E" w:rsidRPr="00902CBB" w14:paraId="262471BD" w14:textId="77777777" w:rsidTr="0005507E">
        <w:trPr>
          <w:cantSplit/>
          <w:trHeight w:val="340"/>
        </w:trPr>
        <w:tc>
          <w:tcPr>
            <w:tcW w:w="459" w:type="dxa"/>
            <w:vMerge/>
            <w:shd w:val="clear" w:color="auto" w:fill="auto"/>
            <w:vAlign w:val="center"/>
            <w:hideMark/>
          </w:tcPr>
          <w:p w14:paraId="4D147B91" w14:textId="77777777" w:rsidR="0005507E" w:rsidRPr="00902CBB" w:rsidRDefault="0005507E" w:rsidP="00381295">
            <w:pPr>
              <w:jc w:val="left"/>
              <w:rPr>
                <w:rFonts w:eastAsia="Times New Roman" w:cs="Times New Roman"/>
                <w:b/>
                <w:bCs/>
                <w:sz w:val="20"/>
                <w:szCs w:val="20"/>
                <w:lang w:val="ro-RO"/>
              </w:rPr>
            </w:pPr>
          </w:p>
        </w:tc>
        <w:tc>
          <w:tcPr>
            <w:tcW w:w="3222" w:type="dxa"/>
            <w:shd w:val="clear" w:color="auto" w:fill="auto"/>
            <w:vAlign w:val="center"/>
            <w:hideMark/>
          </w:tcPr>
          <w:p w14:paraId="25D5361B" w14:textId="77777777" w:rsidR="0005507E" w:rsidRPr="00902CBB" w:rsidRDefault="0005507E" w:rsidP="00381295">
            <w:pPr>
              <w:jc w:val="left"/>
              <w:rPr>
                <w:rFonts w:eastAsia="Times New Roman" w:cs="Times New Roman"/>
                <w:sz w:val="20"/>
                <w:szCs w:val="20"/>
                <w:lang w:val="ro-RO"/>
              </w:rPr>
            </w:pPr>
            <w:r w:rsidRPr="00902CBB">
              <w:rPr>
                <w:rFonts w:eastAsia="Times New Roman" w:cs="Times New Roman"/>
                <w:sz w:val="20"/>
                <w:szCs w:val="20"/>
                <w:lang w:val="ro-RO"/>
              </w:rPr>
              <w:t>Aria supusă renovării</w:t>
            </w:r>
          </w:p>
        </w:tc>
        <w:tc>
          <w:tcPr>
            <w:tcW w:w="1559" w:type="dxa"/>
            <w:shd w:val="clear" w:color="auto" w:fill="auto"/>
            <w:vAlign w:val="center"/>
            <w:hideMark/>
          </w:tcPr>
          <w:p w14:paraId="7F8967C5" w14:textId="77777777" w:rsidR="0005507E" w:rsidRPr="00902CBB" w:rsidRDefault="0005507E" w:rsidP="00381295">
            <w:pPr>
              <w:jc w:val="center"/>
              <w:rPr>
                <w:rFonts w:eastAsia="Times New Roman" w:cs="Times New Roman"/>
                <w:sz w:val="20"/>
                <w:szCs w:val="20"/>
                <w:lang w:val="ro-RO"/>
              </w:rPr>
            </w:pPr>
            <w:r w:rsidRPr="00902CBB">
              <w:rPr>
                <w:rFonts w:eastAsia="Times New Roman" w:cs="Times New Roman"/>
                <w:sz w:val="20"/>
                <w:szCs w:val="20"/>
                <w:lang w:val="ro-RO"/>
              </w:rPr>
              <w:t>[m²]</w:t>
            </w:r>
          </w:p>
        </w:tc>
        <w:tc>
          <w:tcPr>
            <w:tcW w:w="1276" w:type="dxa"/>
            <w:shd w:val="clear" w:color="auto" w:fill="auto"/>
            <w:vAlign w:val="center"/>
            <w:hideMark/>
          </w:tcPr>
          <w:p w14:paraId="555EF916" w14:textId="0D33755E" w:rsidR="0005507E" w:rsidRPr="00902CBB" w:rsidRDefault="0005507E" w:rsidP="00381295">
            <w:pPr>
              <w:jc w:val="right"/>
              <w:rPr>
                <w:rFonts w:eastAsia="Times New Roman" w:cs="Times New Roman"/>
                <w:sz w:val="20"/>
                <w:szCs w:val="20"/>
                <w:lang w:val="ro-RO"/>
              </w:rPr>
            </w:pPr>
            <w:r w:rsidRPr="00902CBB">
              <w:rPr>
                <w:rFonts w:cs="Times New Roman"/>
                <w:sz w:val="20"/>
                <w:szCs w:val="20"/>
                <w:lang w:val="ro-RO"/>
              </w:rPr>
              <w:t>690</w:t>
            </w:r>
            <w:r w:rsidR="00A22B35" w:rsidRPr="00902CBB">
              <w:rPr>
                <w:rFonts w:cs="Times New Roman"/>
                <w:sz w:val="20"/>
                <w:szCs w:val="20"/>
                <w:lang w:val="ro-RO"/>
              </w:rPr>
              <w:t> </w:t>
            </w:r>
            <w:r w:rsidRPr="00902CBB">
              <w:rPr>
                <w:rFonts w:cs="Times New Roman"/>
                <w:sz w:val="20"/>
                <w:szCs w:val="20"/>
                <w:lang w:val="ro-RO"/>
              </w:rPr>
              <w:t>063</w:t>
            </w:r>
          </w:p>
        </w:tc>
        <w:tc>
          <w:tcPr>
            <w:tcW w:w="1417" w:type="dxa"/>
            <w:shd w:val="clear" w:color="auto" w:fill="auto"/>
            <w:vAlign w:val="center"/>
            <w:hideMark/>
          </w:tcPr>
          <w:p w14:paraId="37869909" w14:textId="0A2A5664" w:rsidR="0005507E" w:rsidRPr="00902CBB" w:rsidRDefault="0005507E" w:rsidP="00381295">
            <w:pPr>
              <w:jc w:val="right"/>
              <w:rPr>
                <w:rFonts w:eastAsia="Times New Roman" w:cs="Times New Roman"/>
                <w:sz w:val="20"/>
                <w:szCs w:val="20"/>
                <w:lang w:val="ro-RO"/>
              </w:rPr>
            </w:pPr>
            <w:r w:rsidRPr="00902CBB">
              <w:rPr>
                <w:rFonts w:cs="Times New Roman"/>
                <w:sz w:val="20"/>
                <w:szCs w:val="20"/>
                <w:lang w:val="ro-RO"/>
              </w:rPr>
              <w:t>272</w:t>
            </w:r>
            <w:r w:rsidR="00A22B35" w:rsidRPr="00902CBB">
              <w:rPr>
                <w:rFonts w:cs="Times New Roman"/>
                <w:sz w:val="20"/>
                <w:szCs w:val="20"/>
                <w:lang w:val="ro-RO"/>
              </w:rPr>
              <w:t> </w:t>
            </w:r>
            <w:r w:rsidRPr="00902CBB">
              <w:rPr>
                <w:rFonts w:cs="Times New Roman"/>
                <w:sz w:val="20"/>
                <w:szCs w:val="20"/>
                <w:lang w:val="ro-RO"/>
              </w:rPr>
              <w:t>446</w:t>
            </w:r>
          </w:p>
        </w:tc>
        <w:tc>
          <w:tcPr>
            <w:tcW w:w="1129" w:type="dxa"/>
            <w:shd w:val="clear" w:color="auto" w:fill="auto"/>
            <w:vAlign w:val="center"/>
            <w:hideMark/>
          </w:tcPr>
          <w:p w14:paraId="41A9B228" w14:textId="1540F97F" w:rsidR="0005507E" w:rsidRPr="00902CBB" w:rsidRDefault="0005507E" w:rsidP="00381295">
            <w:pPr>
              <w:jc w:val="right"/>
              <w:rPr>
                <w:rFonts w:eastAsia="Times New Roman" w:cs="Times New Roman"/>
                <w:b/>
                <w:bCs/>
                <w:sz w:val="20"/>
                <w:szCs w:val="20"/>
                <w:lang w:val="ro-RO"/>
              </w:rPr>
            </w:pPr>
            <w:r w:rsidRPr="00902CBB">
              <w:rPr>
                <w:rFonts w:cs="Times New Roman"/>
                <w:b/>
                <w:bCs/>
                <w:sz w:val="20"/>
                <w:szCs w:val="20"/>
                <w:lang w:val="ro-RO"/>
              </w:rPr>
              <w:t>962</w:t>
            </w:r>
            <w:r w:rsidR="00A22B35" w:rsidRPr="00902CBB">
              <w:rPr>
                <w:rFonts w:cs="Times New Roman"/>
                <w:b/>
                <w:bCs/>
                <w:sz w:val="20"/>
                <w:szCs w:val="20"/>
                <w:lang w:val="ro-RO"/>
              </w:rPr>
              <w:t> </w:t>
            </w:r>
            <w:r w:rsidRPr="00902CBB">
              <w:rPr>
                <w:rFonts w:cs="Times New Roman"/>
                <w:b/>
                <w:bCs/>
                <w:sz w:val="20"/>
                <w:szCs w:val="20"/>
                <w:lang w:val="ro-RO"/>
              </w:rPr>
              <w:t>509</w:t>
            </w:r>
          </w:p>
        </w:tc>
      </w:tr>
      <w:tr w:rsidR="0080663F" w:rsidRPr="00902CBB" w14:paraId="085E70E4" w14:textId="77777777" w:rsidTr="0005507E">
        <w:trPr>
          <w:cantSplit/>
          <w:trHeight w:val="340"/>
        </w:trPr>
        <w:tc>
          <w:tcPr>
            <w:tcW w:w="459" w:type="dxa"/>
            <w:vMerge/>
            <w:shd w:val="clear" w:color="auto" w:fill="auto"/>
            <w:vAlign w:val="center"/>
            <w:hideMark/>
          </w:tcPr>
          <w:p w14:paraId="34C9D4CE" w14:textId="77777777" w:rsidR="00381295" w:rsidRPr="00902CBB" w:rsidRDefault="00381295" w:rsidP="00381295">
            <w:pPr>
              <w:jc w:val="left"/>
              <w:rPr>
                <w:rFonts w:eastAsia="Times New Roman" w:cs="Times New Roman"/>
                <w:b/>
                <w:bCs/>
                <w:sz w:val="20"/>
                <w:szCs w:val="20"/>
                <w:lang w:val="ro-RO"/>
              </w:rPr>
            </w:pPr>
          </w:p>
        </w:tc>
        <w:tc>
          <w:tcPr>
            <w:tcW w:w="3222" w:type="dxa"/>
            <w:vMerge w:val="restart"/>
            <w:shd w:val="clear" w:color="auto" w:fill="auto"/>
            <w:vAlign w:val="center"/>
            <w:hideMark/>
          </w:tcPr>
          <w:p w14:paraId="3DF5A5AC" w14:textId="1269F7C5"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Economii anuale a energiei primare</w:t>
            </w:r>
          </w:p>
        </w:tc>
        <w:tc>
          <w:tcPr>
            <w:tcW w:w="1559" w:type="dxa"/>
            <w:shd w:val="clear" w:color="auto" w:fill="auto"/>
            <w:vAlign w:val="center"/>
            <w:hideMark/>
          </w:tcPr>
          <w:p w14:paraId="13E1923A"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1276" w:type="dxa"/>
            <w:shd w:val="clear" w:color="auto" w:fill="auto"/>
            <w:vAlign w:val="center"/>
            <w:hideMark/>
          </w:tcPr>
          <w:p w14:paraId="4FB36D46"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8,6</w:t>
            </w:r>
          </w:p>
        </w:tc>
        <w:tc>
          <w:tcPr>
            <w:tcW w:w="1417" w:type="dxa"/>
            <w:shd w:val="clear" w:color="auto" w:fill="auto"/>
            <w:vAlign w:val="center"/>
            <w:hideMark/>
          </w:tcPr>
          <w:p w14:paraId="3173E4BB"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3,0</w:t>
            </w:r>
          </w:p>
        </w:tc>
        <w:tc>
          <w:tcPr>
            <w:tcW w:w="1129" w:type="dxa"/>
            <w:shd w:val="clear" w:color="auto" w:fill="auto"/>
            <w:vAlign w:val="center"/>
            <w:hideMark/>
          </w:tcPr>
          <w:p w14:paraId="461AACA8"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11,6</w:t>
            </w:r>
          </w:p>
        </w:tc>
      </w:tr>
      <w:tr w:rsidR="0080663F" w:rsidRPr="00902CBB" w14:paraId="7BE75CE4" w14:textId="77777777" w:rsidTr="0005507E">
        <w:trPr>
          <w:cantSplit/>
          <w:trHeight w:val="340"/>
        </w:trPr>
        <w:tc>
          <w:tcPr>
            <w:tcW w:w="459" w:type="dxa"/>
            <w:vMerge/>
            <w:shd w:val="clear" w:color="auto" w:fill="auto"/>
            <w:vAlign w:val="center"/>
            <w:hideMark/>
          </w:tcPr>
          <w:p w14:paraId="2A1D95B9" w14:textId="77777777" w:rsidR="00381295" w:rsidRPr="00902CBB" w:rsidRDefault="00381295" w:rsidP="00381295">
            <w:pPr>
              <w:jc w:val="left"/>
              <w:rPr>
                <w:rFonts w:eastAsia="Times New Roman" w:cs="Times New Roman"/>
                <w:b/>
                <w:bCs/>
                <w:sz w:val="20"/>
                <w:szCs w:val="20"/>
                <w:lang w:val="ro-RO"/>
              </w:rPr>
            </w:pPr>
          </w:p>
        </w:tc>
        <w:tc>
          <w:tcPr>
            <w:tcW w:w="3222" w:type="dxa"/>
            <w:vMerge/>
            <w:shd w:val="clear" w:color="auto" w:fill="auto"/>
            <w:vAlign w:val="center"/>
            <w:hideMark/>
          </w:tcPr>
          <w:p w14:paraId="4C05AB34" w14:textId="77777777" w:rsidR="00381295" w:rsidRPr="00902CBB" w:rsidRDefault="00381295" w:rsidP="00381295">
            <w:pPr>
              <w:jc w:val="left"/>
              <w:rPr>
                <w:rFonts w:eastAsia="Times New Roman" w:cs="Times New Roman"/>
                <w:sz w:val="20"/>
                <w:szCs w:val="20"/>
                <w:lang w:val="ro-RO"/>
              </w:rPr>
            </w:pPr>
          </w:p>
        </w:tc>
        <w:tc>
          <w:tcPr>
            <w:tcW w:w="1559" w:type="dxa"/>
            <w:shd w:val="clear" w:color="auto" w:fill="auto"/>
            <w:vAlign w:val="center"/>
            <w:hideMark/>
          </w:tcPr>
          <w:p w14:paraId="1085D14B"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1276" w:type="dxa"/>
            <w:shd w:val="clear" w:color="auto" w:fill="auto"/>
            <w:vAlign w:val="center"/>
            <w:hideMark/>
          </w:tcPr>
          <w:p w14:paraId="78BAF732"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3,7</w:t>
            </w:r>
          </w:p>
        </w:tc>
        <w:tc>
          <w:tcPr>
            <w:tcW w:w="1417" w:type="dxa"/>
            <w:shd w:val="clear" w:color="auto" w:fill="auto"/>
            <w:vAlign w:val="center"/>
            <w:hideMark/>
          </w:tcPr>
          <w:p w14:paraId="37AA27E9"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1,2</w:t>
            </w:r>
          </w:p>
        </w:tc>
        <w:tc>
          <w:tcPr>
            <w:tcW w:w="1129" w:type="dxa"/>
            <w:shd w:val="clear" w:color="auto" w:fill="auto"/>
            <w:vAlign w:val="center"/>
            <w:hideMark/>
          </w:tcPr>
          <w:p w14:paraId="15C9DB1B"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4,8</w:t>
            </w:r>
          </w:p>
        </w:tc>
      </w:tr>
      <w:tr w:rsidR="0080663F" w:rsidRPr="00902CBB" w14:paraId="3689F2AD" w14:textId="77777777" w:rsidTr="0005507E">
        <w:trPr>
          <w:cantSplit/>
          <w:trHeight w:val="340"/>
        </w:trPr>
        <w:tc>
          <w:tcPr>
            <w:tcW w:w="459" w:type="dxa"/>
            <w:vMerge/>
            <w:shd w:val="clear" w:color="auto" w:fill="auto"/>
            <w:vAlign w:val="center"/>
            <w:hideMark/>
          </w:tcPr>
          <w:p w14:paraId="75E39EF8" w14:textId="77777777" w:rsidR="00381295" w:rsidRPr="00902CBB" w:rsidRDefault="00381295" w:rsidP="00381295">
            <w:pPr>
              <w:jc w:val="left"/>
              <w:rPr>
                <w:rFonts w:eastAsia="Times New Roman" w:cs="Times New Roman"/>
                <w:b/>
                <w:bCs/>
                <w:sz w:val="20"/>
                <w:szCs w:val="20"/>
                <w:lang w:val="ro-RO"/>
              </w:rPr>
            </w:pPr>
          </w:p>
        </w:tc>
        <w:tc>
          <w:tcPr>
            <w:tcW w:w="3222" w:type="dxa"/>
            <w:shd w:val="clear" w:color="auto" w:fill="auto"/>
            <w:vAlign w:val="center"/>
            <w:hideMark/>
          </w:tcPr>
          <w:p w14:paraId="385691F2" w14:textId="77777777"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Reducerea emisiilor de CO2</w:t>
            </w:r>
          </w:p>
        </w:tc>
        <w:tc>
          <w:tcPr>
            <w:tcW w:w="1559" w:type="dxa"/>
            <w:shd w:val="clear" w:color="auto" w:fill="auto"/>
            <w:vAlign w:val="center"/>
            <w:hideMark/>
          </w:tcPr>
          <w:p w14:paraId="6C29C282"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2693" w:type="dxa"/>
            <w:gridSpan w:val="2"/>
            <w:shd w:val="clear" w:color="auto" w:fill="auto"/>
            <w:vAlign w:val="center"/>
            <w:hideMark/>
          </w:tcPr>
          <w:p w14:paraId="1917EE03" w14:textId="77777777" w:rsidR="00381295" w:rsidRPr="00902CBB" w:rsidRDefault="00381295" w:rsidP="00381295">
            <w:pPr>
              <w:jc w:val="right"/>
              <w:rPr>
                <w:rFonts w:eastAsia="Times New Roman" w:cs="Times New Roman"/>
                <w:sz w:val="20"/>
                <w:szCs w:val="20"/>
                <w:lang w:val="ro-RO"/>
              </w:rPr>
            </w:pPr>
          </w:p>
        </w:tc>
        <w:tc>
          <w:tcPr>
            <w:tcW w:w="1129" w:type="dxa"/>
            <w:shd w:val="clear" w:color="auto" w:fill="auto"/>
            <w:vAlign w:val="center"/>
            <w:hideMark/>
          </w:tcPr>
          <w:p w14:paraId="57AD8310" w14:textId="78B03554" w:rsidR="00381295" w:rsidRPr="00902CBB" w:rsidRDefault="00381295" w:rsidP="005B0624">
            <w:pPr>
              <w:jc w:val="right"/>
              <w:rPr>
                <w:rFonts w:eastAsia="Times New Roman" w:cs="Times New Roman"/>
                <w:b/>
                <w:bCs/>
                <w:sz w:val="20"/>
                <w:szCs w:val="20"/>
                <w:lang w:val="ro-RO"/>
              </w:rPr>
            </w:pPr>
            <w:r w:rsidRPr="00902CBB">
              <w:rPr>
                <w:rFonts w:cs="Times New Roman"/>
                <w:b/>
                <w:bCs/>
                <w:sz w:val="20"/>
                <w:szCs w:val="20"/>
                <w:lang w:val="ro-RO"/>
              </w:rPr>
              <w:t>46</w:t>
            </w:r>
            <w:r w:rsidR="00A22B35" w:rsidRPr="00902CBB">
              <w:rPr>
                <w:rFonts w:cs="Times New Roman"/>
                <w:b/>
                <w:bCs/>
                <w:sz w:val="20"/>
                <w:szCs w:val="20"/>
                <w:lang w:val="ro-RO"/>
              </w:rPr>
              <w:t> </w:t>
            </w:r>
            <w:r w:rsidRPr="00902CBB">
              <w:rPr>
                <w:rFonts w:cs="Times New Roman"/>
                <w:b/>
                <w:bCs/>
                <w:sz w:val="20"/>
                <w:szCs w:val="20"/>
                <w:lang w:val="ro-RO"/>
              </w:rPr>
              <w:t>059</w:t>
            </w:r>
          </w:p>
        </w:tc>
      </w:tr>
      <w:tr w:rsidR="0080663F" w:rsidRPr="00902CBB" w14:paraId="1E7B93C1" w14:textId="77777777" w:rsidTr="0005507E">
        <w:trPr>
          <w:cantSplit/>
          <w:trHeight w:val="340"/>
        </w:trPr>
        <w:tc>
          <w:tcPr>
            <w:tcW w:w="459" w:type="dxa"/>
            <w:vMerge/>
            <w:shd w:val="clear" w:color="auto" w:fill="auto"/>
            <w:vAlign w:val="center"/>
            <w:hideMark/>
          </w:tcPr>
          <w:p w14:paraId="652FA5F8" w14:textId="77777777" w:rsidR="00381295" w:rsidRPr="00902CBB" w:rsidRDefault="00381295" w:rsidP="00381295">
            <w:pPr>
              <w:jc w:val="left"/>
              <w:rPr>
                <w:rFonts w:eastAsia="Times New Roman" w:cs="Times New Roman"/>
                <w:b/>
                <w:bCs/>
                <w:sz w:val="20"/>
                <w:szCs w:val="20"/>
                <w:lang w:val="ro-RO"/>
              </w:rPr>
            </w:pPr>
          </w:p>
        </w:tc>
        <w:tc>
          <w:tcPr>
            <w:tcW w:w="3222" w:type="dxa"/>
            <w:shd w:val="clear" w:color="auto" w:fill="auto"/>
            <w:vAlign w:val="center"/>
            <w:hideMark/>
          </w:tcPr>
          <w:p w14:paraId="6FFF141A" w14:textId="6461C621"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Investiții</w:t>
            </w:r>
            <w:r w:rsidR="0005507E" w:rsidRPr="00902CBB">
              <w:rPr>
                <w:rFonts w:eastAsia="Times New Roman" w:cs="Times New Roman"/>
                <w:sz w:val="20"/>
                <w:szCs w:val="20"/>
                <w:lang w:val="ro-RO"/>
              </w:rPr>
              <w:t xml:space="preserve"> totale</w:t>
            </w:r>
          </w:p>
        </w:tc>
        <w:tc>
          <w:tcPr>
            <w:tcW w:w="1559" w:type="dxa"/>
            <w:shd w:val="clear" w:color="auto" w:fill="auto"/>
            <w:vAlign w:val="center"/>
            <w:hideMark/>
          </w:tcPr>
          <w:p w14:paraId="27B310B3"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1276" w:type="dxa"/>
            <w:shd w:val="clear" w:color="auto" w:fill="auto"/>
            <w:vAlign w:val="center"/>
            <w:hideMark/>
          </w:tcPr>
          <w:p w14:paraId="1B946232"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449</w:t>
            </w:r>
          </w:p>
        </w:tc>
        <w:tc>
          <w:tcPr>
            <w:tcW w:w="1417" w:type="dxa"/>
            <w:shd w:val="clear" w:color="auto" w:fill="auto"/>
            <w:vAlign w:val="center"/>
            <w:hideMark/>
          </w:tcPr>
          <w:p w14:paraId="2687D05D" w14:textId="77777777"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125</w:t>
            </w:r>
          </w:p>
        </w:tc>
        <w:tc>
          <w:tcPr>
            <w:tcW w:w="1129" w:type="dxa"/>
            <w:shd w:val="clear" w:color="auto" w:fill="auto"/>
            <w:vAlign w:val="center"/>
            <w:hideMark/>
          </w:tcPr>
          <w:p w14:paraId="43513C1A"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575</w:t>
            </w:r>
          </w:p>
        </w:tc>
      </w:tr>
      <w:tr w:rsidR="002D247A" w:rsidRPr="00902CBB" w14:paraId="6626E7A4" w14:textId="77777777" w:rsidTr="0005507E">
        <w:trPr>
          <w:cantSplit/>
          <w:trHeight w:val="340"/>
        </w:trPr>
        <w:tc>
          <w:tcPr>
            <w:tcW w:w="3681" w:type="dxa"/>
            <w:gridSpan w:val="2"/>
            <w:shd w:val="clear" w:color="auto" w:fill="auto"/>
            <w:vAlign w:val="center"/>
          </w:tcPr>
          <w:p w14:paraId="3F7778FE" w14:textId="19116FD3" w:rsidR="002D247A" w:rsidRPr="00902CBB" w:rsidRDefault="002D247A" w:rsidP="00381295">
            <w:pPr>
              <w:jc w:val="left"/>
              <w:rPr>
                <w:rFonts w:eastAsia="Times New Roman" w:cs="Times New Roman"/>
                <w:sz w:val="20"/>
                <w:szCs w:val="20"/>
                <w:lang w:val="ro-RO"/>
              </w:rPr>
            </w:pPr>
            <w:r w:rsidRPr="00902CBB">
              <w:rPr>
                <w:rFonts w:eastAsia="Times New Roman" w:cs="Times New Roman"/>
                <w:sz w:val="20"/>
                <w:szCs w:val="20"/>
                <w:lang w:val="ro-RO"/>
              </w:rPr>
              <w:t>Investiții anuale</w:t>
            </w:r>
          </w:p>
        </w:tc>
        <w:tc>
          <w:tcPr>
            <w:tcW w:w="1559" w:type="dxa"/>
            <w:shd w:val="clear" w:color="auto" w:fill="auto"/>
            <w:vAlign w:val="center"/>
          </w:tcPr>
          <w:p w14:paraId="656973E0" w14:textId="41B09C70" w:rsidR="002D247A" w:rsidRPr="00902CBB" w:rsidRDefault="002D247A" w:rsidP="00381295">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2693" w:type="dxa"/>
            <w:gridSpan w:val="2"/>
            <w:shd w:val="clear" w:color="auto" w:fill="auto"/>
            <w:noWrap/>
            <w:vAlign w:val="center"/>
          </w:tcPr>
          <w:p w14:paraId="198F3CC8" w14:textId="77777777" w:rsidR="002D247A" w:rsidRPr="00902CBB" w:rsidRDefault="002D247A" w:rsidP="00381295">
            <w:pPr>
              <w:jc w:val="right"/>
              <w:rPr>
                <w:rFonts w:eastAsia="Times New Roman" w:cs="Times New Roman"/>
                <w:sz w:val="20"/>
                <w:szCs w:val="20"/>
                <w:lang w:val="ro-RO"/>
              </w:rPr>
            </w:pPr>
          </w:p>
        </w:tc>
        <w:tc>
          <w:tcPr>
            <w:tcW w:w="1129" w:type="dxa"/>
            <w:shd w:val="clear" w:color="auto" w:fill="auto"/>
            <w:noWrap/>
            <w:vAlign w:val="center"/>
          </w:tcPr>
          <w:p w14:paraId="271B876B" w14:textId="2C6176DE" w:rsidR="002D247A" w:rsidRPr="00902CBB" w:rsidRDefault="002D247A" w:rsidP="00381295">
            <w:pPr>
              <w:jc w:val="right"/>
              <w:rPr>
                <w:rFonts w:cs="Times New Roman"/>
                <w:b/>
                <w:bCs/>
                <w:sz w:val="20"/>
                <w:szCs w:val="20"/>
                <w:lang w:val="ro-RO"/>
              </w:rPr>
            </w:pPr>
            <w:r w:rsidRPr="00902CBB">
              <w:rPr>
                <w:rFonts w:cs="Times New Roman"/>
                <w:b/>
                <w:bCs/>
                <w:sz w:val="20"/>
                <w:szCs w:val="20"/>
                <w:lang w:val="ro-RO"/>
              </w:rPr>
              <w:t>342,3</w:t>
            </w:r>
          </w:p>
        </w:tc>
      </w:tr>
      <w:tr w:rsidR="0080663F" w:rsidRPr="00902CBB" w14:paraId="453E2E0E" w14:textId="77777777" w:rsidTr="0005507E">
        <w:trPr>
          <w:cantSplit/>
          <w:trHeight w:val="340"/>
        </w:trPr>
        <w:tc>
          <w:tcPr>
            <w:tcW w:w="3681" w:type="dxa"/>
            <w:gridSpan w:val="2"/>
            <w:shd w:val="clear" w:color="auto" w:fill="auto"/>
            <w:vAlign w:val="center"/>
            <w:hideMark/>
          </w:tcPr>
          <w:p w14:paraId="74E4D3D0" w14:textId="521BE4A1"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Investiții totale</w:t>
            </w:r>
          </w:p>
        </w:tc>
        <w:tc>
          <w:tcPr>
            <w:tcW w:w="1559" w:type="dxa"/>
            <w:shd w:val="clear" w:color="auto" w:fill="auto"/>
            <w:vAlign w:val="center"/>
            <w:hideMark/>
          </w:tcPr>
          <w:p w14:paraId="099EC8A7"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2693" w:type="dxa"/>
            <w:gridSpan w:val="2"/>
            <w:shd w:val="clear" w:color="auto" w:fill="auto"/>
            <w:noWrap/>
            <w:vAlign w:val="center"/>
            <w:hideMark/>
          </w:tcPr>
          <w:p w14:paraId="2B846C56" w14:textId="77777777" w:rsidR="00381295" w:rsidRPr="00902CBB" w:rsidRDefault="00381295" w:rsidP="00381295">
            <w:pPr>
              <w:jc w:val="right"/>
              <w:rPr>
                <w:rFonts w:eastAsia="Times New Roman" w:cs="Times New Roman"/>
                <w:sz w:val="20"/>
                <w:szCs w:val="20"/>
                <w:lang w:val="ro-RO"/>
              </w:rPr>
            </w:pPr>
          </w:p>
        </w:tc>
        <w:tc>
          <w:tcPr>
            <w:tcW w:w="1129" w:type="dxa"/>
            <w:shd w:val="clear" w:color="auto" w:fill="auto"/>
            <w:noWrap/>
            <w:vAlign w:val="center"/>
            <w:hideMark/>
          </w:tcPr>
          <w:p w14:paraId="123CE587" w14:textId="2139261B"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2</w:t>
            </w:r>
            <w:r w:rsidR="0076641E" w:rsidRPr="00902CBB">
              <w:rPr>
                <w:rFonts w:cs="Times New Roman"/>
                <w:b/>
                <w:bCs/>
                <w:sz w:val="20"/>
                <w:szCs w:val="20"/>
                <w:lang w:val="ro-RO"/>
              </w:rPr>
              <w:t> </w:t>
            </w:r>
            <w:r w:rsidRPr="00902CBB">
              <w:rPr>
                <w:rFonts w:cs="Times New Roman"/>
                <w:b/>
                <w:bCs/>
                <w:sz w:val="20"/>
                <w:szCs w:val="20"/>
                <w:lang w:val="ro-RO"/>
              </w:rPr>
              <w:t>054</w:t>
            </w:r>
          </w:p>
        </w:tc>
      </w:tr>
      <w:tr w:rsidR="0080663F" w:rsidRPr="00902CBB" w14:paraId="142FED07" w14:textId="77777777" w:rsidTr="0005507E">
        <w:trPr>
          <w:cantSplit/>
          <w:trHeight w:val="340"/>
        </w:trPr>
        <w:tc>
          <w:tcPr>
            <w:tcW w:w="3681" w:type="dxa"/>
            <w:gridSpan w:val="2"/>
            <w:shd w:val="clear" w:color="auto" w:fill="auto"/>
            <w:vAlign w:val="center"/>
            <w:hideMark/>
          </w:tcPr>
          <w:p w14:paraId="7D79A9E5" w14:textId="230319FA"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lastRenderedPageBreak/>
              <w:t>Perioada simplă de recuperare a investițiilor</w:t>
            </w:r>
          </w:p>
        </w:tc>
        <w:tc>
          <w:tcPr>
            <w:tcW w:w="1559" w:type="dxa"/>
            <w:shd w:val="clear" w:color="auto" w:fill="auto"/>
            <w:vAlign w:val="center"/>
            <w:hideMark/>
          </w:tcPr>
          <w:p w14:paraId="3F77BC17"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[ani]</w:t>
            </w:r>
          </w:p>
        </w:tc>
        <w:tc>
          <w:tcPr>
            <w:tcW w:w="2693" w:type="dxa"/>
            <w:gridSpan w:val="2"/>
            <w:shd w:val="clear" w:color="auto" w:fill="auto"/>
            <w:noWrap/>
            <w:vAlign w:val="center"/>
            <w:hideMark/>
          </w:tcPr>
          <w:p w14:paraId="6F77889B" w14:textId="77777777" w:rsidR="00381295" w:rsidRPr="00902CBB" w:rsidRDefault="00381295" w:rsidP="00381295">
            <w:pPr>
              <w:jc w:val="right"/>
              <w:rPr>
                <w:rFonts w:eastAsia="Times New Roman" w:cs="Times New Roman"/>
                <w:sz w:val="20"/>
                <w:szCs w:val="20"/>
                <w:lang w:val="ro-RO"/>
              </w:rPr>
            </w:pPr>
          </w:p>
        </w:tc>
        <w:tc>
          <w:tcPr>
            <w:tcW w:w="1129" w:type="dxa"/>
            <w:shd w:val="clear" w:color="auto" w:fill="auto"/>
            <w:noWrap/>
            <w:vAlign w:val="center"/>
            <w:hideMark/>
          </w:tcPr>
          <w:p w14:paraId="57C0A2BC"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29</w:t>
            </w:r>
          </w:p>
        </w:tc>
      </w:tr>
      <w:tr w:rsidR="0080663F" w:rsidRPr="00902CBB" w14:paraId="12BC763C" w14:textId="77777777" w:rsidTr="0005507E">
        <w:trPr>
          <w:cantSplit/>
          <w:trHeight w:val="340"/>
        </w:trPr>
        <w:tc>
          <w:tcPr>
            <w:tcW w:w="3681" w:type="dxa"/>
            <w:gridSpan w:val="2"/>
            <w:vMerge w:val="restart"/>
            <w:shd w:val="clear" w:color="auto" w:fill="auto"/>
            <w:vAlign w:val="center"/>
            <w:hideMark/>
          </w:tcPr>
          <w:p w14:paraId="0DA4DA25" w14:textId="61AC9C03"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Economii anuale totale a energiei primare</w:t>
            </w:r>
          </w:p>
        </w:tc>
        <w:tc>
          <w:tcPr>
            <w:tcW w:w="1559" w:type="dxa"/>
            <w:shd w:val="clear" w:color="auto" w:fill="auto"/>
            <w:vAlign w:val="center"/>
            <w:hideMark/>
          </w:tcPr>
          <w:p w14:paraId="0851848D"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1276" w:type="dxa"/>
            <w:shd w:val="clear" w:color="auto" w:fill="auto"/>
            <w:noWrap/>
            <w:vAlign w:val="center"/>
            <w:hideMark/>
          </w:tcPr>
          <w:p w14:paraId="3A56D729" w14:textId="72D80F98"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59</w:t>
            </w:r>
            <w:r w:rsidR="001A77A1" w:rsidRPr="00902CBB">
              <w:rPr>
                <w:rFonts w:cs="Times New Roman"/>
                <w:sz w:val="20"/>
                <w:szCs w:val="20"/>
                <w:lang w:val="ro-RO"/>
              </w:rPr>
              <w:t>,</w:t>
            </w:r>
            <w:r w:rsidRPr="00902CBB">
              <w:rPr>
                <w:rFonts w:cs="Times New Roman"/>
                <w:sz w:val="20"/>
                <w:szCs w:val="20"/>
                <w:lang w:val="ro-RO"/>
              </w:rPr>
              <w:t>4</w:t>
            </w:r>
          </w:p>
        </w:tc>
        <w:tc>
          <w:tcPr>
            <w:tcW w:w="1417" w:type="dxa"/>
            <w:shd w:val="clear" w:color="auto" w:fill="auto"/>
            <w:noWrap/>
            <w:vAlign w:val="center"/>
            <w:hideMark/>
          </w:tcPr>
          <w:p w14:paraId="308913BE" w14:textId="21FEE55E"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11</w:t>
            </w:r>
            <w:r w:rsidR="001A77A1" w:rsidRPr="00902CBB">
              <w:rPr>
                <w:rFonts w:cs="Times New Roman"/>
                <w:sz w:val="20"/>
                <w:szCs w:val="20"/>
                <w:lang w:val="ro-RO"/>
              </w:rPr>
              <w:t>,</w:t>
            </w:r>
            <w:r w:rsidRPr="00902CBB">
              <w:rPr>
                <w:rFonts w:cs="Times New Roman"/>
                <w:sz w:val="20"/>
                <w:szCs w:val="20"/>
                <w:lang w:val="ro-RO"/>
              </w:rPr>
              <w:t>5</w:t>
            </w:r>
          </w:p>
        </w:tc>
        <w:tc>
          <w:tcPr>
            <w:tcW w:w="1129" w:type="dxa"/>
            <w:shd w:val="clear" w:color="auto" w:fill="auto"/>
            <w:noWrap/>
            <w:vAlign w:val="center"/>
            <w:hideMark/>
          </w:tcPr>
          <w:p w14:paraId="15C71D51" w14:textId="29B4B49E" w:rsidR="00381295" w:rsidRPr="00902CBB" w:rsidRDefault="00381295" w:rsidP="00381295">
            <w:pPr>
              <w:jc w:val="right"/>
              <w:rPr>
                <w:rFonts w:eastAsia="Times New Roman" w:cs="Times New Roman"/>
                <w:b/>
                <w:bCs/>
                <w:sz w:val="20"/>
                <w:szCs w:val="20"/>
                <w:lang w:val="ro-RO"/>
              </w:rPr>
            </w:pPr>
            <w:r w:rsidRPr="00902CBB">
              <w:rPr>
                <w:rFonts w:cs="Times New Roman"/>
                <w:sz w:val="20"/>
                <w:szCs w:val="20"/>
                <w:lang w:val="ro-RO"/>
              </w:rPr>
              <w:t>70</w:t>
            </w:r>
            <w:r w:rsidR="001A77A1" w:rsidRPr="00902CBB">
              <w:rPr>
                <w:rFonts w:cs="Times New Roman"/>
                <w:sz w:val="20"/>
                <w:szCs w:val="20"/>
                <w:lang w:val="ro-RO"/>
              </w:rPr>
              <w:t>,</w:t>
            </w:r>
            <w:r w:rsidRPr="00902CBB">
              <w:rPr>
                <w:rFonts w:cs="Times New Roman"/>
                <w:sz w:val="20"/>
                <w:szCs w:val="20"/>
                <w:lang w:val="ro-RO"/>
              </w:rPr>
              <w:t>9</w:t>
            </w:r>
          </w:p>
        </w:tc>
      </w:tr>
      <w:tr w:rsidR="0080663F" w:rsidRPr="00902CBB" w14:paraId="3B4EC3D5" w14:textId="77777777" w:rsidTr="0005507E">
        <w:trPr>
          <w:cantSplit/>
          <w:trHeight w:val="340"/>
        </w:trPr>
        <w:tc>
          <w:tcPr>
            <w:tcW w:w="3681" w:type="dxa"/>
            <w:gridSpan w:val="2"/>
            <w:vMerge/>
            <w:shd w:val="clear" w:color="auto" w:fill="auto"/>
            <w:vAlign w:val="center"/>
            <w:hideMark/>
          </w:tcPr>
          <w:p w14:paraId="63108C0D" w14:textId="77777777" w:rsidR="00381295" w:rsidRPr="00902CBB" w:rsidRDefault="00381295" w:rsidP="00381295">
            <w:pPr>
              <w:jc w:val="left"/>
              <w:rPr>
                <w:rFonts w:eastAsia="Times New Roman" w:cs="Times New Roman"/>
                <w:sz w:val="20"/>
                <w:szCs w:val="20"/>
                <w:lang w:val="ro-RO"/>
              </w:rPr>
            </w:pPr>
          </w:p>
        </w:tc>
        <w:tc>
          <w:tcPr>
            <w:tcW w:w="1559" w:type="dxa"/>
            <w:shd w:val="clear" w:color="auto" w:fill="auto"/>
            <w:vAlign w:val="center"/>
            <w:hideMark/>
          </w:tcPr>
          <w:p w14:paraId="0CD9A7AA"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1276" w:type="dxa"/>
            <w:shd w:val="clear" w:color="auto" w:fill="auto"/>
            <w:noWrap/>
            <w:vAlign w:val="center"/>
            <w:hideMark/>
          </w:tcPr>
          <w:p w14:paraId="1501EF8A" w14:textId="4FF84D64"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11</w:t>
            </w:r>
            <w:r w:rsidR="001A2CA9" w:rsidRPr="00902CBB">
              <w:rPr>
                <w:rFonts w:cs="Times New Roman"/>
                <w:sz w:val="20"/>
                <w:szCs w:val="20"/>
                <w:lang w:val="ro-RO"/>
              </w:rPr>
              <w:t>,</w:t>
            </w:r>
            <w:r w:rsidRPr="00902CBB">
              <w:rPr>
                <w:rFonts w:cs="Times New Roman"/>
                <w:sz w:val="20"/>
                <w:szCs w:val="20"/>
                <w:lang w:val="ro-RO"/>
              </w:rPr>
              <w:t>2</w:t>
            </w:r>
          </w:p>
        </w:tc>
        <w:tc>
          <w:tcPr>
            <w:tcW w:w="1417" w:type="dxa"/>
            <w:shd w:val="clear" w:color="auto" w:fill="auto"/>
            <w:noWrap/>
            <w:vAlign w:val="center"/>
            <w:hideMark/>
          </w:tcPr>
          <w:p w14:paraId="064F3F41" w14:textId="272E2EDA" w:rsidR="00381295" w:rsidRPr="00902CBB" w:rsidRDefault="00381295" w:rsidP="00381295">
            <w:pPr>
              <w:jc w:val="right"/>
              <w:rPr>
                <w:rFonts w:eastAsia="Times New Roman" w:cs="Times New Roman"/>
                <w:sz w:val="20"/>
                <w:szCs w:val="20"/>
                <w:lang w:val="ro-RO"/>
              </w:rPr>
            </w:pPr>
            <w:r w:rsidRPr="00902CBB">
              <w:rPr>
                <w:rFonts w:cs="Times New Roman"/>
                <w:sz w:val="20"/>
                <w:szCs w:val="20"/>
                <w:lang w:val="ro-RO"/>
              </w:rPr>
              <w:t>1</w:t>
            </w:r>
            <w:r w:rsidR="001A2CA9" w:rsidRPr="00902CBB">
              <w:rPr>
                <w:rFonts w:cs="Times New Roman"/>
                <w:sz w:val="20"/>
                <w:szCs w:val="20"/>
                <w:lang w:val="ro-RO"/>
              </w:rPr>
              <w:t>,</w:t>
            </w:r>
            <w:r w:rsidRPr="00902CBB">
              <w:rPr>
                <w:rFonts w:cs="Times New Roman"/>
                <w:sz w:val="20"/>
                <w:szCs w:val="20"/>
                <w:lang w:val="ro-RO"/>
              </w:rPr>
              <w:t>6</w:t>
            </w:r>
          </w:p>
        </w:tc>
        <w:tc>
          <w:tcPr>
            <w:tcW w:w="1129" w:type="dxa"/>
            <w:shd w:val="clear" w:color="auto" w:fill="auto"/>
            <w:noWrap/>
            <w:vAlign w:val="center"/>
            <w:hideMark/>
          </w:tcPr>
          <w:p w14:paraId="293A43FB" w14:textId="65186D48" w:rsidR="00381295" w:rsidRPr="00902CBB" w:rsidRDefault="00381295" w:rsidP="00381295">
            <w:pPr>
              <w:jc w:val="right"/>
              <w:rPr>
                <w:rFonts w:eastAsia="Times New Roman" w:cs="Times New Roman"/>
                <w:b/>
                <w:bCs/>
                <w:sz w:val="20"/>
                <w:szCs w:val="20"/>
                <w:lang w:val="ro-RO"/>
              </w:rPr>
            </w:pPr>
            <w:r w:rsidRPr="00902CBB">
              <w:rPr>
                <w:rFonts w:cs="Times New Roman"/>
                <w:sz w:val="20"/>
                <w:szCs w:val="20"/>
                <w:lang w:val="ro-RO"/>
              </w:rPr>
              <w:t>12</w:t>
            </w:r>
            <w:r w:rsidR="001A2CA9" w:rsidRPr="00902CBB">
              <w:rPr>
                <w:rFonts w:cs="Times New Roman"/>
                <w:sz w:val="20"/>
                <w:szCs w:val="20"/>
                <w:lang w:val="ro-RO"/>
              </w:rPr>
              <w:t>,</w:t>
            </w:r>
            <w:r w:rsidRPr="00902CBB">
              <w:rPr>
                <w:rFonts w:cs="Times New Roman"/>
                <w:sz w:val="20"/>
                <w:szCs w:val="20"/>
                <w:lang w:val="ro-RO"/>
              </w:rPr>
              <w:t>8</w:t>
            </w:r>
          </w:p>
        </w:tc>
      </w:tr>
      <w:tr w:rsidR="0080663F" w:rsidRPr="00902CBB" w14:paraId="3C5D8D49" w14:textId="77777777" w:rsidTr="0005507E">
        <w:trPr>
          <w:cantSplit/>
          <w:trHeight w:val="340"/>
        </w:trPr>
        <w:tc>
          <w:tcPr>
            <w:tcW w:w="3681" w:type="dxa"/>
            <w:gridSpan w:val="2"/>
            <w:shd w:val="clear" w:color="auto" w:fill="auto"/>
            <w:vAlign w:val="center"/>
            <w:hideMark/>
          </w:tcPr>
          <w:p w14:paraId="57BB9F70" w14:textId="7157D692"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Economiile de energie primară totale</w:t>
            </w:r>
          </w:p>
        </w:tc>
        <w:tc>
          <w:tcPr>
            <w:tcW w:w="1559" w:type="dxa"/>
            <w:shd w:val="clear" w:color="auto" w:fill="auto"/>
            <w:vAlign w:val="center"/>
            <w:hideMark/>
          </w:tcPr>
          <w:p w14:paraId="53E07C74"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2693" w:type="dxa"/>
            <w:gridSpan w:val="2"/>
            <w:shd w:val="clear" w:color="auto" w:fill="auto"/>
            <w:noWrap/>
            <w:vAlign w:val="center"/>
            <w:hideMark/>
          </w:tcPr>
          <w:p w14:paraId="66135624" w14:textId="77777777" w:rsidR="00381295" w:rsidRPr="00902CBB" w:rsidRDefault="00381295" w:rsidP="00381295">
            <w:pPr>
              <w:jc w:val="right"/>
              <w:rPr>
                <w:rFonts w:eastAsia="Times New Roman" w:cs="Times New Roman"/>
                <w:sz w:val="20"/>
                <w:szCs w:val="20"/>
                <w:lang w:val="ro-RO"/>
              </w:rPr>
            </w:pPr>
          </w:p>
        </w:tc>
        <w:tc>
          <w:tcPr>
            <w:tcW w:w="1129" w:type="dxa"/>
            <w:shd w:val="clear" w:color="auto" w:fill="auto"/>
            <w:noWrap/>
            <w:vAlign w:val="center"/>
            <w:hideMark/>
          </w:tcPr>
          <w:p w14:paraId="0EDC816B"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2,5%</w:t>
            </w:r>
          </w:p>
        </w:tc>
      </w:tr>
      <w:tr w:rsidR="0080663F" w:rsidRPr="00902CBB" w14:paraId="47CE3476" w14:textId="77777777" w:rsidTr="0005507E">
        <w:trPr>
          <w:cantSplit/>
          <w:trHeight w:val="340"/>
        </w:trPr>
        <w:tc>
          <w:tcPr>
            <w:tcW w:w="3681" w:type="dxa"/>
            <w:gridSpan w:val="2"/>
            <w:shd w:val="clear" w:color="auto" w:fill="auto"/>
            <w:vAlign w:val="center"/>
            <w:hideMark/>
          </w:tcPr>
          <w:p w14:paraId="6C01F1D3" w14:textId="77777777"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Reducerea totală a emisiilor de CO2</w:t>
            </w:r>
          </w:p>
        </w:tc>
        <w:tc>
          <w:tcPr>
            <w:tcW w:w="1559" w:type="dxa"/>
            <w:shd w:val="clear" w:color="auto" w:fill="auto"/>
            <w:vAlign w:val="center"/>
            <w:hideMark/>
          </w:tcPr>
          <w:p w14:paraId="21A7105C"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2693" w:type="dxa"/>
            <w:gridSpan w:val="2"/>
            <w:shd w:val="clear" w:color="auto" w:fill="auto"/>
            <w:noWrap/>
            <w:vAlign w:val="center"/>
            <w:hideMark/>
          </w:tcPr>
          <w:p w14:paraId="212B51B2" w14:textId="77777777" w:rsidR="00381295" w:rsidRPr="00902CBB" w:rsidRDefault="00381295" w:rsidP="00381295">
            <w:pPr>
              <w:jc w:val="right"/>
              <w:rPr>
                <w:rFonts w:eastAsia="Times New Roman" w:cs="Times New Roman"/>
                <w:sz w:val="20"/>
                <w:szCs w:val="20"/>
                <w:lang w:val="ro-RO"/>
              </w:rPr>
            </w:pPr>
          </w:p>
        </w:tc>
        <w:tc>
          <w:tcPr>
            <w:tcW w:w="1129" w:type="dxa"/>
            <w:shd w:val="clear" w:color="auto" w:fill="auto"/>
            <w:vAlign w:val="center"/>
            <w:hideMark/>
          </w:tcPr>
          <w:p w14:paraId="15E9DCF4" w14:textId="0DC86302"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225</w:t>
            </w:r>
            <w:r w:rsidR="00F21F86" w:rsidRPr="00902CBB">
              <w:rPr>
                <w:rFonts w:cs="Times New Roman"/>
                <w:b/>
                <w:bCs/>
                <w:sz w:val="20"/>
                <w:szCs w:val="20"/>
                <w:lang w:val="ro-RO"/>
              </w:rPr>
              <w:t> </w:t>
            </w:r>
            <w:r w:rsidRPr="00902CBB">
              <w:rPr>
                <w:rFonts w:cs="Times New Roman"/>
                <w:b/>
                <w:bCs/>
                <w:sz w:val="20"/>
                <w:szCs w:val="20"/>
                <w:lang w:val="ro-RO"/>
              </w:rPr>
              <w:t>115</w:t>
            </w:r>
          </w:p>
        </w:tc>
      </w:tr>
      <w:tr w:rsidR="0080663F" w:rsidRPr="00902CBB" w14:paraId="7C23B159" w14:textId="77777777" w:rsidTr="0005507E">
        <w:trPr>
          <w:cantSplit/>
          <w:trHeight w:val="340"/>
        </w:trPr>
        <w:tc>
          <w:tcPr>
            <w:tcW w:w="3681" w:type="dxa"/>
            <w:gridSpan w:val="2"/>
            <w:shd w:val="clear" w:color="auto" w:fill="auto"/>
            <w:vAlign w:val="center"/>
            <w:hideMark/>
          </w:tcPr>
          <w:p w14:paraId="4CBF7912" w14:textId="77777777" w:rsidR="00381295" w:rsidRPr="00902CBB" w:rsidRDefault="00381295" w:rsidP="00381295">
            <w:pPr>
              <w:jc w:val="left"/>
              <w:rPr>
                <w:rFonts w:eastAsia="Times New Roman" w:cs="Times New Roman"/>
                <w:sz w:val="20"/>
                <w:szCs w:val="20"/>
                <w:lang w:val="ro-RO"/>
              </w:rPr>
            </w:pPr>
            <w:r w:rsidRPr="00902CBB">
              <w:rPr>
                <w:rFonts w:eastAsia="Times New Roman" w:cs="Times New Roman"/>
                <w:sz w:val="20"/>
                <w:szCs w:val="20"/>
                <w:lang w:val="ro-RO"/>
              </w:rPr>
              <w:t>Reducerea totală a emisiilor de CO2</w:t>
            </w:r>
          </w:p>
        </w:tc>
        <w:tc>
          <w:tcPr>
            <w:tcW w:w="1559" w:type="dxa"/>
            <w:shd w:val="clear" w:color="auto" w:fill="auto"/>
            <w:vAlign w:val="center"/>
            <w:hideMark/>
          </w:tcPr>
          <w:p w14:paraId="68947816" w14:textId="77777777" w:rsidR="00381295" w:rsidRPr="00902CBB" w:rsidRDefault="00381295" w:rsidP="00381295">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2693" w:type="dxa"/>
            <w:gridSpan w:val="2"/>
            <w:shd w:val="clear" w:color="auto" w:fill="auto"/>
            <w:noWrap/>
            <w:vAlign w:val="center"/>
            <w:hideMark/>
          </w:tcPr>
          <w:p w14:paraId="22CFC7F3" w14:textId="77777777" w:rsidR="00381295" w:rsidRPr="00902CBB" w:rsidRDefault="00381295" w:rsidP="00381295">
            <w:pPr>
              <w:jc w:val="right"/>
              <w:rPr>
                <w:rFonts w:eastAsia="Times New Roman" w:cs="Times New Roman"/>
                <w:sz w:val="20"/>
                <w:szCs w:val="20"/>
                <w:lang w:val="ro-RO"/>
              </w:rPr>
            </w:pPr>
          </w:p>
        </w:tc>
        <w:tc>
          <w:tcPr>
            <w:tcW w:w="1129" w:type="dxa"/>
            <w:shd w:val="clear" w:color="auto" w:fill="auto"/>
            <w:noWrap/>
            <w:vAlign w:val="center"/>
            <w:hideMark/>
          </w:tcPr>
          <w:p w14:paraId="18367498" w14:textId="77777777" w:rsidR="00381295" w:rsidRPr="00902CBB" w:rsidRDefault="00381295" w:rsidP="00381295">
            <w:pPr>
              <w:jc w:val="right"/>
              <w:rPr>
                <w:rFonts w:eastAsia="Times New Roman" w:cs="Times New Roman"/>
                <w:b/>
                <w:bCs/>
                <w:sz w:val="20"/>
                <w:szCs w:val="20"/>
                <w:lang w:val="ro-RO"/>
              </w:rPr>
            </w:pPr>
            <w:r w:rsidRPr="00902CBB">
              <w:rPr>
                <w:rFonts w:cs="Times New Roman"/>
                <w:b/>
                <w:bCs/>
                <w:sz w:val="20"/>
                <w:szCs w:val="20"/>
                <w:lang w:val="ro-RO"/>
              </w:rPr>
              <w:t>3,4%</w:t>
            </w:r>
          </w:p>
        </w:tc>
      </w:tr>
      <w:tr w:rsidR="003657E4" w:rsidRPr="00902CBB" w14:paraId="02F68322" w14:textId="77777777" w:rsidTr="0005507E">
        <w:trPr>
          <w:cantSplit/>
          <w:trHeight w:val="340"/>
        </w:trPr>
        <w:tc>
          <w:tcPr>
            <w:tcW w:w="9062" w:type="dxa"/>
            <w:gridSpan w:val="6"/>
            <w:shd w:val="clear" w:color="auto" w:fill="auto"/>
            <w:vAlign w:val="center"/>
          </w:tcPr>
          <w:p w14:paraId="10E6D7EE" w14:textId="41F54823" w:rsidR="003657E4" w:rsidRPr="00902CBB" w:rsidRDefault="00FE020F" w:rsidP="003657E4">
            <w:pPr>
              <w:jc w:val="left"/>
              <w:rPr>
                <w:rFonts w:cs="Times New Roman"/>
                <w:sz w:val="20"/>
                <w:szCs w:val="20"/>
                <w:lang w:val="ro-RO"/>
              </w:rPr>
            </w:pPr>
            <w:r w:rsidRPr="00902CBB">
              <w:rPr>
                <w:rFonts w:cs="Times New Roman"/>
                <w:sz w:val="20"/>
                <w:szCs w:val="20"/>
                <w:lang w:val="ro-RO"/>
              </w:rPr>
              <w:t>NOTĂ –</w:t>
            </w:r>
            <w:r w:rsidR="003657E4" w:rsidRPr="00902CBB">
              <w:rPr>
                <w:rFonts w:cs="Times New Roman"/>
                <w:sz w:val="20"/>
                <w:szCs w:val="20"/>
                <w:lang w:val="ro-RO"/>
              </w:rPr>
              <w:t xml:space="preserve"> </w:t>
            </w:r>
            <w:r w:rsidR="004043D6" w:rsidRPr="00902CBB">
              <w:rPr>
                <w:rFonts w:cs="Times New Roman"/>
                <w:sz w:val="20"/>
                <w:szCs w:val="20"/>
                <w:lang w:val="ro-RO"/>
              </w:rPr>
              <w:t>Datele privind economiile de energie primară sunt prezentate pentru condițiile normate de utilizare a clădirilor, adică consumul de energie real este ajustat la nivelul de temperatură interioară de confort, nivelul de iluminat etc. stabilite în normativele în vigoare</w:t>
            </w:r>
          </w:p>
        </w:tc>
      </w:tr>
    </w:tbl>
    <w:p w14:paraId="7A3C13D3" w14:textId="77777777" w:rsidR="00167649" w:rsidRPr="00902CBB" w:rsidRDefault="00167649" w:rsidP="008E78A3">
      <w:pPr>
        <w:rPr>
          <w:lang w:val="ro-MD"/>
        </w:rPr>
      </w:pPr>
    </w:p>
    <w:p w14:paraId="57627221" w14:textId="7D6A9C46" w:rsidR="00473E5C" w:rsidRPr="00902CBB" w:rsidRDefault="0051351A" w:rsidP="00473E5C">
      <w:pPr>
        <w:ind w:firstLine="567"/>
        <w:rPr>
          <w:lang w:val="ro-MD"/>
        </w:rPr>
      </w:pPr>
      <w:r w:rsidRPr="00902CBB">
        <w:rPr>
          <w:lang w:val="ro-MD"/>
        </w:rPr>
        <w:t>77</w:t>
      </w:r>
      <w:r w:rsidR="00473E5C" w:rsidRPr="00902CBB">
        <w:rPr>
          <w:lang w:val="ro-MD"/>
        </w:rPr>
        <w:t xml:space="preserve">. </w:t>
      </w:r>
      <w:r w:rsidR="00473E5C" w:rsidRPr="00902CBB">
        <w:rPr>
          <w:b/>
          <w:bCs/>
          <w:lang w:val="ro-MD"/>
        </w:rPr>
        <w:t>Scenariul moderat</w:t>
      </w:r>
      <w:r w:rsidR="00473E5C" w:rsidRPr="00902CBB">
        <w:rPr>
          <w:lang w:val="ro-MD"/>
        </w:rPr>
        <w:t xml:space="preserve"> (</w:t>
      </w:r>
      <w:r w:rsidR="002A0797" w:rsidRPr="00902CBB">
        <w:rPr>
          <w:lang w:val="ro-MD"/>
        </w:rPr>
        <w:t>T</w:t>
      </w:r>
      <w:r w:rsidR="00473E5C" w:rsidRPr="00902CBB">
        <w:rPr>
          <w:lang w:val="ro-MD"/>
        </w:rPr>
        <w:t xml:space="preserve">abelul </w:t>
      </w:r>
      <w:r w:rsidR="00BE138B" w:rsidRPr="00902CBB">
        <w:rPr>
          <w:lang w:val="ro-MD"/>
        </w:rPr>
        <w:t>9</w:t>
      </w:r>
      <w:r w:rsidR="00473E5C" w:rsidRPr="00902CBB">
        <w:rPr>
          <w:lang w:val="ro-MD"/>
        </w:rPr>
        <w:t>) presupune că până în anul 2030:</w:t>
      </w:r>
    </w:p>
    <w:p w14:paraId="76C144BC" w14:textId="35EE26DF" w:rsidR="00473E5C" w:rsidRPr="00902CBB" w:rsidRDefault="00473E5C" w:rsidP="00473E5C">
      <w:pPr>
        <w:ind w:firstLine="567"/>
        <w:rPr>
          <w:lang w:val="ro-MD"/>
        </w:rPr>
      </w:pPr>
      <w:r w:rsidRPr="00902CBB">
        <w:rPr>
          <w:lang w:val="ro-MD"/>
        </w:rPr>
        <w:t>– renovării minore vor fi supuse 2,5% din suprafața clădirilor rezidențiale și 2,5% din suprafața clădirilor nerezidențiale;</w:t>
      </w:r>
    </w:p>
    <w:p w14:paraId="6F76DDF3" w14:textId="2385CC4C" w:rsidR="00473E5C" w:rsidRPr="00902CBB" w:rsidRDefault="00473E5C" w:rsidP="00473E5C">
      <w:pPr>
        <w:ind w:firstLine="567"/>
        <w:rPr>
          <w:lang w:val="ro-MD"/>
        </w:rPr>
      </w:pPr>
      <w:r w:rsidRPr="00902CBB">
        <w:rPr>
          <w:lang w:val="ro-MD"/>
        </w:rPr>
        <w:t xml:space="preserve">– renovării moderate vor fi supuse 1% din suprafața clădirilor rezidențiale și </w:t>
      </w:r>
      <w:r w:rsidR="00F5150F" w:rsidRPr="00902CBB">
        <w:rPr>
          <w:lang w:val="ro-MD"/>
        </w:rPr>
        <w:t>1,5</w:t>
      </w:r>
      <w:r w:rsidRPr="00902CBB">
        <w:rPr>
          <w:lang w:val="ro-MD"/>
        </w:rPr>
        <w:t>% din suprafața clădirilor nerezidențiale;</w:t>
      </w:r>
    </w:p>
    <w:p w14:paraId="3E2DA4A5" w14:textId="40874E4C" w:rsidR="00473E5C" w:rsidRPr="00902CBB" w:rsidRDefault="00473E5C" w:rsidP="00473E5C">
      <w:pPr>
        <w:ind w:firstLine="567"/>
        <w:rPr>
          <w:lang w:val="ro-MD"/>
        </w:rPr>
      </w:pPr>
      <w:r w:rsidRPr="00902CBB">
        <w:rPr>
          <w:lang w:val="ro-MD"/>
        </w:rPr>
        <w:t xml:space="preserve">– renovării aprofundate vor fi supuse </w:t>
      </w:r>
      <w:r w:rsidR="008E14CF" w:rsidRPr="00902CBB">
        <w:rPr>
          <w:lang w:val="ro-MD"/>
        </w:rPr>
        <w:t>0,5</w:t>
      </w:r>
      <w:r w:rsidRPr="00902CBB">
        <w:rPr>
          <w:lang w:val="ro-MD"/>
        </w:rPr>
        <w:t xml:space="preserve">% din suprafața clădirilor rezidențiale și </w:t>
      </w:r>
      <w:r w:rsidR="008E14CF" w:rsidRPr="00902CBB">
        <w:rPr>
          <w:lang w:val="ro-MD"/>
        </w:rPr>
        <w:t>1</w:t>
      </w:r>
      <w:r w:rsidRPr="00902CBB">
        <w:rPr>
          <w:lang w:val="ro-MD"/>
        </w:rPr>
        <w:t>% din suprafața clădirilor nerezidențiale.</w:t>
      </w:r>
    </w:p>
    <w:p w14:paraId="6A8A40F7" w14:textId="13B77347" w:rsidR="00473E5C" w:rsidRPr="00902CBB" w:rsidRDefault="0051351A" w:rsidP="00473E5C">
      <w:pPr>
        <w:ind w:firstLine="567"/>
        <w:rPr>
          <w:lang w:val="ro-MD"/>
        </w:rPr>
      </w:pPr>
      <w:r w:rsidRPr="00902CBB">
        <w:rPr>
          <w:lang w:val="ro-MD"/>
        </w:rPr>
        <w:t>78</w:t>
      </w:r>
      <w:r w:rsidR="00473E5C" w:rsidRPr="00902CBB">
        <w:rPr>
          <w:lang w:val="ro-MD"/>
        </w:rPr>
        <w:t xml:space="preserve">. În baza Scenariului </w:t>
      </w:r>
      <w:r w:rsidR="00AC2DCB" w:rsidRPr="00902CBB">
        <w:rPr>
          <w:lang w:val="ro-MD"/>
        </w:rPr>
        <w:t>moderat</w:t>
      </w:r>
      <w:r w:rsidR="00473E5C" w:rsidRPr="00902CBB">
        <w:rPr>
          <w:lang w:val="ro-MD"/>
        </w:rPr>
        <w:t xml:space="preserve"> economiile de energie primară de circa </w:t>
      </w:r>
      <w:r w:rsidR="00A20E8D" w:rsidRPr="00902CBB">
        <w:rPr>
          <w:lang w:val="ro-MD"/>
        </w:rPr>
        <w:t>1</w:t>
      </w:r>
      <w:r w:rsidR="00473E5C" w:rsidRPr="00902CBB">
        <w:rPr>
          <w:lang w:val="ro-MD"/>
        </w:rPr>
        <w:t>,</w:t>
      </w:r>
      <w:r w:rsidR="00A20E8D" w:rsidRPr="00902CBB">
        <w:rPr>
          <w:lang w:val="ro-MD"/>
        </w:rPr>
        <w:t>3</w:t>
      </w:r>
      <w:r w:rsidR="00473E5C" w:rsidRPr="00902CBB">
        <w:rPr>
          <w:lang w:val="ro-MD"/>
        </w:rPr>
        <w:t xml:space="preserve">% pot fi atinse și emisiile de CO2 pot fi reduse cu </w:t>
      </w:r>
      <w:r w:rsidR="00A20E8D" w:rsidRPr="00902CBB">
        <w:rPr>
          <w:lang w:val="ro-MD"/>
        </w:rPr>
        <w:t>1</w:t>
      </w:r>
      <w:r w:rsidR="00473E5C" w:rsidRPr="00902CBB">
        <w:rPr>
          <w:lang w:val="ro-MD"/>
        </w:rPr>
        <w:t>,</w:t>
      </w:r>
      <w:r w:rsidR="00A20E8D" w:rsidRPr="00902CBB">
        <w:rPr>
          <w:lang w:val="ro-MD"/>
        </w:rPr>
        <w:t>8</w:t>
      </w:r>
      <w:r w:rsidR="00473E5C" w:rsidRPr="00902CBB">
        <w:rPr>
          <w:lang w:val="ro-MD"/>
        </w:rPr>
        <w:t xml:space="preserve">% până anul 2030 în comparație cu anul 2022. Pentru implementarea acestui scenariu </w:t>
      </w:r>
      <w:r w:rsidR="0056379F" w:rsidRPr="00902CBB">
        <w:rPr>
          <w:lang w:val="ro-MD"/>
        </w:rPr>
        <w:t>vor</w:t>
      </w:r>
      <w:r w:rsidR="00473E5C" w:rsidRPr="00902CBB">
        <w:rPr>
          <w:lang w:val="ro-MD"/>
        </w:rPr>
        <w:t xml:space="preserve"> fi necesare investiții </w:t>
      </w:r>
      <w:r w:rsidR="0056379F" w:rsidRPr="00902CBB">
        <w:rPr>
          <w:lang w:val="ro-MD"/>
        </w:rPr>
        <w:t>totale</w:t>
      </w:r>
      <w:r w:rsidR="00473E5C" w:rsidRPr="00902CBB">
        <w:rPr>
          <w:lang w:val="ro-MD"/>
        </w:rPr>
        <w:t xml:space="preserve"> de circa </w:t>
      </w:r>
      <w:r w:rsidR="00321AB9" w:rsidRPr="00902CBB">
        <w:rPr>
          <w:lang w:val="ro-MD"/>
        </w:rPr>
        <w:t>1</w:t>
      </w:r>
      <w:r w:rsidR="00473E5C" w:rsidRPr="00902CBB">
        <w:rPr>
          <w:lang w:val="ro-MD"/>
        </w:rPr>
        <w:t> 0</w:t>
      </w:r>
      <w:r w:rsidR="00321AB9" w:rsidRPr="00902CBB">
        <w:rPr>
          <w:lang w:val="ro-MD"/>
        </w:rPr>
        <w:t>97</w:t>
      </w:r>
      <w:r w:rsidR="00473E5C" w:rsidRPr="00902CBB">
        <w:rPr>
          <w:lang w:val="ro-MD"/>
        </w:rPr>
        <w:t xml:space="preserve"> mil. EUR. Perioada simplă medie de recuperare a investițiilor constituie circa 29 de ani</w:t>
      </w:r>
      <w:r w:rsidR="002F75A8" w:rsidRPr="00902CBB">
        <w:rPr>
          <w:lang w:val="ro-MD"/>
        </w:rPr>
        <w:t>,</w:t>
      </w:r>
      <w:r w:rsidR="002F75A8" w:rsidRPr="00902CBB">
        <w:t xml:space="preserve"> </w:t>
      </w:r>
      <w:r w:rsidR="002F75A8" w:rsidRPr="00902CBB">
        <w:rPr>
          <w:lang w:val="ro-MD"/>
        </w:rPr>
        <w:t>ca și în scenariul optimist. Este un rezultat preconizat deoarece rata suprafețelor supuse renovării a fost redusă uniform cu scenariul precedent, din acest motiv raportul între investițiile și economiile rămâne același.</w:t>
      </w:r>
    </w:p>
    <w:p w14:paraId="53D87ACF" w14:textId="77777777" w:rsidR="0099188E" w:rsidRPr="00902CBB" w:rsidRDefault="0099188E" w:rsidP="008E78A3">
      <w:pPr>
        <w:rPr>
          <w:lang w:val="ro-RO"/>
        </w:rPr>
      </w:pPr>
    </w:p>
    <w:p w14:paraId="34A7D8CC" w14:textId="03078790" w:rsidR="00BC27C7" w:rsidRPr="00902CBB" w:rsidRDefault="00BC27C7" w:rsidP="00BC27C7">
      <w:pPr>
        <w:jc w:val="right"/>
        <w:rPr>
          <w:b/>
          <w:bCs/>
          <w:lang w:val="ro-MD"/>
        </w:rPr>
      </w:pPr>
      <w:r w:rsidRPr="00902CBB">
        <w:rPr>
          <w:b/>
          <w:bCs/>
          <w:lang w:val="ro-MD"/>
        </w:rPr>
        <w:t xml:space="preserve">Tabelul </w:t>
      </w:r>
      <w:r w:rsidR="00BE138B" w:rsidRPr="00902CBB">
        <w:rPr>
          <w:b/>
          <w:bCs/>
          <w:lang w:val="ro-MD"/>
        </w:rPr>
        <w:t>9</w:t>
      </w:r>
    </w:p>
    <w:p w14:paraId="2634CE99" w14:textId="77777777" w:rsidR="00BC27C7" w:rsidRPr="00902CBB" w:rsidRDefault="00BC27C7" w:rsidP="00BC27C7">
      <w:pPr>
        <w:jc w:val="right"/>
        <w:rPr>
          <w:lang w:val="ro-MD"/>
        </w:rPr>
      </w:pPr>
    </w:p>
    <w:p w14:paraId="52E677CE" w14:textId="088DF871" w:rsidR="00BC27C7" w:rsidRPr="00902CBB" w:rsidRDefault="00BC27C7" w:rsidP="00BC27C7">
      <w:pPr>
        <w:jc w:val="center"/>
        <w:rPr>
          <w:b/>
          <w:bCs/>
          <w:lang w:val="ro-MD"/>
        </w:rPr>
      </w:pPr>
      <w:r w:rsidRPr="00902CBB">
        <w:rPr>
          <w:b/>
          <w:bCs/>
          <w:lang w:val="ro-MD"/>
        </w:rPr>
        <w:t>Indicatorii principali ai Scenariului moderat</w:t>
      </w:r>
    </w:p>
    <w:p w14:paraId="08ED74F8" w14:textId="77777777" w:rsidR="00C44203" w:rsidRPr="00902CBB" w:rsidRDefault="00C44203" w:rsidP="008E78A3">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222"/>
        <w:gridCol w:w="1559"/>
        <w:gridCol w:w="1276"/>
        <w:gridCol w:w="1417"/>
        <w:gridCol w:w="1129"/>
      </w:tblGrid>
      <w:tr w:rsidR="00046FED" w:rsidRPr="00902CBB" w14:paraId="3A45FF3B" w14:textId="77777777" w:rsidTr="00660E92">
        <w:trPr>
          <w:cantSplit/>
          <w:trHeight w:val="340"/>
          <w:tblHeader/>
        </w:trPr>
        <w:tc>
          <w:tcPr>
            <w:tcW w:w="2031" w:type="pct"/>
            <w:gridSpan w:val="2"/>
            <w:shd w:val="clear" w:color="auto" w:fill="auto"/>
            <w:vAlign w:val="center"/>
            <w:hideMark/>
          </w:tcPr>
          <w:p w14:paraId="755D9904" w14:textId="77777777" w:rsidR="00046FED" w:rsidRPr="00902CBB" w:rsidRDefault="00046FED"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Descriere</w:t>
            </w:r>
          </w:p>
        </w:tc>
        <w:tc>
          <w:tcPr>
            <w:tcW w:w="860" w:type="pct"/>
            <w:shd w:val="clear" w:color="auto" w:fill="auto"/>
            <w:vAlign w:val="center"/>
            <w:hideMark/>
          </w:tcPr>
          <w:p w14:paraId="22C42418" w14:textId="77777777" w:rsidR="00046FED" w:rsidRPr="00902CBB" w:rsidRDefault="00046FED"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Unități de măsură</w:t>
            </w:r>
          </w:p>
        </w:tc>
        <w:tc>
          <w:tcPr>
            <w:tcW w:w="704" w:type="pct"/>
            <w:shd w:val="clear" w:color="auto" w:fill="auto"/>
            <w:vAlign w:val="center"/>
            <w:hideMark/>
          </w:tcPr>
          <w:p w14:paraId="59A96716" w14:textId="77777777" w:rsidR="00046FED" w:rsidRPr="00902CBB" w:rsidRDefault="00046FED"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Clădiri rezidențiale</w:t>
            </w:r>
          </w:p>
        </w:tc>
        <w:tc>
          <w:tcPr>
            <w:tcW w:w="782" w:type="pct"/>
            <w:shd w:val="clear" w:color="auto" w:fill="auto"/>
            <w:vAlign w:val="center"/>
            <w:hideMark/>
          </w:tcPr>
          <w:p w14:paraId="52E4A3F0" w14:textId="77777777" w:rsidR="00046FED" w:rsidRPr="00902CBB" w:rsidRDefault="00046FED"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Clădiri nerezidențiale</w:t>
            </w:r>
          </w:p>
        </w:tc>
        <w:tc>
          <w:tcPr>
            <w:tcW w:w="623" w:type="pct"/>
            <w:shd w:val="clear" w:color="auto" w:fill="auto"/>
            <w:vAlign w:val="center"/>
            <w:hideMark/>
          </w:tcPr>
          <w:p w14:paraId="28720C13" w14:textId="77777777" w:rsidR="00046FED" w:rsidRPr="00902CBB" w:rsidRDefault="00046FED"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Total</w:t>
            </w:r>
          </w:p>
        </w:tc>
      </w:tr>
      <w:tr w:rsidR="00046FED" w:rsidRPr="00902CBB" w14:paraId="5B8F320F" w14:textId="77777777" w:rsidTr="00046FED">
        <w:trPr>
          <w:cantSplit/>
          <w:trHeight w:val="340"/>
        </w:trPr>
        <w:tc>
          <w:tcPr>
            <w:tcW w:w="253" w:type="pct"/>
            <w:vMerge w:val="restart"/>
            <w:shd w:val="clear" w:color="auto" w:fill="auto"/>
            <w:noWrap/>
            <w:textDirection w:val="btLr"/>
            <w:vAlign w:val="center"/>
            <w:hideMark/>
          </w:tcPr>
          <w:p w14:paraId="2A5D5B78" w14:textId="77777777" w:rsidR="00046FED" w:rsidRPr="00902CBB" w:rsidRDefault="00046FED" w:rsidP="00046FED">
            <w:pPr>
              <w:jc w:val="center"/>
              <w:rPr>
                <w:rFonts w:eastAsia="Times New Roman" w:cs="Times New Roman"/>
                <w:b/>
                <w:bCs/>
                <w:sz w:val="20"/>
                <w:szCs w:val="20"/>
                <w:lang w:val="ro-RO"/>
              </w:rPr>
            </w:pPr>
            <w:r w:rsidRPr="00902CBB">
              <w:rPr>
                <w:rFonts w:eastAsia="Times New Roman" w:cs="Times New Roman"/>
                <w:b/>
                <w:bCs/>
                <w:sz w:val="20"/>
                <w:szCs w:val="20"/>
                <w:lang w:val="ro-RO"/>
              </w:rPr>
              <w:t>Renovarea minoră</w:t>
            </w:r>
          </w:p>
        </w:tc>
        <w:tc>
          <w:tcPr>
            <w:tcW w:w="1778" w:type="pct"/>
            <w:shd w:val="clear" w:color="auto" w:fill="auto"/>
            <w:vAlign w:val="center"/>
            <w:hideMark/>
          </w:tcPr>
          <w:p w14:paraId="5A8AC6AF" w14:textId="77777777"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Supus renovării din suprafața totală</w:t>
            </w:r>
          </w:p>
        </w:tc>
        <w:tc>
          <w:tcPr>
            <w:tcW w:w="860" w:type="pct"/>
            <w:shd w:val="clear" w:color="auto" w:fill="auto"/>
            <w:vAlign w:val="center"/>
            <w:hideMark/>
          </w:tcPr>
          <w:p w14:paraId="18F51B57"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704" w:type="pct"/>
            <w:shd w:val="clear" w:color="auto" w:fill="auto"/>
            <w:vAlign w:val="center"/>
          </w:tcPr>
          <w:p w14:paraId="0E26A470" w14:textId="087CF006" w:rsidR="00046FED" w:rsidRPr="00902CBB" w:rsidRDefault="00046FED" w:rsidP="00046FED">
            <w:pPr>
              <w:jc w:val="right"/>
              <w:rPr>
                <w:rFonts w:eastAsia="Times New Roman" w:cs="Times New Roman"/>
                <w:sz w:val="20"/>
                <w:szCs w:val="20"/>
                <w:lang w:val="ro-RO"/>
              </w:rPr>
            </w:pPr>
            <w:r w:rsidRPr="00902CBB">
              <w:rPr>
                <w:rFonts w:cs="Times New Roman"/>
                <w:sz w:val="20"/>
                <w:szCs w:val="20"/>
              </w:rPr>
              <w:t>2,5%</w:t>
            </w:r>
          </w:p>
        </w:tc>
        <w:tc>
          <w:tcPr>
            <w:tcW w:w="782" w:type="pct"/>
            <w:shd w:val="clear" w:color="auto" w:fill="auto"/>
            <w:vAlign w:val="center"/>
          </w:tcPr>
          <w:p w14:paraId="7B7F0944" w14:textId="3C10B919" w:rsidR="00046FED" w:rsidRPr="00902CBB" w:rsidRDefault="00046FED" w:rsidP="00046FED">
            <w:pPr>
              <w:jc w:val="right"/>
              <w:rPr>
                <w:rFonts w:eastAsia="Times New Roman" w:cs="Times New Roman"/>
                <w:sz w:val="20"/>
                <w:szCs w:val="20"/>
                <w:lang w:val="ro-RO"/>
              </w:rPr>
            </w:pPr>
            <w:r w:rsidRPr="00902CBB">
              <w:rPr>
                <w:rFonts w:cs="Times New Roman"/>
                <w:sz w:val="20"/>
                <w:szCs w:val="20"/>
              </w:rPr>
              <w:t>2,5%</w:t>
            </w:r>
          </w:p>
        </w:tc>
        <w:tc>
          <w:tcPr>
            <w:tcW w:w="623" w:type="pct"/>
            <w:shd w:val="clear" w:color="auto" w:fill="auto"/>
            <w:vAlign w:val="center"/>
          </w:tcPr>
          <w:p w14:paraId="539378D4" w14:textId="6899C048"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2,5%</w:t>
            </w:r>
          </w:p>
        </w:tc>
      </w:tr>
      <w:tr w:rsidR="0005507E" w:rsidRPr="00902CBB" w14:paraId="4B32074B" w14:textId="77777777" w:rsidTr="0005507E">
        <w:trPr>
          <w:cantSplit/>
          <w:trHeight w:val="340"/>
        </w:trPr>
        <w:tc>
          <w:tcPr>
            <w:tcW w:w="253" w:type="pct"/>
            <w:vMerge/>
            <w:shd w:val="clear" w:color="auto" w:fill="auto"/>
            <w:vAlign w:val="center"/>
            <w:hideMark/>
          </w:tcPr>
          <w:p w14:paraId="1F804982" w14:textId="77777777" w:rsidR="0005507E" w:rsidRPr="00902CBB" w:rsidRDefault="0005507E" w:rsidP="00046FED">
            <w:pPr>
              <w:jc w:val="left"/>
              <w:rPr>
                <w:rFonts w:eastAsia="Times New Roman" w:cs="Times New Roman"/>
                <w:b/>
                <w:bCs/>
                <w:sz w:val="20"/>
                <w:szCs w:val="20"/>
                <w:lang w:val="ro-RO"/>
              </w:rPr>
            </w:pPr>
          </w:p>
        </w:tc>
        <w:tc>
          <w:tcPr>
            <w:tcW w:w="1778" w:type="pct"/>
            <w:shd w:val="clear" w:color="auto" w:fill="auto"/>
            <w:vAlign w:val="center"/>
            <w:hideMark/>
          </w:tcPr>
          <w:p w14:paraId="1790D4D3" w14:textId="77777777" w:rsidR="0005507E" w:rsidRPr="00902CBB" w:rsidRDefault="0005507E" w:rsidP="00046FED">
            <w:pPr>
              <w:jc w:val="left"/>
              <w:rPr>
                <w:rFonts w:eastAsia="Times New Roman" w:cs="Times New Roman"/>
                <w:sz w:val="20"/>
                <w:szCs w:val="20"/>
                <w:lang w:val="ro-RO"/>
              </w:rPr>
            </w:pPr>
            <w:r w:rsidRPr="00902CBB">
              <w:rPr>
                <w:rFonts w:eastAsia="Times New Roman" w:cs="Times New Roman"/>
                <w:sz w:val="20"/>
                <w:szCs w:val="20"/>
                <w:lang w:val="ro-RO"/>
              </w:rPr>
              <w:t>Aria supusă renovării</w:t>
            </w:r>
          </w:p>
        </w:tc>
        <w:tc>
          <w:tcPr>
            <w:tcW w:w="860" w:type="pct"/>
            <w:shd w:val="clear" w:color="auto" w:fill="auto"/>
            <w:vAlign w:val="center"/>
            <w:hideMark/>
          </w:tcPr>
          <w:p w14:paraId="2A4158E7" w14:textId="77777777" w:rsidR="0005507E" w:rsidRPr="00902CBB" w:rsidRDefault="0005507E" w:rsidP="00046FED">
            <w:pPr>
              <w:jc w:val="center"/>
              <w:rPr>
                <w:rFonts w:eastAsia="Times New Roman" w:cs="Times New Roman"/>
                <w:sz w:val="20"/>
                <w:szCs w:val="20"/>
                <w:lang w:val="ro-RO"/>
              </w:rPr>
            </w:pPr>
            <w:r w:rsidRPr="00902CBB">
              <w:rPr>
                <w:rFonts w:eastAsia="Times New Roman" w:cs="Times New Roman"/>
                <w:sz w:val="20"/>
                <w:szCs w:val="20"/>
                <w:lang w:val="ro-RO"/>
              </w:rPr>
              <w:t>[m²]</w:t>
            </w:r>
          </w:p>
        </w:tc>
        <w:tc>
          <w:tcPr>
            <w:tcW w:w="704" w:type="pct"/>
            <w:shd w:val="clear" w:color="auto" w:fill="auto"/>
            <w:vAlign w:val="center"/>
          </w:tcPr>
          <w:p w14:paraId="27FC5CE0" w14:textId="5F270557" w:rsidR="0005507E" w:rsidRPr="00902CBB" w:rsidRDefault="0005507E" w:rsidP="00046FED">
            <w:pPr>
              <w:jc w:val="right"/>
              <w:rPr>
                <w:rFonts w:eastAsia="Times New Roman" w:cs="Times New Roman"/>
                <w:sz w:val="20"/>
                <w:szCs w:val="20"/>
                <w:lang w:val="ro-RO"/>
              </w:rPr>
            </w:pPr>
            <w:r w:rsidRPr="00902CBB">
              <w:rPr>
                <w:rFonts w:cs="Times New Roman"/>
                <w:sz w:val="20"/>
                <w:szCs w:val="20"/>
              </w:rPr>
              <w:t>1</w:t>
            </w:r>
            <w:r w:rsidR="00CD531D" w:rsidRPr="00902CBB">
              <w:rPr>
                <w:rFonts w:cs="Times New Roman"/>
                <w:sz w:val="20"/>
                <w:szCs w:val="20"/>
                <w:lang w:val="ro-MD"/>
              </w:rPr>
              <w:t> </w:t>
            </w:r>
            <w:r w:rsidRPr="00902CBB">
              <w:rPr>
                <w:rFonts w:cs="Times New Roman"/>
                <w:sz w:val="20"/>
                <w:szCs w:val="20"/>
              </w:rPr>
              <w:t>725</w:t>
            </w:r>
            <w:r w:rsidR="00CD531D" w:rsidRPr="00902CBB">
              <w:rPr>
                <w:rFonts w:cs="Times New Roman"/>
                <w:sz w:val="20"/>
                <w:szCs w:val="20"/>
                <w:lang w:val="ro-MD"/>
              </w:rPr>
              <w:t> </w:t>
            </w:r>
            <w:r w:rsidRPr="00902CBB">
              <w:rPr>
                <w:rFonts w:cs="Times New Roman"/>
                <w:sz w:val="20"/>
                <w:szCs w:val="20"/>
              </w:rPr>
              <w:t>158</w:t>
            </w:r>
          </w:p>
        </w:tc>
        <w:tc>
          <w:tcPr>
            <w:tcW w:w="782" w:type="pct"/>
            <w:shd w:val="clear" w:color="auto" w:fill="auto"/>
            <w:vAlign w:val="center"/>
          </w:tcPr>
          <w:p w14:paraId="1783D7BE" w14:textId="7704BFC1" w:rsidR="0005507E" w:rsidRPr="00902CBB" w:rsidRDefault="0005507E" w:rsidP="00046FED">
            <w:pPr>
              <w:jc w:val="right"/>
              <w:rPr>
                <w:rFonts w:eastAsia="Times New Roman" w:cs="Times New Roman"/>
                <w:sz w:val="20"/>
                <w:szCs w:val="20"/>
                <w:lang w:val="ro-RO"/>
              </w:rPr>
            </w:pPr>
            <w:r w:rsidRPr="00902CBB">
              <w:rPr>
                <w:rFonts w:cs="Times New Roman"/>
                <w:sz w:val="20"/>
                <w:szCs w:val="20"/>
              </w:rPr>
              <w:t>340</w:t>
            </w:r>
            <w:r w:rsidR="00CD531D" w:rsidRPr="00902CBB">
              <w:rPr>
                <w:rFonts w:cs="Times New Roman"/>
                <w:sz w:val="20"/>
                <w:szCs w:val="20"/>
                <w:lang w:val="ro-MD"/>
              </w:rPr>
              <w:t> </w:t>
            </w:r>
            <w:r w:rsidRPr="00902CBB">
              <w:rPr>
                <w:rFonts w:cs="Times New Roman"/>
                <w:sz w:val="20"/>
                <w:szCs w:val="20"/>
              </w:rPr>
              <w:t>557</w:t>
            </w:r>
          </w:p>
        </w:tc>
        <w:tc>
          <w:tcPr>
            <w:tcW w:w="623" w:type="pct"/>
            <w:shd w:val="clear" w:color="auto" w:fill="auto"/>
            <w:vAlign w:val="center"/>
          </w:tcPr>
          <w:p w14:paraId="37F849BF" w14:textId="2854D9F3" w:rsidR="0005507E" w:rsidRPr="00902CBB" w:rsidRDefault="0005507E" w:rsidP="00046FED">
            <w:pPr>
              <w:jc w:val="right"/>
              <w:rPr>
                <w:rFonts w:eastAsia="Times New Roman" w:cs="Times New Roman"/>
                <w:b/>
                <w:bCs/>
                <w:sz w:val="20"/>
                <w:szCs w:val="20"/>
                <w:lang w:val="ro-RO"/>
              </w:rPr>
            </w:pPr>
            <w:r w:rsidRPr="00902CBB">
              <w:rPr>
                <w:rFonts w:cs="Times New Roman"/>
                <w:b/>
                <w:bCs/>
                <w:sz w:val="20"/>
                <w:szCs w:val="20"/>
              </w:rPr>
              <w:t>2</w:t>
            </w:r>
            <w:r w:rsidR="00CD531D" w:rsidRPr="00902CBB">
              <w:rPr>
                <w:rFonts w:cs="Times New Roman"/>
                <w:b/>
                <w:bCs/>
                <w:sz w:val="20"/>
                <w:szCs w:val="20"/>
                <w:lang w:val="ro-MD"/>
              </w:rPr>
              <w:t> </w:t>
            </w:r>
            <w:r w:rsidRPr="00902CBB">
              <w:rPr>
                <w:rFonts w:cs="Times New Roman"/>
                <w:b/>
                <w:bCs/>
                <w:sz w:val="20"/>
                <w:szCs w:val="20"/>
              </w:rPr>
              <w:t>065</w:t>
            </w:r>
            <w:r w:rsidR="00CD531D" w:rsidRPr="00902CBB">
              <w:rPr>
                <w:rFonts w:cs="Times New Roman"/>
                <w:b/>
                <w:bCs/>
                <w:sz w:val="20"/>
                <w:szCs w:val="20"/>
                <w:lang w:val="ro-MD"/>
              </w:rPr>
              <w:t> </w:t>
            </w:r>
            <w:r w:rsidRPr="00902CBB">
              <w:rPr>
                <w:rFonts w:cs="Times New Roman"/>
                <w:b/>
                <w:bCs/>
                <w:sz w:val="20"/>
                <w:szCs w:val="20"/>
              </w:rPr>
              <w:t>715</w:t>
            </w:r>
          </w:p>
        </w:tc>
      </w:tr>
      <w:tr w:rsidR="00046FED" w:rsidRPr="00902CBB" w14:paraId="07269495" w14:textId="77777777" w:rsidTr="00046FED">
        <w:trPr>
          <w:cantSplit/>
          <w:trHeight w:val="340"/>
        </w:trPr>
        <w:tc>
          <w:tcPr>
            <w:tcW w:w="253" w:type="pct"/>
            <w:vMerge/>
            <w:shd w:val="clear" w:color="auto" w:fill="auto"/>
            <w:vAlign w:val="center"/>
            <w:hideMark/>
          </w:tcPr>
          <w:p w14:paraId="1269B362" w14:textId="77777777" w:rsidR="00046FED" w:rsidRPr="00902CBB" w:rsidRDefault="00046FED" w:rsidP="00046FED">
            <w:pPr>
              <w:jc w:val="left"/>
              <w:rPr>
                <w:rFonts w:eastAsia="Times New Roman" w:cs="Times New Roman"/>
                <w:b/>
                <w:bCs/>
                <w:sz w:val="20"/>
                <w:szCs w:val="20"/>
                <w:lang w:val="ro-RO"/>
              </w:rPr>
            </w:pPr>
          </w:p>
        </w:tc>
        <w:tc>
          <w:tcPr>
            <w:tcW w:w="1778" w:type="pct"/>
            <w:vMerge w:val="restart"/>
            <w:shd w:val="clear" w:color="auto" w:fill="auto"/>
            <w:vAlign w:val="center"/>
            <w:hideMark/>
          </w:tcPr>
          <w:p w14:paraId="7C138247" w14:textId="66F04A70"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Economii anuale a energiei primare</w:t>
            </w:r>
          </w:p>
        </w:tc>
        <w:tc>
          <w:tcPr>
            <w:tcW w:w="860" w:type="pct"/>
            <w:shd w:val="clear" w:color="auto" w:fill="auto"/>
            <w:vAlign w:val="center"/>
            <w:hideMark/>
          </w:tcPr>
          <w:p w14:paraId="1379C92B"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704" w:type="pct"/>
            <w:shd w:val="clear" w:color="auto" w:fill="auto"/>
            <w:vAlign w:val="center"/>
          </w:tcPr>
          <w:p w14:paraId="42273556" w14:textId="3E4350A8" w:rsidR="00046FED" w:rsidRPr="00902CBB" w:rsidRDefault="00046FED" w:rsidP="00046FED">
            <w:pPr>
              <w:jc w:val="right"/>
              <w:rPr>
                <w:rFonts w:eastAsia="Times New Roman" w:cs="Times New Roman"/>
                <w:sz w:val="20"/>
                <w:szCs w:val="20"/>
                <w:lang w:val="ro-RO"/>
              </w:rPr>
            </w:pPr>
            <w:r w:rsidRPr="00902CBB">
              <w:rPr>
                <w:rFonts w:cs="Times New Roman"/>
                <w:sz w:val="20"/>
                <w:szCs w:val="20"/>
              </w:rPr>
              <w:t>19,3</w:t>
            </w:r>
          </w:p>
        </w:tc>
        <w:tc>
          <w:tcPr>
            <w:tcW w:w="782" w:type="pct"/>
            <w:shd w:val="clear" w:color="auto" w:fill="auto"/>
            <w:vAlign w:val="center"/>
          </w:tcPr>
          <w:p w14:paraId="7535FF5A" w14:textId="377A1F90" w:rsidR="00046FED" w:rsidRPr="00902CBB" w:rsidRDefault="00046FED" w:rsidP="00046FED">
            <w:pPr>
              <w:jc w:val="right"/>
              <w:rPr>
                <w:rFonts w:eastAsia="Times New Roman" w:cs="Times New Roman"/>
                <w:sz w:val="20"/>
                <w:szCs w:val="20"/>
                <w:lang w:val="ro-RO"/>
              </w:rPr>
            </w:pPr>
            <w:r w:rsidRPr="00902CBB">
              <w:rPr>
                <w:rFonts w:cs="Times New Roman"/>
                <w:sz w:val="20"/>
                <w:szCs w:val="20"/>
              </w:rPr>
              <w:t>2,8</w:t>
            </w:r>
          </w:p>
        </w:tc>
        <w:tc>
          <w:tcPr>
            <w:tcW w:w="623" w:type="pct"/>
            <w:shd w:val="clear" w:color="auto" w:fill="auto"/>
            <w:vAlign w:val="center"/>
          </w:tcPr>
          <w:p w14:paraId="33921B1A" w14:textId="6319ABAE"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22,1</w:t>
            </w:r>
          </w:p>
        </w:tc>
      </w:tr>
      <w:tr w:rsidR="00046FED" w:rsidRPr="00902CBB" w14:paraId="534AD52C" w14:textId="77777777" w:rsidTr="00046FED">
        <w:trPr>
          <w:cantSplit/>
          <w:trHeight w:val="340"/>
        </w:trPr>
        <w:tc>
          <w:tcPr>
            <w:tcW w:w="253" w:type="pct"/>
            <w:vMerge/>
            <w:shd w:val="clear" w:color="auto" w:fill="auto"/>
            <w:vAlign w:val="center"/>
            <w:hideMark/>
          </w:tcPr>
          <w:p w14:paraId="6E1ECD53" w14:textId="77777777" w:rsidR="00046FED" w:rsidRPr="00902CBB" w:rsidRDefault="00046FED" w:rsidP="00046FED">
            <w:pPr>
              <w:jc w:val="left"/>
              <w:rPr>
                <w:rFonts w:eastAsia="Times New Roman" w:cs="Times New Roman"/>
                <w:b/>
                <w:bCs/>
                <w:sz w:val="20"/>
                <w:szCs w:val="20"/>
                <w:lang w:val="ro-RO"/>
              </w:rPr>
            </w:pPr>
          </w:p>
        </w:tc>
        <w:tc>
          <w:tcPr>
            <w:tcW w:w="1778" w:type="pct"/>
            <w:vMerge/>
            <w:shd w:val="clear" w:color="auto" w:fill="auto"/>
            <w:vAlign w:val="center"/>
            <w:hideMark/>
          </w:tcPr>
          <w:p w14:paraId="2EB7E802" w14:textId="77777777" w:rsidR="00046FED" w:rsidRPr="00902CBB" w:rsidRDefault="00046FED" w:rsidP="00046FED">
            <w:pPr>
              <w:jc w:val="left"/>
              <w:rPr>
                <w:rFonts w:eastAsia="Times New Roman" w:cs="Times New Roman"/>
                <w:sz w:val="20"/>
                <w:szCs w:val="20"/>
                <w:lang w:val="ro-RO"/>
              </w:rPr>
            </w:pPr>
          </w:p>
        </w:tc>
        <w:tc>
          <w:tcPr>
            <w:tcW w:w="860" w:type="pct"/>
            <w:shd w:val="clear" w:color="auto" w:fill="auto"/>
            <w:vAlign w:val="center"/>
            <w:hideMark/>
          </w:tcPr>
          <w:p w14:paraId="604C5C22"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704" w:type="pct"/>
            <w:shd w:val="clear" w:color="auto" w:fill="auto"/>
            <w:vAlign w:val="center"/>
          </w:tcPr>
          <w:p w14:paraId="6C776229" w14:textId="6ADC2047" w:rsidR="00046FED" w:rsidRPr="00902CBB" w:rsidRDefault="00046FED" w:rsidP="00046FED">
            <w:pPr>
              <w:jc w:val="right"/>
              <w:rPr>
                <w:rFonts w:eastAsia="Times New Roman" w:cs="Times New Roman"/>
                <w:sz w:val="20"/>
                <w:szCs w:val="20"/>
                <w:lang w:val="ro-RO"/>
              </w:rPr>
            </w:pPr>
            <w:r w:rsidRPr="00902CBB">
              <w:rPr>
                <w:rFonts w:cs="Times New Roman"/>
                <w:sz w:val="20"/>
                <w:szCs w:val="20"/>
              </w:rPr>
              <w:t>2,2</w:t>
            </w:r>
          </w:p>
        </w:tc>
        <w:tc>
          <w:tcPr>
            <w:tcW w:w="782" w:type="pct"/>
            <w:shd w:val="clear" w:color="auto" w:fill="auto"/>
            <w:vAlign w:val="center"/>
          </w:tcPr>
          <w:p w14:paraId="3AFDA89E" w14:textId="19CF3D7B" w:rsidR="00046FED" w:rsidRPr="00902CBB" w:rsidRDefault="00046FED" w:rsidP="00046FED">
            <w:pPr>
              <w:jc w:val="right"/>
              <w:rPr>
                <w:rFonts w:eastAsia="Times New Roman" w:cs="Times New Roman"/>
                <w:sz w:val="20"/>
                <w:szCs w:val="20"/>
                <w:lang w:val="ro-RO"/>
              </w:rPr>
            </w:pPr>
            <w:r w:rsidRPr="00902CBB">
              <w:rPr>
                <w:rFonts w:cs="Times New Roman"/>
                <w:sz w:val="20"/>
                <w:szCs w:val="20"/>
              </w:rPr>
              <w:t>0,0</w:t>
            </w:r>
          </w:p>
        </w:tc>
        <w:tc>
          <w:tcPr>
            <w:tcW w:w="623" w:type="pct"/>
            <w:shd w:val="clear" w:color="auto" w:fill="auto"/>
            <w:vAlign w:val="center"/>
          </w:tcPr>
          <w:p w14:paraId="303A9AA1" w14:textId="3E764A8F"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2,2</w:t>
            </w:r>
          </w:p>
        </w:tc>
      </w:tr>
      <w:tr w:rsidR="00046FED" w:rsidRPr="00902CBB" w14:paraId="55C06CB8" w14:textId="77777777" w:rsidTr="00046FED">
        <w:trPr>
          <w:cantSplit/>
          <w:trHeight w:val="340"/>
        </w:trPr>
        <w:tc>
          <w:tcPr>
            <w:tcW w:w="253" w:type="pct"/>
            <w:vMerge/>
            <w:shd w:val="clear" w:color="auto" w:fill="auto"/>
            <w:vAlign w:val="center"/>
            <w:hideMark/>
          </w:tcPr>
          <w:p w14:paraId="78E0EC25" w14:textId="77777777" w:rsidR="00046FED" w:rsidRPr="00902CBB" w:rsidRDefault="00046FED" w:rsidP="00046FED">
            <w:pPr>
              <w:jc w:val="left"/>
              <w:rPr>
                <w:rFonts w:eastAsia="Times New Roman" w:cs="Times New Roman"/>
                <w:b/>
                <w:bCs/>
                <w:sz w:val="20"/>
                <w:szCs w:val="20"/>
                <w:lang w:val="ro-RO"/>
              </w:rPr>
            </w:pPr>
          </w:p>
        </w:tc>
        <w:tc>
          <w:tcPr>
            <w:tcW w:w="1778" w:type="pct"/>
            <w:shd w:val="clear" w:color="auto" w:fill="auto"/>
            <w:vAlign w:val="center"/>
            <w:hideMark/>
          </w:tcPr>
          <w:p w14:paraId="67D04E9C" w14:textId="77777777"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 xml:space="preserve">Reducerea emisiilor de CO2 </w:t>
            </w:r>
          </w:p>
        </w:tc>
        <w:tc>
          <w:tcPr>
            <w:tcW w:w="860" w:type="pct"/>
            <w:shd w:val="clear" w:color="auto" w:fill="auto"/>
            <w:vAlign w:val="center"/>
            <w:hideMark/>
          </w:tcPr>
          <w:p w14:paraId="3D64AA96"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1486" w:type="pct"/>
            <w:gridSpan w:val="2"/>
            <w:shd w:val="clear" w:color="auto" w:fill="auto"/>
            <w:vAlign w:val="center"/>
          </w:tcPr>
          <w:p w14:paraId="59F11641" w14:textId="5B17369A" w:rsidR="00046FED" w:rsidRPr="00902CBB" w:rsidRDefault="00046FED" w:rsidP="00046FED">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vAlign w:val="center"/>
          </w:tcPr>
          <w:p w14:paraId="10EFACAF" w14:textId="5A3A0050" w:rsidR="00046FED" w:rsidRPr="00902CBB" w:rsidRDefault="00046FED" w:rsidP="006C29D3">
            <w:pPr>
              <w:jc w:val="right"/>
              <w:rPr>
                <w:rFonts w:eastAsia="Times New Roman" w:cs="Times New Roman"/>
                <w:b/>
                <w:bCs/>
                <w:sz w:val="20"/>
                <w:szCs w:val="20"/>
                <w:lang w:val="ro-RO"/>
              </w:rPr>
            </w:pPr>
            <w:r w:rsidRPr="00902CBB">
              <w:rPr>
                <w:rFonts w:cs="Times New Roman"/>
                <w:b/>
                <w:bCs/>
                <w:sz w:val="20"/>
                <w:szCs w:val="20"/>
              </w:rPr>
              <w:t>64</w:t>
            </w:r>
            <w:r w:rsidR="00CD531D" w:rsidRPr="00902CBB">
              <w:rPr>
                <w:rFonts w:cs="Times New Roman"/>
                <w:b/>
                <w:bCs/>
                <w:sz w:val="20"/>
                <w:szCs w:val="20"/>
                <w:lang w:val="ro-MD"/>
              </w:rPr>
              <w:t> </w:t>
            </w:r>
            <w:r w:rsidRPr="00902CBB">
              <w:rPr>
                <w:rFonts w:cs="Times New Roman"/>
                <w:b/>
                <w:bCs/>
                <w:sz w:val="20"/>
                <w:szCs w:val="20"/>
              </w:rPr>
              <w:t>242</w:t>
            </w:r>
          </w:p>
        </w:tc>
      </w:tr>
      <w:tr w:rsidR="00046FED" w:rsidRPr="00902CBB" w14:paraId="3FF037E8" w14:textId="77777777" w:rsidTr="00046FED">
        <w:trPr>
          <w:cantSplit/>
          <w:trHeight w:val="340"/>
        </w:trPr>
        <w:tc>
          <w:tcPr>
            <w:tcW w:w="253" w:type="pct"/>
            <w:vMerge/>
            <w:shd w:val="clear" w:color="auto" w:fill="auto"/>
            <w:vAlign w:val="center"/>
            <w:hideMark/>
          </w:tcPr>
          <w:p w14:paraId="5217C30F" w14:textId="77777777" w:rsidR="00046FED" w:rsidRPr="00902CBB" w:rsidRDefault="00046FED" w:rsidP="00046FED">
            <w:pPr>
              <w:jc w:val="left"/>
              <w:rPr>
                <w:rFonts w:eastAsia="Times New Roman" w:cs="Times New Roman"/>
                <w:b/>
                <w:bCs/>
                <w:sz w:val="20"/>
                <w:szCs w:val="20"/>
                <w:lang w:val="ro-RO"/>
              </w:rPr>
            </w:pPr>
          </w:p>
        </w:tc>
        <w:tc>
          <w:tcPr>
            <w:tcW w:w="1778" w:type="pct"/>
            <w:shd w:val="clear" w:color="auto" w:fill="auto"/>
            <w:vAlign w:val="center"/>
            <w:hideMark/>
          </w:tcPr>
          <w:p w14:paraId="74A2E5B8" w14:textId="1F3D6D64"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Investiții</w:t>
            </w:r>
            <w:r w:rsidR="0005507E" w:rsidRPr="00902CBB">
              <w:rPr>
                <w:rFonts w:eastAsia="Times New Roman" w:cs="Times New Roman"/>
                <w:sz w:val="20"/>
                <w:szCs w:val="20"/>
                <w:lang w:val="ro-RO"/>
              </w:rPr>
              <w:t xml:space="preserve"> totale</w:t>
            </w:r>
          </w:p>
        </w:tc>
        <w:tc>
          <w:tcPr>
            <w:tcW w:w="860" w:type="pct"/>
            <w:shd w:val="clear" w:color="auto" w:fill="auto"/>
            <w:vAlign w:val="center"/>
            <w:hideMark/>
          </w:tcPr>
          <w:p w14:paraId="2853CACB"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704" w:type="pct"/>
            <w:shd w:val="clear" w:color="auto" w:fill="auto"/>
            <w:vAlign w:val="center"/>
          </w:tcPr>
          <w:p w14:paraId="31978678" w14:textId="3D9D39C7" w:rsidR="00046FED" w:rsidRPr="00902CBB" w:rsidRDefault="00046FED" w:rsidP="00046FED">
            <w:pPr>
              <w:jc w:val="right"/>
              <w:rPr>
                <w:rFonts w:eastAsia="Times New Roman" w:cs="Times New Roman"/>
                <w:sz w:val="20"/>
                <w:szCs w:val="20"/>
                <w:lang w:val="ro-RO"/>
              </w:rPr>
            </w:pPr>
            <w:r w:rsidRPr="00902CBB">
              <w:rPr>
                <w:rFonts w:cs="Times New Roman"/>
                <w:sz w:val="20"/>
                <w:szCs w:val="20"/>
              </w:rPr>
              <w:t>477</w:t>
            </w:r>
          </w:p>
        </w:tc>
        <w:tc>
          <w:tcPr>
            <w:tcW w:w="782" w:type="pct"/>
            <w:shd w:val="clear" w:color="auto" w:fill="auto"/>
            <w:vAlign w:val="center"/>
          </w:tcPr>
          <w:p w14:paraId="1D0E7054" w14:textId="53BE6F38" w:rsidR="00046FED" w:rsidRPr="00902CBB" w:rsidRDefault="00046FED" w:rsidP="00046FED">
            <w:pPr>
              <w:jc w:val="right"/>
              <w:rPr>
                <w:rFonts w:eastAsia="Times New Roman" w:cs="Times New Roman"/>
                <w:sz w:val="20"/>
                <w:szCs w:val="20"/>
                <w:lang w:val="ro-RO"/>
              </w:rPr>
            </w:pPr>
            <w:r w:rsidRPr="00902CBB">
              <w:rPr>
                <w:rFonts w:cs="Times New Roman"/>
                <w:sz w:val="20"/>
                <w:szCs w:val="20"/>
              </w:rPr>
              <w:t>68</w:t>
            </w:r>
          </w:p>
        </w:tc>
        <w:tc>
          <w:tcPr>
            <w:tcW w:w="623" w:type="pct"/>
            <w:shd w:val="clear" w:color="auto" w:fill="auto"/>
            <w:vAlign w:val="center"/>
          </w:tcPr>
          <w:p w14:paraId="4DF80BF9" w14:textId="4BBD8EB6"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546</w:t>
            </w:r>
          </w:p>
        </w:tc>
      </w:tr>
      <w:tr w:rsidR="00046FED" w:rsidRPr="00902CBB" w14:paraId="34559C98" w14:textId="77777777" w:rsidTr="00046FED">
        <w:trPr>
          <w:cantSplit/>
          <w:trHeight w:val="340"/>
        </w:trPr>
        <w:tc>
          <w:tcPr>
            <w:tcW w:w="253" w:type="pct"/>
            <w:vMerge w:val="restart"/>
            <w:shd w:val="clear" w:color="auto" w:fill="auto"/>
            <w:noWrap/>
            <w:textDirection w:val="btLr"/>
            <w:vAlign w:val="center"/>
            <w:hideMark/>
          </w:tcPr>
          <w:p w14:paraId="7D9DA10F" w14:textId="77777777" w:rsidR="00046FED" w:rsidRPr="00902CBB" w:rsidRDefault="00046FED" w:rsidP="00046FED">
            <w:pPr>
              <w:jc w:val="center"/>
              <w:rPr>
                <w:rFonts w:eastAsia="Times New Roman" w:cs="Times New Roman"/>
                <w:b/>
                <w:bCs/>
                <w:sz w:val="20"/>
                <w:szCs w:val="20"/>
                <w:lang w:val="ro-RO"/>
              </w:rPr>
            </w:pPr>
            <w:r w:rsidRPr="00902CBB">
              <w:rPr>
                <w:rFonts w:eastAsia="Times New Roman" w:cs="Times New Roman"/>
                <w:b/>
                <w:bCs/>
                <w:sz w:val="20"/>
                <w:szCs w:val="20"/>
                <w:lang w:val="ro-RO"/>
              </w:rPr>
              <w:t>Renovarea moderată</w:t>
            </w:r>
          </w:p>
        </w:tc>
        <w:tc>
          <w:tcPr>
            <w:tcW w:w="1778" w:type="pct"/>
            <w:shd w:val="clear" w:color="auto" w:fill="auto"/>
            <w:vAlign w:val="center"/>
            <w:hideMark/>
          </w:tcPr>
          <w:p w14:paraId="2338BE3A" w14:textId="77777777"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Supus renovării din suprafața totală</w:t>
            </w:r>
          </w:p>
        </w:tc>
        <w:tc>
          <w:tcPr>
            <w:tcW w:w="860" w:type="pct"/>
            <w:shd w:val="clear" w:color="auto" w:fill="auto"/>
            <w:vAlign w:val="center"/>
            <w:hideMark/>
          </w:tcPr>
          <w:p w14:paraId="52E681A0"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704" w:type="pct"/>
            <w:shd w:val="clear" w:color="auto" w:fill="auto"/>
            <w:vAlign w:val="center"/>
          </w:tcPr>
          <w:p w14:paraId="7007A6B2" w14:textId="32F84BAF" w:rsidR="00046FED" w:rsidRPr="00902CBB" w:rsidRDefault="00046FED" w:rsidP="00046FED">
            <w:pPr>
              <w:jc w:val="right"/>
              <w:rPr>
                <w:rFonts w:eastAsia="Times New Roman" w:cs="Times New Roman"/>
                <w:sz w:val="20"/>
                <w:szCs w:val="20"/>
                <w:lang w:val="ro-RO"/>
              </w:rPr>
            </w:pPr>
            <w:r w:rsidRPr="00902CBB">
              <w:rPr>
                <w:rFonts w:cs="Times New Roman"/>
                <w:sz w:val="20"/>
                <w:szCs w:val="20"/>
              </w:rPr>
              <w:t>1,0%</w:t>
            </w:r>
          </w:p>
        </w:tc>
        <w:tc>
          <w:tcPr>
            <w:tcW w:w="782" w:type="pct"/>
            <w:shd w:val="clear" w:color="auto" w:fill="auto"/>
            <w:vAlign w:val="center"/>
          </w:tcPr>
          <w:p w14:paraId="7092F71E" w14:textId="7A7C40F4" w:rsidR="00046FED" w:rsidRPr="00902CBB" w:rsidRDefault="00046FED" w:rsidP="00046FED">
            <w:pPr>
              <w:jc w:val="right"/>
              <w:rPr>
                <w:rFonts w:eastAsia="Times New Roman" w:cs="Times New Roman"/>
                <w:sz w:val="20"/>
                <w:szCs w:val="20"/>
                <w:lang w:val="ro-RO"/>
              </w:rPr>
            </w:pPr>
            <w:r w:rsidRPr="00902CBB">
              <w:rPr>
                <w:rFonts w:cs="Times New Roman"/>
                <w:sz w:val="20"/>
                <w:szCs w:val="20"/>
              </w:rPr>
              <w:t>1,5%</w:t>
            </w:r>
          </w:p>
        </w:tc>
        <w:tc>
          <w:tcPr>
            <w:tcW w:w="623" w:type="pct"/>
            <w:shd w:val="clear" w:color="auto" w:fill="auto"/>
            <w:vAlign w:val="center"/>
          </w:tcPr>
          <w:p w14:paraId="511F2EDC" w14:textId="0BD4BC51"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1,3%</w:t>
            </w:r>
          </w:p>
        </w:tc>
      </w:tr>
      <w:tr w:rsidR="0005507E" w:rsidRPr="00902CBB" w14:paraId="2FF7E66E" w14:textId="77777777" w:rsidTr="0005507E">
        <w:trPr>
          <w:cantSplit/>
          <w:trHeight w:val="340"/>
        </w:trPr>
        <w:tc>
          <w:tcPr>
            <w:tcW w:w="253" w:type="pct"/>
            <w:vMerge/>
            <w:shd w:val="clear" w:color="auto" w:fill="auto"/>
            <w:vAlign w:val="center"/>
            <w:hideMark/>
          </w:tcPr>
          <w:p w14:paraId="5365318F" w14:textId="77777777" w:rsidR="0005507E" w:rsidRPr="00902CBB" w:rsidRDefault="0005507E" w:rsidP="00046FED">
            <w:pPr>
              <w:jc w:val="left"/>
              <w:rPr>
                <w:rFonts w:eastAsia="Times New Roman" w:cs="Times New Roman"/>
                <w:b/>
                <w:bCs/>
                <w:sz w:val="20"/>
                <w:szCs w:val="20"/>
                <w:lang w:val="ro-RO"/>
              </w:rPr>
            </w:pPr>
          </w:p>
        </w:tc>
        <w:tc>
          <w:tcPr>
            <w:tcW w:w="1778" w:type="pct"/>
            <w:shd w:val="clear" w:color="auto" w:fill="auto"/>
            <w:vAlign w:val="center"/>
            <w:hideMark/>
          </w:tcPr>
          <w:p w14:paraId="6C2B1995" w14:textId="77777777" w:rsidR="0005507E" w:rsidRPr="00902CBB" w:rsidRDefault="0005507E" w:rsidP="00046FED">
            <w:pPr>
              <w:jc w:val="left"/>
              <w:rPr>
                <w:rFonts w:eastAsia="Times New Roman" w:cs="Times New Roman"/>
                <w:sz w:val="20"/>
                <w:szCs w:val="20"/>
                <w:lang w:val="ro-RO"/>
              </w:rPr>
            </w:pPr>
            <w:r w:rsidRPr="00902CBB">
              <w:rPr>
                <w:rFonts w:eastAsia="Times New Roman" w:cs="Times New Roman"/>
                <w:sz w:val="20"/>
                <w:szCs w:val="20"/>
                <w:lang w:val="ro-RO"/>
              </w:rPr>
              <w:t>Aria supusă renovării</w:t>
            </w:r>
          </w:p>
        </w:tc>
        <w:tc>
          <w:tcPr>
            <w:tcW w:w="860" w:type="pct"/>
            <w:shd w:val="clear" w:color="auto" w:fill="auto"/>
            <w:vAlign w:val="center"/>
            <w:hideMark/>
          </w:tcPr>
          <w:p w14:paraId="4C8152C7" w14:textId="77777777" w:rsidR="0005507E" w:rsidRPr="00902CBB" w:rsidRDefault="0005507E" w:rsidP="00046FED">
            <w:pPr>
              <w:jc w:val="center"/>
              <w:rPr>
                <w:rFonts w:eastAsia="Times New Roman" w:cs="Times New Roman"/>
                <w:sz w:val="20"/>
                <w:szCs w:val="20"/>
                <w:lang w:val="ro-RO"/>
              </w:rPr>
            </w:pPr>
            <w:r w:rsidRPr="00902CBB">
              <w:rPr>
                <w:rFonts w:eastAsia="Times New Roman" w:cs="Times New Roman"/>
                <w:sz w:val="20"/>
                <w:szCs w:val="20"/>
                <w:lang w:val="ro-RO"/>
              </w:rPr>
              <w:t>[m²]</w:t>
            </w:r>
          </w:p>
        </w:tc>
        <w:tc>
          <w:tcPr>
            <w:tcW w:w="704" w:type="pct"/>
            <w:shd w:val="clear" w:color="auto" w:fill="auto"/>
            <w:vAlign w:val="center"/>
          </w:tcPr>
          <w:p w14:paraId="18517AA1" w14:textId="7E2AF060" w:rsidR="0005507E" w:rsidRPr="00902CBB" w:rsidRDefault="0005507E" w:rsidP="00046FED">
            <w:pPr>
              <w:jc w:val="right"/>
              <w:rPr>
                <w:rFonts w:eastAsia="Times New Roman" w:cs="Times New Roman"/>
                <w:sz w:val="20"/>
                <w:szCs w:val="20"/>
                <w:lang w:val="ro-RO"/>
              </w:rPr>
            </w:pPr>
            <w:r w:rsidRPr="00902CBB">
              <w:rPr>
                <w:rFonts w:cs="Times New Roman"/>
                <w:sz w:val="20"/>
                <w:szCs w:val="20"/>
              </w:rPr>
              <w:t>690</w:t>
            </w:r>
            <w:r w:rsidR="00CD531D" w:rsidRPr="00902CBB">
              <w:rPr>
                <w:rFonts w:cs="Times New Roman"/>
                <w:sz w:val="20"/>
                <w:szCs w:val="20"/>
                <w:lang w:val="ro-MD"/>
              </w:rPr>
              <w:t> </w:t>
            </w:r>
            <w:r w:rsidRPr="00902CBB">
              <w:rPr>
                <w:rFonts w:cs="Times New Roman"/>
                <w:sz w:val="20"/>
                <w:szCs w:val="20"/>
              </w:rPr>
              <w:t>063</w:t>
            </w:r>
          </w:p>
        </w:tc>
        <w:tc>
          <w:tcPr>
            <w:tcW w:w="782" w:type="pct"/>
            <w:shd w:val="clear" w:color="auto" w:fill="auto"/>
            <w:vAlign w:val="center"/>
          </w:tcPr>
          <w:p w14:paraId="08DA4044" w14:textId="5054819E" w:rsidR="0005507E" w:rsidRPr="00902CBB" w:rsidRDefault="0005507E" w:rsidP="00046FED">
            <w:pPr>
              <w:jc w:val="right"/>
              <w:rPr>
                <w:rFonts w:eastAsia="Times New Roman" w:cs="Times New Roman"/>
                <w:sz w:val="20"/>
                <w:szCs w:val="20"/>
                <w:lang w:val="ro-RO"/>
              </w:rPr>
            </w:pPr>
            <w:r w:rsidRPr="00902CBB">
              <w:rPr>
                <w:rFonts w:cs="Times New Roman"/>
                <w:sz w:val="20"/>
                <w:szCs w:val="20"/>
              </w:rPr>
              <w:t>204</w:t>
            </w:r>
            <w:r w:rsidR="00CD531D" w:rsidRPr="00902CBB">
              <w:rPr>
                <w:rFonts w:cs="Times New Roman"/>
                <w:sz w:val="20"/>
                <w:szCs w:val="20"/>
                <w:lang w:val="ro-MD"/>
              </w:rPr>
              <w:t> </w:t>
            </w:r>
            <w:r w:rsidRPr="00902CBB">
              <w:rPr>
                <w:rFonts w:cs="Times New Roman"/>
                <w:sz w:val="20"/>
                <w:szCs w:val="20"/>
              </w:rPr>
              <w:t>334</w:t>
            </w:r>
          </w:p>
        </w:tc>
        <w:tc>
          <w:tcPr>
            <w:tcW w:w="623" w:type="pct"/>
            <w:shd w:val="clear" w:color="auto" w:fill="auto"/>
            <w:vAlign w:val="center"/>
          </w:tcPr>
          <w:p w14:paraId="37E03902" w14:textId="54FD7638" w:rsidR="0005507E" w:rsidRPr="00902CBB" w:rsidRDefault="0005507E" w:rsidP="00046FED">
            <w:pPr>
              <w:jc w:val="right"/>
              <w:rPr>
                <w:rFonts w:eastAsia="Times New Roman" w:cs="Times New Roman"/>
                <w:b/>
                <w:bCs/>
                <w:sz w:val="20"/>
                <w:szCs w:val="20"/>
                <w:lang w:val="ro-RO"/>
              </w:rPr>
            </w:pPr>
            <w:r w:rsidRPr="00902CBB">
              <w:rPr>
                <w:rFonts w:cs="Times New Roman"/>
                <w:b/>
                <w:bCs/>
                <w:sz w:val="20"/>
                <w:szCs w:val="20"/>
              </w:rPr>
              <w:t>894</w:t>
            </w:r>
            <w:r w:rsidR="00CD531D" w:rsidRPr="00902CBB">
              <w:rPr>
                <w:rFonts w:cs="Times New Roman"/>
                <w:b/>
                <w:bCs/>
                <w:sz w:val="20"/>
                <w:szCs w:val="20"/>
                <w:lang w:val="ro-MD"/>
              </w:rPr>
              <w:t> </w:t>
            </w:r>
            <w:r w:rsidRPr="00902CBB">
              <w:rPr>
                <w:rFonts w:cs="Times New Roman"/>
                <w:b/>
                <w:bCs/>
                <w:sz w:val="20"/>
                <w:szCs w:val="20"/>
              </w:rPr>
              <w:t>397</w:t>
            </w:r>
          </w:p>
        </w:tc>
      </w:tr>
      <w:tr w:rsidR="00046FED" w:rsidRPr="00902CBB" w14:paraId="40C2078F" w14:textId="77777777" w:rsidTr="00046FED">
        <w:trPr>
          <w:cantSplit/>
          <w:trHeight w:val="340"/>
        </w:trPr>
        <w:tc>
          <w:tcPr>
            <w:tcW w:w="253" w:type="pct"/>
            <w:vMerge/>
            <w:shd w:val="clear" w:color="auto" w:fill="auto"/>
            <w:vAlign w:val="center"/>
            <w:hideMark/>
          </w:tcPr>
          <w:p w14:paraId="27805A12" w14:textId="77777777" w:rsidR="00046FED" w:rsidRPr="00902CBB" w:rsidRDefault="00046FED" w:rsidP="00046FED">
            <w:pPr>
              <w:jc w:val="left"/>
              <w:rPr>
                <w:rFonts w:eastAsia="Times New Roman" w:cs="Times New Roman"/>
                <w:b/>
                <w:bCs/>
                <w:sz w:val="20"/>
                <w:szCs w:val="20"/>
                <w:lang w:val="ro-RO"/>
              </w:rPr>
            </w:pPr>
          </w:p>
        </w:tc>
        <w:tc>
          <w:tcPr>
            <w:tcW w:w="1778" w:type="pct"/>
            <w:vMerge w:val="restart"/>
            <w:shd w:val="clear" w:color="auto" w:fill="auto"/>
            <w:vAlign w:val="center"/>
            <w:hideMark/>
          </w:tcPr>
          <w:p w14:paraId="020C32EB" w14:textId="7AA862A7"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Economii anuale a energiei primare</w:t>
            </w:r>
          </w:p>
        </w:tc>
        <w:tc>
          <w:tcPr>
            <w:tcW w:w="860" w:type="pct"/>
            <w:shd w:val="clear" w:color="auto" w:fill="auto"/>
            <w:vAlign w:val="center"/>
            <w:hideMark/>
          </w:tcPr>
          <w:p w14:paraId="290A14B3"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704" w:type="pct"/>
            <w:shd w:val="clear" w:color="auto" w:fill="auto"/>
            <w:vAlign w:val="center"/>
          </w:tcPr>
          <w:p w14:paraId="02C8DAC5" w14:textId="67B5AA84" w:rsidR="00046FED" w:rsidRPr="00902CBB" w:rsidRDefault="00046FED" w:rsidP="00046FED">
            <w:pPr>
              <w:jc w:val="right"/>
              <w:rPr>
                <w:rFonts w:eastAsia="Times New Roman" w:cs="Times New Roman"/>
                <w:sz w:val="20"/>
                <w:szCs w:val="20"/>
                <w:lang w:val="ro-RO"/>
              </w:rPr>
            </w:pPr>
            <w:r w:rsidRPr="00902CBB">
              <w:rPr>
                <w:rFonts w:cs="Times New Roman"/>
                <w:sz w:val="20"/>
                <w:szCs w:val="20"/>
              </w:rPr>
              <w:t>8,2</w:t>
            </w:r>
          </w:p>
        </w:tc>
        <w:tc>
          <w:tcPr>
            <w:tcW w:w="782" w:type="pct"/>
            <w:shd w:val="clear" w:color="auto" w:fill="auto"/>
            <w:vAlign w:val="center"/>
          </w:tcPr>
          <w:p w14:paraId="6E7D6379" w14:textId="3F5B6990" w:rsidR="00046FED" w:rsidRPr="00902CBB" w:rsidRDefault="00046FED" w:rsidP="00046FED">
            <w:pPr>
              <w:jc w:val="right"/>
              <w:rPr>
                <w:rFonts w:eastAsia="Times New Roman" w:cs="Times New Roman"/>
                <w:sz w:val="20"/>
                <w:szCs w:val="20"/>
                <w:lang w:val="ro-RO"/>
              </w:rPr>
            </w:pPr>
            <w:r w:rsidRPr="00902CBB">
              <w:rPr>
                <w:rFonts w:cs="Times New Roman"/>
                <w:sz w:val="20"/>
                <w:szCs w:val="20"/>
              </w:rPr>
              <w:t>2,1</w:t>
            </w:r>
          </w:p>
        </w:tc>
        <w:tc>
          <w:tcPr>
            <w:tcW w:w="623" w:type="pct"/>
            <w:shd w:val="clear" w:color="auto" w:fill="auto"/>
            <w:vAlign w:val="center"/>
          </w:tcPr>
          <w:p w14:paraId="5B5E03BB" w14:textId="30ED8A76"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10,3</w:t>
            </w:r>
          </w:p>
        </w:tc>
      </w:tr>
      <w:tr w:rsidR="00046FED" w:rsidRPr="00902CBB" w14:paraId="5258ABCB" w14:textId="77777777" w:rsidTr="00046FED">
        <w:trPr>
          <w:cantSplit/>
          <w:trHeight w:val="340"/>
        </w:trPr>
        <w:tc>
          <w:tcPr>
            <w:tcW w:w="253" w:type="pct"/>
            <w:vMerge/>
            <w:shd w:val="clear" w:color="auto" w:fill="auto"/>
            <w:vAlign w:val="center"/>
            <w:hideMark/>
          </w:tcPr>
          <w:p w14:paraId="6EA8BEA1" w14:textId="77777777" w:rsidR="00046FED" w:rsidRPr="00902CBB" w:rsidRDefault="00046FED" w:rsidP="00046FED">
            <w:pPr>
              <w:jc w:val="left"/>
              <w:rPr>
                <w:rFonts w:eastAsia="Times New Roman" w:cs="Times New Roman"/>
                <w:b/>
                <w:bCs/>
                <w:sz w:val="20"/>
                <w:szCs w:val="20"/>
                <w:lang w:val="ro-RO"/>
              </w:rPr>
            </w:pPr>
          </w:p>
        </w:tc>
        <w:tc>
          <w:tcPr>
            <w:tcW w:w="1778" w:type="pct"/>
            <w:vMerge/>
            <w:shd w:val="clear" w:color="auto" w:fill="auto"/>
            <w:vAlign w:val="center"/>
            <w:hideMark/>
          </w:tcPr>
          <w:p w14:paraId="5AA623D8" w14:textId="77777777" w:rsidR="00046FED" w:rsidRPr="00902CBB" w:rsidRDefault="00046FED" w:rsidP="00046FED">
            <w:pPr>
              <w:jc w:val="left"/>
              <w:rPr>
                <w:rFonts w:eastAsia="Times New Roman" w:cs="Times New Roman"/>
                <w:sz w:val="20"/>
                <w:szCs w:val="20"/>
                <w:lang w:val="ro-RO"/>
              </w:rPr>
            </w:pPr>
          </w:p>
        </w:tc>
        <w:tc>
          <w:tcPr>
            <w:tcW w:w="860" w:type="pct"/>
            <w:shd w:val="clear" w:color="auto" w:fill="auto"/>
            <w:vAlign w:val="center"/>
            <w:hideMark/>
          </w:tcPr>
          <w:p w14:paraId="32B9EAF7"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704" w:type="pct"/>
            <w:shd w:val="clear" w:color="auto" w:fill="auto"/>
            <w:vAlign w:val="center"/>
          </w:tcPr>
          <w:p w14:paraId="2177C2E0" w14:textId="23E59FD8" w:rsidR="00046FED" w:rsidRPr="00902CBB" w:rsidRDefault="00046FED" w:rsidP="00046FED">
            <w:pPr>
              <w:jc w:val="right"/>
              <w:rPr>
                <w:rFonts w:eastAsia="Times New Roman" w:cs="Times New Roman"/>
                <w:sz w:val="20"/>
                <w:szCs w:val="20"/>
                <w:lang w:val="ro-RO"/>
              </w:rPr>
            </w:pPr>
            <w:r w:rsidRPr="00902CBB">
              <w:rPr>
                <w:rFonts w:cs="Times New Roman"/>
                <w:sz w:val="20"/>
                <w:szCs w:val="20"/>
              </w:rPr>
              <w:t>2,0</w:t>
            </w:r>
          </w:p>
        </w:tc>
        <w:tc>
          <w:tcPr>
            <w:tcW w:w="782" w:type="pct"/>
            <w:shd w:val="clear" w:color="auto" w:fill="auto"/>
            <w:vAlign w:val="center"/>
          </w:tcPr>
          <w:p w14:paraId="0A7BC73F" w14:textId="3B31E62E" w:rsidR="00046FED" w:rsidRPr="00902CBB" w:rsidRDefault="00046FED" w:rsidP="00046FED">
            <w:pPr>
              <w:jc w:val="right"/>
              <w:rPr>
                <w:rFonts w:eastAsia="Times New Roman" w:cs="Times New Roman"/>
                <w:sz w:val="20"/>
                <w:szCs w:val="20"/>
                <w:lang w:val="ro-RO"/>
              </w:rPr>
            </w:pPr>
            <w:r w:rsidRPr="00902CBB">
              <w:rPr>
                <w:rFonts w:cs="Times New Roman"/>
                <w:sz w:val="20"/>
                <w:szCs w:val="20"/>
              </w:rPr>
              <w:t>0,3</w:t>
            </w:r>
          </w:p>
        </w:tc>
        <w:tc>
          <w:tcPr>
            <w:tcW w:w="623" w:type="pct"/>
            <w:shd w:val="clear" w:color="auto" w:fill="auto"/>
            <w:vAlign w:val="center"/>
          </w:tcPr>
          <w:p w14:paraId="49977462" w14:textId="04583BD8"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2,4</w:t>
            </w:r>
          </w:p>
        </w:tc>
      </w:tr>
      <w:tr w:rsidR="00046FED" w:rsidRPr="00902CBB" w14:paraId="575444E2" w14:textId="77777777" w:rsidTr="00046FED">
        <w:trPr>
          <w:cantSplit/>
          <w:trHeight w:val="340"/>
        </w:trPr>
        <w:tc>
          <w:tcPr>
            <w:tcW w:w="253" w:type="pct"/>
            <w:vMerge/>
            <w:shd w:val="clear" w:color="auto" w:fill="auto"/>
            <w:vAlign w:val="center"/>
            <w:hideMark/>
          </w:tcPr>
          <w:p w14:paraId="2EC35C92" w14:textId="77777777" w:rsidR="00046FED" w:rsidRPr="00902CBB" w:rsidRDefault="00046FED" w:rsidP="00046FED">
            <w:pPr>
              <w:jc w:val="left"/>
              <w:rPr>
                <w:rFonts w:eastAsia="Times New Roman" w:cs="Times New Roman"/>
                <w:b/>
                <w:bCs/>
                <w:sz w:val="20"/>
                <w:szCs w:val="20"/>
                <w:lang w:val="ro-RO"/>
              </w:rPr>
            </w:pPr>
          </w:p>
        </w:tc>
        <w:tc>
          <w:tcPr>
            <w:tcW w:w="1778" w:type="pct"/>
            <w:shd w:val="clear" w:color="auto" w:fill="auto"/>
            <w:vAlign w:val="center"/>
            <w:hideMark/>
          </w:tcPr>
          <w:p w14:paraId="17C30E01" w14:textId="77777777"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Reducerea emisiilor de CO2</w:t>
            </w:r>
          </w:p>
        </w:tc>
        <w:tc>
          <w:tcPr>
            <w:tcW w:w="860" w:type="pct"/>
            <w:shd w:val="clear" w:color="auto" w:fill="auto"/>
            <w:vAlign w:val="center"/>
            <w:hideMark/>
          </w:tcPr>
          <w:p w14:paraId="30FD0259"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1486" w:type="pct"/>
            <w:gridSpan w:val="2"/>
            <w:shd w:val="clear" w:color="auto" w:fill="auto"/>
            <w:vAlign w:val="center"/>
          </w:tcPr>
          <w:p w14:paraId="754FDCD5" w14:textId="47FC8BBC" w:rsidR="00046FED" w:rsidRPr="00902CBB" w:rsidRDefault="00046FED" w:rsidP="00046FED">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vAlign w:val="center"/>
          </w:tcPr>
          <w:p w14:paraId="13D7C2AE" w14:textId="1AAD2ACC" w:rsidR="00046FED" w:rsidRPr="00902CBB" w:rsidRDefault="00046FED" w:rsidP="006C29D3">
            <w:pPr>
              <w:jc w:val="right"/>
              <w:rPr>
                <w:rFonts w:eastAsia="Times New Roman" w:cs="Times New Roman"/>
                <w:b/>
                <w:bCs/>
                <w:sz w:val="20"/>
                <w:szCs w:val="20"/>
                <w:lang w:val="ro-RO"/>
              </w:rPr>
            </w:pPr>
            <w:r w:rsidRPr="00902CBB">
              <w:rPr>
                <w:rFonts w:cs="Times New Roman"/>
                <w:b/>
                <w:bCs/>
                <w:sz w:val="20"/>
                <w:szCs w:val="20"/>
              </w:rPr>
              <w:t>34</w:t>
            </w:r>
            <w:r w:rsidR="00CD531D" w:rsidRPr="00902CBB">
              <w:rPr>
                <w:rFonts w:cs="Times New Roman"/>
                <w:b/>
                <w:bCs/>
                <w:sz w:val="20"/>
                <w:szCs w:val="20"/>
                <w:lang w:val="ro-MD"/>
              </w:rPr>
              <w:t> </w:t>
            </w:r>
            <w:r w:rsidRPr="00902CBB">
              <w:rPr>
                <w:rFonts w:cs="Times New Roman"/>
                <w:b/>
                <w:bCs/>
                <w:sz w:val="20"/>
                <w:szCs w:val="20"/>
              </w:rPr>
              <w:t>463</w:t>
            </w:r>
          </w:p>
        </w:tc>
      </w:tr>
      <w:tr w:rsidR="00046FED" w:rsidRPr="00902CBB" w14:paraId="773D9F89" w14:textId="77777777" w:rsidTr="00046FED">
        <w:trPr>
          <w:cantSplit/>
          <w:trHeight w:val="340"/>
        </w:trPr>
        <w:tc>
          <w:tcPr>
            <w:tcW w:w="253" w:type="pct"/>
            <w:vMerge/>
            <w:shd w:val="clear" w:color="auto" w:fill="auto"/>
            <w:vAlign w:val="center"/>
            <w:hideMark/>
          </w:tcPr>
          <w:p w14:paraId="56E36A5E" w14:textId="77777777" w:rsidR="00046FED" w:rsidRPr="00902CBB" w:rsidRDefault="00046FED" w:rsidP="00046FED">
            <w:pPr>
              <w:jc w:val="left"/>
              <w:rPr>
                <w:rFonts w:eastAsia="Times New Roman" w:cs="Times New Roman"/>
                <w:b/>
                <w:bCs/>
                <w:sz w:val="20"/>
                <w:szCs w:val="20"/>
                <w:lang w:val="ro-RO"/>
              </w:rPr>
            </w:pPr>
          </w:p>
        </w:tc>
        <w:tc>
          <w:tcPr>
            <w:tcW w:w="1778" w:type="pct"/>
            <w:shd w:val="clear" w:color="auto" w:fill="auto"/>
            <w:vAlign w:val="center"/>
            <w:hideMark/>
          </w:tcPr>
          <w:p w14:paraId="6D7470F0" w14:textId="4A16EECE"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Investiții</w:t>
            </w:r>
            <w:r w:rsidR="0005507E" w:rsidRPr="00902CBB">
              <w:rPr>
                <w:rFonts w:eastAsia="Times New Roman" w:cs="Times New Roman"/>
                <w:sz w:val="20"/>
                <w:szCs w:val="20"/>
                <w:lang w:val="ro-RO"/>
              </w:rPr>
              <w:t xml:space="preserve"> totale</w:t>
            </w:r>
          </w:p>
        </w:tc>
        <w:tc>
          <w:tcPr>
            <w:tcW w:w="860" w:type="pct"/>
            <w:shd w:val="clear" w:color="auto" w:fill="auto"/>
            <w:vAlign w:val="center"/>
            <w:hideMark/>
          </w:tcPr>
          <w:p w14:paraId="271D8A65"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704" w:type="pct"/>
            <w:shd w:val="clear" w:color="auto" w:fill="auto"/>
            <w:vAlign w:val="center"/>
          </w:tcPr>
          <w:p w14:paraId="33530B0D" w14:textId="3C720523" w:rsidR="00046FED" w:rsidRPr="00902CBB" w:rsidRDefault="00046FED" w:rsidP="00046FED">
            <w:pPr>
              <w:jc w:val="right"/>
              <w:rPr>
                <w:rFonts w:eastAsia="Times New Roman" w:cs="Times New Roman"/>
                <w:sz w:val="20"/>
                <w:szCs w:val="20"/>
                <w:lang w:val="ro-RO"/>
              </w:rPr>
            </w:pPr>
            <w:r w:rsidRPr="00902CBB">
              <w:rPr>
                <w:rFonts w:cs="Times New Roman"/>
                <w:sz w:val="20"/>
                <w:szCs w:val="20"/>
              </w:rPr>
              <w:t>215</w:t>
            </w:r>
          </w:p>
        </w:tc>
        <w:tc>
          <w:tcPr>
            <w:tcW w:w="782" w:type="pct"/>
            <w:shd w:val="clear" w:color="auto" w:fill="auto"/>
            <w:vAlign w:val="center"/>
          </w:tcPr>
          <w:p w14:paraId="13DBBAB5" w14:textId="7D3BED86" w:rsidR="00046FED" w:rsidRPr="00902CBB" w:rsidRDefault="00046FED" w:rsidP="00046FED">
            <w:pPr>
              <w:jc w:val="right"/>
              <w:rPr>
                <w:rFonts w:eastAsia="Times New Roman" w:cs="Times New Roman"/>
                <w:sz w:val="20"/>
                <w:szCs w:val="20"/>
                <w:lang w:val="ro-RO"/>
              </w:rPr>
            </w:pPr>
            <w:r w:rsidRPr="00902CBB">
              <w:rPr>
                <w:rFonts w:cs="Times New Roman"/>
                <w:sz w:val="20"/>
                <w:szCs w:val="20"/>
              </w:rPr>
              <w:t>49</w:t>
            </w:r>
          </w:p>
        </w:tc>
        <w:tc>
          <w:tcPr>
            <w:tcW w:w="623" w:type="pct"/>
            <w:shd w:val="clear" w:color="auto" w:fill="auto"/>
            <w:vAlign w:val="center"/>
          </w:tcPr>
          <w:p w14:paraId="6F966215" w14:textId="7F141766"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264</w:t>
            </w:r>
          </w:p>
        </w:tc>
      </w:tr>
      <w:tr w:rsidR="00046FED" w:rsidRPr="00902CBB" w14:paraId="0EFF0FB1" w14:textId="77777777" w:rsidTr="00046FED">
        <w:trPr>
          <w:cantSplit/>
          <w:trHeight w:val="340"/>
        </w:trPr>
        <w:tc>
          <w:tcPr>
            <w:tcW w:w="253" w:type="pct"/>
            <w:vMerge w:val="restart"/>
            <w:shd w:val="clear" w:color="auto" w:fill="auto"/>
            <w:noWrap/>
            <w:textDirection w:val="btLr"/>
            <w:vAlign w:val="center"/>
            <w:hideMark/>
          </w:tcPr>
          <w:p w14:paraId="121E37CB" w14:textId="77777777" w:rsidR="00046FED" w:rsidRPr="00902CBB" w:rsidRDefault="00046FED" w:rsidP="00046FED">
            <w:pPr>
              <w:jc w:val="center"/>
              <w:rPr>
                <w:rFonts w:eastAsia="Times New Roman" w:cs="Times New Roman"/>
                <w:b/>
                <w:bCs/>
                <w:sz w:val="20"/>
                <w:szCs w:val="20"/>
                <w:lang w:val="ro-RO"/>
              </w:rPr>
            </w:pPr>
            <w:r w:rsidRPr="00902CBB">
              <w:rPr>
                <w:rFonts w:eastAsia="Times New Roman" w:cs="Times New Roman"/>
                <w:b/>
                <w:bCs/>
                <w:sz w:val="20"/>
                <w:szCs w:val="20"/>
                <w:lang w:val="ro-RO"/>
              </w:rPr>
              <w:lastRenderedPageBreak/>
              <w:t>Renovarea aprofundată</w:t>
            </w:r>
          </w:p>
        </w:tc>
        <w:tc>
          <w:tcPr>
            <w:tcW w:w="1778" w:type="pct"/>
            <w:shd w:val="clear" w:color="auto" w:fill="auto"/>
            <w:vAlign w:val="center"/>
            <w:hideMark/>
          </w:tcPr>
          <w:p w14:paraId="2C4F2550" w14:textId="77777777"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Supus renovării din suprafața totală</w:t>
            </w:r>
          </w:p>
        </w:tc>
        <w:tc>
          <w:tcPr>
            <w:tcW w:w="860" w:type="pct"/>
            <w:shd w:val="clear" w:color="auto" w:fill="auto"/>
            <w:vAlign w:val="center"/>
            <w:hideMark/>
          </w:tcPr>
          <w:p w14:paraId="73573B3C"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704" w:type="pct"/>
            <w:shd w:val="clear" w:color="auto" w:fill="auto"/>
            <w:vAlign w:val="center"/>
          </w:tcPr>
          <w:p w14:paraId="74887071" w14:textId="095AFC54" w:rsidR="00046FED" w:rsidRPr="00902CBB" w:rsidRDefault="00046FED" w:rsidP="00046FED">
            <w:pPr>
              <w:jc w:val="right"/>
              <w:rPr>
                <w:rFonts w:eastAsia="Times New Roman" w:cs="Times New Roman"/>
                <w:sz w:val="20"/>
                <w:szCs w:val="20"/>
                <w:lang w:val="ro-RO"/>
              </w:rPr>
            </w:pPr>
            <w:r w:rsidRPr="00902CBB">
              <w:rPr>
                <w:rFonts w:cs="Times New Roman"/>
                <w:sz w:val="20"/>
                <w:szCs w:val="20"/>
              </w:rPr>
              <w:t>0,5%</w:t>
            </w:r>
          </w:p>
        </w:tc>
        <w:tc>
          <w:tcPr>
            <w:tcW w:w="782" w:type="pct"/>
            <w:shd w:val="clear" w:color="auto" w:fill="auto"/>
            <w:vAlign w:val="center"/>
          </w:tcPr>
          <w:p w14:paraId="314EA4CD" w14:textId="028EC67C" w:rsidR="00046FED" w:rsidRPr="00902CBB" w:rsidRDefault="00046FED" w:rsidP="00046FED">
            <w:pPr>
              <w:jc w:val="right"/>
              <w:rPr>
                <w:rFonts w:eastAsia="Times New Roman" w:cs="Times New Roman"/>
                <w:sz w:val="20"/>
                <w:szCs w:val="20"/>
                <w:lang w:val="ro-RO"/>
              </w:rPr>
            </w:pPr>
            <w:r w:rsidRPr="00902CBB">
              <w:rPr>
                <w:rFonts w:cs="Times New Roman"/>
                <w:sz w:val="20"/>
                <w:szCs w:val="20"/>
              </w:rPr>
              <w:t>1,0%</w:t>
            </w:r>
          </w:p>
        </w:tc>
        <w:tc>
          <w:tcPr>
            <w:tcW w:w="623" w:type="pct"/>
            <w:shd w:val="clear" w:color="auto" w:fill="auto"/>
            <w:vAlign w:val="center"/>
          </w:tcPr>
          <w:p w14:paraId="311508CB" w14:textId="3A613DB7"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0,8%</w:t>
            </w:r>
          </w:p>
        </w:tc>
      </w:tr>
      <w:tr w:rsidR="0005507E" w:rsidRPr="00902CBB" w14:paraId="2781B065" w14:textId="77777777" w:rsidTr="0005507E">
        <w:trPr>
          <w:cantSplit/>
          <w:trHeight w:val="340"/>
        </w:trPr>
        <w:tc>
          <w:tcPr>
            <w:tcW w:w="253" w:type="pct"/>
            <w:vMerge/>
            <w:shd w:val="clear" w:color="auto" w:fill="auto"/>
            <w:vAlign w:val="center"/>
            <w:hideMark/>
          </w:tcPr>
          <w:p w14:paraId="6A09B8C3" w14:textId="77777777" w:rsidR="0005507E" w:rsidRPr="00902CBB" w:rsidRDefault="0005507E" w:rsidP="00046FED">
            <w:pPr>
              <w:jc w:val="left"/>
              <w:rPr>
                <w:rFonts w:eastAsia="Times New Roman" w:cs="Times New Roman"/>
                <w:b/>
                <w:bCs/>
                <w:sz w:val="20"/>
                <w:szCs w:val="20"/>
                <w:lang w:val="ro-RO"/>
              </w:rPr>
            </w:pPr>
          </w:p>
        </w:tc>
        <w:tc>
          <w:tcPr>
            <w:tcW w:w="1778" w:type="pct"/>
            <w:shd w:val="clear" w:color="auto" w:fill="auto"/>
            <w:vAlign w:val="center"/>
            <w:hideMark/>
          </w:tcPr>
          <w:p w14:paraId="12020B47" w14:textId="77777777" w:rsidR="0005507E" w:rsidRPr="00902CBB" w:rsidRDefault="0005507E" w:rsidP="00046FED">
            <w:pPr>
              <w:jc w:val="left"/>
              <w:rPr>
                <w:rFonts w:eastAsia="Times New Roman" w:cs="Times New Roman"/>
                <w:sz w:val="20"/>
                <w:szCs w:val="20"/>
                <w:lang w:val="ro-RO"/>
              </w:rPr>
            </w:pPr>
            <w:r w:rsidRPr="00902CBB">
              <w:rPr>
                <w:rFonts w:eastAsia="Times New Roman" w:cs="Times New Roman"/>
                <w:sz w:val="20"/>
                <w:szCs w:val="20"/>
                <w:lang w:val="ro-RO"/>
              </w:rPr>
              <w:t>Aria supusă renovării</w:t>
            </w:r>
          </w:p>
        </w:tc>
        <w:tc>
          <w:tcPr>
            <w:tcW w:w="860" w:type="pct"/>
            <w:shd w:val="clear" w:color="auto" w:fill="auto"/>
            <w:vAlign w:val="center"/>
            <w:hideMark/>
          </w:tcPr>
          <w:p w14:paraId="73774EA0" w14:textId="77777777" w:rsidR="0005507E" w:rsidRPr="00902CBB" w:rsidRDefault="0005507E" w:rsidP="00046FED">
            <w:pPr>
              <w:jc w:val="center"/>
              <w:rPr>
                <w:rFonts w:eastAsia="Times New Roman" w:cs="Times New Roman"/>
                <w:sz w:val="20"/>
                <w:szCs w:val="20"/>
                <w:lang w:val="ro-RO"/>
              </w:rPr>
            </w:pPr>
            <w:r w:rsidRPr="00902CBB">
              <w:rPr>
                <w:rFonts w:eastAsia="Times New Roman" w:cs="Times New Roman"/>
                <w:sz w:val="20"/>
                <w:szCs w:val="20"/>
                <w:lang w:val="ro-RO"/>
              </w:rPr>
              <w:t>[m²]</w:t>
            </w:r>
          </w:p>
        </w:tc>
        <w:tc>
          <w:tcPr>
            <w:tcW w:w="704" w:type="pct"/>
            <w:shd w:val="clear" w:color="auto" w:fill="auto"/>
            <w:vAlign w:val="center"/>
          </w:tcPr>
          <w:p w14:paraId="431033EE" w14:textId="004F8F88" w:rsidR="0005507E" w:rsidRPr="00902CBB" w:rsidRDefault="0005507E" w:rsidP="00046FED">
            <w:pPr>
              <w:jc w:val="right"/>
              <w:rPr>
                <w:rFonts w:eastAsia="Times New Roman" w:cs="Times New Roman"/>
                <w:sz w:val="20"/>
                <w:szCs w:val="20"/>
                <w:lang w:val="ro-RO"/>
              </w:rPr>
            </w:pPr>
            <w:r w:rsidRPr="00902CBB">
              <w:rPr>
                <w:rFonts w:cs="Times New Roman"/>
                <w:sz w:val="20"/>
                <w:szCs w:val="20"/>
              </w:rPr>
              <w:t>345</w:t>
            </w:r>
            <w:r w:rsidR="00CD531D" w:rsidRPr="00902CBB">
              <w:rPr>
                <w:rFonts w:cs="Times New Roman"/>
                <w:sz w:val="20"/>
                <w:szCs w:val="20"/>
                <w:lang w:val="ro-MD"/>
              </w:rPr>
              <w:t> </w:t>
            </w:r>
            <w:r w:rsidRPr="00902CBB">
              <w:rPr>
                <w:rFonts w:cs="Times New Roman"/>
                <w:sz w:val="20"/>
                <w:szCs w:val="20"/>
              </w:rPr>
              <w:t>032</w:t>
            </w:r>
          </w:p>
        </w:tc>
        <w:tc>
          <w:tcPr>
            <w:tcW w:w="782" w:type="pct"/>
            <w:shd w:val="clear" w:color="auto" w:fill="auto"/>
            <w:vAlign w:val="center"/>
          </w:tcPr>
          <w:p w14:paraId="5FA50933" w14:textId="07420976" w:rsidR="0005507E" w:rsidRPr="00902CBB" w:rsidRDefault="0005507E" w:rsidP="00046FED">
            <w:pPr>
              <w:jc w:val="right"/>
              <w:rPr>
                <w:rFonts w:eastAsia="Times New Roman" w:cs="Times New Roman"/>
                <w:sz w:val="20"/>
                <w:szCs w:val="20"/>
                <w:lang w:val="ro-RO"/>
              </w:rPr>
            </w:pPr>
            <w:r w:rsidRPr="00902CBB">
              <w:rPr>
                <w:rFonts w:cs="Times New Roman"/>
                <w:sz w:val="20"/>
                <w:szCs w:val="20"/>
              </w:rPr>
              <w:t>136</w:t>
            </w:r>
            <w:r w:rsidR="00CD531D" w:rsidRPr="00902CBB">
              <w:rPr>
                <w:rFonts w:cs="Times New Roman"/>
                <w:sz w:val="20"/>
                <w:szCs w:val="20"/>
                <w:lang w:val="ro-MD"/>
              </w:rPr>
              <w:t> </w:t>
            </w:r>
            <w:r w:rsidRPr="00902CBB">
              <w:rPr>
                <w:rFonts w:cs="Times New Roman"/>
                <w:sz w:val="20"/>
                <w:szCs w:val="20"/>
              </w:rPr>
              <w:t>223</w:t>
            </w:r>
          </w:p>
        </w:tc>
        <w:tc>
          <w:tcPr>
            <w:tcW w:w="623" w:type="pct"/>
            <w:shd w:val="clear" w:color="auto" w:fill="auto"/>
            <w:vAlign w:val="center"/>
          </w:tcPr>
          <w:p w14:paraId="595EDE44" w14:textId="0B719810" w:rsidR="0005507E" w:rsidRPr="00902CBB" w:rsidRDefault="0005507E" w:rsidP="00046FED">
            <w:pPr>
              <w:jc w:val="right"/>
              <w:rPr>
                <w:rFonts w:eastAsia="Times New Roman" w:cs="Times New Roman"/>
                <w:b/>
                <w:bCs/>
                <w:sz w:val="20"/>
                <w:szCs w:val="20"/>
                <w:lang w:val="ro-RO"/>
              </w:rPr>
            </w:pPr>
            <w:r w:rsidRPr="00902CBB">
              <w:rPr>
                <w:rFonts w:cs="Times New Roman"/>
                <w:b/>
                <w:bCs/>
                <w:sz w:val="20"/>
                <w:szCs w:val="20"/>
              </w:rPr>
              <w:t>481</w:t>
            </w:r>
            <w:r w:rsidR="00CD531D" w:rsidRPr="00902CBB">
              <w:rPr>
                <w:rFonts w:cs="Times New Roman"/>
                <w:b/>
                <w:bCs/>
                <w:sz w:val="20"/>
                <w:szCs w:val="20"/>
                <w:lang w:val="ro-MD"/>
              </w:rPr>
              <w:t> </w:t>
            </w:r>
            <w:r w:rsidRPr="00902CBB">
              <w:rPr>
                <w:rFonts w:cs="Times New Roman"/>
                <w:b/>
                <w:bCs/>
                <w:sz w:val="20"/>
                <w:szCs w:val="20"/>
              </w:rPr>
              <w:t>254</w:t>
            </w:r>
          </w:p>
        </w:tc>
      </w:tr>
      <w:tr w:rsidR="00046FED" w:rsidRPr="00902CBB" w14:paraId="436E0388" w14:textId="77777777" w:rsidTr="00046FED">
        <w:trPr>
          <w:cantSplit/>
          <w:trHeight w:val="340"/>
        </w:trPr>
        <w:tc>
          <w:tcPr>
            <w:tcW w:w="253" w:type="pct"/>
            <w:vMerge/>
            <w:shd w:val="clear" w:color="auto" w:fill="auto"/>
            <w:vAlign w:val="center"/>
            <w:hideMark/>
          </w:tcPr>
          <w:p w14:paraId="7E90EC88" w14:textId="77777777" w:rsidR="00046FED" w:rsidRPr="00902CBB" w:rsidRDefault="00046FED" w:rsidP="00046FED">
            <w:pPr>
              <w:jc w:val="left"/>
              <w:rPr>
                <w:rFonts w:eastAsia="Times New Roman" w:cs="Times New Roman"/>
                <w:b/>
                <w:bCs/>
                <w:sz w:val="20"/>
                <w:szCs w:val="20"/>
                <w:lang w:val="ro-RO"/>
              </w:rPr>
            </w:pPr>
          </w:p>
        </w:tc>
        <w:tc>
          <w:tcPr>
            <w:tcW w:w="1778" w:type="pct"/>
            <w:vMerge w:val="restart"/>
            <w:shd w:val="clear" w:color="auto" w:fill="auto"/>
            <w:vAlign w:val="center"/>
            <w:hideMark/>
          </w:tcPr>
          <w:p w14:paraId="18CF08B5" w14:textId="5368D4CB"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Economii anuale a energiei primare</w:t>
            </w:r>
          </w:p>
        </w:tc>
        <w:tc>
          <w:tcPr>
            <w:tcW w:w="860" w:type="pct"/>
            <w:shd w:val="clear" w:color="auto" w:fill="auto"/>
            <w:vAlign w:val="center"/>
            <w:hideMark/>
          </w:tcPr>
          <w:p w14:paraId="598DBF6D"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704" w:type="pct"/>
            <w:shd w:val="clear" w:color="auto" w:fill="auto"/>
            <w:vAlign w:val="center"/>
          </w:tcPr>
          <w:p w14:paraId="2DF590DD" w14:textId="297CCE52" w:rsidR="00046FED" w:rsidRPr="00902CBB" w:rsidRDefault="00046FED" w:rsidP="00046FED">
            <w:pPr>
              <w:jc w:val="right"/>
              <w:rPr>
                <w:rFonts w:eastAsia="Times New Roman" w:cs="Times New Roman"/>
                <w:sz w:val="20"/>
                <w:szCs w:val="20"/>
                <w:lang w:val="ro-RO"/>
              </w:rPr>
            </w:pPr>
            <w:r w:rsidRPr="00902CBB">
              <w:rPr>
                <w:rFonts w:cs="Times New Roman"/>
                <w:sz w:val="20"/>
                <w:szCs w:val="20"/>
              </w:rPr>
              <w:t>4,3</w:t>
            </w:r>
          </w:p>
        </w:tc>
        <w:tc>
          <w:tcPr>
            <w:tcW w:w="782" w:type="pct"/>
            <w:shd w:val="clear" w:color="auto" w:fill="auto"/>
            <w:vAlign w:val="center"/>
          </w:tcPr>
          <w:p w14:paraId="40C34713" w14:textId="3403FB21" w:rsidR="00046FED" w:rsidRPr="00902CBB" w:rsidRDefault="00046FED" w:rsidP="00046FED">
            <w:pPr>
              <w:jc w:val="right"/>
              <w:rPr>
                <w:rFonts w:eastAsia="Times New Roman" w:cs="Times New Roman"/>
                <w:sz w:val="20"/>
                <w:szCs w:val="20"/>
                <w:lang w:val="ro-RO"/>
              </w:rPr>
            </w:pPr>
            <w:r w:rsidRPr="00902CBB">
              <w:rPr>
                <w:rFonts w:cs="Times New Roman"/>
                <w:sz w:val="20"/>
                <w:szCs w:val="20"/>
              </w:rPr>
              <w:t>1,5</w:t>
            </w:r>
          </w:p>
        </w:tc>
        <w:tc>
          <w:tcPr>
            <w:tcW w:w="623" w:type="pct"/>
            <w:shd w:val="clear" w:color="auto" w:fill="auto"/>
            <w:vAlign w:val="center"/>
          </w:tcPr>
          <w:p w14:paraId="1E8A871C" w14:textId="17C5E494"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5,8</w:t>
            </w:r>
          </w:p>
        </w:tc>
      </w:tr>
      <w:tr w:rsidR="00046FED" w:rsidRPr="00902CBB" w14:paraId="2247352B" w14:textId="77777777" w:rsidTr="00046FED">
        <w:trPr>
          <w:cantSplit/>
          <w:trHeight w:val="340"/>
        </w:trPr>
        <w:tc>
          <w:tcPr>
            <w:tcW w:w="253" w:type="pct"/>
            <w:vMerge/>
            <w:shd w:val="clear" w:color="auto" w:fill="auto"/>
            <w:vAlign w:val="center"/>
            <w:hideMark/>
          </w:tcPr>
          <w:p w14:paraId="6E8A4162" w14:textId="77777777" w:rsidR="00046FED" w:rsidRPr="00902CBB" w:rsidRDefault="00046FED" w:rsidP="00046FED">
            <w:pPr>
              <w:jc w:val="left"/>
              <w:rPr>
                <w:rFonts w:eastAsia="Times New Roman" w:cs="Times New Roman"/>
                <w:b/>
                <w:bCs/>
                <w:sz w:val="20"/>
                <w:szCs w:val="20"/>
                <w:lang w:val="ro-RO"/>
              </w:rPr>
            </w:pPr>
          </w:p>
        </w:tc>
        <w:tc>
          <w:tcPr>
            <w:tcW w:w="1778" w:type="pct"/>
            <w:vMerge/>
            <w:shd w:val="clear" w:color="auto" w:fill="auto"/>
            <w:vAlign w:val="center"/>
            <w:hideMark/>
          </w:tcPr>
          <w:p w14:paraId="48FB49A8" w14:textId="77777777" w:rsidR="00046FED" w:rsidRPr="00902CBB" w:rsidRDefault="00046FED" w:rsidP="00046FED">
            <w:pPr>
              <w:jc w:val="left"/>
              <w:rPr>
                <w:rFonts w:eastAsia="Times New Roman" w:cs="Times New Roman"/>
                <w:sz w:val="20"/>
                <w:szCs w:val="20"/>
                <w:lang w:val="ro-RO"/>
              </w:rPr>
            </w:pPr>
          </w:p>
        </w:tc>
        <w:tc>
          <w:tcPr>
            <w:tcW w:w="860" w:type="pct"/>
            <w:shd w:val="clear" w:color="auto" w:fill="auto"/>
            <w:vAlign w:val="center"/>
            <w:hideMark/>
          </w:tcPr>
          <w:p w14:paraId="6B459203"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704" w:type="pct"/>
            <w:shd w:val="clear" w:color="auto" w:fill="auto"/>
            <w:vAlign w:val="center"/>
          </w:tcPr>
          <w:p w14:paraId="66FF7114" w14:textId="1DDEAF1A" w:rsidR="00046FED" w:rsidRPr="00902CBB" w:rsidRDefault="00046FED" w:rsidP="00046FED">
            <w:pPr>
              <w:jc w:val="right"/>
              <w:rPr>
                <w:rFonts w:eastAsia="Times New Roman" w:cs="Times New Roman"/>
                <w:sz w:val="20"/>
                <w:szCs w:val="20"/>
                <w:lang w:val="ro-RO"/>
              </w:rPr>
            </w:pPr>
            <w:r w:rsidRPr="00902CBB">
              <w:rPr>
                <w:rFonts w:cs="Times New Roman"/>
                <w:sz w:val="20"/>
                <w:szCs w:val="20"/>
              </w:rPr>
              <w:t>1,8</w:t>
            </w:r>
          </w:p>
        </w:tc>
        <w:tc>
          <w:tcPr>
            <w:tcW w:w="782" w:type="pct"/>
            <w:shd w:val="clear" w:color="auto" w:fill="auto"/>
            <w:vAlign w:val="center"/>
          </w:tcPr>
          <w:p w14:paraId="70A1ECFF" w14:textId="02F027CE" w:rsidR="00046FED" w:rsidRPr="00902CBB" w:rsidRDefault="00046FED" w:rsidP="00046FED">
            <w:pPr>
              <w:jc w:val="right"/>
              <w:rPr>
                <w:rFonts w:eastAsia="Times New Roman" w:cs="Times New Roman"/>
                <w:sz w:val="20"/>
                <w:szCs w:val="20"/>
                <w:lang w:val="ro-RO"/>
              </w:rPr>
            </w:pPr>
            <w:r w:rsidRPr="00902CBB">
              <w:rPr>
                <w:rFonts w:cs="Times New Roman"/>
                <w:sz w:val="20"/>
                <w:szCs w:val="20"/>
              </w:rPr>
              <w:t>0,6</w:t>
            </w:r>
          </w:p>
        </w:tc>
        <w:tc>
          <w:tcPr>
            <w:tcW w:w="623" w:type="pct"/>
            <w:shd w:val="clear" w:color="auto" w:fill="auto"/>
            <w:vAlign w:val="center"/>
          </w:tcPr>
          <w:p w14:paraId="0F0DDF96" w14:textId="5233B585"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2,4</w:t>
            </w:r>
          </w:p>
        </w:tc>
      </w:tr>
      <w:tr w:rsidR="00046FED" w:rsidRPr="00902CBB" w14:paraId="59F2591D" w14:textId="77777777" w:rsidTr="00046FED">
        <w:trPr>
          <w:cantSplit/>
          <w:trHeight w:val="340"/>
        </w:trPr>
        <w:tc>
          <w:tcPr>
            <w:tcW w:w="253" w:type="pct"/>
            <w:vMerge/>
            <w:shd w:val="clear" w:color="auto" w:fill="auto"/>
            <w:vAlign w:val="center"/>
            <w:hideMark/>
          </w:tcPr>
          <w:p w14:paraId="20CF6487" w14:textId="77777777" w:rsidR="00046FED" w:rsidRPr="00902CBB" w:rsidRDefault="00046FED" w:rsidP="00046FED">
            <w:pPr>
              <w:jc w:val="left"/>
              <w:rPr>
                <w:rFonts w:eastAsia="Times New Roman" w:cs="Times New Roman"/>
                <w:b/>
                <w:bCs/>
                <w:sz w:val="20"/>
                <w:szCs w:val="20"/>
                <w:lang w:val="ro-RO"/>
              </w:rPr>
            </w:pPr>
          </w:p>
        </w:tc>
        <w:tc>
          <w:tcPr>
            <w:tcW w:w="1778" w:type="pct"/>
            <w:shd w:val="clear" w:color="auto" w:fill="auto"/>
            <w:vAlign w:val="center"/>
            <w:hideMark/>
          </w:tcPr>
          <w:p w14:paraId="4F504178" w14:textId="77777777"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Reducerea emisiilor de CO2</w:t>
            </w:r>
          </w:p>
        </w:tc>
        <w:tc>
          <w:tcPr>
            <w:tcW w:w="860" w:type="pct"/>
            <w:shd w:val="clear" w:color="auto" w:fill="auto"/>
            <w:vAlign w:val="center"/>
            <w:hideMark/>
          </w:tcPr>
          <w:p w14:paraId="54EC7BCC"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1486" w:type="pct"/>
            <w:gridSpan w:val="2"/>
            <w:shd w:val="clear" w:color="auto" w:fill="auto"/>
            <w:vAlign w:val="center"/>
          </w:tcPr>
          <w:p w14:paraId="0F562DD5" w14:textId="24C78530" w:rsidR="00046FED" w:rsidRPr="00902CBB" w:rsidRDefault="00046FED" w:rsidP="00046FED">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vAlign w:val="center"/>
          </w:tcPr>
          <w:p w14:paraId="78290D5B" w14:textId="682386B4" w:rsidR="00046FED" w:rsidRPr="00902CBB" w:rsidRDefault="00046FED" w:rsidP="006C29D3">
            <w:pPr>
              <w:jc w:val="right"/>
              <w:rPr>
                <w:rFonts w:eastAsia="Times New Roman" w:cs="Times New Roman"/>
                <w:b/>
                <w:bCs/>
                <w:sz w:val="20"/>
                <w:szCs w:val="20"/>
                <w:lang w:val="ro-RO"/>
              </w:rPr>
            </w:pPr>
            <w:r w:rsidRPr="00902CBB">
              <w:rPr>
                <w:rFonts w:cs="Times New Roman"/>
                <w:b/>
                <w:bCs/>
                <w:sz w:val="20"/>
                <w:szCs w:val="20"/>
              </w:rPr>
              <w:t>23</w:t>
            </w:r>
            <w:r w:rsidR="00C725DA" w:rsidRPr="00902CBB">
              <w:rPr>
                <w:rFonts w:cs="Times New Roman"/>
                <w:b/>
                <w:bCs/>
                <w:sz w:val="20"/>
                <w:szCs w:val="20"/>
                <w:lang w:val="ro-MD"/>
              </w:rPr>
              <w:t> </w:t>
            </w:r>
            <w:r w:rsidRPr="00902CBB">
              <w:rPr>
                <w:rFonts w:cs="Times New Roman"/>
                <w:b/>
                <w:bCs/>
                <w:sz w:val="20"/>
                <w:szCs w:val="20"/>
              </w:rPr>
              <w:t>029</w:t>
            </w:r>
          </w:p>
        </w:tc>
      </w:tr>
      <w:tr w:rsidR="00046FED" w:rsidRPr="00902CBB" w14:paraId="130E75BC" w14:textId="77777777" w:rsidTr="00046FED">
        <w:trPr>
          <w:cantSplit/>
          <w:trHeight w:val="340"/>
        </w:trPr>
        <w:tc>
          <w:tcPr>
            <w:tcW w:w="253" w:type="pct"/>
            <w:vMerge/>
            <w:shd w:val="clear" w:color="auto" w:fill="auto"/>
            <w:vAlign w:val="center"/>
            <w:hideMark/>
          </w:tcPr>
          <w:p w14:paraId="41518D85" w14:textId="77777777" w:rsidR="00046FED" w:rsidRPr="00902CBB" w:rsidRDefault="00046FED" w:rsidP="00046FED">
            <w:pPr>
              <w:jc w:val="left"/>
              <w:rPr>
                <w:rFonts w:eastAsia="Times New Roman" w:cs="Times New Roman"/>
                <w:b/>
                <w:bCs/>
                <w:sz w:val="20"/>
                <w:szCs w:val="20"/>
                <w:lang w:val="ro-RO"/>
              </w:rPr>
            </w:pPr>
          </w:p>
        </w:tc>
        <w:tc>
          <w:tcPr>
            <w:tcW w:w="1778" w:type="pct"/>
            <w:shd w:val="clear" w:color="auto" w:fill="auto"/>
            <w:vAlign w:val="center"/>
            <w:hideMark/>
          </w:tcPr>
          <w:p w14:paraId="70AEF4F1" w14:textId="5DC46EA9"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Investiții</w:t>
            </w:r>
            <w:r w:rsidR="0005507E" w:rsidRPr="00902CBB">
              <w:rPr>
                <w:rFonts w:eastAsia="Times New Roman" w:cs="Times New Roman"/>
                <w:sz w:val="20"/>
                <w:szCs w:val="20"/>
                <w:lang w:val="ro-RO"/>
              </w:rPr>
              <w:t xml:space="preserve"> totale</w:t>
            </w:r>
          </w:p>
        </w:tc>
        <w:tc>
          <w:tcPr>
            <w:tcW w:w="860" w:type="pct"/>
            <w:shd w:val="clear" w:color="auto" w:fill="auto"/>
            <w:vAlign w:val="center"/>
            <w:hideMark/>
          </w:tcPr>
          <w:p w14:paraId="02F7A24A"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704" w:type="pct"/>
            <w:shd w:val="clear" w:color="auto" w:fill="auto"/>
            <w:vAlign w:val="center"/>
          </w:tcPr>
          <w:p w14:paraId="7119912D" w14:textId="5278515F" w:rsidR="00046FED" w:rsidRPr="00902CBB" w:rsidRDefault="00046FED" w:rsidP="00046FED">
            <w:pPr>
              <w:jc w:val="right"/>
              <w:rPr>
                <w:rFonts w:eastAsia="Times New Roman" w:cs="Times New Roman"/>
                <w:sz w:val="20"/>
                <w:szCs w:val="20"/>
                <w:lang w:val="ro-RO"/>
              </w:rPr>
            </w:pPr>
            <w:r w:rsidRPr="00902CBB">
              <w:rPr>
                <w:rFonts w:cs="Times New Roman"/>
                <w:sz w:val="20"/>
                <w:szCs w:val="20"/>
              </w:rPr>
              <w:t>225</w:t>
            </w:r>
          </w:p>
        </w:tc>
        <w:tc>
          <w:tcPr>
            <w:tcW w:w="782" w:type="pct"/>
            <w:shd w:val="clear" w:color="auto" w:fill="auto"/>
            <w:vAlign w:val="center"/>
          </w:tcPr>
          <w:p w14:paraId="7CE35033" w14:textId="6CD68B11" w:rsidR="00046FED" w:rsidRPr="00902CBB" w:rsidRDefault="00046FED" w:rsidP="00046FED">
            <w:pPr>
              <w:jc w:val="right"/>
              <w:rPr>
                <w:rFonts w:eastAsia="Times New Roman" w:cs="Times New Roman"/>
                <w:sz w:val="20"/>
                <w:szCs w:val="20"/>
                <w:lang w:val="ro-RO"/>
              </w:rPr>
            </w:pPr>
            <w:r w:rsidRPr="00902CBB">
              <w:rPr>
                <w:rFonts w:cs="Times New Roman"/>
                <w:sz w:val="20"/>
                <w:szCs w:val="20"/>
              </w:rPr>
              <w:t>63</w:t>
            </w:r>
          </w:p>
        </w:tc>
        <w:tc>
          <w:tcPr>
            <w:tcW w:w="623" w:type="pct"/>
            <w:shd w:val="clear" w:color="auto" w:fill="auto"/>
            <w:vAlign w:val="center"/>
          </w:tcPr>
          <w:p w14:paraId="3788B82D" w14:textId="7DA1F80B"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287</w:t>
            </w:r>
          </w:p>
        </w:tc>
      </w:tr>
      <w:tr w:rsidR="008A4FCF" w:rsidRPr="00902CBB" w14:paraId="55118648" w14:textId="77777777" w:rsidTr="00046FED">
        <w:trPr>
          <w:cantSplit/>
          <w:trHeight w:val="340"/>
        </w:trPr>
        <w:tc>
          <w:tcPr>
            <w:tcW w:w="2031" w:type="pct"/>
            <w:gridSpan w:val="2"/>
            <w:shd w:val="clear" w:color="auto" w:fill="auto"/>
            <w:vAlign w:val="center"/>
          </w:tcPr>
          <w:p w14:paraId="0F4B3826" w14:textId="43C8E6FF" w:rsidR="008A4FCF" w:rsidRPr="00902CBB" w:rsidRDefault="008A4FCF" w:rsidP="00046FED">
            <w:pPr>
              <w:jc w:val="left"/>
              <w:rPr>
                <w:rFonts w:eastAsia="Times New Roman" w:cs="Times New Roman"/>
                <w:sz w:val="20"/>
                <w:szCs w:val="20"/>
                <w:lang w:val="ro-MD"/>
              </w:rPr>
            </w:pPr>
            <w:r w:rsidRPr="00902CBB">
              <w:rPr>
                <w:rFonts w:eastAsia="Times New Roman" w:cs="Times New Roman"/>
                <w:sz w:val="20"/>
                <w:szCs w:val="20"/>
                <w:lang w:val="ro-RO"/>
              </w:rPr>
              <w:t>Investiții anuale</w:t>
            </w:r>
          </w:p>
        </w:tc>
        <w:tc>
          <w:tcPr>
            <w:tcW w:w="860" w:type="pct"/>
            <w:shd w:val="clear" w:color="auto" w:fill="auto"/>
            <w:vAlign w:val="center"/>
          </w:tcPr>
          <w:p w14:paraId="53B5B483" w14:textId="78505306" w:rsidR="008A4FCF" w:rsidRPr="00902CBB" w:rsidRDefault="008A4FCF" w:rsidP="00046FED">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1486" w:type="pct"/>
            <w:gridSpan w:val="2"/>
            <w:shd w:val="clear" w:color="auto" w:fill="auto"/>
            <w:noWrap/>
            <w:vAlign w:val="center"/>
          </w:tcPr>
          <w:p w14:paraId="7CDAF3F5" w14:textId="77777777" w:rsidR="008A4FCF" w:rsidRPr="00902CBB" w:rsidRDefault="008A4FCF" w:rsidP="00046FED">
            <w:pPr>
              <w:jc w:val="right"/>
              <w:rPr>
                <w:rFonts w:eastAsia="Times New Roman" w:cs="Times New Roman"/>
                <w:sz w:val="20"/>
                <w:szCs w:val="20"/>
              </w:rPr>
            </w:pPr>
          </w:p>
        </w:tc>
        <w:tc>
          <w:tcPr>
            <w:tcW w:w="623" w:type="pct"/>
            <w:shd w:val="clear" w:color="auto" w:fill="auto"/>
            <w:noWrap/>
            <w:vAlign w:val="center"/>
          </w:tcPr>
          <w:p w14:paraId="76CDED32" w14:textId="23A4C8BC" w:rsidR="008A4FCF" w:rsidRPr="00902CBB" w:rsidRDefault="00F52E72" w:rsidP="006C29D3">
            <w:pPr>
              <w:jc w:val="right"/>
              <w:rPr>
                <w:rFonts w:cs="Times New Roman"/>
                <w:b/>
                <w:bCs/>
                <w:sz w:val="20"/>
                <w:szCs w:val="20"/>
                <w:lang w:val="ro-MD"/>
              </w:rPr>
            </w:pPr>
            <w:r w:rsidRPr="00902CBB">
              <w:rPr>
                <w:rFonts w:cs="Times New Roman"/>
                <w:b/>
                <w:bCs/>
                <w:sz w:val="20"/>
                <w:szCs w:val="20"/>
                <w:lang w:val="ro-MD"/>
              </w:rPr>
              <w:t>182,8</w:t>
            </w:r>
          </w:p>
        </w:tc>
      </w:tr>
      <w:tr w:rsidR="00046FED" w:rsidRPr="00902CBB" w14:paraId="7BD11CF7" w14:textId="77777777" w:rsidTr="00046FED">
        <w:trPr>
          <w:cantSplit/>
          <w:trHeight w:val="340"/>
        </w:trPr>
        <w:tc>
          <w:tcPr>
            <w:tcW w:w="2031" w:type="pct"/>
            <w:gridSpan w:val="2"/>
            <w:shd w:val="clear" w:color="auto" w:fill="auto"/>
            <w:vAlign w:val="center"/>
            <w:hideMark/>
          </w:tcPr>
          <w:p w14:paraId="1AD8F003" w14:textId="5C8D9E60"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Investiții totale</w:t>
            </w:r>
          </w:p>
        </w:tc>
        <w:tc>
          <w:tcPr>
            <w:tcW w:w="860" w:type="pct"/>
            <w:shd w:val="clear" w:color="auto" w:fill="auto"/>
            <w:vAlign w:val="center"/>
            <w:hideMark/>
          </w:tcPr>
          <w:p w14:paraId="0F7C5FA3"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1486" w:type="pct"/>
            <w:gridSpan w:val="2"/>
            <w:shd w:val="clear" w:color="auto" w:fill="auto"/>
            <w:noWrap/>
            <w:vAlign w:val="center"/>
          </w:tcPr>
          <w:p w14:paraId="316D9AB3" w14:textId="6744ACEC" w:rsidR="00046FED" w:rsidRPr="00902CBB" w:rsidRDefault="00046FED" w:rsidP="00046FED">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noWrap/>
            <w:vAlign w:val="center"/>
          </w:tcPr>
          <w:p w14:paraId="54D49E7E" w14:textId="35F385BA" w:rsidR="00046FED" w:rsidRPr="00902CBB" w:rsidRDefault="00046FED" w:rsidP="006C29D3">
            <w:pPr>
              <w:jc w:val="right"/>
              <w:rPr>
                <w:rFonts w:eastAsia="Times New Roman" w:cs="Times New Roman"/>
                <w:b/>
                <w:bCs/>
                <w:sz w:val="20"/>
                <w:szCs w:val="20"/>
                <w:lang w:val="ro-RO"/>
              </w:rPr>
            </w:pPr>
            <w:r w:rsidRPr="00902CBB">
              <w:rPr>
                <w:rFonts w:cs="Times New Roman"/>
                <w:b/>
                <w:bCs/>
                <w:sz w:val="20"/>
                <w:szCs w:val="20"/>
              </w:rPr>
              <w:t>1</w:t>
            </w:r>
            <w:r w:rsidR="00C725DA" w:rsidRPr="00902CBB">
              <w:rPr>
                <w:rFonts w:cs="Times New Roman"/>
                <w:b/>
                <w:bCs/>
                <w:sz w:val="20"/>
                <w:szCs w:val="20"/>
                <w:lang w:val="ro-MD"/>
              </w:rPr>
              <w:t> </w:t>
            </w:r>
            <w:r w:rsidRPr="00902CBB">
              <w:rPr>
                <w:rFonts w:cs="Times New Roman"/>
                <w:b/>
                <w:bCs/>
                <w:sz w:val="20"/>
                <w:szCs w:val="20"/>
              </w:rPr>
              <w:t>097</w:t>
            </w:r>
          </w:p>
        </w:tc>
      </w:tr>
      <w:tr w:rsidR="00046FED" w:rsidRPr="00902CBB" w14:paraId="3F992B27" w14:textId="77777777" w:rsidTr="00046FED">
        <w:trPr>
          <w:cantSplit/>
          <w:trHeight w:val="340"/>
        </w:trPr>
        <w:tc>
          <w:tcPr>
            <w:tcW w:w="2031" w:type="pct"/>
            <w:gridSpan w:val="2"/>
            <w:shd w:val="clear" w:color="auto" w:fill="auto"/>
            <w:vAlign w:val="center"/>
            <w:hideMark/>
          </w:tcPr>
          <w:p w14:paraId="20511DBA" w14:textId="1DBFEAA2"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Perioada simplă de recuperare a investițiilor</w:t>
            </w:r>
          </w:p>
        </w:tc>
        <w:tc>
          <w:tcPr>
            <w:tcW w:w="860" w:type="pct"/>
            <w:shd w:val="clear" w:color="auto" w:fill="auto"/>
            <w:vAlign w:val="center"/>
            <w:hideMark/>
          </w:tcPr>
          <w:p w14:paraId="62EE34EC"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[ani]</w:t>
            </w:r>
          </w:p>
        </w:tc>
        <w:tc>
          <w:tcPr>
            <w:tcW w:w="1486" w:type="pct"/>
            <w:gridSpan w:val="2"/>
            <w:shd w:val="clear" w:color="auto" w:fill="auto"/>
            <w:noWrap/>
            <w:vAlign w:val="center"/>
          </w:tcPr>
          <w:p w14:paraId="67711F18" w14:textId="450D42A5" w:rsidR="00046FED" w:rsidRPr="00902CBB" w:rsidRDefault="00046FED" w:rsidP="00046FED">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noWrap/>
            <w:vAlign w:val="center"/>
          </w:tcPr>
          <w:p w14:paraId="79C2C1FE" w14:textId="01179BE2" w:rsidR="00046FED" w:rsidRPr="00902CBB" w:rsidRDefault="00046FED" w:rsidP="006C29D3">
            <w:pPr>
              <w:jc w:val="right"/>
              <w:rPr>
                <w:rFonts w:eastAsia="Times New Roman" w:cs="Times New Roman"/>
                <w:b/>
                <w:bCs/>
                <w:sz w:val="20"/>
                <w:szCs w:val="20"/>
                <w:lang w:val="ro-RO"/>
              </w:rPr>
            </w:pPr>
            <w:r w:rsidRPr="00902CBB">
              <w:rPr>
                <w:rFonts w:cs="Times New Roman"/>
                <w:b/>
                <w:bCs/>
                <w:sz w:val="20"/>
                <w:szCs w:val="20"/>
              </w:rPr>
              <w:t>29</w:t>
            </w:r>
          </w:p>
        </w:tc>
      </w:tr>
      <w:tr w:rsidR="00046FED" w:rsidRPr="00902CBB" w14:paraId="4E32F4C7" w14:textId="77777777" w:rsidTr="00046FED">
        <w:trPr>
          <w:cantSplit/>
          <w:trHeight w:val="340"/>
        </w:trPr>
        <w:tc>
          <w:tcPr>
            <w:tcW w:w="2031" w:type="pct"/>
            <w:gridSpan w:val="2"/>
            <w:vMerge w:val="restart"/>
            <w:shd w:val="clear" w:color="auto" w:fill="auto"/>
            <w:vAlign w:val="center"/>
            <w:hideMark/>
          </w:tcPr>
          <w:p w14:paraId="72195700" w14:textId="59CBD27C"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Economii anuale totale a energiei primare</w:t>
            </w:r>
          </w:p>
        </w:tc>
        <w:tc>
          <w:tcPr>
            <w:tcW w:w="860" w:type="pct"/>
            <w:shd w:val="clear" w:color="auto" w:fill="auto"/>
            <w:vAlign w:val="center"/>
            <w:hideMark/>
          </w:tcPr>
          <w:p w14:paraId="512B810D"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704" w:type="pct"/>
            <w:shd w:val="clear" w:color="auto" w:fill="auto"/>
            <w:noWrap/>
            <w:vAlign w:val="center"/>
          </w:tcPr>
          <w:p w14:paraId="0D02B8DA" w14:textId="4A8F65C9" w:rsidR="00046FED" w:rsidRPr="00902CBB" w:rsidRDefault="00046FED" w:rsidP="00046FED">
            <w:pPr>
              <w:jc w:val="right"/>
              <w:rPr>
                <w:rFonts w:eastAsia="Times New Roman" w:cs="Times New Roman"/>
                <w:sz w:val="20"/>
                <w:szCs w:val="20"/>
                <w:lang w:val="ro-RO"/>
              </w:rPr>
            </w:pPr>
            <w:r w:rsidRPr="00902CBB">
              <w:rPr>
                <w:rFonts w:cs="Times New Roman"/>
                <w:sz w:val="20"/>
                <w:szCs w:val="20"/>
              </w:rPr>
              <w:t>31,8</w:t>
            </w:r>
          </w:p>
        </w:tc>
        <w:tc>
          <w:tcPr>
            <w:tcW w:w="782" w:type="pct"/>
            <w:shd w:val="clear" w:color="auto" w:fill="auto"/>
            <w:noWrap/>
            <w:vAlign w:val="center"/>
          </w:tcPr>
          <w:p w14:paraId="3C7A309A" w14:textId="7A40AAFB" w:rsidR="00046FED" w:rsidRPr="00902CBB" w:rsidRDefault="00046FED" w:rsidP="00046FED">
            <w:pPr>
              <w:jc w:val="right"/>
              <w:rPr>
                <w:rFonts w:eastAsia="Times New Roman" w:cs="Times New Roman"/>
                <w:sz w:val="20"/>
                <w:szCs w:val="20"/>
                <w:lang w:val="ro-RO"/>
              </w:rPr>
            </w:pPr>
            <w:r w:rsidRPr="00902CBB">
              <w:rPr>
                <w:rFonts w:cs="Times New Roman"/>
                <w:sz w:val="20"/>
                <w:szCs w:val="20"/>
              </w:rPr>
              <w:t>6,4</w:t>
            </w:r>
          </w:p>
        </w:tc>
        <w:tc>
          <w:tcPr>
            <w:tcW w:w="623" w:type="pct"/>
            <w:shd w:val="clear" w:color="auto" w:fill="auto"/>
            <w:noWrap/>
            <w:vAlign w:val="center"/>
          </w:tcPr>
          <w:p w14:paraId="36A760A2" w14:textId="1DEC4CA8"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38,2</w:t>
            </w:r>
          </w:p>
        </w:tc>
      </w:tr>
      <w:tr w:rsidR="00046FED" w:rsidRPr="00902CBB" w14:paraId="356F90F9" w14:textId="77777777" w:rsidTr="00046FED">
        <w:trPr>
          <w:cantSplit/>
          <w:trHeight w:val="340"/>
        </w:trPr>
        <w:tc>
          <w:tcPr>
            <w:tcW w:w="2031" w:type="pct"/>
            <w:gridSpan w:val="2"/>
            <w:vMerge/>
            <w:shd w:val="clear" w:color="auto" w:fill="auto"/>
            <w:vAlign w:val="center"/>
            <w:hideMark/>
          </w:tcPr>
          <w:p w14:paraId="13E54C8A" w14:textId="77777777" w:rsidR="00046FED" w:rsidRPr="00902CBB" w:rsidRDefault="00046FED" w:rsidP="00046FED">
            <w:pPr>
              <w:jc w:val="left"/>
              <w:rPr>
                <w:rFonts w:eastAsia="Times New Roman" w:cs="Times New Roman"/>
                <w:sz w:val="20"/>
                <w:szCs w:val="20"/>
                <w:lang w:val="ro-RO"/>
              </w:rPr>
            </w:pPr>
          </w:p>
        </w:tc>
        <w:tc>
          <w:tcPr>
            <w:tcW w:w="860" w:type="pct"/>
            <w:shd w:val="clear" w:color="auto" w:fill="auto"/>
            <w:vAlign w:val="center"/>
            <w:hideMark/>
          </w:tcPr>
          <w:p w14:paraId="5EB6003B"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704" w:type="pct"/>
            <w:shd w:val="clear" w:color="auto" w:fill="auto"/>
            <w:noWrap/>
            <w:vAlign w:val="center"/>
          </w:tcPr>
          <w:p w14:paraId="0733B6D2" w14:textId="0D458B0C" w:rsidR="00046FED" w:rsidRPr="00902CBB" w:rsidRDefault="00046FED" w:rsidP="00046FED">
            <w:pPr>
              <w:jc w:val="right"/>
              <w:rPr>
                <w:rFonts w:eastAsia="Times New Roman" w:cs="Times New Roman"/>
                <w:sz w:val="20"/>
                <w:szCs w:val="20"/>
                <w:lang w:val="ro-RO"/>
              </w:rPr>
            </w:pPr>
            <w:r w:rsidRPr="00902CBB">
              <w:rPr>
                <w:rFonts w:cs="Times New Roman"/>
                <w:sz w:val="20"/>
                <w:szCs w:val="20"/>
              </w:rPr>
              <w:t>6,1</w:t>
            </w:r>
          </w:p>
        </w:tc>
        <w:tc>
          <w:tcPr>
            <w:tcW w:w="782" w:type="pct"/>
            <w:shd w:val="clear" w:color="auto" w:fill="auto"/>
            <w:noWrap/>
            <w:vAlign w:val="center"/>
          </w:tcPr>
          <w:p w14:paraId="65F95288" w14:textId="3FF3FFCF" w:rsidR="00046FED" w:rsidRPr="00902CBB" w:rsidRDefault="00046FED" w:rsidP="00046FED">
            <w:pPr>
              <w:jc w:val="right"/>
              <w:rPr>
                <w:rFonts w:eastAsia="Times New Roman" w:cs="Times New Roman"/>
                <w:sz w:val="20"/>
                <w:szCs w:val="20"/>
                <w:lang w:val="ro-RO"/>
              </w:rPr>
            </w:pPr>
            <w:r w:rsidRPr="00902CBB">
              <w:rPr>
                <w:rFonts w:cs="Times New Roman"/>
                <w:sz w:val="20"/>
                <w:szCs w:val="20"/>
              </w:rPr>
              <w:t>0,9</w:t>
            </w:r>
          </w:p>
        </w:tc>
        <w:tc>
          <w:tcPr>
            <w:tcW w:w="623" w:type="pct"/>
            <w:shd w:val="clear" w:color="auto" w:fill="auto"/>
            <w:noWrap/>
            <w:vAlign w:val="center"/>
          </w:tcPr>
          <w:p w14:paraId="28E006BF" w14:textId="0EA987BC"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7,0</w:t>
            </w:r>
          </w:p>
        </w:tc>
      </w:tr>
      <w:tr w:rsidR="00046FED" w:rsidRPr="00902CBB" w14:paraId="3950BE7D" w14:textId="77777777" w:rsidTr="00046FED">
        <w:trPr>
          <w:cantSplit/>
          <w:trHeight w:val="340"/>
        </w:trPr>
        <w:tc>
          <w:tcPr>
            <w:tcW w:w="2031" w:type="pct"/>
            <w:gridSpan w:val="2"/>
            <w:shd w:val="clear" w:color="auto" w:fill="auto"/>
            <w:vAlign w:val="center"/>
            <w:hideMark/>
          </w:tcPr>
          <w:p w14:paraId="14197428" w14:textId="4C75064E"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Economiile de energie primară totale</w:t>
            </w:r>
          </w:p>
        </w:tc>
        <w:tc>
          <w:tcPr>
            <w:tcW w:w="860" w:type="pct"/>
            <w:shd w:val="clear" w:color="auto" w:fill="auto"/>
            <w:vAlign w:val="center"/>
            <w:hideMark/>
          </w:tcPr>
          <w:p w14:paraId="2F89D1E3"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1486" w:type="pct"/>
            <w:gridSpan w:val="2"/>
            <w:shd w:val="clear" w:color="auto" w:fill="auto"/>
            <w:noWrap/>
            <w:vAlign w:val="center"/>
          </w:tcPr>
          <w:p w14:paraId="5545C383" w14:textId="18C9017B" w:rsidR="00046FED" w:rsidRPr="00902CBB" w:rsidRDefault="00046FED" w:rsidP="00046FED">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noWrap/>
            <w:vAlign w:val="center"/>
          </w:tcPr>
          <w:p w14:paraId="706A4E74" w14:textId="724A786A"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1,3%</w:t>
            </w:r>
          </w:p>
        </w:tc>
      </w:tr>
      <w:tr w:rsidR="00046FED" w:rsidRPr="00902CBB" w14:paraId="0FA99B2D" w14:textId="77777777" w:rsidTr="00046FED">
        <w:trPr>
          <w:cantSplit/>
          <w:trHeight w:val="340"/>
        </w:trPr>
        <w:tc>
          <w:tcPr>
            <w:tcW w:w="2031" w:type="pct"/>
            <w:gridSpan w:val="2"/>
            <w:shd w:val="clear" w:color="auto" w:fill="auto"/>
            <w:vAlign w:val="center"/>
            <w:hideMark/>
          </w:tcPr>
          <w:p w14:paraId="69A88F1C" w14:textId="77777777"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Reducerea totală a emisiilor de CO2</w:t>
            </w:r>
          </w:p>
        </w:tc>
        <w:tc>
          <w:tcPr>
            <w:tcW w:w="860" w:type="pct"/>
            <w:shd w:val="clear" w:color="auto" w:fill="auto"/>
            <w:vAlign w:val="center"/>
            <w:hideMark/>
          </w:tcPr>
          <w:p w14:paraId="02870CE0"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1486" w:type="pct"/>
            <w:gridSpan w:val="2"/>
            <w:shd w:val="clear" w:color="auto" w:fill="auto"/>
            <w:noWrap/>
            <w:vAlign w:val="center"/>
          </w:tcPr>
          <w:p w14:paraId="1205AFD7" w14:textId="2DFA6535" w:rsidR="00046FED" w:rsidRPr="00902CBB" w:rsidRDefault="00046FED" w:rsidP="00046FED">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vAlign w:val="center"/>
          </w:tcPr>
          <w:p w14:paraId="7F378300" w14:textId="5A5DFE58"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121</w:t>
            </w:r>
            <w:r w:rsidR="00C725DA" w:rsidRPr="00902CBB">
              <w:rPr>
                <w:rFonts w:cs="Times New Roman"/>
                <w:b/>
                <w:bCs/>
                <w:sz w:val="20"/>
                <w:szCs w:val="20"/>
                <w:lang w:val="ro-MD"/>
              </w:rPr>
              <w:t> </w:t>
            </w:r>
            <w:r w:rsidRPr="00902CBB">
              <w:rPr>
                <w:rFonts w:cs="Times New Roman"/>
                <w:b/>
                <w:bCs/>
                <w:sz w:val="20"/>
                <w:szCs w:val="20"/>
              </w:rPr>
              <w:t>734</w:t>
            </w:r>
          </w:p>
        </w:tc>
      </w:tr>
      <w:tr w:rsidR="00046FED" w:rsidRPr="00902CBB" w14:paraId="3B7AADD7" w14:textId="77777777" w:rsidTr="00046FED">
        <w:trPr>
          <w:cantSplit/>
          <w:trHeight w:val="340"/>
        </w:trPr>
        <w:tc>
          <w:tcPr>
            <w:tcW w:w="2031" w:type="pct"/>
            <w:gridSpan w:val="2"/>
            <w:shd w:val="clear" w:color="auto" w:fill="auto"/>
            <w:vAlign w:val="center"/>
            <w:hideMark/>
          </w:tcPr>
          <w:p w14:paraId="78B2D0B4" w14:textId="77777777" w:rsidR="00046FED" w:rsidRPr="00902CBB" w:rsidRDefault="00046FED" w:rsidP="00046FED">
            <w:pPr>
              <w:jc w:val="left"/>
              <w:rPr>
                <w:rFonts w:eastAsia="Times New Roman" w:cs="Times New Roman"/>
                <w:sz w:val="20"/>
                <w:szCs w:val="20"/>
                <w:lang w:val="ro-RO"/>
              </w:rPr>
            </w:pPr>
            <w:r w:rsidRPr="00902CBB">
              <w:rPr>
                <w:rFonts w:eastAsia="Times New Roman" w:cs="Times New Roman"/>
                <w:sz w:val="20"/>
                <w:szCs w:val="20"/>
                <w:lang w:val="ro-RO"/>
              </w:rPr>
              <w:t>Reducerea totală a emisiilor de CO2</w:t>
            </w:r>
          </w:p>
        </w:tc>
        <w:tc>
          <w:tcPr>
            <w:tcW w:w="860" w:type="pct"/>
            <w:shd w:val="clear" w:color="auto" w:fill="auto"/>
            <w:vAlign w:val="center"/>
            <w:hideMark/>
          </w:tcPr>
          <w:p w14:paraId="7EFD94E7" w14:textId="77777777" w:rsidR="00046FED" w:rsidRPr="00902CBB" w:rsidRDefault="00046FED" w:rsidP="00046FED">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1486" w:type="pct"/>
            <w:gridSpan w:val="2"/>
            <w:shd w:val="clear" w:color="auto" w:fill="auto"/>
            <w:noWrap/>
            <w:vAlign w:val="center"/>
          </w:tcPr>
          <w:p w14:paraId="61466A83" w14:textId="56F08D27" w:rsidR="00046FED" w:rsidRPr="00902CBB" w:rsidRDefault="00046FED" w:rsidP="00046FED">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noWrap/>
            <w:vAlign w:val="center"/>
          </w:tcPr>
          <w:p w14:paraId="65710286" w14:textId="6563E71C" w:rsidR="00046FED" w:rsidRPr="00902CBB" w:rsidRDefault="00046FED" w:rsidP="00046FED">
            <w:pPr>
              <w:jc w:val="right"/>
              <w:rPr>
                <w:rFonts w:eastAsia="Times New Roman" w:cs="Times New Roman"/>
                <w:b/>
                <w:bCs/>
                <w:sz w:val="20"/>
                <w:szCs w:val="20"/>
                <w:lang w:val="ro-RO"/>
              </w:rPr>
            </w:pPr>
            <w:r w:rsidRPr="00902CBB">
              <w:rPr>
                <w:rFonts w:cs="Times New Roman"/>
                <w:b/>
                <w:bCs/>
                <w:sz w:val="20"/>
                <w:szCs w:val="20"/>
              </w:rPr>
              <w:t>1,8%</w:t>
            </w:r>
          </w:p>
        </w:tc>
      </w:tr>
      <w:tr w:rsidR="00046FED" w:rsidRPr="00902CBB" w14:paraId="014F6C8A" w14:textId="77777777" w:rsidTr="00660E92">
        <w:trPr>
          <w:cantSplit/>
          <w:trHeight w:val="340"/>
        </w:trPr>
        <w:tc>
          <w:tcPr>
            <w:tcW w:w="5000" w:type="pct"/>
            <w:gridSpan w:val="6"/>
            <w:shd w:val="clear" w:color="auto" w:fill="auto"/>
            <w:vAlign w:val="center"/>
          </w:tcPr>
          <w:p w14:paraId="6C6BDECE" w14:textId="77777777" w:rsidR="00046FED" w:rsidRPr="00902CBB" w:rsidRDefault="00046FED" w:rsidP="00046FED">
            <w:pPr>
              <w:jc w:val="left"/>
              <w:rPr>
                <w:rFonts w:cs="Times New Roman"/>
                <w:sz w:val="20"/>
                <w:szCs w:val="20"/>
                <w:lang w:val="ro-RO"/>
              </w:rPr>
            </w:pPr>
            <w:r w:rsidRPr="00902CBB">
              <w:rPr>
                <w:rFonts w:cs="Times New Roman"/>
                <w:sz w:val="20"/>
                <w:szCs w:val="20"/>
                <w:lang w:val="ro-RO"/>
              </w:rPr>
              <w:t>NOTĂ – Datele privind economiile de energie primară sunt prezentate pentru condițiile normate de utilizare a clădirilor, adică consumul de energie real este ajustat la nivelul de temperatură interioară de confort, nivelul de iluminat etc. stabilite în normativele în vigoare</w:t>
            </w:r>
          </w:p>
        </w:tc>
      </w:tr>
    </w:tbl>
    <w:p w14:paraId="41F69AA2" w14:textId="77777777" w:rsidR="00C44203" w:rsidRPr="00902CBB" w:rsidRDefault="00C44203" w:rsidP="008E78A3">
      <w:pPr>
        <w:rPr>
          <w:lang w:val="ro-RO"/>
        </w:rPr>
      </w:pPr>
    </w:p>
    <w:p w14:paraId="28925CF1" w14:textId="37DF775B" w:rsidR="00167649" w:rsidRPr="00902CBB" w:rsidRDefault="0051351A" w:rsidP="00167649">
      <w:pPr>
        <w:ind w:firstLine="567"/>
        <w:rPr>
          <w:lang w:val="ro-MD"/>
        </w:rPr>
      </w:pPr>
      <w:r w:rsidRPr="00902CBB">
        <w:rPr>
          <w:lang w:val="ro-MD"/>
        </w:rPr>
        <w:t>79</w:t>
      </w:r>
      <w:r w:rsidR="00167649" w:rsidRPr="00902CBB">
        <w:rPr>
          <w:lang w:val="ro-MD"/>
        </w:rPr>
        <w:t xml:space="preserve">. </w:t>
      </w:r>
      <w:r w:rsidR="00167649" w:rsidRPr="00902CBB">
        <w:rPr>
          <w:b/>
          <w:bCs/>
          <w:lang w:val="ro-MD"/>
        </w:rPr>
        <w:t xml:space="preserve">Scenariul </w:t>
      </w:r>
      <w:r w:rsidR="00EA41E0" w:rsidRPr="00902CBB">
        <w:rPr>
          <w:b/>
          <w:bCs/>
          <w:lang w:val="ro-MD"/>
        </w:rPr>
        <w:t>conservativ</w:t>
      </w:r>
      <w:r w:rsidR="00167649" w:rsidRPr="00902CBB">
        <w:rPr>
          <w:lang w:val="ro-MD"/>
        </w:rPr>
        <w:t xml:space="preserve"> (</w:t>
      </w:r>
      <w:r w:rsidR="00D70C6D" w:rsidRPr="00902CBB">
        <w:rPr>
          <w:lang w:val="ro-MD"/>
        </w:rPr>
        <w:t>T</w:t>
      </w:r>
      <w:r w:rsidR="00167649" w:rsidRPr="00902CBB">
        <w:rPr>
          <w:lang w:val="ro-MD"/>
        </w:rPr>
        <w:t xml:space="preserve">abelul </w:t>
      </w:r>
      <w:r w:rsidR="00BE138B" w:rsidRPr="00902CBB">
        <w:rPr>
          <w:lang w:val="ro-MD"/>
        </w:rPr>
        <w:t>10</w:t>
      </w:r>
      <w:r w:rsidR="00167649" w:rsidRPr="00902CBB">
        <w:rPr>
          <w:lang w:val="ro-MD"/>
        </w:rPr>
        <w:t>) presupune că până în anul 2030:</w:t>
      </w:r>
    </w:p>
    <w:p w14:paraId="120443EC" w14:textId="2CCAE4A0" w:rsidR="00167649" w:rsidRPr="00902CBB" w:rsidRDefault="00167649" w:rsidP="00167649">
      <w:pPr>
        <w:ind w:firstLine="567"/>
        <w:rPr>
          <w:lang w:val="ro-MD"/>
        </w:rPr>
      </w:pPr>
      <w:r w:rsidRPr="00902CBB">
        <w:rPr>
          <w:lang w:val="ro-MD"/>
        </w:rPr>
        <w:t>– renovării minore vor fi supuse 1% din suprafața clădirilor rezidențiale și 1,5% din suprafața clădirilor nerezidențiale;</w:t>
      </w:r>
    </w:p>
    <w:p w14:paraId="48AE7B51" w14:textId="17816ACE" w:rsidR="00167649" w:rsidRPr="00902CBB" w:rsidRDefault="00167649" w:rsidP="00167649">
      <w:pPr>
        <w:ind w:firstLine="567"/>
        <w:rPr>
          <w:lang w:val="ro-MD"/>
        </w:rPr>
      </w:pPr>
      <w:r w:rsidRPr="00902CBB">
        <w:rPr>
          <w:lang w:val="ro-MD"/>
        </w:rPr>
        <w:t xml:space="preserve">– renovării moderate vor fi supuse </w:t>
      </w:r>
      <w:r w:rsidR="00B63292" w:rsidRPr="00902CBB">
        <w:rPr>
          <w:lang w:val="ro-MD"/>
        </w:rPr>
        <w:t>0,5</w:t>
      </w:r>
      <w:r w:rsidRPr="00902CBB">
        <w:rPr>
          <w:lang w:val="ro-MD"/>
        </w:rPr>
        <w:t>% din suprafața clădirilor rezidențiale și 1% din suprafața clădirilor nerezidențiale;</w:t>
      </w:r>
    </w:p>
    <w:p w14:paraId="68BDB04F" w14:textId="44339E58" w:rsidR="00167649" w:rsidRPr="00902CBB" w:rsidRDefault="00167649" w:rsidP="00167649">
      <w:pPr>
        <w:ind w:firstLine="567"/>
        <w:rPr>
          <w:lang w:val="ro-MD"/>
        </w:rPr>
      </w:pPr>
      <w:r w:rsidRPr="00902CBB">
        <w:rPr>
          <w:lang w:val="ro-MD"/>
        </w:rPr>
        <w:t>– renovării aprofundate vor fi supuse 0,</w:t>
      </w:r>
      <w:r w:rsidR="00CC0ECD" w:rsidRPr="00902CBB">
        <w:rPr>
          <w:lang w:val="ro-MD"/>
        </w:rPr>
        <w:t>2</w:t>
      </w:r>
      <w:r w:rsidRPr="00902CBB">
        <w:rPr>
          <w:lang w:val="ro-MD"/>
        </w:rPr>
        <w:t xml:space="preserve">5% din suprafața clădirilor rezidențiale și </w:t>
      </w:r>
      <w:r w:rsidR="00CC0ECD" w:rsidRPr="00902CBB">
        <w:rPr>
          <w:lang w:val="ro-MD"/>
        </w:rPr>
        <w:t>0,5</w:t>
      </w:r>
      <w:r w:rsidRPr="00902CBB">
        <w:rPr>
          <w:lang w:val="ro-MD"/>
        </w:rPr>
        <w:t>% din suprafața clădirilor nerezidențiale.</w:t>
      </w:r>
    </w:p>
    <w:p w14:paraId="3885585C" w14:textId="1F1EF5C9" w:rsidR="00167649" w:rsidRPr="00902CBB" w:rsidRDefault="0051351A" w:rsidP="00167649">
      <w:pPr>
        <w:ind w:firstLine="567"/>
        <w:rPr>
          <w:lang w:val="ro-MD"/>
        </w:rPr>
      </w:pPr>
      <w:r w:rsidRPr="00902CBB">
        <w:rPr>
          <w:lang w:val="ro-MD"/>
        </w:rPr>
        <w:t>80</w:t>
      </w:r>
      <w:r w:rsidR="00167649" w:rsidRPr="00902CBB">
        <w:rPr>
          <w:lang w:val="ro-MD"/>
        </w:rPr>
        <w:t xml:space="preserve">. În baza Scenariului </w:t>
      </w:r>
      <w:r w:rsidR="00EA41E0" w:rsidRPr="00902CBB">
        <w:rPr>
          <w:lang w:val="ro-MD"/>
        </w:rPr>
        <w:t>conservativ</w:t>
      </w:r>
      <w:r w:rsidR="00167649" w:rsidRPr="00902CBB">
        <w:rPr>
          <w:lang w:val="ro-MD"/>
        </w:rPr>
        <w:t xml:space="preserve"> economiile de energie primară de circa </w:t>
      </w:r>
      <w:r w:rsidR="00DF79B1" w:rsidRPr="00902CBB">
        <w:rPr>
          <w:lang w:val="ro-MD"/>
        </w:rPr>
        <w:t>0</w:t>
      </w:r>
      <w:r w:rsidR="00167649" w:rsidRPr="00902CBB">
        <w:rPr>
          <w:lang w:val="ro-MD"/>
        </w:rPr>
        <w:t>,</w:t>
      </w:r>
      <w:r w:rsidR="00DF79B1" w:rsidRPr="00902CBB">
        <w:rPr>
          <w:lang w:val="ro-MD"/>
        </w:rPr>
        <w:t>6</w:t>
      </w:r>
      <w:r w:rsidR="00167649" w:rsidRPr="00902CBB">
        <w:rPr>
          <w:lang w:val="ro-MD"/>
        </w:rPr>
        <w:t xml:space="preserve">% pot fi atinse și emisiile de CO2 pot fi reduse cu </w:t>
      </w:r>
      <w:r w:rsidR="00DF79B1" w:rsidRPr="00902CBB">
        <w:rPr>
          <w:lang w:val="ro-MD"/>
        </w:rPr>
        <w:t>0</w:t>
      </w:r>
      <w:r w:rsidR="00167649" w:rsidRPr="00902CBB">
        <w:rPr>
          <w:lang w:val="ro-MD"/>
        </w:rPr>
        <w:t>,</w:t>
      </w:r>
      <w:r w:rsidR="00DF79B1" w:rsidRPr="00902CBB">
        <w:rPr>
          <w:lang w:val="ro-MD"/>
        </w:rPr>
        <w:t>9</w:t>
      </w:r>
      <w:r w:rsidR="00167649" w:rsidRPr="00902CBB">
        <w:rPr>
          <w:lang w:val="ro-MD"/>
        </w:rPr>
        <w:t xml:space="preserve">% până anul 2030 în comparație cu anul 2022. Pentru implementarea acestui scenariu </w:t>
      </w:r>
      <w:r w:rsidR="0056379F" w:rsidRPr="00902CBB">
        <w:rPr>
          <w:lang w:val="ro-MD"/>
        </w:rPr>
        <w:t>vor</w:t>
      </w:r>
      <w:r w:rsidR="00167649" w:rsidRPr="00902CBB">
        <w:rPr>
          <w:lang w:val="ro-MD"/>
        </w:rPr>
        <w:t xml:space="preserve"> fi necesare investiții </w:t>
      </w:r>
      <w:r w:rsidR="0056379F" w:rsidRPr="00902CBB">
        <w:rPr>
          <w:lang w:val="ro-MD"/>
        </w:rPr>
        <w:t>totale</w:t>
      </w:r>
      <w:r w:rsidR="00167649" w:rsidRPr="00902CBB">
        <w:rPr>
          <w:lang w:val="ro-MD"/>
        </w:rPr>
        <w:t xml:space="preserve"> de circa </w:t>
      </w:r>
      <w:r w:rsidR="00AC4CD9" w:rsidRPr="00902CBB">
        <w:rPr>
          <w:lang w:val="ro-MD"/>
        </w:rPr>
        <w:t>516</w:t>
      </w:r>
      <w:r w:rsidR="00167649" w:rsidRPr="00902CBB">
        <w:rPr>
          <w:lang w:val="ro-MD"/>
        </w:rPr>
        <w:t xml:space="preserve"> mil. EUR. Perioada simplă medie de recuperare a investițiilor constituie circa 29 de ani</w:t>
      </w:r>
      <w:r w:rsidR="00151122" w:rsidRPr="00902CBB">
        <w:rPr>
          <w:lang w:val="ro-MD"/>
        </w:rPr>
        <w:t xml:space="preserve"> din motivele explicate la scenariul moderat</w:t>
      </w:r>
      <w:r w:rsidR="00167649" w:rsidRPr="00902CBB">
        <w:rPr>
          <w:lang w:val="ro-MD"/>
        </w:rPr>
        <w:t>.</w:t>
      </w:r>
    </w:p>
    <w:p w14:paraId="6E9BA3E0" w14:textId="77777777" w:rsidR="00167649" w:rsidRPr="00902CBB" w:rsidRDefault="00167649" w:rsidP="00167649">
      <w:pPr>
        <w:rPr>
          <w:lang w:val="ro-RO"/>
        </w:rPr>
      </w:pPr>
    </w:p>
    <w:p w14:paraId="63EABC23" w14:textId="7BDB0902" w:rsidR="00167649" w:rsidRPr="00902CBB" w:rsidRDefault="00167649" w:rsidP="00167649">
      <w:pPr>
        <w:jc w:val="right"/>
        <w:rPr>
          <w:b/>
          <w:bCs/>
          <w:lang w:val="ro-MD"/>
        </w:rPr>
      </w:pPr>
      <w:r w:rsidRPr="00902CBB">
        <w:rPr>
          <w:b/>
          <w:bCs/>
          <w:lang w:val="ro-MD"/>
        </w:rPr>
        <w:t xml:space="preserve">Tabelul </w:t>
      </w:r>
      <w:r w:rsidR="00BE138B" w:rsidRPr="00902CBB">
        <w:rPr>
          <w:b/>
          <w:bCs/>
          <w:lang w:val="ro-MD"/>
        </w:rPr>
        <w:t>10</w:t>
      </w:r>
    </w:p>
    <w:p w14:paraId="3F407CFB" w14:textId="77777777" w:rsidR="00167649" w:rsidRPr="00902CBB" w:rsidRDefault="00167649" w:rsidP="00167649">
      <w:pPr>
        <w:jc w:val="right"/>
        <w:rPr>
          <w:lang w:val="ro-MD"/>
        </w:rPr>
      </w:pPr>
    </w:p>
    <w:p w14:paraId="28078319" w14:textId="2D0A8B47" w:rsidR="00167649" w:rsidRPr="00902CBB" w:rsidRDefault="00167649" w:rsidP="00167649">
      <w:pPr>
        <w:jc w:val="center"/>
        <w:rPr>
          <w:b/>
          <w:bCs/>
          <w:lang w:val="ro-MD"/>
        </w:rPr>
      </w:pPr>
      <w:r w:rsidRPr="00902CBB">
        <w:rPr>
          <w:b/>
          <w:bCs/>
          <w:lang w:val="ro-MD"/>
        </w:rPr>
        <w:t xml:space="preserve">Indicatorii principali ai Scenariului </w:t>
      </w:r>
      <w:r w:rsidR="00985228" w:rsidRPr="00902CBB">
        <w:rPr>
          <w:b/>
          <w:bCs/>
          <w:lang w:val="ro-MD"/>
        </w:rPr>
        <w:t>conservativ</w:t>
      </w:r>
    </w:p>
    <w:p w14:paraId="37B56481" w14:textId="77777777" w:rsidR="00C44203" w:rsidRPr="00902CBB" w:rsidRDefault="00C44203" w:rsidP="008E78A3">
      <w:pPr>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222"/>
        <w:gridCol w:w="1559"/>
        <w:gridCol w:w="1276"/>
        <w:gridCol w:w="1417"/>
        <w:gridCol w:w="1129"/>
      </w:tblGrid>
      <w:tr w:rsidR="00A573C8" w:rsidRPr="00902CBB" w14:paraId="50AAE868" w14:textId="77777777" w:rsidTr="00660E92">
        <w:trPr>
          <w:cantSplit/>
          <w:trHeight w:val="340"/>
          <w:tblHeader/>
        </w:trPr>
        <w:tc>
          <w:tcPr>
            <w:tcW w:w="2031" w:type="pct"/>
            <w:gridSpan w:val="2"/>
            <w:shd w:val="clear" w:color="auto" w:fill="auto"/>
            <w:vAlign w:val="center"/>
            <w:hideMark/>
          </w:tcPr>
          <w:p w14:paraId="5D1CA953" w14:textId="77777777" w:rsidR="00A573C8" w:rsidRPr="00902CBB" w:rsidRDefault="00A573C8"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Descriere</w:t>
            </w:r>
          </w:p>
        </w:tc>
        <w:tc>
          <w:tcPr>
            <w:tcW w:w="860" w:type="pct"/>
            <w:shd w:val="clear" w:color="auto" w:fill="auto"/>
            <w:vAlign w:val="center"/>
            <w:hideMark/>
          </w:tcPr>
          <w:p w14:paraId="2F98B284" w14:textId="77777777" w:rsidR="00A573C8" w:rsidRPr="00902CBB" w:rsidRDefault="00A573C8"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Unități de măsură</w:t>
            </w:r>
          </w:p>
        </w:tc>
        <w:tc>
          <w:tcPr>
            <w:tcW w:w="704" w:type="pct"/>
            <w:shd w:val="clear" w:color="auto" w:fill="auto"/>
            <w:vAlign w:val="center"/>
            <w:hideMark/>
          </w:tcPr>
          <w:p w14:paraId="100531DF" w14:textId="77777777" w:rsidR="00A573C8" w:rsidRPr="00902CBB" w:rsidRDefault="00A573C8"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Clădiri rezidențiale</w:t>
            </w:r>
          </w:p>
        </w:tc>
        <w:tc>
          <w:tcPr>
            <w:tcW w:w="782" w:type="pct"/>
            <w:shd w:val="clear" w:color="auto" w:fill="auto"/>
            <w:vAlign w:val="center"/>
            <w:hideMark/>
          </w:tcPr>
          <w:p w14:paraId="3256E92A" w14:textId="77777777" w:rsidR="00A573C8" w:rsidRPr="00902CBB" w:rsidRDefault="00A573C8"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Clădiri nerezidențiale</w:t>
            </w:r>
          </w:p>
        </w:tc>
        <w:tc>
          <w:tcPr>
            <w:tcW w:w="623" w:type="pct"/>
            <w:shd w:val="clear" w:color="auto" w:fill="auto"/>
            <w:vAlign w:val="center"/>
            <w:hideMark/>
          </w:tcPr>
          <w:p w14:paraId="4B3BD017" w14:textId="77777777" w:rsidR="00A573C8" w:rsidRPr="00902CBB" w:rsidRDefault="00A573C8"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Total</w:t>
            </w:r>
          </w:p>
        </w:tc>
      </w:tr>
      <w:tr w:rsidR="00985228" w:rsidRPr="00902CBB" w14:paraId="17E2C5FA" w14:textId="77777777" w:rsidTr="00660E92">
        <w:trPr>
          <w:cantSplit/>
          <w:trHeight w:val="340"/>
        </w:trPr>
        <w:tc>
          <w:tcPr>
            <w:tcW w:w="253" w:type="pct"/>
            <w:vMerge w:val="restart"/>
            <w:shd w:val="clear" w:color="auto" w:fill="auto"/>
            <w:noWrap/>
            <w:textDirection w:val="btLr"/>
            <w:vAlign w:val="center"/>
            <w:hideMark/>
          </w:tcPr>
          <w:p w14:paraId="47A2C6C1" w14:textId="77777777" w:rsidR="00985228" w:rsidRPr="00902CBB" w:rsidRDefault="00985228" w:rsidP="00985228">
            <w:pPr>
              <w:jc w:val="center"/>
              <w:rPr>
                <w:rFonts w:eastAsia="Times New Roman" w:cs="Times New Roman"/>
                <w:b/>
                <w:bCs/>
                <w:sz w:val="20"/>
                <w:szCs w:val="20"/>
                <w:lang w:val="ro-RO"/>
              </w:rPr>
            </w:pPr>
            <w:r w:rsidRPr="00902CBB">
              <w:rPr>
                <w:rFonts w:eastAsia="Times New Roman" w:cs="Times New Roman"/>
                <w:b/>
                <w:bCs/>
                <w:sz w:val="20"/>
                <w:szCs w:val="20"/>
                <w:lang w:val="ro-RO"/>
              </w:rPr>
              <w:t>Renovarea minoră</w:t>
            </w:r>
          </w:p>
        </w:tc>
        <w:tc>
          <w:tcPr>
            <w:tcW w:w="1778" w:type="pct"/>
            <w:shd w:val="clear" w:color="auto" w:fill="auto"/>
            <w:vAlign w:val="center"/>
            <w:hideMark/>
          </w:tcPr>
          <w:p w14:paraId="4AAFC64F" w14:textId="77777777"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Supus renovării din suprafața totală</w:t>
            </w:r>
          </w:p>
        </w:tc>
        <w:tc>
          <w:tcPr>
            <w:tcW w:w="860" w:type="pct"/>
            <w:shd w:val="clear" w:color="auto" w:fill="auto"/>
            <w:vAlign w:val="center"/>
            <w:hideMark/>
          </w:tcPr>
          <w:p w14:paraId="5457A9A0"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704" w:type="pct"/>
            <w:shd w:val="clear" w:color="auto" w:fill="auto"/>
            <w:vAlign w:val="center"/>
          </w:tcPr>
          <w:p w14:paraId="421352AA" w14:textId="7EEF4751" w:rsidR="00985228" w:rsidRPr="00902CBB" w:rsidRDefault="00985228" w:rsidP="00985228">
            <w:pPr>
              <w:jc w:val="right"/>
              <w:rPr>
                <w:rFonts w:eastAsia="Times New Roman" w:cs="Times New Roman"/>
                <w:sz w:val="20"/>
                <w:szCs w:val="20"/>
                <w:lang w:val="ro-RO"/>
              </w:rPr>
            </w:pPr>
            <w:r w:rsidRPr="00902CBB">
              <w:rPr>
                <w:rFonts w:cs="Times New Roman"/>
                <w:sz w:val="20"/>
                <w:szCs w:val="20"/>
              </w:rPr>
              <w:t>1,0%</w:t>
            </w:r>
          </w:p>
        </w:tc>
        <w:tc>
          <w:tcPr>
            <w:tcW w:w="782" w:type="pct"/>
            <w:shd w:val="clear" w:color="auto" w:fill="auto"/>
            <w:vAlign w:val="center"/>
          </w:tcPr>
          <w:p w14:paraId="7A57210A" w14:textId="3C8FF2C0" w:rsidR="00985228" w:rsidRPr="00902CBB" w:rsidRDefault="00985228" w:rsidP="00985228">
            <w:pPr>
              <w:jc w:val="right"/>
              <w:rPr>
                <w:rFonts w:eastAsia="Times New Roman" w:cs="Times New Roman"/>
                <w:sz w:val="20"/>
                <w:szCs w:val="20"/>
                <w:lang w:val="ro-RO"/>
              </w:rPr>
            </w:pPr>
            <w:r w:rsidRPr="00902CBB">
              <w:rPr>
                <w:rFonts w:cs="Times New Roman"/>
                <w:sz w:val="20"/>
                <w:szCs w:val="20"/>
              </w:rPr>
              <w:t>1,5%</w:t>
            </w:r>
          </w:p>
        </w:tc>
        <w:tc>
          <w:tcPr>
            <w:tcW w:w="623" w:type="pct"/>
            <w:shd w:val="clear" w:color="auto" w:fill="auto"/>
            <w:vAlign w:val="center"/>
          </w:tcPr>
          <w:p w14:paraId="7B9B824D" w14:textId="79608132"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1,3%</w:t>
            </w:r>
          </w:p>
        </w:tc>
      </w:tr>
      <w:tr w:rsidR="0005507E" w:rsidRPr="00902CBB" w14:paraId="291A996F" w14:textId="77777777" w:rsidTr="0005507E">
        <w:trPr>
          <w:cantSplit/>
          <w:trHeight w:val="340"/>
        </w:trPr>
        <w:tc>
          <w:tcPr>
            <w:tcW w:w="253" w:type="pct"/>
            <w:vMerge/>
            <w:shd w:val="clear" w:color="auto" w:fill="auto"/>
            <w:vAlign w:val="center"/>
            <w:hideMark/>
          </w:tcPr>
          <w:p w14:paraId="71D1C0FD" w14:textId="77777777" w:rsidR="0005507E" w:rsidRPr="00902CBB" w:rsidRDefault="0005507E" w:rsidP="00985228">
            <w:pPr>
              <w:jc w:val="left"/>
              <w:rPr>
                <w:rFonts w:eastAsia="Times New Roman" w:cs="Times New Roman"/>
                <w:b/>
                <w:bCs/>
                <w:sz w:val="20"/>
                <w:szCs w:val="20"/>
                <w:lang w:val="ro-RO"/>
              </w:rPr>
            </w:pPr>
          </w:p>
        </w:tc>
        <w:tc>
          <w:tcPr>
            <w:tcW w:w="1778" w:type="pct"/>
            <w:shd w:val="clear" w:color="auto" w:fill="auto"/>
            <w:vAlign w:val="center"/>
            <w:hideMark/>
          </w:tcPr>
          <w:p w14:paraId="16E59A75" w14:textId="77777777" w:rsidR="0005507E" w:rsidRPr="00902CBB" w:rsidRDefault="0005507E" w:rsidP="00985228">
            <w:pPr>
              <w:jc w:val="left"/>
              <w:rPr>
                <w:rFonts w:eastAsia="Times New Roman" w:cs="Times New Roman"/>
                <w:sz w:val="20"/>
                <w:szCs w:val="20"/>
                <w:lang w:val="ro-RO"/>
              </w:rPr>
            </w:pPr>
            <w:r w:rsidRPr="00902CBB">
              <w:rPr>
                <w:rFonts w:eastAsia="Times New Roman" w:cs="Times New Roman"/>
                <w:sz w:val="20"/>
                <w:szCs w:val="20"/>
                <w:lang w:val="ro-RO"/>
              </w:rPr>
              <w:t>Aria supusă renovării</w:t>
            </w:r>
          </w:p>
        </w:tc>
        <w:tc>
          <w:tcPr>
            <w:tcW w:w="860" w:type="pct"/>
            <w:shd w:val="clear" w:color="auto" w:fill="auto"/>
            <w:vAlign w:val="center"/>
            <w:hideMark/>
          </w:tcPr>
          <w:p w14:paraId="01632764" w14:textId="77777777" w:rsidR="0005507E" w:rsidRPr="00902CBB" w:rsidRDefault="0005507E" w:rsidP="00985228">
            <w:pPr>
              <w:jc w:val="center"/>
              <w:rPr>
                <w:rFonts w:eastAsia="Times New Roman" w:cs="Times New Roman"/>
                <w:sz w:val="20"/>
                <w:szCs w:val="20"/>
                <w:lang w:val="ro-RO"/>
              </w:rPr>
            </w:pPr>
            <w:r w:rsidRPr="00902CBB">
              <w:rPr>
                <w:rFonts w:eastAsia="Times New Roman" w:cs="Times New Roman"/>
                <w:sz w:val="20"/>
                <w:szCs w:val="20"/>
                <w:lang w:val="ro-RO"/>
              </w:rPr>
              <w:t>[m²]</w:t>
            </w:r>
          </w:p>
        </w:tc>
        <w:tc>
          <w:tcPr>
            <w:tcW w:w="704" w:type="pct"/>
            <w:shd w:val="clear" w:color="auto" w:fill="auto"/>
            <w:vAlign w:val="center"/>
          </w:tcPr>
          <w:p w14:paraId="53EAD33C" w14:textId="4E81BAD0" w:rsidR="0005507E" w:rsidRPr="00902CBB" w:rsidRDefault="0005507E" w:rsidP="00985228">
            <w:pPr>
              <w:jc w:val="right"/>
              <w:rPr>
                <w:rFonts w:eastAsia="Times New Roman" w:cs="Times New Roman"/>
                <w:sz w:val="20"/>
                <w:szCs w:val="20"/>
                <w:lang w:val="ro-RO"/>
              </w:rPr>
            </w:pPr>
            <w:r w:rsidRPr="00902CBB">
              <w:rPr>
                <w:rFonts w:cs="Times New Roman"/>
                <w:sz w:val="20"/>
                <w:szCs w:val="20"/>
              </w:rPr>
              <w:t>690</w:t>
            </w:r>
            <w:r w:rsidR="00840862" w:rsidRPr="00902CBB">
              <w:rPr>
                <w:rFonts w:cs="Times New Roman"/>
                <w:sz w:val="20"/>
                <w:szCs w:val="20"/>
                <w:lang w:val="ro-MD"/>
              </w:rPr>
              <w:t> </w:t>
            </w:r>
            <w:r w:rsidRPr="00902CBB">
              <w:rPr>
                <w:rFonts w:cs="Times New Roman"/>
                <w:sz w:val="20"/>
                <w:szCs w:val="20"/>
              </w:rPr>
              <w:t>063</w:t>
            </w:r>
          </w:p>
        </w:tc>
        <w:tc>
          <w:tcPr>
            <w:tcW w:w="782" w:type="pct"/>
            <w:shd w:val="clear" w:color="auto" w:fill="auto"/>
            <w:vAlign w:val="center"/>
          </w:tcPr>
          <w:p w14:paraId="72B68F91" w14:textId="61E8A1BD" w:rsidR="0005507E" w:rsidRPr="00902CBB" w:rsidRDefault="0005507E" w:rsidP="00985228">
            <w:pPr>
              <w:jc w:val="right"/>
              <w:rPr>
                <w:rFonts w:eastAsia="Times New Roman" w:cs="Times New Roman"/>
                <w:sz w:val="20"/>
                <w:szCs w:val="20"/>
                <w:lang w:val="ro-RO"/>
              </w:rPr>
            </w:pPr>
            <w:r w:rsidRPr="00902CBB">
              <w:rPr>
                <w:rFonts w:cs="Times New Roman"/>
                <w:sz w:val="20"/>
                <w:szCs w:val="20"/>
              </w:rPr>
              <w:t>204</w:t>
            </w:r>
            <w:r w:rsidR="00840862" w:rsidRPr="00902CBB">
              <w:rPr>
                <w:rFonts w:cs="Times New Roman"/>
                <w:sz w:val="20"/>
                <w:szCs w:val="20"/>
                <w:lang w:val="ro-MD"/>
              </w:rPr>
              <w:t> </w:t>
            </w:r>
            <w:r w:rsidRPr="00902CBB">
              <w:rPr>
                <w:rFonts w:cs="Times New Roman"/>
                <w:sz w:val="20"/>
                <w:szCs w:val="20"/>
              </w:rPr>
              <w:t>334</w:t>
            </w:r>
          </w:p>
        </w:tc>
        <w:tc>
          <w:tcPr>
            <w:tcW w:w="623" w:type="pct"/>
            <w:shd w:val="clear" w:color="auto" w:fill="auto"/>
            <w:vAlign w:val="center"/>
          </w:tcPr>
          <w:p w14:paraId="60AEB31F" w14:textId="3491CA3E" w:rsidR="0005507E" w:rsidRPr="00902CBB" w:rsidRDefault="0005507E" w:rsidP="00985228">
            <w:pPr>
              <w:jc w:val="right"/>
              <w:rPr>
                <w:rFonts w:eastAsia="Times New Roman" w:cs="Times New Roman"/>
                <w:b/>
                <w:bCs/>
                <w:sz w:val="20"/>
                <w:szCs w:val="20"/>
                <w:lang w:val="ro-RO"/>
              </w:rPr>
            </w:pPr>
            <w:r w:rsidRPr="00902CBB">
              <w:rPr>
                <w:rFonts w:cs="Times New Roman"/>
                <w:b/>
                <w:bCs/>
                <w:sz w:val="20"/>
                <w:szCs w:val="20"/>
              </w:rPr>
              <w:t>894</w:t>
            </w:r>
            <w:r w:rsidR="00840862" w:rsidRPr="00902CBB">
              <w:rPr>
                <w:rFonts w:cs="Times New Roman"/>
                <w:b/>
                <w:bCs/>
                <w:sz w:val="20"/>
                <w:szCs w:val="20"/>
                <w:lang w:val="ro-MD"/>
              </w:rPr>
              <w:t> </w:t>
            </w:r>
            <w:r w:rsidRPr="00902CBB">
              <w:rPr>
                <w:rFonts w:cs="Times New Roman"/>
                <w:b/>
                <w:bCs/>
                <w:sz w:val="20"/>
                <w:szCs w:val="20"/>
              </w:rPr>
              <w:t>397</w:t>
            </w:r>
          </w:p>
        </w:tc>
      </w:tr>
      <w:tr w:rsidR="00985228" w:rsidRPr="00902CBB" w14:paraId="4DC99996" w14:textId="77777777" w:rsidTr="00660E92">
        <w:trPr>
          <w:cantSplit/>
          <w:trHeight w:val="340"/>
        </w:trPr>
        <w:tc>
          <w:tcPr>
            <w:tcW w:w="253" w:type="pct"/>
            <w:vMerge/>
            <w:shd w:val="clear" w:color="auto" w:fill="auto"/>
            <w:vAlign w:val="center"/>
            <w:hideMark/>
          </w:tcPr>
          <w:p w14:paraId="71C1DCB7" w14:textId="77777777" w:rsidR="00985228" w:rsidRPr="00902CBB" w:rsidRDefault="00985228" w:rsidP="00985228">
            <w:pPr>
              <w:jc w:val="left"/>
              <w:rPr>
                <w:rFonts w:eastAsia="Times New Roman" w:cs="Times New Roman"/>
                <w:b/>
                <w:bCs/>
                <w:sz w:val="20"/>
                <w:szCs w:val="20"/>
                <w:lang w:val="ro-RO"/>
              </w:rPr>
            </w:pPr>
          </w:p>
        </w:tc>
        <w:tc>
          <w:tcPr>
            <w:tcW w:w="1778" w:type="pct"/>
            <w:vMerge w:val="restart"/>
            <w:shd w:val="clear" w:color="auto" w:fill="auto"/>
            <w:vAlign w:val="center"/>
            <w:hideMark/>
          </w:tcPr>
          <w:p w14:paraId="353D461A" w14:textId="6AE2D505"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Economii anuale a energiei primare</w:t>
            </w:r>
          </w:p>
        </w:tc>
        <w:tc>
          <w:tcPr>
            <w:tcW w:w="860" w:type="pct"/>
            <w:shd w:val="clear" w:color="auto" w:fill="auto"/>
            <w:vAlign w:val="center"/>
            <w:hideMark/>
          </w:tcPr>
          <w:p w14:paraId="0AB72366"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704" w:type="pct"/>
            <w:shd w:val="clear" w:color="auto" w:fill="auto"/>
            <w:vAlign w:val="center"/>
          </w:tcPr>
          <w:p w14:paraId="2ED5AC44" w14:textId="514DBD75" w:rsidR="00985228" w:rsidRPr="00902CBB" w:rsidRDefault="00985228" w:rsidP="00985228">
            <w:pPr>
              <w:jc w:val="right"/>
              <w:rPr>
                <w:rFonts w:eastAsia="Times New Roman" w:cs="Times New Roman"/>
                <w:sz w:val="20"/>
                <w:szCs w:val="20"/>
                <w:lang w:val="ro-RO"/>
              </w:rPr>
            </w:pPr>
            <w:r w:rsidRPr="00902CBB">
              <w:rPr>
                <w:rFonts w:cs="Times New Roman"/>
                <w:sz w:val="20"/>
                <w:szCs w:val="20"/>
              </w:rPr>
              <w:t>7,7</w:t>
            </w:r>
          </w:p>
        </w:tc>
        <w:tc>
          <w:tcPr>
            <w:tcW w:w="782" w:type="pct"/>
            <w:shd w:val="clear" w:color="auto" w:fill="auto"/>
            <w:vAlign w:val="center"/>
          </w:tcPr>
          <w:p w14:paraId="563E669F" w14:textId="2E6A2100" w:rsidR="00985228" w:rsidRPr="00902CBB" w:rsidRDefault="00985228" w:rsidP="00985228">
            <w:pPr>
              <w:jc w:val="right"/>
              <w:rPr>
                <w:rFonts w:eastAsia="Times New Roman" w:cs="Times New Roman"/>
                <w:sz w:val="20"/>
                <w:szCs w:val="20"/>
                <w:lang w:val="ro-RO"/>
              </w:rPr>
            </w:pPr>
            <w:r w:rsidRPr="00902CBB">
              <w:rPr>
                <w:rFonts w:cs="Times New Roman"/>
                <w:sz w:val="20"/>
                <w:szCs w:val="20"/>
              </w:rPr>
              <w:t>1,7</w:t>
            </w:r>
          </w:p>
        </w:tc>
        <w:tc>
          <w:tcPr>
            <w:tcW w:w="623" w:type="pct"/>
            <w:shd w:val="clear" w:color="auto" w:fill="auto"/>
            <w:vAlign w:val="center"/>
          </w:tcPr>
          <w:p w14:paraId="32F3CB43" w14:textId="3880BB44"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9,4</w:t>
            </w:r>
          </w:p>
        </w:tc>
      </w:tr>
      <w:tr w:rsidR="00985228" w:rsidRPr="00902CBB" w14:paraId="61FF4C05" w14:textId="77777777" w:rsidTr="00660E92">
        <w:trPr>
          <w:cantSplit/>
          <w:trHeight w:val="340"/>
        </w:trPr>
        <w:tc>
          <w:tcPr>
            <w:tcW w:w="253" w:type="pct"/>
            <w:vMerge/>
            <w:shd w:val="clear" w:color="auto" w:fill="auto"/>
            <w:vAlign w:val="center"/>
            <w:hideMark/>
          </w:tcPr>
          <w:p w14:paraId="4A15FDF0" w14:textId="77777777" w:rsidR="00985228" w:rsidRPr="00902CBB" w:rsidRDefault="00985228" w:rsidP="00985228">
            <w:pPr>
              <w:jc w:val="left"/>
              <w:rPr>
                <w:rFonts w:eastAsia="Times New Roman" w:cs="Times New Roman"/>
                <w:b/>
                <w:bCs/>
                <w:sz w:val="20"/>
                <w:szCs w:val="20"/>
                <w:lang w:val="ro-RO"/>
              </w:rPr>
            </w:pPr>
          </w:p>
        </w:tc>
        <w:tc>
          <w:tcPr>
            <w:tcW w:w="1778" w:type="pct"/>
            <w:vMerge/>
            <w:shd w:val="clear" w:color="auto" w:fill="auto"/>
            <w:vAlign w:val="center"/>
            <w:hideMark/>
          </w:tcPr>
          <w:p w14:paraId="48BBAFFC" w14:textId="77777777" w:rsidR="00985228" w:rsidRPr="00902CBB" w:rsidRDefault="00985228" w:rsidP="00985228">
            <w:pPr>
              <w:jc w:val="left"/>
              <w:rPr>
                <w:rFonts w:eastAsia="Times New Roman" w:cs="Times New Roman"/>
                <w:sz w:val="20"/>
                <w:szCs w:val="20"/>
                <w:lang w:val="ro-RO"/>
              </w:rPr>
            </w:pPr>
          </w:p>
        </w:tc>
        <w:tc>
          <w:tcPr>
            <w:tcW w:w="860" w:type="pct"/>
            <w:shd w:val="clear" w:color="auto" w:fill="auto"/>
            <w:vAlign w:val="center"/>
            <w:hideMark/>
          </w:tcPr>
          <w:p w14:paraId="635B418B"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704" w:type="pct"/>
            <w:shd w:val="clear" w:color="auto" w:fill="auto"/>
            <w:vAlign w:val="center"/>
          </w:tcPr>
          <w:p w14:paraId="3EEE5A05" w14:textId="3D9CF75F" w:rsidR="00985228" w:rsidRPr="00902CBB" w:rsidRDefault="00985228" w:rsidP="00985228">
            <w:pPr>
              <w:jc w:val="right"/>
              <w:rPr>
                <w:rFonts w:eastAsia="Times New Roman" w:cs="Times New Roman"/>
                <w:sz w:val="20"/>
                <w:szCs w:val="20"/>
                <w:lang w:val="ro-RO"/>
              </w:rPr>
            </w:pPr>
            <w:r w:rsidRPr="00902CBB">
              <w:rPr>
                <w:rFonts w:cs="Times New Roman"/>
                <w:sz w:val="20"/>
                <w:szCs w:val="20"/>
              </w:rPr>
              <w:t>0,9</w:t>
            </w:r>
          </w:p>
        </w:tc>
        <w:tc>
          <w:tcPr>
            <w:tcW w:w="782" w:type="pct"/>
            <w:shd w:val="clear" w:color="auto" w:fill="auto"/>
            <w:vAlign w:val="center"/>
          </w:tcPr>
          <w:p w14:paraId="59005A91" w14:textId="49CABEEB" w:rsidR="00985228" w:rsidRPr="00902CBB" w:rsidRDefault="00985228" w:rsidP="00985228">
            <w:pPr>
              <w:jc w:val="right"/>
              <w:rPr>
                <w:rFonts w:eastAsia="Times New Roman" w:cs="Times New Roman"/>
                <w:sz w:val="20"/>
                <w:szCs w:val="20"/>
                <w:lang w:val="ro-RO"/>
              </w:rPr>
            </w:pPr>
            <w:r w:rsidRPr="00902CBB">
              <w:rPr>
                <w:rFonts w:cs="Times New Roman"/>
                <w:sz w:val="20"/>
                <w:szCs w:val="20"/>
              </w:rPr>
              <w:t>0,0</w:t>
            </w:r>
          </w:p>
        </w:tc>
        <w:tc>
          <w:tcPr>
            <w:tcW w:w="623" w:type="pct"/>
            <w:shd w:val="clear" w:color="auto" w:fill="auto"/>
            <w:vAlign w:val="center"/>
          </w:tcPr>
          <w:p w14:paraId="7D9F43F7" w14:textId="020B1B2F"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0,9</w:t>
            </w:r>
          </w:p>
        </w:tc>
      </w:tr>
      <w:tr w:rsidR="00985228" w:rsidRPr="00902CBB" w14:paraId="1645D830" w14:textId="77777777" w:rsidTr="00660E92">
        <w:trPr>
          <w:cantSplit/>
          <w:trHeight w:val="340"/>
        </w:trPr>
        <w:tc>
          <w:tcPr>
            <w:tcW w:w="253" w:type="pct"/>
            <w:vMerge/>
            <w:shd w:val="clear" w:color="auto" w:fill="auto"/>
            <w:vAlign w:val="center"/>
            <w:hideMark/>
          </w:tcPr>
          <w:p w14:paraId="1A144E3C" w14:textId="77777777" w:rsidR="00985228" w:rsidRPr="00902CBB" w:rsidRDefault="00985228" w:rsidP="00985228">
            <w:pPr>
              <w:jc w:val="left"/>
              <w:rPr>
                <w:rFonts w:eastAsia="Times New Roman" w:cs="Times New Roman"/>
                <w:b/>
                <w:bCs/>
                <w:sz w:val="20"/>
                <w:szCs w:val="20"/>
                <w:lang w:val="ro-RO"/>
              </w:rPr>
            </w:pPr>
          </w:p>
        </w:tc>
        <w:tc>
          <w:tcPr>
            <w:tcW w:w="1778" w:type="pct"/>
            <w:shd w:val="clear" w:color="auto" w:fill="auto"/>
            <w:vAlign w:val="center"/>
            <w:hideMark/>
          </w:tcPr>
          <w:p w14:paraId="180A1549" w14:textId="77777777"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 xml:space="preserve">Reducerea emisiilor de CO2 </w:t>
            </w:r>
          </w:p>
        </w:tc>
        <w:tc>
          <w:tcPr>
            <w:tcW w:w="860" w:type="pct"/>
            <w:shd w:val="clear" w:color="auto" w:fill="auto"/>
            <w:vAlign w:val="center"/>
            <w:hideMark/>
          </w:tcPr>
          <w:p w14:paraId="55DF61EB"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1486" w:type="pct"/>
            <w:gridSpan w:val="2"/>
            <w:shd w:val="clear" w:color="auto" w:fill="auto"/>
            <w:vAlign w:val="center"/>
          </w:tcPr>
          <w:p w14:paraId="75BC4A63" w14:textId="7F1E9D6E" w:rsidR="00985228" w:rsidRPr="00902CBB" w:rsidRDefault="00985228" w:rsidP="00985228">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vAlign w:val="center"/>
          </w:tcPr>
          <w:p w14:paraId="3CAEBAED" w14:textId="58088CA8"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27</w:t>
            </w:r>
            <w:r w:rsidR="00840862" w:rsidRPr="00902CBB">
              <w:rPr>
                <w:rFonts w:cs="Times New Roman"/>
                <w:b/>
                <w:bCs/>
                <w:sz w:val="20"/>
                <w:szCs w:val="20"/>
                <w:lang w:val="ro-MD"/>
              </w:rPr>
              <w:t> </w:t>
            </w:r>
            <w:r w:rsidRPr="00902CBB">
              <w:rPr>
                <w:rFonts w:cs="Times New Roman"/>
                <w:b/>
                <w:bCs/>
                <w:sz w:val="20"/>
                <w:szCs w:val="20"/>
              </w:rPr>
              <w:t>354</w:t>
            </w:r>
          </w:p>
        </w:tc>
      </w:tr>
      <w:tr w:rsidR="00985228" w:rsidRPr="00902CBB" w14:paraId="384ECB78" w14:textId="77777777" w:rsidTr="00660E92">
        <w:trPr>
          <w:cantSplit/>
          <w:trHeight w:val="340"/>
        </w:trPr>
        <w:tc>
          <w:tcPr>
            <w:tcW w:w="253" w:type="pct"/>
            <w:vMerge/>
            <w:shd w:val="clear" w:color="auto" w:fill="auto"/>
            <w:vAlign w:val="center"/>
            <w:hideMark/>
          </w:tcPr>
          <w:p w14:paraId="108364DC" w14:textId="77777777" w:rsidR="00985228" w:rsidRPr="00902CBB" w:rsidRDefault="00985228" w:rsidP="00985228">
            <w:pPr>
              <w:jc w:val="left"/>
              <w:rPr>
                <w:rFonts w:eastAsia="Times New Roman" w:cs="Times New Roman"/>
                <w:b/>
                <w:bCs/>
                <w:sz w:val="20"/>
                <w:szCs w:val="20"/>
                <w:lang w:val="ro-RO"/>
              </w:rPr>
            </w:pPr>
          </w:p>
        </w:tc>
        <w:tc>
          <w:tcPr>
            <w:tcW w:w="1778" w:type="pct"/>
            <w:shd w:val="clear" w:color="auto" w:fill="auto"/>
            <w:vAlign w:val="center"/>
            <w:hideMark/>
          </w:tcPr>
          <w:p w14:paraId="1BC100F9" w14:textId="7FEC75F7"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Investiții</w:t>
            </w:r>
            <w:r w:rsidR="0005507E" w:rsidRPr="00902CBB">
              <w:rPr>
                <w:rFonts w:eastAsia="Times New Roman" w:cs="Times New Roman"/>
                <w:sz w:val="20"/>
                <w:szCs w:val="20"/>
                <w:lang w:val="ro-RO"/>
              </w:rPr>
              <w:t xml:space="preserve"> totale</w:t>
            </w:r>
          </w:p>
        </w:tc>
        <w:tc>
          <w:tcPr>
            <w:tcW w:w="860" w:type="pct"/>
            <w:shd w:val="clear" w:color="auto" w:fill="auto"/>
            <w:vAlign w:val="center"/>
            <w:hideMark/>
          </w:tcPr>
          <w:p w14:paraId="564F1B02"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704" w:type="pct"/>
            <w:shd w:val="clear" w:color="auto" w:fill="auto"/>
            <w:vAlign w:val="center"/>
          </w:tcPr>
          <w:p w14:paraId="33CC11AA" w14:textId="62D5917A" w:rsidR="00985228" w:rsidRPr="00902CBB" w:rsidRDefault="00985228" w:rsidP="00985228">
            <w:pPr>
              <w:jc w:val="right"/>
              <w:rPr>
                <w:rFonts w:eastAsia="Times New Roman" w:cs="Times New Roman"/>
                <w:sz w:val="20"/>
                <w:szCs w:val="20"/>
                <w:lang w:val="ro-RO"/>
              </w:rPr>
            </w:pPr>
            <w:r w:rsidRPr="00902CBB">
              <w:rPr>
                <w:rFonts w:cs="Times New Roman"/>
                <w:sz w:val="20"/>
                <w:szCs w:val="20"/>
              </w:rPr>
              <w:t>191</w:t>
            </w:r>
          </w:p>
        </w:tc>
        <w:tc>
          <w:tcPr>
            <w:tcW w:w="782" w:type="pct"/>
            <w:shd w:val="clear" w:color="auto" w:fill="auto"/>
            <w:vAlign w:val="center"/>
          </w:tcPr>
          <w:p w14:paraId="36CE7CDA" w14:textId="363AEA82" w:rsidR="00985228" w:rsidRPr="00902CBB" w:rsidRDefault="00985228" w:rsidP="00985228">
            <w:pPr>
              <w:jc w:val="right"/>
              <w:rPr>
                <w:rFonts w:eastAsia="Times New Roman" w:cs="Times New Roman"/>
                <w:sz w:val="20"/>
                <w:szCs w:val="20"/>
                <w:lang w:val="ro-RO"/>
              </w:rPr>
            </w:pPr>
            <w:r w:rsidRPr="00902CBB">
              <w:rPr>
                <w:rFonts w:cs="Times New Roman"/>
                <w:sz w:val="20"/>
                <w:szCs w:val="20"/>
              </w:rPr>
              <w:t>41</w:t>
            </w:r>
          </w:p>
        </w:tc>
        <w:tc>
          <w:tcPr>
            <w:tcW w:w="623" w:type="pct"/>
            <w:shd w:val="clear" w:color="auto" w:fill="auto"/>
            <w:vAlign w:val="center"/>
          </w:tcPr>
          <w:p w14:paraId="2A9885B9" w14:textId="0D435A5E"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232</w:t>
            </w:r>
          </w:p>
        </w:tc>
      </w:tr>
      <w:tr w:rsidR="00985228" w:rsidRPr="00902CBB" w14:paraId="16B8C75B" w14:textId="77777777" w:rsidTr="00660E92">
        <w:trPr>
          <w:cantSplit/>
          <w:trHeight w:val="340"/>
        </w:trPr>
        <w:tc>
          <w:tcPr>
            <w:tcW w:w="253" w:type="pct"/>
            <w:vMerge w:val="restart"/>
            <w:shd w:val="clear" w:color="auto" w:fill="auto"/>
            <w:noWrap/>
            <w:textDirection w:val="btLr"/>
            <w:vAlign w:val="center"/>
            <w:hideMark/>
          </w:tcPr>
          <w:p w14:paraId="41E09C73" w14:textId="77777777" w:rsidR="00985228" w:rsidRPr="00902CBB" w:rsidRDefault="00985228" w:rsidP="00985228">
            <w:pPr>
              <w:jc w:val="center"/>
              <w:rPr>
                <w:rFonts w:eastAsia="Times New Roman" w:cs="Times New Roman"/>
                <w:b/>
                <w:bCs/>
                <w:sz w:val="20"/>
                <w:szCs w:val="20"/>
                <w:lang w:val="ro-RO"/>
              </w:rPr>
            </w:pPr>
            <w:r w:rsidRPr="00902CBB">
              <w:rPr>
                <w:rFonts w:eastAsia="Times New Roman" w:cs="Times New Roman"/>
                <w:b/>
                <w:bCs/>
                <w:sz w:val="20"/>
                <w:szCs w:val="20"/>
                <w:lang w:val="ro-RO"/>
              </w:rPr>
              <w:t>Renovarea moderată</w:t>
            </w:r>
          </w:p>
        </w:tc>
        <w:tc>
          <w:tcPr>
            <w:tcW w:w="1778" w:type="pct"/>
            <w:shd w:val="clear" w:color="auto" w:fill="auto"/>
            <w:vAlign w:val="center"/>
            <w:hideMark/>
          </w:tcPr>
          <w:p w14:paraId="60DECA28" w14:textId="77777777"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Supus renovării din suprafața totală</w:t>
            </w:r>
          </w:p>
        </w:tc>
        <w:tc>
          <w:tcPr>
            <w:tcW w:w="860" w:type="pct"/>
            <w:shd w:val="clear" w:color="auto" w:fill="auto"/>
            <w:vAlign w:val="center"/>
            <w:hideMark/>
          </w:tcPr>
          <w:p w14:paraId="5DFE4D53"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704" w:type="pct"/>
            <w:shd w:val="clear" w:color="auto" w:fill="auto"/>
            <w:vAlign w:val="center"/>
          </w:tcPr>
          <w:p w14:paraId="7FE95F76" w14:textId="71503222" w:rsidR="00985228" w:rsidRPr="00902CBB" w:rsidRDefault="00985228" w:rsidP="00985228">
            <w:pPr>
              <w:jc w:val="right"/>
              <w:rPr>
                <w:rFonts w:eastAsia="Times New Roman" w:cs="Times New Roman"/>
                <w:sz w:val="20"/>
                <w:szCs w:val="20"/>
                <w:lang w:val="ro-RO"/>
              </w:rPr>
            </w:pPr>
            <w:r w:rsidRPr="00902CBB">
              <w:rPr>
                <w:rFonts w:cs="Times New Roman"/>
                <w:sz w:val="20"/>
                <w:szCs w:val="20"/>
              </w:rPr>
              <w:t>0,5%</w:t>
            </w:r>
          </w:p>
        </w:tc>
        <w:tc>
          <w:tcPr>
            <w:tcW w:w="782" w:type="pct"/>
            <w:shd w:val="clear" w:color="auto" w:fill="auto"/>
            <w:vAlign w:val="center"/>
          </w:tcPr>
          <w:p w14:paraId="37002ACD" w14:textId="2CA03B96" w:rsidR="00985228" w:rsidRPr="00902CBB" w:rsidRDefault="00985228" w:rsidP="00985228">
            <w:pPr>
              <w:jc w:val="right"/>
              <w:rPr>
                <w:rFonts w:eastAsia="Times New Roman" w:cs="Times New Roman"/>
                <w:sz w:val="20"/>
                <w:szCs w:val="20"/>
                <w:lang w:val="ro-RO"/>
              </w:rPr>
            </w:pPr>
            <w:r w:rsidRPr="00902CBB">
              <w:rPr>
                <w:rFonts w:cs="Times New Roman"/>
                <w:sz w:val="20"/>
                <w:szCs w:val="20"/>
              </w:rPr>
              <w:t>1,0%</w:t>
            </w:r>
          </w:p>
        </w:tc>
        <w:tc>
          <w:tcPr>
            <w:tcW w:w="623" w:type="pct"/>
            <w:shd w:val="clear" w:color="auto" w:fill="auto"/>
            <w:vAlign w:val="center"/>
          </w:tcPr>
          <w:p w14:paraId="1C76DAE8" w14:textId="1A1ABF70"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0,8%</w:t>
            </w:r>
          </w:p>
        </w:tc>
      </w:tr>
      <w:tr w:rsidR="0005507E" w:rsidRPr="00902CBB" w14:paraId="77ABA8D0" w14:textId="77777777" w:rsidTr="0005507E">
        <w:trPr>
          <w:cantSplit/>
          <w:trHeight w:val="340"/>
        </w:trPr>
        <w:tc>
          <w:tcPr>
            <w:tcW w:w="253" w:type="pct"/>
            <w:vMerge/>
            <w:shd w:val="clear" w:color="auto" w:fill="auto"/>
            <w:vAlign w:val="center"/>
            <w:hideMark/>
          </w:tcPr>
          <w:p w14:paraId="49C4B610" w14:textId="77777777" w:rsidR="0005507E" w:rsidRPr="00902CBB" w:rsidRDefault="0005507E" w:rsidP="00985228">
            <w:pPr>
              <w:jc w:val="left"/>
              <w:rPr>
                <w:rFonts w:eastAsia="Times New Roman" w:cs="Times New Roman"/>
                <w:b/>
                <w:bCs/>
                <w:sz w:val="20"/>
                <w:szCs w:val="20"/>
                <w:lang w:val="ro-RO"/>
              </w:rPr>
            </w:pPr>
          </w:p>
        </w:tc>
        <w:tc>
          <w:tcPr>
            <w:tcW w:w="1778" w:type="pct"/>
            <w:shd w:val="clear" w:color="auto" w:fill="auto"/>
            <w:vAlign w:val="center"/>
            <w:hideMark/>
          </w:tcPr>
          <w:p w14:paraId="1A897302" w14:textId="77777777" w:rsidR="0005507E" w:rsidRPr="00902CBB" w:rsidRDefault="0005507E" w:rsidP="00985228">
            <w:pPr>
              <w:jc w:val="left"/>
              <w:rPr>
                <w:rFonts w:eastAsia="Times New Roman" w:cs="Times New Roman"/>
                <w:sz w:val="20"/>
                <w:szCs w:val="20"/>
                <w:lang w:val="ro-RO"/>
              </w:rPr>
            </w:pPr>
            <w:r w:rsidRPr="00902CBB">
              <w:rPr>
                <w:rFonts w:eastAsia="Times New Roman" w:cs="Times New Roman"/>
                <w:sz w:val="20"/>
                <w:szCs w:val="20"/>
                <w:lang w:val="ro-RO"/>
              </w:rPr>
              <w:t>Aria supusă renovării</w:t>
            </w:r>
          </w:p>
        </w:tc>
        <w:tc>
          <w:tcPr>
            <w:tcW w:w="860" w:type="pct"/>
            <w:shd w:val="clear" w:color="auto" w:fill="auto"/>
            <w:vAlign w:val="center"/>
            <w:hideMark/>
          </w:tcPr>
          <w:p w14:paraId="260DDC7C" w14:textId="77777777" w:rsidR="0005507E" w:rsidRPr="00902CBB" w:rsidRDefault="0005507E" w:rsidP="00985228">
            <w:pPr>
              <w:jc w:val="center"/>
              <w:rPr>
                <w:rFonts w:eastAsia="Times New Roman" w:cs="Times New Roman"/>
                <w:sz w:val="20"/>
                <w:szCs w:val="20"/>
                <w:lang w:val="ro-RO"/>
              </w:rPr>
            </w:pPr>
            <w:r w:rsidRPr="00902CBB">
              <w:rPr>
                <w:rFonts w:eastAsia="Times New Roman" w:cs="Times New Roman"/>
                <w:sz w:val="20"/>
                <w:szCs w:val="20"/>
                <w:lang w:val="ro-RO"/>
              </w:rPr>
              <w:t>[m²]</w:t>
            </w:r>
          </w:p>
        </w:tc>
        <w:tc>
          <w:tcPr>
            <w:tcW w:w="704" w:type="pct"/>
            <w:shd w:val="clear" w:color="auto" w:fill="auto"/>
            <w:vAlign w:val="center"/>
          </w:tcPr>
          <w:p w14:paraId="7CD042D5" w14:textId="5B08E498" w:rsidR="0005507E" w:rsidRPr="00902CBB" w:rsidRDefault="0005507E" w:rsidP="00985228">
            <w:pPr>
              <w:jc w:val="right"/>
              <w:rPr>
                <w:rFonts w:eastAsia="Times New Roman" w:cs="Times New Roman"/>
                <w:sz w:val="20"/>
                <w:szCs w:val="20"/>
                <w:lang w:val="ro-RO"/>
              </w:rPr>
            </w:pPr>
            <w:r w:rsidRPr="00902CBB">
              <w:rPr>
                <w:rFonts w:cs="Times New Roman"/>
                <w:sz w:val="20"/>
                <w:szCs w:val="20"/>
              </w:rPr>
              <w:t>345</w:t>
            </w:r>
            <w:r w:rsidR="00840862" w:rsidRPr="00902CBB">
              <w:rPr>
                <w:rFonts w:cs="Times New Roman"/>
                <w:sz w:val="20"/>
                <w:szCs w:val="20"/>
                <w:lang w:val="ro-MD"/>
              </w:rPr>
              <w:t> </w:t>
            </w:r>
            <w:r w:rsidRPr="00902CBB">
              <w:rPr>
                <w:rFonts w:cs="Times New Roman"/>
                <w:sz w:val="20"/>
                <w:szCs w:val="20"/>
              </w:rPr>
              <w:t>032</w:t>
            </w:r>
          </w:p>
        </w:tc>
        <w:tc>
          <w:tcPr>
            <w:tcW w:w="782" w:type="pct"/>
            <w:shd w:val="clear" w:color="auto" w:fill="auto"/>
            <w:vAlign w:val="center"/>
          </w:tcPr>
          <w:p w14:paraId="5CA0D1A6" w14:textId="7F3673B5" w:rsidR="0005507E" w:rsidRPr="00902CBB" w:rsidRDefault="0005507E" w:rsidP="00985228">
            <w:pPr>
              <w:jc w:val="right"/>
              <w:rPr>
                <w:rFonts w:eastAsia="Times New Roman" w:cs="Times New Roman"/>
                <w:sz w:val="20"/>
                <w:szCs w:val="20"/>
                <w:lang w:val="ro-RO"/>
              </w:rPr>
            </w:pPr>
            <w:r w:rsidRPr="00902CBB">
              <w:rPr>
                <w:rFonts w:cs="Times New Roman"/>
                <w:sz w:val="20"/>
                <w:szCs w:val="20"/>
              </w:rPr>
              <w:t>136</w:t>
            </w:r>
            <w:r w:rsidR="00840862" w:rsidRPr="00902CBB">
              <w:rPr>
                <w:rFonts w:cs="Times New Roman"/>
                <w:sz w:val="20"/>
                <w:szCs w:val="20"/>
                <w:lang w:val="ro-MD"/>
              </w:rPr>
              <w:t> </w:t>
            </w:r>
            <w:r w:rsidRPr="00902CBB">
              <w:rPr>
                <w:rFonts w:cs="Times New Roman"/>
                <w:sz w:val="20"/>
                <w:szCs w:val="20"/>
              </w:rPr>
              <w:t>223</w:t>
            </w:r>
          </w:p>
        </w:tc>
        <w:tc>
          <w:tcPr>
            <w:tcW w:w="623" w:type="pct"/>
            <w:shd w:val="clear" w:color="auto" w:fill="auto"/>
            <w:vAlign w:val="center"/>
          </w:tcPr>
          <w:p w14:paraId="2097B947" w14:textId="6701D472" w:rsidR="0005507E" w:rsidRPr="00902CBB" w:rsidRDefault="0005507E" w:rsidP="00985228">
            <w:pPr>
              <w:jc w:val="right"/>
              <w:rPr>
                <w:rFonts w:eastAsia="Times New Roman" w:cs="Times New Roman"/>
                <w:b/>
                <w:bCs/>
                <w:sz w:val="20"/>
                <w:szCs w:val="20"/>
                <w:lang w:val="ro-RO"/>
              </w:rPr>
            </w:pPr>
            <w:r w:rsidRPr="00902CBB">
              <w:rPr>
                <w:rFonts w:cs="Times New Roman"/>
                <w:b/>
                <w:bCs/>
                <w:sz w:val="20"/>
                <w:szCs w:val="20"/>
              </w:rPr>
              <w:t>481</w:t>
            </w:r>
            <w:r w:rsidR="00840862" w:rsidRPr="00902CBB">
              <w:rPr>
                <w:rFonts w:cs="Times New Roman"/>
                <w:b/>
                <w:bCs/>
                <w:sz w:val="20"/>
                <w:szCs w:val="20"/>
                <w:lang w:val="ro-MD"/>
              </w:rPr>
              <w:t> </w:t>
            </w:r>
            <w:r w:rsidRPr="00902CBB">
              <w:rPr>
                <w:rFonts w:cs="Times New Roman"/>
                <w:b/>
                <w:bCs/>
                <w:sz w:val="20"/>
                <w:szCs w:val="20"/>
              </w:rPr>
              <w:t>254</w:t>
            </w:r>
          </w:p>
        </w:tc>
      </w:tr>
      <w:tr w:rsidR="00985228" w:rsidRPr="00902CBB" w14:paraId="32F75F73" w14:textId="77777777" w:rsidTr="00660E92">
        <w:trPr>
          <w:cantSplit/>
          <w:trHeight w:val="340"/>
        </w:trPr>
        <w:tc>
          <w:tcPr>
            <w:tcW w:w="253" w:type="pct"/>
            <w:vMerge/>
            <w:shd w:val="clear" w:color="auto" w:fill="auto"/>
            <w:vAlign w:val="center"/>
            <w:hideMark/>
          </w:tcPr>
          <w:p w14:paraId="4291EAD9" w14:textId="77777777" w:rsidR="00985228" w:rsidRPr="00902CBB" w:rsidRDefault="00985228" w:rsidP="00985228">
            <w:pPr>
              <w:jc w:val="left"/>
              <w:rPr>
                <w:rFonts w:eastAsia="Times New Roman" w:cs="Times New Roman"/>
                <w:b/>
                <w:bCs/>
                <w:sz w:val="20"/>
                <w:szCs w:val="20"/>
                <w:lang w:val="ro-RO"/>
              </w:rPr>
            </w:pPr>
          </w:p>
        </w:tc>
        <w:tc>
          <w:tcPr>
            <w:tcW w:w="1778" w:type="pct"/>
            <w:vMerge w:val="restart"/>
            <w:shd w:val="clear" w:color="auto" w:fill="auto"/>
            <w:vAlign w:val="center"/>
            <w:hideMark/>
          </w:tcPr>
          <w:p w14:paraId="72EB50B6" w14:textId="3F665362"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Economii anuale a energiei primare</w:t>
            </w:r>
          </w:p>
        </w:tc>
        <w:tc>
          <w:tcPr>
            <w:tcW w:w="860" w:type="pct"/>
            <w:shd w:val="clear" w:color="auto" w:fill="auto"/>
            <w:vAlign w:val="center"/>
            <w:hideMark/>
          </w:tcPr>
          <w:p w14:paraId="48844AB5"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704" w:type="pct"/>
            <w:shd w:val="clear" w:color="auto" w:fill="auto"/>
            <w:vAlign w:val="center"/>
          </w:tcPr>
          <w:p w14:paraId="1632CD82" w14:textId="40110361" w:rsidR="00985228" w:rsidRPr="00902CBB" w:rsidRDefault="00985228" w:rsidP="00985228">
            <w:pPr>
              <w:jc w:val="right"/>
              <w:rPr>
                <w:rFonts w:eastAsia="Times New Roman" w:cs="Times New Roman"/>
                <w:sz w:val="20"/>
                <w:szCs w:val="20"/>
                <w:lang w:val="ro-RO"/>
              </w:rPr>
            </w:pPr>
            <w:r w:rsidRPr="00902CBB">
              <w:rPr>
                <w:rFonts w:cs="Times New Roman"/>
                <w:sz w:val="20"/>
                <w:szCs w:val="20"/>
              </w:rPr>
              <w:t>4,1</w:t>
            </w:r>
          </w:p>
        </w:tc>
        <w:tc>
          <w:tcPr>
            <w:tcW w:w="782" w:type="pct"/>
            <w:shd w:val="clear" w:color="auto" w:fill="auto"/>
            <w:vAlign w:val="center"/>
          </w:tcPr>
          <w:p w14:paraId="3602C034" w14:textId="67BB8923" w:rsidR="00985228" w:rsidRPr="00902CBB" w:rsidRDefault="00985228" w:rsidP="00985228">
            <w:pPr>
              <w:jc w:val="right"/>
              <w:rPr>
                <w:rFonts w:eastAsia="Times New Roman" w:cs="Times New Roman"/>
                <w:sz w:val="20"/>
                <w:szCs w:val="20"/>
                <w:lang w:val="ro-RO"/>
              </w:rPr>
            </w:pPr>
            <w:r w:rsidRPr="00902CBB">
              <w:rPr>
                <w:rFonts w:cs="Times New Roman"/>
                <w:sz w:val="20"/>
                <w:szCs w:val="20"/>
              </w:rPr>
              <w:t>1,4</w:t>
            </w:r>
          </w:p>
        </w:tc>
        <w:tc>
          <w:tcPr>
            <w:tcW w:w="623" w:type="pct"/>
            <w:shd w:val="clear" w:color="auto" w:fill="auto"/>
            <w:vAlign w:val="center"/>
          </w:tcPr>
          <w:p w14:paraId="22946BC6" w14:textId="2088E8F2"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5,5</w:t>
            </w:r>
          </w:p>
        </w:tc>
      </w:tr>
      <w:tr w:rsidR="00985228" w:rsidRPr="00902CBB" w14:paraId="700E011E" w14:textId="77777777" w:rsidTr="00660E92">
        <w:trPr>
          <w:cantSplit/>
          <w:trHeight w:val="340"/>
        </w:trPr>
        <w:tc>
          <w:tcPr>
            <w:tcW w:w="253" w:type="pct"/>
            <w:vMerge/>
            <w:shd w:val="clear" w:color="auto" w:fill="auto"/>
            <w:vAlign w:val="center"/>
            <w:hideMark/>
          </w:tcPr>
          <w:p w14:paraId="5715946B" w14:textId="77777777" w:rsidR="00985228" w:rsidRPr="00902CBB" w:rsidRDefault="00985228" w:rsidP="00985228">
            <w:pPr>
              <w:jc w:val="left"/>
              <w:rPr>
                <w:rFonts w:eastAsia="Times New Roman" w:cs="Times New Roman"/>
                <w:b/>
                <w:bCs/>
                <w:sz w:val="20"/>
                <w:szCs w:val="20"/>
                <w:lang w:val="ro-RO"/>
              </w:rPr>
            </w:pPr>
          </w:p>
        </w:tc>
        <w:tc>
          <w:tcPr>
            <w:tcW w:w="1778" w:type="pct"/>
            <w:vMerge/>
            <w:shd w:val="clear" w:color="auto" w:fill="auto"/>
            <w:vAlign w:val="center"/>
            <w:hideMark/>
          </w:tcPr>
          <w:p w14:paraId="71EBBE4F" w14:textId="77777777" w:rsidR="00985228" w:rsidRPr="00902CBB" w:rsidRDefault="00985228" w:rsidP="00985228">
            <w:pPr>
              <w:jc w:val="left"/>
              <w:rPr>
                <w:rFonts w:eastAsia="Times New Roman" w:cs="Times New Roman"/>
                <w:sz w:val="20"/>
                <w:szCs w:val="20"/>
                <w:lang w:val="ro-RO"/>
              </w:rPr>
            </w:pPr>
          </w:p>
        </w:tc>
        <w:tc>
          <w:tcPr>
            <w:tcW w:w="860" w:type="pct"/>
            <w:shd w:val="clear" w:color="auto" w:fill="auto"/>
            <w:vAlign w:val="center"/>
            <w:hideMark/>
          </w:tcPr>
          <w:p w14:paraId="7BF0DD0C"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704" w:type="pct"/>
            <w:shd w:val="clear" w:color="auto" w:fill="auto"/>
            <w:vAlign w:val="center"/>
          </w:tcPr>
          <w:p w14:paraId="625D1B68" w14:textId="3F5D4E9A" w:rsidR="00985228" w:rsidRPr="00902CBB" w:rsidRDefault="00985228" w:rsidP="00985228">
            <w:pPr>
              <w:jc w:val="right"/>
              <w:rPr>
                <w:rFonts w:eastAsia="Times New Roman" w:cs="Times New Roman"/>
                <w:sz w:val="20"/>
                <w:szCs w:val="20"/>
                <w:lang w:val="ro-RO"/>
              </w:rPr>
            </w:pPr>
            <w:r w:rsidRPr="00902CBB">
              <w:rPr>
                <w:rFonts w:cs="Times New Roman"/>
                <w:sz w:val="20"/>
                <w:szCs w:val="20"/>
              </w:rPr>
              <w:t>1,0</w:t>
            </w:r>
          </w:p>
        </w:tc>
        <w:tc>
          <w:tcPr>
            <w:tcW w:w="782" w:type="pct"/>
            <w:shd w:val="clear" w:color="auto" w:fill="auto"/>
            <w:vAlign w:val="center"/>
          </w:tcPr>
          <w:p w14:paraId="28F13CF9" w14:textId="799D36BE" w:rsidR="00985228" w:rsidRPr="00902CBB" w:rsidRDefault="00985228" w:rsidP="00985228">
            <w:pPr>
              <w:jc w:val="right"/>
              <w:rPr>
                <w:rFonts w:eastAsia="Times New Roman" w:cs="Times New Roman"/>
                <w:sz w:val="20"/>
                <w:szCs w:val="20"/>
                <w:lang w:val="ro-RO"/>
              </w:rPr>
            </w:pPr>
            <w:r w:rsidRPr="00902CBB">
              <w:rPr>
                <w:rFonts w:cs="Times New Roman"/>
                <w:sz w:val="20"/>
                <w:szCs w:val="20"/>
              </w:rPr>
              <w:t>0,2</w:t>
            </w:r>
          </w:p>
        </w:tc>
        <w:tc>
          <w:tcPr>
            <w:tcW w:w="623" w:type="pct"/>
            <w:shd w:val="clear" w:color="auto" w:fill="auto"/>
            <w:vAlign w:val="center"/>
          </w:tcPr>
          <w:p w14:paraId="49BCEE47" w14:textId="1F4A1E32"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1,2</w:t>
            </w:r>
          </w:p>
        </w:tc>
      </w:tr>
      <w:tr w:rsidR="00985228" w:rsidRPr="00902CBB" w14:paraId="741643AA" w14:textId="77777777" w:rsidTr="00660E92">
        <w:trPr>
          <w:cantSplit/>
          <w:trHeight w:val="340"/>
        </w:trPr>
        <w:tc>
          <w:tcPr>
            <w:tcW w:w="253" w:type="pct"/>
            <w:vMerge/>
            <w:shd w:val="clear" w:color="auto" w:fill="auto"/>
            <w:vAlign w:val="center"/>
            <w:hideMark/>
          </w:tcPr>
          <w:p w14:paraId="644DC83E" w14:textId="77777777" w:rsidR="00985228" w:rsidRPr="00902CBB" w:rsidRDefault="00985228" w:rsidP="00985228">
            <w:pPr>
              <w:jc w:val="left"/>
              <w:rPr>
                <w:rFonts w:eastAsia="Times New Roman" w:cs="Times New Roman"/>
                <w:b/>
                <w:bCs/>
                <w:sz w:val="20"/>
                <w:szCs w:val="20"/>
                <w:lang w:val="ro-RO"/>
              </w:rPr>
            </w:pPr>
          </w:p>
        </w:tc>
        <w:tc>
          <w:tcPr>
            <w:tcW w:w="1778" w:type="pct"/>
            <w:shd w:val="clear" w:color="auto" w:fill="auto"/>
            <w:vAlign w:val="center"/>
            <w:hideMark/>
          </w:tcPr>
          <w:p w14:paraId="1707E58B" w14:textId="77777777"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Reducerea emisiilor de CO2</w:t>
            </w:r>
          </w:p>
        </w:tc>
        <w:tc>
          <w:tcPr>
            <w:tcW w:w="860" w:type="pct"/>
            <w:shd w:val="clear" w:color="auto" w:fill="auto"/>
            <w:vAlign w:val="center"/>
            <w:hideMark/>
          </w:tcPr>
          <w:p w14:paraId="24FDB201"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1486" w:type="pct"/>
            <w:gridSpan w:val="2"/>
            <w:shd w:val="clear" w:color="auto" w:fill="auto"/>
            <w:vAlign w:val="center"/>
          </w:tcPr>
          <w:p w14:paraId="33A2A628" w14:textId="797531B6" w:rsidR="00985228" w:rsidRPr="00902CBB" w:rsidRDefault="00985228" w:rsidP="00985228">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vAlign w:val="center"/>
          </w:tcPr>
          <w:p w14:paraId="36263D9B" w14:textId="71126E23" w:rsidR="00985228" w:rsidRPr="00902CBB" w:rsidRDefault="00985228" w:rsidP="006C29D3">
            <w:pPr>
              <w:jc w:val="right"/>
              <w:rPr>
                <w:rFonts w:eastAsia="Times New Roman" w:cs="Times New Roman"/>
                <w:b/>
                <w:bCs/>
                <w:sz w:val="20"/>
                <w:szCs w:val="20"/>
                <w:lang w:val="ro-RO"/>
              </w:rPr>
            </w:pPr>
            <w:r w:rsidRPr="00902CBB">
              <w:rPr>
                <w:rFonts w:cs="Times New Roman"/>
                <w:b/>
                <w:bCs/>
                <w:sz w:val="20"/>
                <w:szCs w:val="20"/>
              </w:rPr>
              <w:t>18</w:t>
            </w:r>
            <w:r w:rsidR="003560DE" w:rsidRPr="00902CBB">
              <w:rPr>
                <w:rFonts w:cs="Times New Roman"/>
                <w:b/>
                <w:bCs/>
                <w:sz w:val="20"/>
                <w:szCs w:val="20"/>
                <w:lang w:val="ro-MD"/>
              </w:rPr>
              <w:t> </w:t>
            </w:r>
            <w:r w:rsidRPr="00902CBB">
              <w:rPr>
                <w:rFonts w:cs="Times New Roman"/>
                <w:b/>
                <w:bCs/>
                <w:sz w:val="20"/>
                <w:szCs w:val="20"/>
              </w:rPr>
              <w:t>352</w:t>
            </w:r>
          </w:p>
        </w:tc>
      </w:tr>
      <w:tr w:rsidR="00985228" w:rsidRPr="00902CBB" w14:paraId="01D81F55" w14:textId="77777777" w:rsidTr="00660E92">
        <w:trPr>
          <w:cantSplit/>
          <w:trHeight w:val="340"/>
        </w:trPr>
        <w:tc>
          <w:tcPr>
            <w:tcW w:w="253" w:type="pct"/>
            <w:vMerge/>
            <w:shd w:val="clear" w:color="auto" w:fill="auto"/>
            <w:vAlign w:val="center"/>
            <w:hideMark/>
          </w:tcPr>
          <w:p w14:paraId="152ED83B" w14:textId="77777777" w:rsidR="00985228" w:rsidRPr="00902CBB" w:rsidRDefault="00985228" w:rsidP="00985228">
            <w:pPr>
              <w:jc w:val="left"/>
              <w:rPr>
                <w:rFonts w:eastAsia="Times New Roman" w:cs="Times New Roman"/>
                <w:b/>
                <w:bCs/>
                <w:sz w:val="20"/>
                <w:szCs w:val="20"/>
                <w:lang w:val="ro-RO"/>
              </w:rPr>
            </w:pPr>
          </w:p>
        </w:tc>
        <w:tc>
          <w:tcPr>
            <w:tcW w:w="1778" w:type="pct"/>
            <w:shd w:val="clear" w:color="auto" w:fill="auto"/>
            <w:vAlign w:val="center"/>
            <w:hideMark/>
          </w:tcPr>
          <w:p w14:paraId="412A127F" w14:textId="45BC1C4D"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Investiții</w:t>
            </w:r>
            <w:r w:rsidR="0005507E" w:rsidRPr="00902CBB">
              <w:rPr>
                <w:rFonts w:eastAsia="Times New Roman" w:cs="Times New Roman"/>
                <w:sz w:val="20"/>
                <w:szCs w:val="20"/>
                <w:lang w:val="ro-RO"/>
              </w:rPr>
              <w:t xml:space="preserve"> totale</w:t>
            </w:r>
          </w:p>
        </w:tc>
        <w:tc>
          <w:tcPr>
            <w:tcW w:w="860" w:type="pct"/>
            <w:shd w:val="clear" w:color="auto" w:fill="auto"/>
            <w:vAlign w:val="center"/>
            <w:hideMark/>
          </w:tcPr>
          <w:p w14:paraId="06145B6C"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704" w:type="pct"/>
            <w:shd w:val="clear" w:color="auto" w:fill="auto"/>
            <w:vAlign w:val="center"/>
          </w:tcPr>
          <w:p w14:paraId="5603E412" w14:textId="644C22BD" w:rsidR="00985228" w:rsidRPr="00902CBB" w:rsidRDefault="00985228" w:rsidP="00985228">
            <w:pPr>
              <w:jc w:val="right"/>
              <w:rPr>
                <w:rFonts w:eastAsia="Times New Roman" w:cs="Times New Roman"/>
                <w:sz w:val="20"/>
                <w:szCs w:val="20"/>
                <w:lang w:val="ro-RO"/>
              </w:rPr>
            </w:pPr>
            <w:r w:rsidRPr="00902CBB">
              <w:rPr>
                <w:rFonts w:cs="Times New Roman"/>
                <w:sz w:val="20"/>
                <w:szCs w:val="20"/>
              </w:rPr>
              <w:t>107</w:t>
            </w:r>
          </w:p>
        </w:tc>
        <w:tc>
          <w:tcPr>
            <w:tcW w:w="782" w:type="pct"/>
            <w:shd w:val="clear" w:color="auto" w:fill="auto"/>
            <w:vAlign w:val="center"/>
          </w:tcPr>
          <w:p w14:paraId="6E517C53" w14:textId="57DD981B" w:rsidR="00985228" w:rsidRPr="00902CBB" w:rsidRDefault="00985228" w:rsidP="00985228">
            <w:pPr>
              <w:jc w:val="right"/>
              <w:rPr>
                <w:rFonts w:eastAsia="Times New Roman" w:cs="Times New Roman"/>
                <w:sz w:val="20"/>
                <w:szCs w:val="20"/>
                <w:lang w:val="ro-RO"/>
              </w:rPr>
            </w:pPr>
            <w:r w:rsidRPr="00902CBB">
              <w:rPr>
                <w:rFonts w:cs="Times New Roman"/>
                <w:sz w:val="20"/>
                <w:szCs w:val="20"/>
              </w:rPr>
              <w:t>33</w:t>
            </w:r>
          </w:p>
        </w:tc>
        <w:tc>
          <w:tcPr>
            <w:tcW w:w="623" w:type="pct"/>
            <w:shd w:val="clear" w:color="auto" w:fill="auto"/>
            <w:vAlign w:val="center"/>
          </w:tcPr>
          <w:p w14:paraId="471B6AAC" w14:textId="6B212FC7"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140</w:t>
            </w:r>
          </w:p>
        </w:tc>
      </w:tr>
      <w:tr w:rsidR="00985228" w:rsidRPr="00902CBB" w14:paraId="6031DC92" w14:textId="77777777" w:rsidTr="00660E92">
        <w:trPr>
          <w:cantSplit/>
          <w:trHeight w:val="340"/>
        </w:trPr>
        <w:tc>
          <w:tcPr>
            <w:tcW w:w="253" w:type="pct"/>
            <w:vMerge w:val="restart"/>
            <w:shd w:val="clear" w:color="auto" w:fill="auto"/>
            <w:noWrap/>
            <w:textDirection w:val="btLr"/>
            <w:vAlign w:val="center"/>
            <w:hideMark/>
          </w:tcPr>
          <w:p w14:paraId="5B36A0FF" w14:textId="77777777" w:rsidR="00985228" w:rsidRPr="00902CBB" w:rsidRDefault="00985228" w:rsidP="00985228">
            <w:pPr>
              <w:jc w:val="center"/>
              <w:rPr>
                <w:rFonts w:eastAsia="Times New Roman" w:cs="Times New Roman"/>
                <w:b/>
                <w:bCs/>
                <w:sz w:val="20"/>
                <w:szCs w:val="20"/>
                <w:lang w:val="ro-RO"/>
              </w:rPr>
            </w:pPr>
            <w:r w:rsidRPr="00902CBB">
              <w:rPr>
                <w:rFonts w:eastAsia="Times New Roman" w:cs="Times New Roman"/>
                <w:b/>
                <w:bCs/>
                <w:sz w:val="20"/>
                <w:szCs w:val="20"/>
                <w:lang w:val="ro-RO"/>
              </w:rPr>
              <w:t>Renovarea aprofundată</w:t>
            </w:r>
          </w:p>
        </w:tc>
        <w:tc>
          <w:tcPr>
            <w:tcW w:w="1778" w:type="pct"/>
            <w:shd w:val="clear" w:color="auto" w:fill="auto"/>
            <w:vAlign w:val="center"/>
            <w:hideMark/>
          </w:tcPr>
          <w:p w14:paraId="59CB3B6B" w14:textId="77777777"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Supus renovării din suprafața totală</w:t>
            </w:r>
          </w:p>
        </w:tc>
        <w:tc>
          <w:tcPr>
            <w:tcW w:w="860" w:type="pct"/>
            <w:shd w:val="clear" w:color="auto" w:fill="auto"/>
            <w:vAlign w:val="center"/>
            <w:hideMark/>
          </w:tcPr>
          <w:p w14:paraId="64B34E1D"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704" w:type="pct"/>
            <w:shd w:val="clear" w:color="auto" w:fill="auto"/>
            <w:vAlign w:val="center"/>
          </w:tcPr>
          <w:p w14:paraId="4DC88AFF" w14:textId="26EDED7A" w:rsidR="00985228" w:rsidRPr="00902CBB" w:rsidRDefault="00985228" w:rsidP="00985228">
            <w:pPr>
              <w:jc w:val="right"/>
              <w:rPr>
                <w:rFonts w:eastAsia="Times New Roman" w:cs="Times New Roman"/>
                <w:sz w:val="20"/>
                <w:szCs w:val="20"/>
                <w:lang w:val="ro-RO"/>
              </w:rPr>
            </w:pPr>
            <w:r w:rsidRPr="00902CBB">
              <w:rPr>
                <w:rFonts w:cs="Times New Roman"/>
                <w:sz w:val="20"/>
                <w:szCs w:val="20"/>
              </w:rPr>
              <w:t>0,3%</w:t>
            </w:r>
          </w:p>
        </w:tc>
        <w:tc>
          <w:tcPr>
            <w:tcW w:w="782" w:type="pct"/>
            <w:shd w:val="clear" w:color="auto" w:fill="auto"/>
            <w:vAlign w:val="center"/>
          </w:tcPr>
          <w:p w14:paraId="21893806" w14:textId="10BC2B81" w:rsidR="00985228" w:rsidRPr="00902CBB" w:rsidRDefault="00985228" w:rsidP="00985228">
            <w:pPr>
              <w:jc w:val="right"/>
              <w:rPr>
                <w:rFonts w:eastAsia="Times New Roman" w:cs="Times New Roman"/>
                <w:sz w:val="20"/>
                <w:szCs w:val="20"/>
                <w:lang w:val="ro-RO"/>
              </w:rPr>
            </w:pPr>
            <w:r w:rsidRPr="00902CBB">
              <w:rPr>
                <w:rFonts w:cs="Times New Roman"/>
                <w:sz w:val="20"/>
                <w:szCs w:val="20"/>
              </w:rPr>
              <w:t>0,5%</w:t>
            </w:r>
          </w:p>
        </w:tc>
        <w:tc>
          <w:tcPr>
            <w:tcW w:w="623" w:type="pct"/>
            <w:shd w:val="clear" w:color="auto" w:fill="auto"/>
            <w:vAlign w:val="center"/>
          </w:tcPr>
          <w:p w14:paraId="2836FA6C" w14:textId="1DDDA099"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0,4%</w:t>
            </w:r>
          </w:p>
        </w:tc>
      </w:tr>
      <w:tr w:rsidR="0005507E" w:rsidRPr="00902CBB" w14:paraId="18FF3CAB" w14:textId="77777777" w:rsidTr="0005507E">
        <w:trPr>
          <w:cantSplit/>
          <w:trHeight w:val="340"/>
        </w:trPr>
        <w:tc>
          <w:tcPr>
            <w:tcW w:w="253" w:type="pct"/>
            <w:vMerge/>
            <w:shd w:val="clear" w:color="auto" w:fill="auto"/>
            <w:vAlign w:val="center"/>
            <w:hideMark/>
          </w:tcPr>
          <w:p w14:paraId="73E7B6FC" w14:textId="77777777" w:rsidR="0005507E" w:rsidRPr="00902CBB" w:rsidRDefault="0005507E" w:rsidP="00985228">
            <w:pPr>
              <w:jc w:val="left"/>
              <w:rPr>
                <w:rFonts w:eastAsia="Times New Roman" w:cs="Times New Roman"/>
                <w:b/>
                <w:bCs/>
                <w:sz w:val="20"/>
                <w:szCs w:val="20"/>
                <w:lang w:val="ro-RO"/>
              </w:rPr>
            </w:pPr>
          </w:p>
        </w:tc>
        <w:tc>
          <w:tcPr>
            <w:tcW w:w="1778" w:type="pct"/>
            <w:shd w:val="clear" w:color="auto" w:fill="auto"/>
            <w:vAlign w:val="center"/>
            <w:hideMark/>
          </w:tcPr>
          <w:p w14:paraId="1B63DB9C" w14:textId="77777777" w:rsidR="0005507E" w:rsidRPr="00902CBB" w:rsidRDefault="0005507E" w:rsidP="00985228">
            <w:pPr>
              <w:jc w:val="left"/>
              <w:rPr>
                <w:rFonts w:eastAsia="Times New Roman" w:cs="Times New Roman"/>
                <w:sz w:val="20"/>
                <w:szCs w:val="20"/>
                <w:lang w:val="ro-RO"/>
              </w:rPr>
            </w:pPr>
            <w:r w:rsidRPr="00902CBB">
              <w:rPr>
                <w:rFonts w:eastAsia="Times New Roman" w:cs="Times New Roman"/>
                <w:sz w:val="20"/>
                <w:szCs w:val="20"/>
                <w:lang w:val="ro-RO"/>
              </w:rPr>
              <w:t>Aria supusă renovării</w:t>
            </w:r>
          </w:p>
        </w:tc>
        <w:tc>
          <w:tcPr>
            <w:tcW w:w="860" w:type="pct"/>
            <w:shd w:val="clear" w:color="auto" w:fill="auto"/>
            <w:vAlign w:val="center"/>
            <w:hideMark/>
          </w:tcPr>
          <w:p w14:paraId="60EC9F1A" w14:textId="77777777" w:rsidR="0005507E" w:rsidRPr="00902CBB" w:rsidRDefault="0005507E" w:rsidP="00985228">
            <w:pPr>
              <w:jc w:val="center"/>
              <w:rPr>
                <w:rFonts w:eastAsia="Times New Roman" w:cs="Times New Roman"/>
                <w:sz w:val="20"/>
                <w:szCs w:val="20"/>
                <w:lang w:val="ro-RO"/>
              </w:rPr>
            </w:pPr>
            <w:r w:rsidRPr="00902CBB">
              <w:rPr>
                <w:rFonts w:eastAsia="Times New Roman" w:cs="Times New Roman"/>
                <w:sz w:val="20"/>
                <w:szCs w:val="20"/>
                <w:lang w:val="ro-RO"/>
              </w:rPr>
              <w:t>[m²]</w:t>
            </w:r>
          </w:p>
        </w:tc>
        <w:tc>
          <w:tcPr>
            <w:tcW w:w="704" w:type="pct"/>
            <w:shd w:val="clear" w:color="auto" w:fill="auto"/>
            <w:vAlign w:val="center"/>
          </w:tcPr>
          <w:p w14:paraId="70A08175" w14:textId="6B1823FB" w:rsidR="0005507E" w:rsidRPr="00902CBB" w:rsidRDefault="0005507E" w:rsidP="00985228">
            <w:pPr>
              <w:jc w:val="right"/>
              <w:rPr>
                <w:rFonts w:eastAsia="Times New Roman" w:cs="Times New Roman"/>
                <w:sz w:val="20"/>
                <w:szCs w:val="20"/>
                <w:lang w:val="ro-RO"/>
              </w:rPr>
            </w:pPr>
            <w:r w:rsidRPr="00902CBB">
              <w:rPr>
                <w:rFonts w:cs="Times New Roman"/>
                <w:sz w:val="20"/>
                <w:szCs w:val="20"/>
              </w:rPr>
              <w:t>172</w:t>
            </w:r>
            <w:r w:rsidR="003560DE" w:rsidRPr="00902CBB">
              <w:rPr>
                <w:rFonts w:cs="Times New Roman"/>
                <w:sz w:val="20"/>
                <w:szCs w:val="20"/>
                <w:lang w:val="ro-MD"/>
              </w:rPr>
              <w:t> </w:t>
            </w:r>
            <w:r w:rsidRPr="00902CBB">
              <w:rPr>
                <w:rFonts w:cs="Times New Roman"/>
                <w:sz w:val="20"/>
                <w:szCs w:val="20"/>
              </w:rPr>
              <w:t>516</w:t>
            </w:r>
          </w:p>
        </w:tc>
        <w:tc>
          <w:tcPr>
            <w:tcW w:w="782" w:type="pct"/>
            <w:shd w:val="clear" w:color="auto" w:fill="auto"/>
            <w:vAlign w:val="center"/>
          </w:tcPr>
          <w:p w14:paraId="58935D9D" w14:textId="18294A59" w:rsidR="0005507E" w:rsidRPr="00902CBB" w:rsidRDefault="0005507E" w:rsidP="00985228">
            <w:pPr>
              <w:jc w:val="right"/>
              <w:rPr>
                <w:rFonts w:eastAsia="Times New Roman" w:cs="Times New Roman"/>
                <w:sz w:val="20"/>
                <w:szCs w:val="20"/>
                <w:lang w:val="ro-RO"/>
              </w:rPr>
            </w:pPr>
            <w:r w:rsidRPr="00902CBB">
              <w:rPr>
                <w:rFonts w:cs="Times New Roman"/>
                <w:sz w:val="20"/>
                <w:szCs w:val="20"/>
              </w:rPr>
              <w:t>68</w:t>
            </w:r>
            <w:r w:rsidR="003560DE" w:rsidRPr="00902CBB">
              <w:rPr>
                <w:rFonts w:cs="Times New Roman"/>
                <w:sz w:val="20"/>
                <w:szCs w:val="20"/>
                <w:lang w:val="ro-MD"/>
              </w:rPr>
              <w:t> </w:t>
            </w:r>
            <w:r w:rsidRPr="00902CBB">
              <w:rPr>
                <w:rFonts w:cs="Times New Roman"/>
                <w:sz w:val="20"/>
                <w:szCs w:val="20"/>
              </w:rPr>
              <w:t>111</w:t>
            </w:r>
          </w:p>
        </w:tc>
        <w:tc>
          <w:tcPr>
            <w:tcW w:w="623" w:type="pct"/>
            <w:shd w:val="clear" w:color="auto" w:fill="auto"/>
            <w:vAlign w:val="center"/>
          </w:tcPr>
          <w:p w14:paraId="287B3078" w14:textId="0315FD0C" w:rsidR="0005507E" w:rsidRPr="00902CBB" w:rsidRDefault="0005507E" w:rsidP="00985228">
            <w:pPr>
              <w:jc w:val="right"/>
              <w:rPr>
                <w:rFonts w:eastAsia="Times New Roman" w:cs="Times New Roman"/>
                <w:b/>
                <w:bCs/>
                <w:sz w:val="20"/>
                <w:szCs w:val="20"/>
                <w:lang w:val="ro-RO"/>
              </w:rPr>
            </w:pPr>
            <w:r w:rsidRPr="00902CBB">
              <w:rPr>
                <w:rFonts w:cs="Times New Roman"/>
                <w:b/>
                <w:bCs/>
                <w:sz w:val="20"/>
                <w:szCs w:val="20"/>
              </w:rPr>
              <w:t>240</w:t>
            </w:r>
            <w:r w:rsidR="003560DE" w:rsidRPr="00902CBB">
              <w:rPr>
                <w:rFonts w:cs="Times New Roman"/>
                <w:b/>
                <w:bCs/>
                <w:sz w:val="20"/>
                <w:szCs w:val="20"/>
                <w:lang w:val="ro-MD"/>
              </w:rPr>
              <w:t> </w:t>
            </w:r>
            <w:r w:rsidRPr="00902CBB">
              <w:rPr>
                <w:rFonts w:cs="Times New Roman"/>
                <w:b/>
                <w:bCs/>
                <w:sz w:val="20"/>
                <w:szCs w:val="20"/>
              </w:rPr>
              <w:t>627</w:t>
            </w:r>
          </w:p>
        </w:tc>
      </w:tr>
      <w:tr w:rsidR="00985228" w:rsidRPr="00902CBB" w14:paraId="7B250739" w14:textId="77777777" w:rsidTr="00660E92">
        <w:trPr>
          <w:cantSplit/>
          <w:trHeight w:val="340"/>
        </w:trPr>
        <w:tc>
          <w:tcPr>
            <w:tcW w:w="253" w:type="pct"/>
            <w:vMerge/>
            <w:shd w:val="clear" w:color="auto" w:fill="auto"/>
            <w:vAlign w:val="center"/>
            <w:hideMark/>
          </w:tcPr>
          <w:p w14:paraId="20397D22" w14:textId="77777777" w:rsidR="00985228" w:rsidRPr="00902CBB" w:rsidRDefault="00985228" w:rsidP="00985228">
            <w:pPr>
              <w:jc w:val="left"/>
              <w:rPr>
                <w:rFonts w:eastAsia="Times New Roman" w:cs="Times New Roman"/>
                <w:b/>
                <w:bCs/>
                <w:sz w:val="20"/>
                <w:szCs w:val="20"/>
                <w:lang w:val="ro-RO"/>
              </w:rPr>
            </w:pPr>
          </w:p>
        </w:tc>
        <w:tc>
          <w:tcPr>
            <w:tcW w:w="1778" w:type="pct"/>
            <w:vMerge w:val="restart"/>
            <w:shd w:val="clear" w:color="auto" w:fill="auto"/>
            <w:vAlign w:val="center"/>
            <w:hideMark/>
          </w:tcPr>
          <w:p w14:paraId="58823B45" w14:textId="624CDBED"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Economii anuale a energiei primare</w:t>
            </w:r>
          </w:p>
        </w:tc>
        <w:tc>
          <w:tcPr>
            <w:tcW w:w="860" w:type="pct"/>
            <w:shd w:val="clear" w:color="auto" w:fill="auto"/>
            <w:vAlign w:val="center"/>
            <w:hideMark/>
          </w:tcPr>
          <w:p w14:paraId="1728AF91"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704" w:type="pct"/>
            <w:shd w:val="clear" w:color="auto" w:fill="auto"/>
            <w:vAlign w:val="center"/>
          </w:tcPr>
          <w:p w14:paraId="0EE41DED" w14:textId="0F657AE1" w:rsidR="00985228" w:rsidRPr="00902CBB" w:rsidRDefault="00985228" w:rsidP="00985228">
            <w:pPr>
              <w:jc w:val="right"/>
              <w:rPr>
                <w:rFonts w:eastAsia="Times New Roman" w:cs="Times New Roman"/>
                <w:sz w:val="20"/>
                <w:szCs w:val="20"/>
                <w:lang w:val="ro-RO"/>
              </w:rPr>
            </w:pPr>
            <w:r w:rsidRPr="00902CBB">
              <w:rPr>
                <w:rFonts w:cs="Times New Roman"/>
                <w:sz w:val="20"/>
                <w:szCs w:val="20"/>
              </w:rPr>
              <w:t>2,1</w:t>
            </w:r>
          </w:p>
        </w:tc>
        <w:tc>
          <w:tcPr>
            <w:tcW w:w="782" w:type="pct"/>
            <w:shd w:val="clear" w:color="auto" w:fill="auto"/>
            <w:vAlign w:val="center"/>
          </w:tcPr>
          <w:p w14:paraId="605CD52D" w14:textId="4327B186" w:rsidR="00985228" w:rsidRPr="00902CBB" w:rsidRDefault="00985228" w:rsidP="00985228">
            <w:pPr>
              <w:jc w:val="right"/>
              <w:rPr>
                <w:rFonts w:eastAsia="Times New Roman" w:cs="Times New Roman"/>
                <w:sz w:val="20"/>
                <w:szCs w:val="20"/>
                <w:lang w:val="ro-RO"/>
              </w:rPr>
            </w:pPr>
            <w:r w:rsidRPr="00902CBB">
              <w:rPr>
                <w:rFonts w:cs="Times New Roman"/>
                <w:sz w:val="20"/>
                <w:szCs w:val="20"/>
              </w:rPr>
              <w:t>0,7</w:t>
            </w:r>
          </w:p>
        </w:tc>
        <w:tc>
          <w:tcPr>
            <w:tcW w:w="623" w:type="pct"/>
            <w:shd w:val="clear" w:color="auto" w:fill="auto"/>
            <w:vAlign w:val="center"/>
          </w:tcPr>
          <w:p w14:paraId="646B1582" w14:textId="64D24CD3"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2,9</w:t>
            </w:r>
          </w:p>
        </w:tc>
      </w:tr>
      <w:tr w:rsidR="00985228" w:rsidRPr="00902CBB" w14:paraId="0AD38E1A" w14:textId="77777777" w:rsidTr="00660E92">
        <w:trPr>
          <w:cantSplit/>
          <w:trHeight w:val="340"/>
        </w:trPr>
        <w:tc>
          <w:tcPr>
            <w:tcW w:w="253" w:type="pct"/>
            <w:vMerge/>
            <w:shd w:val="clear" w:color="auto" w:fill="auto"/>
            <w:vAlign w:val="center"/>
            <w:hideMark/>
          </w:tcPr>
          <w:p w14:paraId="5692FE3B" w14:textId="77777777" w:rsidR="00985228" w:rsidRPr="00902CBB" w:rsidRDefault="00985228" w:rsidP="00985228">
            <w:pPr>
              <w:jc w:val="left"/>
              <w:rPr>
                <w:rFonts w:eastAsia="Times New Roman" w:cs="Times New Roman"/>
                <w:b/>
                <w:bCs/>
                <w:sz w:val="20"/>
                <w:szCs w:val="20"/>
                <w:lang w:val="ro-RO"/>
              </w:rPr>
            </w:pPr>
          </w:p>
        </w:tc>
        <w:tc>
          <w:tcPr>
            <w:tcW w:w="1778" w:type="pct"/>
            <w:vMerge/>
            <w:shd w:val="clear" w:color="auto" w:fill="auto"/>
            <w:vAlign w:val="center"/>
            <w:hideMark/>
          </w:tcPr>
          <w:p w14:paraId="60300642" w14:textId="77777777" w:rsidR="00985228" w:rsidRPr="00902CBB" w:rsidRDefault="00985228" w:rsidP="00985228">
            <w:pPr>
              <w:jc w:val="left"/>
              <w:rPr>
                <w:rFonts w:eastAsia="Times New Roman" w:cs="Times New Roman"/>
                <w:sz w:val="20"/>
                <w:szCs w:val="20"/>
                <w:lang w:val="ro-RO"/>
              </w:rPr>
            </w:pPr>
          </w:p>
        </w:tc>
        <w:tc>
          <w:tcPr>
            <w:tcW w:w="860" w:type="pct"/>
            <w:shd w:val="clear" w:color="auto" w:fill="auto"/>
            <w:vAlign w:val="center"/>
            <w:hideMark/>
          </w:tcPr>
          <w:p w14:paraId="2D6CF03D"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704" w:type="pct"/>
            <w:shd w:val="clear" w:color="auto" w:fill="auto"/>
            <w:vAlign w:val="center"/>
          </w:tcPr>
          <w:p w14:paraId="47491AF8" w14:textId="72DA311C" w:rsidR="00985228" w:rsidRPr="00902CBB" w:rsidRDefault="00985228" w:rsidP="00985228">
            <w:pPr>
              <w:jc w:val="right"/>
              <w:rPr>
                <w:rFonts w:eastAsia="Times New Roman" w:cs="Times New Roman"/>
                <w:sz w:val="20"/>
                <w:szCs w:val="20"/>
                <w:lang w:val="ro-RO"/>
              </w:rPr>
            </w:pPr>
            <w:r w:rsidRPr="00902CBB">
              <w:rPr>
                <w:rFonts w:cs="Times New Roman"/>
                <w:sz w:val="20"/>
                <w:szCs w:val="20"/>
              </w:rPr>
              <w:t>0,9</w:t>
            </w:r>
          </w:p>
        </w:tc>
        <w:tc>
          <w:tcPr>
            <w:tcW w:w="782" w:type="pct"/>
            <w:shd w:val="clear" w:color="auto" w:fill="auto"/>
            <w:vAlign w:val="center"/>
          </w:tcPr>
          <w:p w14:paraId="5A9C6885" w14:textId="379B060B" w:rsidR="00985228" w:rsidRPr="00902CBB" w:rsidRDefault="00985228" w:rsidP="00985228">
            <w:pPr>
              <w:jc w:val="right"/>
              <w:rPr>
                <w:rFonts w:eastAsia="Times New Roman" w:cs="Times New Roman"/>
                <w:sz w:val="20"/>
                <w:szCs w:val="20"/>
                <w:lang w:val="ro-RO"/>
              </w:rPr>
            </w:pPr>
            <w:r w:rsidRPr="00902CBB">
              <w:rPr>
                <w:rFonts w:cs="Times New Roman"/>
                <w:sz w:val="20"/>
                <w:szCs w:val="20"/>
              </w:rPr>
              <w:t>0,3</w:t>
            </w:r>
          </w:p>
        </w:tc>
        <w:tc>
          <w:tcPr>
            <w:tcW w:w="623" w:type="pct"/>
            <w:shd w:val="clear" w:color="auto" w:fill="auto"/>
            <w:vAlign w:val="center"/>
          </w:tcPr>
          <w:p w14:paraId="3D629AA5" w14:textId="5143AC09"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1,2</w:t>
            </w:r>
          </w:p>
        </w:tc>
      </w:tr>
      <w:tr w:rsidR="00985228" w:rsidRPr="00902CBB" w14:paraId="7B5ED946" w14:textId="77777777" w:rsidTr="00660E92">
        <w:trPr>
          <w:cantSplit/>
          <w:trHeight w:val="340"/>
        </w:trPr>
        <w:tc>
          <w:tcPr>
            <w:tcW w:w="253" w:type="pct"/>
            <w:vMerge/>
            <w:shd w:val="clear" w:color="auto" w:fill="auto"/>
            <w:vAlign w:val="center"/>
            <w:hideMark/>
          </w:tcPr>
          <w:p w14:paraId="70FF2CF8" w14:textId="77777777" w:rsidR="00985228" w:rsidRPr="00902CBB" w:rsidRDefault="00985228" w:rsidP="00985228">
            <w:pPr>
              <w:jc w:val="left"/>
              <w:rPr>
                <w:rFonts w:eastAsia="Times New Roman" w:cs="Times New Roman"/>
                <w:b/>
                <w:bCs/>
                <w:sz w:val="20"/>
                <w:szCs w:val="20"/>
                <w:lang w:val="ro-RO"/>
              </w:rPr>
            </w:pPr>
          </w:p>
        </w:tc>
        <w:tc>
          <w:tcPr>
            <w:tcW w:w="1778" w:type="pct"/>
            <w:shd w:val="clear" w:color="auto" w:fill="auto"/>
            <w:vAlign w:val="center"/>
            <w:hideMark/>
          </w:tcPr>
          <w:p w14:paraId="086D28C6" w14:textId="77777777"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Reducerea emisiilor de CO2</w:t>
            </w:r>
          </w:p>
        </w:tc>
        <w:tc>
          <w:tcPr>
            <w:tcW w:w="860" w:type="pct"/>
            <w:shd w:val="clear" w:color="auto" w:fill="auto"/>
            <w:vAlign w:val="center"/>
            <w:hideMark/>
          </w:tcPr>
          <w:p w14:paraId="5EC1DF03"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1486" w:type="pct"/>
            <w:gridSpan w:val="2"/>
            <w:shd w:val="clear" w:color="auto" w:fill="auto"/>
            <w:vAlign w:val="center"/>
          </w:tcPr>
          <w:p w14:paraId="4E9560F0" w14:textId="2C2BBF85" w:rsidR="00985228" w:rsidRPr="00902CBB" w:rsidRDefault="00985228" w:rsidP="00985228">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vAlign w:val="center"/>
          </w:tcPr>
          <w:p w14:paraId="5614E9EC" w14:textId="4772E2E8" w:rsidR="00985228" w:rsidRPr="00902CBB" w:rsidRDefault="00985228" w:rsidP="006C29D3">
            <w:pPr>
              <w:jc w:val="right"/>
              <w:rPr>
                <w:rFonts w:eastAsia="Times New Roman" w:cs="Times New Roman"/>
                <w:b/>
                <w:bCs/>
                <w:sz w:val="20"/>
                <w:szCs w:val="20"/>
                <w:lang w:val="ro-RO"/>
              </w:rPr>
            </w:pPr>
            <w:r w:rsidRPr="00902CBB">
              <w:rPr>
                <w:rFonts w:cs="Times New Roman"/>
                <w:b/>
                <w:bCs/>
                <w:sz w:val="20"/>
                <w:szCs w:val="20"/>
              </w:rPr>
              <w:t>11</w:t>
            </w:r>
            <w:r w:rsidR="001F7C10" w:rsidRPr="00902CBB">
              <w:rPr>
                <w:rFonts w:cs="Times New Roman"/>
                <w:b/>
                <w:bCs/>
                <w:sz w:val="20"/>
                <w:szCs w:val="20"/>
                <w:lang w:val="ro-MD"/>
              </w:rPr>
              <w:t> </w:t>
            </w:r>
            <w:r w:rsidRPr="00902CBB">
              <w:rPr>
                <w:rFonts w:cs="Times New Roman"/>
                <w:b/>
                <w:bCs/>
                <w:sz w:val="20"/>
                <w:szCs w:val="20"/>
              </w:rPr>
              <w:t>515</w:t>
            </w:r>
          </w:p>
        </w:tc>
      </w:tr>
      <w:tr w:rsidR="00985228" w:rsidRPr="00902CBB" w14:paraId="128D3278" w14:textId="77777777" w:rsidTr="00660E92">
        <w:trPr>
          <w:cantSplit/>
          <w:trHeight w:val="340"/>
        </w:trPr>
        <w:tc>
          <w:tcPr>
            <w:tcW w:w="253" w:type="pct"/>
            <w:vMerge/>
            <w:shd w:val="clear" w:color="auto" w:fill="auto"/>
            <w:vAlign w:val="center"/>
            <w:hideMark/>
          </w:tcPr>
          <w:p w14:paraId="00C24AC5" w14:textId="77777777" w:rsidR="00985228" w:rsidRPr="00902CBB" w:rsidRDefault="00985228" w:rsidP="00985228">
            <w:pPr>
              <w:jc w:val="left"/>
              <w:rPr>
                <w:rFonts w:eastAsia="Times New Roman" w:cs="Times New Roman"/>
                <w:b/>
                <w:bCs/>
                <w:sz w:val="20"/>
                <w:szCs w:val="20"/>
                <w:lang w:val="ro-RO"/>
              </w:rPr>
            </w:pPr>
          </w:p>
        </w:tc>
        <w:tc>
          <w:tcPr>
            <w:tcW w:w="1778" w:type="pct"/>
            <w:shd w:val="clear" w:color="auto" w:fill="auto"/>
            <w:vAlign w:val="center"/>
            <w:hideMark/>
          </w:tcPr>
          <w:p w14:paraId="38BB1041" w14:textId="036116BB"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Investiții</w:t>
            </w:r>
            <w:r w:rsidR="0005507E" w:rsidRPr="00902CBB">
              <w:rPr>
                <w:rFonts w:eastAsia="Times New Roman" w:cs="Times New Roman"/>
                <w:sz w:val="20"/>
                <w:szCs w:val="20"/>
                <w:lang w:val="ro-RO"/>
              </w:rPr>
              <w:t xml:space="preserve"> totale</w:t>
            </w:r>
          </w:p>
        </w:tc>
        <w:tc>
          <w:tcPr>
            <w:tcW w:w="860" w:type="pct"/>
            <w:shd w:val="clear" w:color="auto" w:fill="auto"/>
            <w:vAlign w:val="center"/>
            <w:hideMark/>
          </w:tcPr>
          <w:p w14:paraId="7B6B594A"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704" w:type="pct"/>
            <w:shd w:val="clear" w:color="auto" w:fill="auto"/>
            <w:vAlign w:val="center"/>
          </w:tcPr>
          <w:p w14:paraId="604D62B8" w14:textId="4C894BEA" w:rsidR="00985228" w:rsidRPr="00902CBB" w:rsidRDefault="00985228" w:rsidP="00985228">
            <w:pPr>
              <w:jc w:val="right"/>
              <w:rPr>
                <w:rFonts w:eastAsia="Times New Roman" w:cs="Times New Roman"/>
                <w:sz w:val="20"/>
                <w:szCs w:val="20"/>
                <w:lang w:val="ro-RO"/>
              </w:rPr>
            </w:pPr>
            <w:r w:rsidRPr="00902CBB">
              <w:rPr>
                <w:rFonts w:cs="Times New Roman"/>
                <w:sz w:val="20"/>
                <w:szCs w:val="20"/>
              </w:rPr>
              <w:t>112</w:t>
            </w:r>
          </w:p>
        </w:tc>
        <w:tc>
          <w:tcPr>
            <w:tcW w:w="782" w:type="pct"/>
            <w:shd w:val="clear" w:color="auto" w:fill="auto"/>
            <w:vAlign w:val="center"/>
          </w:tcPr>
          <w:p w14:paraId="13D109FC" w14:textId="4A32238D" w:rsidR="00985228" w:rsidRPr="00902CBB" w:rsidRDefault="00985228" w:rsidP="00985228">
            <w:pPr>
              <w:jc w:val="right"/>
              <w:rPr>
                <w:rFonts w:eastAsia="Times New Roman" w:cs="Times New Roman"/>
                <w:sz w:val="20"/>
                <w:szCs w:val="20"/>
                <w:lang w:val="ro-RO"/>
              </w:rPr>
            </w:pPr>
            <w:r w:rsidRPr="00902CBB">
              <w:rPr>
                <w:rFonts w:cs="Times New Roman"/>
                <w:sz w:val="20"/>
                <w:szCs w:val="20"/>
              </w:rPr>
              <w:t>31</w:t>
            </w:r>
          </w:p>
        </w:tc>
        <w:tc>
          <w:tcPr>
            <w:tcW w:w="623" w:type="pct"/>
            <w:shd w:val="clear" w:color="auto" w:fill="auto"/>
            <w:vAlign w:val="center"/>
          </w:tcPr>
          <w:p w14:paraId="5578B38E" w14:textId="008AC65F"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144</w:t>
            </w:r>
          </w:p>
        </w:tc>
      </w:tr>
      <w:tr w:rsidR="00D24F6E" w:rsidRPr="00902CBB" w14:paraId="05D4F0A6" w14:textId="77777777" w:rsidTr="00660E92">
        <w:trPr>
          <w:cantSplit/>
          <w:trHeight w:val="340"/>
        </w:trPr>
        <w:tc>
          <w:tcPr>
            <w:tcW w:w="2031" w:type="pct"/>
            <w:gridSpan w:val="2"/>
            <w:shd w:val="clear" w:color="auto" w:fill="auto"/>
            <w:vAlign w:val="center"/>
          </w:tcPr>
          <w:p w14:paraId="32338589" w14:textId="10130FA8" w:rsidR="00D24F6E" w:rsidRPr="00902CBB" w:rsidRDefault="00D24F6E" w:rsidP="00985228">
            <w:pPr>
              <w:jc w:val="left"/>
              <w:rPr>
                <w:rFonts w:eastAsia="Times New Roman" w:cs="Times New Roman"/>
                <w:sz w:val="20"/>
                <w:szCs w:val="20"/>
                <w:lang w:val="ro-RO"/>
              </w:rPr>
            </w:pPr>
            <w:r w:rsidRPr="00902CBB">
              <w:rPr>
                <w:rFonts w:eastAsia="Times New Roman" w:cs="Times New Roman"/>
                <w:sz w:val="20"/>
                <w:szCs w:val="20"/>
                <w:lang w:val="ro-RO"/>
              </w:rPr>
              <w:t>Investiții anuale</w:t>
            </w:r>
          </w:p>
        </w:tc>
        <w:tc>
          <w:tcPr>
            <w:tcW w:w="860" w:type="pct"/>
            <w:shd w:val="clear" w:color="auto" w:fill="auto"/>
            <w:vAlign w:val="center"/>
          </w:tcPr>
          <w:p w14:paraId="7D96A3EB" w14:textId="5B319A50" w:rsidR="00D24F6E" w:rsidRPr="00902CBB" w:rsidRDefault="00D24F6E" w:rsidP="00985228">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1486" w:type="pct"/>
            <w:gridSpan w:val="2"/>
            <w:shd w:val="clear" w:color="auto" w:fill="auto"/>
            <w:noWrap/>
            <w:vAlign w:val="center"/>
          </w:tcPr>
          <w:p w14:paraId="171B75B2" w14:textId="77777777" w:rsidR="00D24F6E" w:rsidRPr="00902CBB" w:rsidRDefault="00D24F6E" w:rsidP="00985228">
            <w:pPr>
              <w:jc w:val="right"/>
              <w:rPr>
                <w:rFonts w:eastAsia="Times New Roman" w:cs="Times New Roman"/>
                <w:sz w:val="20"/>
                <w:szCs w:val="20"/>
              </w:rPr>
            </w:pPr>
          </w:p>
        </w:tc>
        <w:tc>
          <w:tcPr>
            <w:tcW w:w="623" w:type="pct"/>
            <w:shd w:val="clear" w:color="auto" w:fill="auto"/>
            <w:noWrap/>
            <w:vAlign w:val="center"/>
          </w:tcPr>
          <w:p w14:paraId="137EE2F1" w14:textId="41F353B6" w:rsidR="00D24F6E" w:rsidRPr="00902CBB" w:rsidRDefault="00D24F6E" w:rsidP="00985228">
            <w:pPr>
              <w:jc w:val="right"/>
              <w:rPr>
                <w:rFonts w:cs="Times New Roman"/>
                <w:b/>
                <w:bCs/>
                <w:sz w:val="20"/>
                <w:szCs w:val="20"/>
                <w:lang w:val="ro-MD"/>
              </w:rPr>
            </w:pPr>
            <w:r w:rsidRPr="00902CBB">
              <w:rPr>
                <w:rFonts w:cs="Times New Roman"/>
                <w:b/>
                <w:bCs/>
                <w:sz w:val="20"/>
                <w:szCs w:val="20"/>
                <w:lang w:val="ro-MD"/>
              </w:rPr>
              <w:t>86</w:t>
            </w:r>
          </w:p>
        </w:tc>
      </w:tr>
      <w:tr w:rsidR="00985228" w:rsidRPr="00902CBB" w14:paraId="6677625B" w14:textId="77777777" w:rsidTr="00660E92">
        <w:trPr>
          <w:cantSplit/>
          <w:trHeight w:val="340"/>
        </w:trPr>
        <w:tc>
          <w:tcPr>
            <w:tcW w:w="2031" w:type="pct"/>
            <w:gridSpan w:val="2"/>
            <w:shd w:val="clear" w:color="auto" w:fill="auto"/>
            <w:vAlign w:val="center"/>
            <w:hideMark/>
          </w:tcPr>
          <w:p w14:paraId="0403C1A2" w14:textId="3FE4EAB3"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Investiții totale</w:t>
            </w:r>
          </w:p>
        </w:tc>
        <w:tc>
          <w:tcPr>
            <w:tcW w:w="860" w:type="pct"/>
            <w:shd w:val="clear" w:color="auto" w:fill="auto"/>
            <w:vAlign w:val="center"/>
            <w:hideMark/>
          </w:tcPr>
          <w:p w14:paraId="1F2806B2"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[mil. Euro]</w:t>
            </w:r>
          </w:p>
        </w:tc>
        <w:tc>
          <w:tcPr>
            <w:tcW w:w="1486" w:type="pct"/>
            <w:gridSpan w:val="2"/>
            <w:shd w:val="clear" w:color="auto" w:fill="auto"/>
            <w:noWrap/>
            <w:vAlign w:val="center"/>
          </w:tcPr>
          <w:p w14:paraId="5D959FE5" w14:textId="39AA5F2A" w:rsidR="00985228" w:rsidRPr="00902CBB" w:rsidRDefault="00985228" w:rsidP="00985228">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noWrap/>
            <w:vAlign w:val="center"/>
          </w:tcPr>
          <w:p w14:paraId="123DC33B" w14:textId="5811A34D"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516</w:t>
            </w:r>
          </w:p>
        </w:tc>
      </w:tr>
      <w:tr w:rsidR="00985228" w:rsidRPr="00902CBB" w14:paraId="199268EE" w14:textId="77777777" w:rsidTr="00660E92">
        <w:trPr>
          <w:cantSplit/>
          <w:trHeight w:val="340"/>
        </w:trPr>
        <w:tc>
          <w:tcPr>
            <w:tcW w:w="2031" w:type="pct"/>
            <w:gridSpan w:val="2"/>
            <w:shd w:val="clear" w:color="auto" w:fill="auto"/>
            <w:vAlign w:val="center"/>
            <w:hideMark/>
          </w:tcPr>
          <w:p w14:paraId="0D05388B" w14:textId="0139DFBF"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Perioada simplă de recuperare a investițiilor</w:t>
            </w:r>
          </w:p>
        </w:tc>
        <w:tc>
          <w:tcPr>
            <w:tcW w:w="860" w:type="pct"/>
            <w:shd w:val="clear" w:color="auto" w:fill="auto"/>
            <w:vAlign w:val="center"/>
            <w:hideMark/>
          </w:tcPr>
          <w:p w14:paraId="1C56ED29"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[ani]</w:t>
            </w:r>
          </w:p>
        </w:tc>
        <w:tc>
          <w:tcPr>
            <w:tcW w:w="1486" w:type="pct"/>
            <w:gridSpan w:val="2"/>
            <w:shd w:val="clear" w:color="auto" w:fill="auto"/>
            <w:noWrap/>
            <w:vAlign w:val="center"/>
          </w:tcPr>
          <w:p w14:paraId="4DD50E5E" w14:textId="37B2A108" w:rsidR="00985228" w:rsidRPr="00902CBB" w:rsidRDefault="00985228" w:rsidP="00985228">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noWrap/>
            <w:vAlign w:val="center"/>
          </w:tcPr>
          <w:p w14:paraId="4D8C4726" w14:textId="5AD88480"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29</w:t>
            </w:r>
          </w:p>
        </w:tc>
      </w:tr>
      <w:tr w:rsidR="00985228" w:rsidRPr="00902CBB" w14:paraId="14681AA0" w14:textId="77777777" w:rsidTr="00660E92">
        <w:trPr>
          <w:cantSplit/>
          <w:trHeight w:val="340"/>
        </w:trPr>
        <w:tc>
          <w:tcPr>
            <w:tcW w:w="2031" w:type="pct"/>
            <w:gridSpan w:val="2"/>
            <w:vMerge w:val="restart"/>
            <w:shd w:val="clear" w:color="auto" w:fill="auto"/>
            <w:vAlign w:val="center"/>
            <w:hideMark/>
          </w:tcPr>
          <w:p w14:paraId="20D03586" w14:textId="0D53749C"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Economii anuale totale a energiei primare</w:t>
            </w:r>
          </w:p>
        </w:tc>
        <w:tc>
          <w:tcPr>
            <w:tcW w:w="860" w:type="pct"/>
            <w:shd w:val="clear" w:color="auto" w:fill="auto"/>
            <w:vAlign w:val="center"/>
            <w:hideMark/>
          </w:tcPr>
          <w:p w14:paraId="6EA21EF5"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Termică [ktep]</w:t>
            </w:r>
          </w:p>
        </w:tc>
        <w:tc>
          <w:tcPr>
            <w:tcW w:w="704" w:type="pct"/>
            <w:shd w:val="clear" w:color="auto" w:fill="auto"/>
            <w:noWrap/>
            <w:vAlign w:val="center"/>
          </w:tcPr>
          <w:p w14:paraId="5C8A8F91" w14:textId="3F5FFF1D" w:rsidR="00985228" w:rsidRPr="00902CBB" w:rsidRDefault="00985228" w:rsidP="00985228">
            <w:pPr>
              <w:jc w:val="right"/>
              <w:rPr>
                <w:rFonts w:eastAsia="Times New Roman" w:cs="Times New Roman"/>
                <w:sz w:val="20"/>
                <w:szCs w:val="20"/>
                <w:lang w:val="ro-RO"/>
              </w:rPr>
            </w:pPr>
            <w:r w:rsidRPr="00902CBB">
              <w:rPr>
                <w:rFonts w:cs="Times New Roman"/>
                <w:sz w:val="20"/>
                <w:szCs w:val="20"/>
              </w:rPr>
              <w:t>14,0</w:t>
            </w:r>
          </w:p>
        </w:tc>
        <w:tc>
          <w:tcPr>
            <w:tcW w:w="782" w:type="pct"/>
            <w:shd w:val="clear" w:color="auto" w:fill="auto"/>
            <w:noWrap/>
            <w:vAlign w:val="center"/>
          </w:tcPr>
          <w:p w14:paraId="4AB2A38A" w14:textId="60CAC27E" w:rsidR="00985228" w:rsidRPr="00902CBB" w:rsidRDefault="00985228" w:rsidP="00985228">
            <w:pPr>
              <w:jc w:val="right"/>
              <w:rPr>
                <w:rFonts w:eastAsia="Times New Roman" w:cs="Times New Roman"/>
                <w:sz w:val="20"/>
                <w:szCs w:val="20"/>
                <w:lang w:val="ro-RO"/>
              </w:rPr>
            </w:pPr>
            <w:r w:rsidRPr="00902CBB">
              <w:rPr>
                <w:rFonts w:cs="Times New Roman"/>
                <w:sz w:val="20"/>
                <w:szCs w:val="20"/>
              </w:rPr>
              <w:t>3,9</w:t>
            </w:r>
          </w:p>
        </w:tc>
        <w:tc>
          <w:tcPr>
            <w:tcW w:w="623" w:type="pct"/>
            <w:shd w:val="clear" w:color="auto" w:fill="auto"/>
            <w:noWrap/>
            <w:vAlign w:val="center"/>
          </w:tcPr>
          <w:p w14:paraId="4238B442" w14:textId="5D943623"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17,8</w:t>
            </w:r>
          </w:p>
        </w:tc>
      </w:tr>
      <w:tr w:rsidR="00985228" w:rsidRPr="00902CBB" w14:paraId="3E91671B" w14:textId="77777777" w:rsidTr="00660E92">
        <w:trPr>
          <w:cantSplit/>
          <w:trHeight w:val="340"/>
        </w:trPr>
        <w:tc>
          <w:tcPr>
            <w:tcW w:w="2031" w:type="pct"/>
            <w:gridSpan w:val="2"/>
            <w:vMerge/>
            <w:shd w:val="clear" w:color="auto" w:fill="auto"/>
            <w:vAlign w:val="center"/>
            <w:hideMark/>
          </w:tcPr>
          <w:p w14:paraId="78D22D02" w14:textId="77777777" w:rsidR="00985228" w:rsidRPr="00902CBB" w:rsidRDefault="00985228" w:rsidP="00985228">
            <w:pPr>
              <w:jc w:val="left"/>
              <w:rPr>
                <w:rFonts w:eastAsia="Times New Roman" w:cs="Times New Roman"/>
                <w:sz w:val="20"/>
                <w:szCs w:val="20"/>
                <w:lang w:val="ro-RO"/>
              </w:rPr>
            </w:pPr>
          </w:p>
        </w:tc>
        <w:tc>
          <w:tcPr>
            <w:tcW w:w="860" w:type="pct"/>
            <w:shd w:val="clear" w:color="auto" w:fill="auto"/>
            <w:vAlign w:val="center"/>
            <w:hideMark/>
          </w:tcPr>
          <w:p w14:paraId="3215B178"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Electrică [ktep]</w:t>
            </w:r>
          </w:p>
        </w:tc>
        <w:tc>
          <w:tcPr>
            <w:tcW w:w="704" w:type="pct"/>
            <w:shd w:val="clear" w:color="auto" w:fill="auto"/>
            <w:noWrap/>
            <w:vAlign w:val="center"/>
          </w:tcPr>
          <w:p w14:paraId="0546194C" w14:textId="19EDB8CE" w:rsidR="00985228" w:rsidRPr="00902CBB" w:rsidRDefault="00985228" w:rsidP="00985228">
            <w:pPr>
              <w:jc w:val="right"/>
              <w:rPr>
                <w:rFonts w:eastAsia="Times New Roman" w:cs="Times New Roman"/>
                <w:sz w:val="20"/>
                <w:szCs w:val="20"/>
                <w:lang w:val="ro-RO"/>
              </w:rPr>
            </w:pPr>
            <w:r w:rsidRPr="00902CBB">
              <w:rPr>
                <w:rFonts w:cs="Times New Roman"/>
                <w:sz w:val="20"/>
                <w:szCs w:val="20"/>
              </w:rPr>
              <w:t>2,8</w:t>
            </w:r>
          </w:p>
        </w:tc>
        <w:tc>
          <w:tcPr>
            <w:tcW w:w="782" w:type="pct"/>
            <w:shd w:val="clear" w:color="auto" w:fill="auto"/>
            <w:noWrap/>
            <w:vAlign w:val="center"/>
          </w:tcPr>
          <w:p w14:paraId="6D451DC5" w14:textId="4FD77361" w:rsidR="00985228" w:rsidRPr="00902CBB" w:rsidRDefault="00985228" w:rsidP="00985228">
            <w:pPr>
              <w:jc w:val="right"/>
              <w:rPr>
                <w:rFonts w:eastAsia="Times New Roman" w:cs="Times New Roman"/>
                <w:sz w:val="20"/>
                <w:szCs w:val="20"/>
                <w:lang w:val="ro-RO"/>
              </w:rPr>
            </w:pPr>
            <w:r w:rsidRPr="00902CBB">
              <w:rPr>
                <w:rFonts w:cs="Times New Roman"/>
                <w:sz w:val="20"/>
                <w:szCs w:val="20"/>
              </w:rPr>
              <w:t>0,5</w:t>
            </w:r>
          </w:p>
        </w:tc>
        <w:tc>
          <w:tcPr>
            <w:tcW w:w="623" w:type="pct"/>
            <w:shd w:val="clear" w:color="auto" w:fill="auto"/>
            <w:noWrap/>
            <w:vAlign w:val="center"/>
          </w:tcPr>
          <w:p w14:paraId="0F94125E" w14:textId="17722117"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3,3</w:t>
            </w:r>
          </w:p>
        </w:tc>
      </w:tr>
      <w:tr w:rsidR="00985228" w:rsidRPr="00902CBB" w14:paraId="70323DB1" w14:textId="77777777" w:rsidTr="00660E92">
        <w:trPr>
          <w:cantSplit/>
          <w:trHeight w:val="340"/>
        </w:trPr>
        <w:tc>
          <w:tcPr>
            <w:tcW w:w="2031" w:type="pct"/>
            <w:gridSpan w:val="2"/>
            <w:shd w:val="clear" w:color="auto" w:fill="auto"/>
            <w:vAlign w:val="center"/>
            <w:hideMark/>
          </w:tcPr>
          <w:p w14:paraId="6B2D512B" w14:textId="6494018C"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Economiile de energie primară totale</w:t>
            </w:r>
          </w:p>
        </w:tc>
        <w:tc>
          <w:tcPr>
            <w:tcW w:w="860" w:type="pct"/>
            <w:shd w:val="clear" w:color="auto" w:fill="auto"/>
            <w:vAlign w:val="center"/>
            <w:hideMark/>
          </w:tcPr>
          <w:p w14:paraId="448FE112"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1486" w:type="pct"/>
            <w:gridSpan w:val="2"/>
            <w:shd w:val="clear" w:color="auto" w:fill="auto"/>
            <w:noWrap/>
            <w:vAlign w:val="center"/>
          </w:tcPr>
          <w:p w14:paraId="5EBA5285" w14:textId="106C2276" w:rsidR="00985228" w:rsidRPr="00902CBB" w:rsidRDefault="00985228" w:rsidP="00985228">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noWrap/>
            <w:vAlign w:val="center"/>
          </w:tcPr>
          <w:p w14:paraId="2CFC9022" w14:textId="1F72B7B3"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0,6%</w:t>
            </w:r>
          </w:p>
        </w:tc>
      </w:tr>
      <w:tr w:rsidR="00985228" w:rsidRPr="00902CBB" w14:paraId="216E2A64" w14:textId="77777777" w:rsidTr="00660E92">
        <w:trPr>
          <w:cantSplit/>
          <w:trHeight w:val="340"/>
        </w:trPr>
        <w:tc>
          <w:tcPr>
            <w:tcW w:w="2031" w:type="pct"/>
            <w:gridSpan w:val="2"/>
            <w:shd w:val="clear" w:color="auto" w:fill="auto"/>
            <w:vAlign w:val="center"/>
            <w:hideMark/>
          </w:tcPr>
          <w:p w14:paraId="5275AB3B" w14:textId="77777777"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Reducerea totală a emisiilor de CO2</w:t>
            </w:r>
          </w:p>
        </w:tc>
        <w:tc>
          <w:tcPr>
            <w:tcW w:w="860" w:type="pct"/>
            <w:shd w:val="clear" w:color="auto" w:fill="auto"/>
            <w:vAlign w:val="center"/>
            <w:hideMark/>
          </w:tcPr>
          <w:p w14:paraId="0736E10F"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[tone]</w:t>
            </w:r>
          </w:p>
        </w:tc>
        <w:tc>
          <w:tcPr>
            <w:tcW w:w="1486" w:type="pct"/>
            <w:gridSpan w:val="2"/>
            <w:shd w:val="clear" w:color="auto" w:fill="auto"/>
            <w:noWrap/>
            <w:vAlign w:val="center"/>
          </w:tcPr>
          <w:p w14:paraId="5F64C222" w14:textId="0EFE15AA" w:rsidR="00985228" w:rsidRPr="00902CBB" w:rsidRDefault="00985228" w:rsidP="00985228">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vAlign w:val="center"/>
          </w:tcPr>
          <w:p w14:paraId="37786958" w14:textId="1D77B4D3"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57</w:t>
            </w:r>
            <w:r w:rsidR="001F7C10" w:rsidRPr="00902CBB">
              <w:rPr>
                <w:rFonts w:cs="Times New Roman"/>
                <w:b/>
                <w:bCs/>
                <w:sz w:val="20"/>
                <w:szCs w:val="20"/>
                <w:lang w:val="ro-MD"/>
              </w:rPr>
              <w:t> </w:t>
            </w:r>
            <w:r w:rsidRPr="00902CBB">
              <w:rPr>
                <w:rFonts w:cs="Times New Roman"/>
                <w:b/>
                <w:bCs/>
                <w:sz w:val="20"/>
                <w:szCs w:val="20"/>
              </w:rPr>
              <w:t>221</w:t>
            </w:r>
          </w:p>
        </w:tc>
      </w:tr>
      <w:tr w:rsidR="00985228" w:rsidRPr="00902CBB" w14:paraId="6AE0C308" w14:textId="77777777" w:rsidTr="00660E92">
        <w:trPr>
          <w:cantSplit/>
          <w:trHeight w:val="340"/>
        </w:trPr>
        <w:tc>
          <w:tcPr>
            <w:tcW w:w="2031" w:type="pct"/>
            <w:gridSpan w:val="2"/>
            <w:shd w:val="clear" w:color="auto" w:fill="auto"/>
            <w:vAlign w:val="center"/>
            <w:hideMark/>
          </w:tcPr>
          <w:p w14:paraId="1A5CF481" w14:textId="77777777" w:rsidR="00985228" w:rsidRPr="00902CBB" w:rsidRDefault="00985228" w:rsidP="00985228">
            <w:pPr>
              <w:jc w:val="left"/>
              <w:rPr>
                <w:rFonts w:eastAsia="Times New Roman" w:cs="Times New Roman"/>
                <w:sz w:val="20"/>
                <w:szCs w:val="20"/>
                <w:lang w:val="ro-RO"/>
              </w:rPr>
            </w:pPr>
            <w:r w:rsidRPr="00902CBB">
              <w:rPr>
                <w:rFonts w:eastAsia="Times New Roman" w:cs="Times New Roman"/>
                <w:sz w:val="20"/>
                <w:szCs w:val="20"/>
                <w:lang w:val="ro-RO"/>
              </w:rPr>
              <w:t>Reducerea totală a emisiilor de CO2</w:t>
            </w:r>
          </w:p>
        </w:tc>
        <w:tc>
          <w:tcPr>
            <w:tcW w:w="860" w:type="pct"/>
            <w:shd w:val="clear" w:color="auto" w:fill="auto"/>
            <w:vAlign w:val="center"/>
            <w:hideMark/>
          </w:tcPr>
          <w:p w14:paraId="7B1CB8D9" w14:textId="77777777" w:rsidR="00985228" w:rsidRPr="00902CBB" w:rsidRDefault="00985228" w:rsidP="00985228">
            <w:pPr>
              <w:jc w:val="center"/>
              <w:rPr>
                <w:rFonts w:eastAsia="Times New Roman" w:cs="Times New Roman"/>
                <w:sz w:val="20"/>
                <w:szCs w:val="20"/>
                <w:lang w:val="ro-RO"/>
              </w:rPr>
            </w:pPr>
            <w:r w:rsidRPr="00902CBB">
              <w:rPr>
                <w:rFonts w:eastAsia="Times New Roman" w:cs="Times New Roman"/>
                <w:sz w:val="20"/>
                <w:szCs w:val="20"/>
                <w:lang w:val="ro-RO"/>
              </w:rPr>
              <w:t>[%]</w:t>
            </w:r>
          </w:p>
        </w:tc>
        <w:tc>
          <w:tcPr>
            <w:tcW w:w="1486" w:type="pct"/>
            <w:gridSpan w:val="2"/>
            <w:shd w:val="clear" w:color="auto" w:fill="auto"/>
            <w:noWrap/>
            <w:vAlign w:val="center"/>
          </w:tcPr>
          <w:p w14:paraId="17EC61AF" w14:textId="269C3CC0" w:rsidR="00985228" w:rsidRPr="00902CBB" w:rsidRDefault="00985228" w:rsidP="00985228">
            <w:pPr>
              <w:jc w:val="right"/>
              <w:rPr>
                <w:rFonts w:eastAsia="Times New Roman" w:cs="Times New Roman"/>
                <w:sz w:val="20"/>
                <w:szCs w:val="20"/>
                <w:lang w:val="ro-RO"/>
              </w:rPr>
            </w:pPr>
            <w:r w:rsidRPr="00902CBB">
              <w:rPr>
                <w:rFonts w:eastAsia="Times New Roman" w:cs="Times New Roman"/>
                <w:sz w:val="20"/>
                <w:szCs w:val="20"/>
              </w:rPr>
              <w:t> </w:t>
            </w:r>
          </w:p>
        </w:tc>
        <w:tc>
          <w:tcPr>
            <w:tcW w:w="623" w:type="pct"/>
            <w:shd w:val="clear" w:color="auto" w:fill="auto"/>
            <w:noWrap/>
            <w:vAlign w:val="center"/>
          </w:tcPr>
          <w:p w14:paraId="626C2BFF" w14:textId="52D351AA" w:rsidR="00985228" w:rsidRPr="00902CBB" w:rsidRDefault="00985228" w:rsidP="00985228">
            <w:pPr>
              <w:jc w:val="right"/>
              <w:rPr>
                <w:rFonts w:eastAsia="Times New Roman" w:cs="Times New Roman"/>
                <w:b/>
                <w:bCs/>
                <w:sz w:val="20"/>
                <w:szCs w:val="20"/>
                <w:lang w:val="ro-RO"/>
              </w:rPr>
            </w:pPr>
            <w:r w:rsidRPr="00902CBB">
              <w:rPr>
                <w:rFonts w:cs="Times New Roman"/>
                <w:b/>
                <w:bCs/>
                <w:sz w:val="20"/>
                <w:szCs w:val="20"/>
              </w:rPr>
              <w:t>0,9%</w:t>
            </w:r>
          </w:p>
        </w:tc>
      </w:tr>
      <w:tr w:rsidR="00985228" w:rsidRPr="00902CBB" w14:paraId="5D9B5B33" w14:textId="77777777" w:rsidTr="00660E92">
        <w:trPr>
          <w:cantSplit/>
          <w:trHeight w:val="340"/>
        </w:trPr>
        <w:tc>
          <w:tcPr>
            <w:tcW w:w="5000" w:type="pct"/>
            <w:gridSpan w:val="6"/>
            <w:shd w:val="clear" w:color="auto" w:fill="auto"/>
            <w:vAlign w:val="center"/>
          </w:tcPr>
          <w:p w14:paraId="4BA6EB3D" w14:textId="77777777" w:rsidR="00985228" w:rsidRPr="00902CBB" w:rsidRDefault="00985228" w:rsidP="00985228">
            <w:pPr>
              <w:jc w:val="left"/>
              <w:rPr>
                <w:rFonts w:cs="Times New Roman"/>
                <w:sz w:val="20"/>
                <w:szCs w:val="20"/>
                <w:lang w:val="ro-RO"/>
              </w:rPr>
            </w:pPr>
            <w:r w:rsidRPr="00902CBB">
              <w:rPr>
                <w:rFonts w:cs="Times New Roman"/>
                <w:sz w:val="20"/>
                <w:szCs w:val="20"/>
                <w:lang w:val="ro-RO"/>
              </w:rPr>
              <w:t>NOTĂ – Datele privind economiile de energie primară sunt prezentate pentru condițiile normate de utilizare a clădirilor, adică consumul de energie real este ajustat la nivelul de temperatură interioară de confort, nivelul de iluminat etc. stabilite în normativele în vigoare</w:t>
            </w:r>
          </w:p>
        </w:tc>
      </w:tr>
    </w:tbl>
    <w:p w14:paraId="7F063AEA" w14:textId="77777777" w:rsidR="00C44203" w:rsidRPr="00902CBB" w:rsidRDefault="00C44203" w:rsidP="008E78A3">
      <w:pPr>
        <w:rPr>
          <w:lang w:val="ro-RO"/>
        </w:rPr>
      </w:pPr>
    </w:p>
    <w:p w14:paraId="72F84657" w14:textId="5571B5BF" w:rsidR="000E7265" w:rsidRPr="00902CBB" w:rsidRDefault="000E7265" w:rsidP="00025D9A">
      <w:pPr>
        <w:jc w:val="center"/>
        <w:rPr>
          <w:b/>
          <w:bCs/>
          <w:lang w:val="ro-MD"/>
        </w:rPr>
      </w:pPr>
      <w:r w:rsidRPr="00902CBB">
        <w:rPr>
          <w:b/>
          <w:bCs/>
          <w:lang w:val="ro-MD"/>
        </w:rPr>
        <w:t xml:space="preserve">Secțiunea </w:t>
      </w:r>
      <w:r w:rsidR="00410C05" w:rsidRPr="00902CBB">
        <w:rPr>
          <w:b/>
          <w:bCs/>
          <w:lang w:val="ro-MD"/>
        </w:rPr>
        <w:t>a 2-a</w:t>
      </w:r>
      <w:r w:rsidRPr="00902CBB">
        <w:rPr>
          <w:b/>
          <w:bCs/>
          <w:lang w:val="ro-MD"/>
        </w:rPr>
        <w:t>. Beneficii sociale și economice</w:t>
      </w:r>
    </w:p>
    <w:p w14:paraId="56435172" w14:textId="77777777" w:rsidR="000E7265" w:rsidRPr="00902CBB" w:rsidRDefault="000E7265" w:rsidP="008E78A3">
      <w:pPr>
        <w:rPr>
          <w:lang w:val="ro-MD"/>
        </w:rPr>
      </w:pPr>
    </w:p>
    <w:p w14:paraId="0968C6EB" w14:textId="06DEAEC8" w:rsidR="00000C1A" w:rsidRPr="00902CBB" w:rsidRDefault="0051351A" w:rsidP="00000C1A">
      <w:pPr>
        <w:ind w:firstLine="567"/>
        <w:rPr>
          <w:lang w:val="ro-MD"/>
        </w:rPr>
      </w:pPr>
      <w:r w:rsidRPr="00902CBB">
        <w:rPr>
          <w:lang w:val="ro-MD"/>
        </w:rPr>
        <w:t>81</w:t>
      </w:r>
      <w:r w:rsidR="00000C1A" w:rsidRPr="00902CBB">
        <w:rPr>
          <w:lang w:val="ro-MD"/>
        </w:rPr>
        <w:t xml:space="preserve">. Economiile de energie reflectate în facturi sunt doar unele din beneficii pentru proprietarii clădirilor. Există și alte beneficii sociale și economice suplimentare destul de semnificative </w:t>
      </w:r>
      <w:r w:rsidR="00EE41C4" w:rsidRPr="00902CBB">
        <w:rPr>
          <w:lang w:val="ro-MD"/>
        </w:rPr>
        <w:t>care sunt descrise în continuare.</w:t>
      </w:r>
    </w:p>
    <w:p w14:paraId="449F7642" w14:textId="77777777" w:rsidR="003E01BF" w:rsidRPr="00902CBB" w:rsidRDefault="003E01BF" w:rsidP="00FC645C">
      <w:pPr>
        <w:ind w:firstLine="567"/>
        <w:rPr>
          <w:b/>
          <w:bCs/>
          <w:lang w:val="ro-MD"/>
        </w:rPr>
      </w:pPr>
    </w:p>
    <w:p w14:paraId="53352054" w14:textId="5B2C1145" w:rsidR="00FC645C" w:rsidRPr="00902CBB" w:rsidRDefault="00FC645C" w:rsidP="00473D35">
      <w:pPr>
        <w:rPr>
          <w:b/>
          <w:bCs/>
          <w:lang w:val="ro-MD"/>
        </w:rPr>
      </w:pPr>
      <w:r w:rsidRPr="00902CBB">
        <w:rPr>
          <w:b/>
          <w:bCs/>
          <w:lang w:val="ro-MD"/>
        </w:rPr>
        <w:t>Sporirea nivelului de confort</w:t>
      </w:r>
    </w:p>
    <w:p w14:paraId="0E66FE28" w14:textId="77777777" w:rsidR="00000C1A" w:rsidRPr="00902CBB" w:rsidRDefault="00000C1A" w:rsidP="008E78A3">
      <w:pPr>
        <w:rPr>
          <w:lang w:val="ro-MD"/>
        </w:rPr>
      </w:pPr>
    </w:p>
    <w:p w14:paraId="7E16B794" w14:textId="6E14EDB3" w:rsidR="00EE41C4" w:rsidRPr="00902CBB" w:rsidRDefault="0051351A" w:rsidP="00FC645C">
      <w:pPr>
        <w:ind w:firstLine="567"/>
        <w:rPr>
          <w:lang w:val="ro-MD"/>
        </w:rPr>
      </w:pPr>
      <w:r w:rsidRPr="00902CBB">
        <w:rPr>
          <w:lang w:val="ro-MD"/>
        </w:rPr>
        <w:t>82</w:t>
      </w:r>
      <w:r w:rsidR="00FC645C" w:rsidRPr="00902CBB">
        <w:rPr>
          <w:lang w:val="ro-MD"/>
        </w:rPr>
        <w:t xml:space="preserve">. Performanța energetică </w:t>
      </w:r>
      <w:r w:rsidR="00E711DC" w:rsidRPr="00902CBB">
        <w:rPr>
          <w:lang w:val="ro-MD"/>
        </w:rPr>
        <w:t xml:space="preserve">scăzută a clădirilor, de regulă, rezultă în </w:t>
      </w:r>
      <w:r w:rsidR="00FC645C" w:rsidRPr="00902CBB">
        <w:rPr>
          <w:lang w:val="ro-MD"/>
        </w:rPr>
        <w:t xml:space="preserve">condiții </w:t>
      </w:r>
      <w:r w:rsidR="00FC645C" w:rsidRPr="00B64EDB">
        <w:rPr>
          <w:lang w:val="ro-MD"/>
        </w:rPr>
        <w:t>proaste</w:t>
      </w:r>
      <w:r w:rsidR="00FC645C" w:rsidRPr="00902CBB">
        <w:rPr>
          <w:lang w:val="ro-MD"/>
        </w:rPr>
        <w:t xml:space="preserve"> de confort termic interior indiferent de cantitatea de combustibil (energie) consumată pentru încălzire. În </w:t>
      </w:r>
      <w:r w:rsidR="00F215A3" w:rsidRPr="00902CBB">
        <w:rPr>
          <w:lang w:val="ro-MD"/>
        </w:rPr>
        <w:t>unele</w:t>
      </w:r>
      <w:r w:rsidR="00FC645C" w:rsidRPr="00902CBB">
        <w:rPr>
          <w:lang w:val="ro-MD"/>
        </w:rPr>
        <w:t xml:space="preserve"> cazuri, proiectarea </w:t>
      </w:r>
      <w:r w:rsidR="00F215A3" w:rsidRPr="00902CBB">
        <w:rPr>
          <w:lang w:val="ro-MD"/>
        </w:rPr>
        <w:t>conform cerințelor învechite</w:t>
      </w:r>
      <w:r w:rsidR="00FC645C" w:rsidRPr="00902CBB">
        <w:rPr>
          <w:lang w:val="ro-MD"/>
        </w:rPr>
        <w:t xml:space="preserve"> și lipsa </w:t>
      </w:r>
      <w:r w:rsidR="00F215A3" w:rsidRPr="00902CBB">
        <w:rPr>
          <w:lang w:val="ro-MD"/>
        </w:rPr>
        <w:t xml:space="preserve">posibilității de gestionare (automatizare) a aprovizionării cu energie termică </w:t>
      </w:r>
      <w:r w:rsidR="00FC645C" w:rsidRPr="00902CBB">
        <w:rPr>
          <w:lang w:val="ro-MD"/>
        </w:rPr>
        <w:t xml:space="preserve">duce la supraîncălzirea spațiilor, prin urmare, mărind necesarul de energie și pierderi de căldură (de ex. prin deschiderea ferestrei pentru a menține temperatura din interior la nivel de confort). Măsurile adecvate de renovare </w:t>
      </w:r>
      <w:r w:rsidR="00BF7E51" w:rsidRPr="00902CBB">
        <w:rPr>
          <w:lang w:val="ro-MD"/>
        </w:rPr>
        <w:t>vor</w:t>
      </w:r>
      <w:r w:rsidR="00FC645C" w:rsidRPr="00902CBB">
        <w:rPr>
          <w:lang w:val="ro-MD"/>
        </w:rPr>
        <w:t xml:space="preserve"> corecta aceste dezechilibrări și </w:t>
      </w:r>
      <w:r w:rsidR="00BF7E51" w:rsidRPr="00902CBB">
        <w:rPr>
          <w:lang w:val="ro-MD"/>
        </w:rPr>
        <w:t>vor</w:t>
      </w:r>
      <w:r w:rsidR="00FC645C" w:rsidRPr="00902CBB">
        <w:rPr>
          <w:lang w:val="ro-MD"/>
        </w:rPr>
        <w:t xml:space="preserve"> îmbunătăți semnificativ nivelul de confort interior, condițiile de viață și de muncă.</w:t>
      </w:r>
      <w:r w:rsidR="00A849B8" w:rsidRPr="00902CBB">
        <w:rPr>
          <w:lang w:val="ro-MD"/>
        </w:rPr>
        <w:t xml:space="preserve"> </w:t>
      </w:r>
    </w:p>
    <w:p w14:paraId="1193174F" w14:textId="77777777" w:rsidR="00000C1A" w:rsidRPr="00902CBB" w:rsidRDefault="00000C1A" w:rsidP="008E78A3">
      <w:pPr>
        <w:rPr>
          <w:lang w:val="ro-MD"/>
        </w:rPr>
      </w:pPr>
    </w:p>
    <w:p w14:paraId="5D0913CF" w14:textId="33F2EF19" w:rsidR="00FC645C" w:rsidRPr="00902CBB" w:rsidRDefault="00A814BF" w:rsidP="00473D35">
      <w:pPr>
        <w:rPr>
          <w:b/>
          <w:bCs/>
          <w:lang w:val="ro-MD"/>
        </w:rPr>
      </w:pPr>
      <w:r w:rsidRPr="00902CBB">
        <w:rPr>
          <w:b/>
          <w:bCs/>
          <w:lang w:val="ro-MD"/>
        </w:rPr>
        <w:t>Îmbunătățirea aspectului arhitectural și creșterea valorii imobilului</w:t>
      </w:r>
    </w:p>
    <w:p w14:paraId="6AD76CF0" w14:textId="77777777" w:rsidR="00FC645C" w:rsidRPr="00902CBB" w:rsidRDefault="00FC645C" w:rsidP="008E78A3">
      <w:pPr>
        <w:rPr>
          <w:lang w:val="ro-MD"/>
        </w:rPr>
      </w:pPr>
    </w:p>
    <w:p w14:paraId="4ED98986" w14:textId="78AED587" w:rsidR="00137C59" w:rsidRPr="00902CBB" w:rsidRDefault="0051351A" w:rsidP="006E4086">
      <w:pPr>
        <w:ind w:firstLine="567"/>
        <w:rPr>
          <w:lang w:val="ro-MD"/>
        </w:rPr>
      </w:pPr>
      <w:r w:rsidRPr="00902CBB">
        <w:rPr>
          <w:lang w:val="ro-MD"/>
        </w:rPr>
        <w:t>83</w:t>
      </w:r>
      <w:r w:rsidR="00137C59" w:rsidRPr="00902CBB">
        <w:rPr>
          <w:lang w:val="ro-MD"/>
        </w:rPr>
        <w:t xml:space="preserve">. </w:t>
      </w:r>
      <w:r w:rsidR="00FF5A6F" w:rsidRPr="00902CBB">
        <w:rPr>
          <w:lang w:val="ro-MD"/>
        </w:rPr>
        <w:t>Îmbunătățirea a</w:t>
      </w:r>
      <w:r w:rsidR="00137C59" w:rsidRPr="00902CBB">
        <w:rPr>
          <w:lang w:val="ro-MD"/>
        </w:rPr>
        <w:t>spectul</w:t>
      </w:r>
      <w:r w:rsidR="00FF5A6F" w:rsidRPr="00902CBB">
        <w:rPr>
          <w:lang w:val="ro-MD"/>
        </w:rPr>
        <w:t>ui</w:t>
      </w:r>
      <w:r w:rsidR="00137C59" w:rsidRPr="00902CBB">
        <w:rPr>
          <w:lang w:val="ro-MD"/>
        </w:rPr>
        <w:t xml:space="preserve"> arhitectural al clădirilor în urma renovării este deosebit de important</w:t>
      </w:r>
      <w:r w:rsidR="00FF5A6F" w:rsidRPr="00902CBB">
        <w:rPr>
          <w:lang w:val="ro-MD"/>
        </w:rPr>
        <w:t>ă</w:t>
      </w:r>
      <w:r w:rsidR="00137C59" w:rsidRPr="00902CBB">
        <w:rPr>
          <w:lang w:val="ro-MD"/>
        </w:rPr>
        <w:t>, în special, pentru clădirile care prestează servicii</w:t>
      </w:r>
      <w:r w:rsidR="00FF5A6F" w:rsidRPr="00902CBB">
        <w:rPr>
          <w:lang w:val="ro-MD"/>
        </w:rPr>
        <w:t xml:space="preserve"> –</w:t>
      </w:r>
      <w:r w:rsidR="00137C59" w:rsidRPr="00902CBB">
        <w:rPr>
          <w:lang w:val="ro-MD"/>
        </w:rPr>
        <w:t xml:space="preserve"> hoteluri, restaurante etc., </w:t>
      </w:r>
      <w:r w:rsidR="00FF5A6F" w:rsidRPr="00902CBB">
        <w:rPr>
          <w:lang w:val="ro-MD"/>
        </w:rPr>
        <w:t xml:space="preserve">deoarece permite </w:t>
      </w:r>
      <w:r w:rsidR="00137C59" w:rsidRPr="00902CBB">
        <w:rPr>
          <w:lang w:val="ro-MD"/>
        </w:rPr>
        <w:t>îmbunătăți</w:t>
      </w:r>
      <w:r w:rsidR="00FF5A6F" w:rsidRPr="00902CBB">
        <w:rPr>
          <w:lang w:val="ro-MD"/>
        </w:rPr>
        <w:t>rea</w:t>
      </w:r>
      <w:r w:rsidR="00137C59" w:rsidRPr="00902CBB">
        <w:rPr>
          <w:lang w:val="ro-MD"/>
        </w:rPr>
        <w:t xml:space="preserve"> imaginii și atrage</w:t>
      </w:r>
      <w:r w:rsidR="00FF5A6F" w:rsidRPr="00902CBB">
        <w:rPr>
          <w:lang w:val="ro-MD"/>
        </w:rPr>
        <w:t>rea</w:t>
      </w:r>
      <w:r w:rsidR="00137C59" w:rsidRPr="00902CBB">
        <w:rPr>
          <w:lang w:val="ro-MD"/>
        </w:rPr>
        <w:t xml:space="preserve"> noi</w:t>
      </w:r>
      <w:r w:rsidR="00FF5A6F" w:rsidRPr="00902CBB">
        <w:rPr>
          <w:lang w:val="ro-MD"/>
        </w:rPr>
        <w:t>lor</w:t>
      </w:r>
      <w:r w:rsidR="00137C59" w:rsidRPr="00902CBB">
        <w:rPr>
          <w:lang w:val="ro-MD"/>
        </w:rPr>
        <w:t xml:space="preserve"> clienți. </w:t>
      </w:r>
      <w:r w:rsidR="006E4086" w:rsidRPr="00902CBB">
        <w:rPr>
          <w:lang w:val="ro-MD"/>
        </w:rPr>
        <w:t xml:space="preserve">Aspectul arhitectural </w:t>
      </w:r>
      <w:r w:rsidR="00137C59" w:rsidRPr="00902CBB">
        <w:rPr>
          <w:lang w:val="ro-MD"/>
        </w:rPr>
        <w:t xml:space="preserve">îmbunătățit rezultat din renovarea clădirilor este de asemenea un motiv suplimentar pentru autoritățile locale și centrale, întrucât face vizibile eforturile autorităților de a îmbunătăți mediul înconjurător și de a arăta un exemplu cetățenilor privind promovarea </w:t>
      </w:r>
      <w:r w:rsidR="006E4086" w:rsidRPr="00902CBB">
        <w:rPr>
          <w:lang w:val="ro-MD"/>
        </w:rPr>
        <w:t>eficienței energetice</w:t>
      </w:r>
      <w:r w:rsidR="00137C59" w:rsidRPr="00902CBB">
        <w:rPr>
          <w:lang w:val="ro-MD"/>
        </w:rPr>
        <w:t>.</w:t>
      </w:r>
      <w:r w:rsidR="00A6033F" w:rsidRPr="00902CBB">
        <w:rPr>
          <w:lang w:val="ro-MD"/>
        </w:rPr>
        <w:t xml:space="preserve"> </w:t>
      </w:r>
    </w:p>
    <w:p w14:paraId="72964EC9" w14:textId="5E982D84" w:rsidR="002F116E" w:rsidRPr="00902CBB" w:rsidRDefault="0051351A" w:rsidP="001D3017">
      <w:pPr>
        <w:ind w:firstLine="567"/>
        <w:rPr>
          <w:rFonts w:cs="Times New Roman"/>
          <w:lang w:val="ro-MD"/>
        </w:rPr>
      </w:pPr>
      <w:r w:rsidRPr="00902CBB">
        <w:rPr>
          <w:rFonts w:cs="Times New Roman"/>
          <w:lang w:val="ro-MD"/>
        </w:rPr>
        <w:t>84</w:t>
      </w:r>
      <w:r w:rsidR="00A814BF" w:rsidRPr="00902CBB">
        <w:rPr>
          <w:rFonts w:cs="Times New Roman"/>
          <w:lang w:val="ro-MD"/>
        </w:rPr>
        <w:t xml:space="preserve">. </w:t>
      </w:r>
      <w:r w:rsidR="00137C59" w:rsidRPr="00902CBB">
        <w:rPr>
          <w:rFonts w:cs="Times New Roman"/>
          <w:lang w:val="ro-MD"/>
        </w:rPr>
        <w:t>Clădirile cu performanță energetică sporită prezintă valoare mai mare din punct de vedere al revânzării sau al prețului chiriei, în comparație cu clădirile cu performanța energetică scăzută. Un studiu relevant</w:t>
      </w:r>
      <w:r w:rsidR="00137C59" w:rsidRPr="00902CBB">
        <w:rPr>
          <w:rStyle w:val="FootnoteReference"/>
          <w:rFonts w:cs="Times New Roman"/>
          <w:lang w:val="ro-MD"/>
        </w:rPr>
        <w:footnoteReference w:id="9"/>
      </w:r>
      <w:r w:rsidR="00137C59" w:rsidRPr="00902CBB">
        <w:rPr>
          <w:rFonts w:cs="Times New Roman"/>
          <w:lang w:val="ro-MD"/>
        </w:rPr>
        <w:t xml:space="preserve"> de tranzacții din Olanda a arătat că clădirile cu birouri performante energetic sunt închiriate cu 6,5% mai des decât acelea cu performanță energetică scăzută. Un alt studiu, demonstrează, că pe piața germană apartamentele eficiente energetic se închiriază cu până la 2% mai scump decât cele ineficiente</w:t>
      </w:r>
      <w:r w:rsidR="00137C59" w:rsidRPr="00902CBB">
        <w:rPr>
          <w:rStyle w:val="FootnoteReference"/>
          <w:rFonts w:cs="Times New Roman"/>
          <w:lang w:val="ro-MD"/>
        </w:rPr>
        <w:footnoteReference w:id="10"/>
      </w:r>
      <w:r w:rsidR="00137C59" w:rsidRPr="00902CBB">
        <w:rPr>
          <w:rFonts w:cs="Times New Roman"/>
          <w:lang w:val="ro-MD"/>
        </w:rPr>
        <w:t>.</w:t>
      </w:r>
    </w:p>
    <w:p w14:paraId="0209DC6C" w14:textId="77777777" w:rsidR="002F116E" w:rsidRPr="00902CBB" w:rsidRDefault="002F116E" w:rsidP="008E78A3">
      <w:pPr>
        <w:rPr>
          <w:rFonts w:cs="Times New Roman"/>
          <w:lang w:val="ro-MD"/>
        </w:rPr>
      </w:pPr>
    </w:p>
    <w:p w14:paraId="38B2909A" w14:textId="4150F39E" w:rsidR="007A376D" w:rsidRPr="00902CBB" w:rsidRDefault="00920539" w:rsidP="00473D35">
      <w:pPr>
        <w:rPr>
          <w:b/>
          <w:bCs/>
          <w:lang w:val="ro-MD"/>
        </w:rPr>
      </w:pPr>
      <w:r w:rsidRPr="00902CBB">
        <w:rPr>
          <w:b/>
          <w:bCs/>
          <w:lang w:val="ro-MD"/>
        </w:rPr>
        <w:t>Creșterea veniturilor disponibile</w:t>
      </w:r>
    </w:p>
    <w:p w14:paraId="1162824E" w14:textId="77777777" w:rsidR="007A376D" w:rsidRPr="00902CBB" w:rsidRDefault="007A376D" w:rsidP="008E78A3">
      <w:pPr>
        <w:rPr>
          <w:lang w:val="ro-MD"/>
        </w:rPr>
      </w:pPr>
    </w:p>
    <w:p w14:paraId="6E6E18DB" w14:textId="2DDBD9CF" w:rsidR="007A376D" w:rsidRPr="00902CBB" w:rsidRDefault="0051351A" w:rsidP="00E102D6">
      <w:pPr>
        <w:ind w:firstLine="567"/>
        <w:rPr>
          <w:lang w:val="ro-MD"/>
        </w:rPr>
      </w:pPr>
      <w:r w:rsidRPr="00902CBB">
        <w:rPr>
          <w:lang w:val="ro-MD"/>
        </w:rPr>
        <w:t>85</w:t>
      </w:r>
      <w:r w:rsidR="00A546C0" w:rsidRPr="00902CBB">
        <w:rPr>
          <w:lang w:val="ro-MD"/>
        </w:rPr>
        <w:t>. Îmbunătățirea performanței energetice a clădirilor reduce facturile la energie pentru consumatori, astfel cresc veniturile disponibile, care ulterior pot fi utilizate pentru acoperirea altor cheltuieli (procurarea bunurilor și serviciilor, etc.), generând beneficii economice mult mai largi.</w:t>
      </w:r>
    </w:p>
    <w:p w14:paraId="28DEB38A" w14:textId="77777777" w:rsidR="007A376D" w:rsidRPr="00902CBB" w:rsidRDefault="007A376D" w:rsidP="008E78A3">
      <w:pPr>
        <w:rPr>
          <w:lang w:val="ro-MD"/>
        </w:rPr>
      </w:pPr>
    </w:p>
    <w:p w14:paraId="7E9C95ED" w14:textId="31239533" w:rsidR="007A376D" w:rsidRPr="00902CBB" w:rsidRDefault="006277DC" w:rsidP="00473D35">
      <w:pPr>
        <w:rPr>
          <w:b/>
          <w:bCs/>
          <w:lang w:val="ro-MD"/>
        </w:rPr>
      </w:pPr>
      <w:r w:rsidRPr="00902CBB">
        <w:rPr>
          <w:b/>
          <w:bCs/>
          <w:lang w:val="ro-MD"/>
        </w:rPr>
        <w:t>Stimularea economiei</w:t>
      </w:r>
    </w:p>
    <w:p w14:paraId="5E30F8FD" w14:textId="77777777" w:rsidR="007A376D" w:rsidRPr="00902CBB" w:rsidRDefault="007A376D" w:rsidP="008E78A3">
      <w:pPr>
        <w:rPr>
          <w:lang w:val="ro-MD"/>
        </w:rPr>
      </w:pPr>
    </w:p>
    <w:p w14:paraId="448704B2" w14:textId="7426A455" w:rsidR="00B82EAB" w:rsidRPr="00902CBB" w:rsidRDefault="0051351A" w:rsidP="00EA7BEE">
      <w:pPr>
        <w:ind w:firstLine="567"/>
        <w:rPr>
          <w:rFonts w:cs="Times New Roman"/>
          <w:lang w:val="ro-MD"/>
        </w:rPr>
      </w:pPr>
      <w:bookmarkStart w:id="1" w:name="_Hlk40957588"/>
      <w:r w:rsidRPr="00902CBB">
        <w:rPr>
          <w:rFonts w:cs="Times New Roman"/>
          <w:lang w:val="ro-MD"/>
        </w:rPr>
        <w:t>86</w:t>
      </w:r>
      <w:r w:rsidR="00B82EAB" w:rsidRPr="00902CBB">
        <w:rPr>
          <w:rFonts w:cs="Times New Roman"/>
          <w:lang w:val="ro-MD"/>
        </w:rPr>
        <w:t xml:space="preserve">. Implementarea proiectelor de eficiență energetică în clădiri </w:t>
      </w:r>
      <w:r w:rsidR="00B71000" w:rsidRPr="00902CBB">
        <w:rPr>
          <w:rFonts w:cs="Times New Roman"/>
          <w:lang w:val="ro-MD"/>
        </w:rPr>
        <w:t>stimulează</w:t>
      </w:r>
      <w:r w:rsidR="00B82EAB" w:rsidRPr="00902CBB">
        <w:rPr>
          <w:rFonts w:cs="Times New Roman"/>
          <w:lang w:val="ro-MD"/>
        </w:rPr>
        <w:t xml:space="preserve"> o creștere economică pentru companiile de construcții, </w:t>
      </w:r>
      <w:r w:rsidR="00B71000" w:rsidRPr="00902CBB">
        <w:rPr>
          <w:rFonts w:cs="Times New Roman"/>
          <w:lang w:val="ro-MD"/>
        </w:rPr>
        <w:t xml:space="preserve">contribuie la creșterea </w:t>
      </w:r>
      <w:r w:rsidR="00B82EAB" w:rsidRPr="00902CBB">
        <w:rPr>
          <w:rFonts w:cs="Times New Roman"/>
          <w:lang w:val="ro-MD"/>
        </w:rPr>
        <w:t>producți</w:t>
      </w:r>
      <w:r w:rsidR="00B71000" w:rsidRPr="00902CBB">
        <w:rPr>
          <w:rFonts w:cs="Times New Roman"/>
          <w:lang w:val="ro-MD"/>
        </w:rPr>
        <w:t>ei</w:t>
      </w:r>
      <w:r w:rsidR="00B82EAB" w:rsidRPr="00902CBB">
        <w:rPr>
          <w:rFonts w:cs="Times New Roman"/>
          <w:lang w:val="ro-MD"/>
        </w:rPr>
        <w:t xml:space="preserve"> </w:t>
      </w:r>
      <w:r w:rsidR="00B71000" w:rsidRPr="00902CBB">
        <w:rPr>
          <w:rFonts w:cs="Times New Roman"/>
          <w:lang w:val="ro-MD"/>
        </w:rPr>
        <w:t>de</w:t>
      </w:r>
      <w:r w:rsidR="00B82EAB" w:rsidRPr="00902CBB">
        <w:rPr>
          <w:rFonts w:cs="Times New Roman"/>
          <w:lang w:val="ro-MD"/>
        </w:rPr>
        <w:t xml:space="preserve"> materiale și echipamente, precum și </w:t>
      </w:r>
      <w:r w:rsidR="00B71000" w:rsidRPr="00902CBB">
        <w:rPr>
          <w:rFonts w:cs="Times New Roman"/>
          <w:lang w:val="ro-MD"/>
        </w:rPr>
        <w:t>la creșterea</w:t>
      </w:r>
      <w:r w:rsidR="00B82EAB" w:rsidRPr="00902CBB">
        <w:rPr>
          <w:rFonts w:cs="Times New Roman"/>
          <w:lang w:val="ro-MD"/>
        </w:rPr>
        <w:t xml:space="preserve"> sectoare</w:t>
      </w:r>
      <w:r w:rsidR="00B71000" w:rsidRPr="00902CBB">
        <w:rPr>
          <w:rFonts w:cs="Times New Roman"/>
          <w:lang w:val="ro-MD"/>
        </w:rPr>
        <w:t xml:space="preserve">lor </w:t>
      </w:r>
      <w:r w:rsidR="00B82EAB" w:rsidRPr="00902CBB">
        <w:rPr>
          <w:rFonts w:cs="Times New Roman"/>
          <w:lang w:val="ro-MD"/>
        </w:rPr>
        <w:t>economice</w:t>
      </w:r>
      <w:r w:rsidR="00B71000" w:rsidRPr="00902CBB">
        <w:rPr>
          <w:rFonts w:cs="Times New Roman"/>
          <w:lang w:val="ro-MD"/>
        </w:rPr>
        <w:t xml:space="preserve"> aferente</w:t>
      </w:r>
      <w:r w:rsidR="00B82EAB" w:rsidRPr="00902CBB">
        <w:rPr>
          <w:rFonts w:cs="Times New Roman"/>
          <w:lang w:val="ro-MD"/>
        </w:rPr>
        <w:t>, cum ar fi transportul, servicii, etc. Noi locuri de muncă sunt create pentru toate profesiile interconectate. Investițiile și strategia pe termen lung care vizează reabilitarea energetică a clădirilor conduc, de asemenea, la crearea de noi piețe pentru servicii energetice, ESCO etc.</w:t>
      </w:r>
      <w:r w:rsidR="00B71000" w:rsidRPr="00902CBB">
        <w:rPr>
          <w:rFonts w:cs="Times New Roman"/>
          <w:lang w:val="ro-MD"/>
        </w:rPr>
        <w:t xml:space="preserve"> </w:t>
      </w:r>
      <w:bookmarkEnd w:id="1"/>
      <w:r w:rsidR="00B82EAB" w:rsidRPr="00902CBB">
        <w:rPr>
          <w:rFonts w:cs="Times New Roman"/>
          <w:lang w:val="ro-MD"/>
        </w:rPr>
        <w:t xml:space="preserve">Raportul </w:t>
      </w:r>
      <w:r w:rsidR="00EA7BEE" w:rsidRPr="00902CBB">
        <w:rPr>
          <w:rFonts w:cs="Times New Roman"/>
          <w:lang w:val="ro-MD"/>
        </w:rPr>
        <w:t>Agenției</w:t>
      </w:r>
      <w:r w:rsidR="00B82EAB" w:rsidRPr="00902CBB">
        <w:rPr>
          <w:rFonts w:cs="Times New Roman"/>
          <w:lang w:val="ro-MD"/>
        </w:rPr>
        <w:t xml:space="preserve"> Internaționale pentru Energie „Renovare Sustenabilă”</w:t>
      </w:r>
      <w:r w:rsidR="00B82EAB" w:rsidRPr="00902CBB">
        <w:rPr>
          <w:rStyle w:val="FootnoteReference"/>
          <w:rFonts w:cs="Times New Roman"/>
          <w:lang w:val="ro-MD"/>
        </w:rPr>
        <w:footnoteReference w:id="11"/>
      </w:r>
      <w:r w:rsidR="00B82EAB" w:rsidRPr="00902CBB">
        <w:rPr>
          <w:rFonts w:cs="Times New Roman"/>
          <w:lang w:val="ro-MD"/>
        </w:rPr>
        <w:t xml:space="preserve"> </w:t>
      </w:r>
      <w:r w:rsidR="00EA7BEE" w:rsidRPr="00902CBB">
        <w:rPr>
          <w:rFonts w:cs="Times New Roman"/>
          <w:lang w:val="ro-MD"/>
        </w:rPr>
        <w:t>susține</w:t>
      </w:r>
      <w:r w:rsidR="00B82EAB" w:rsidRPr="00902CBB">
        <w:rPr>
          <w:rFonts w:cs="Times New Roman"/>
          <w:lang w:val="ro-MD"/>
        </w:rPr>
        <w:t xml:space="preserve"> că fiecare investiție de un milion de dolari creează de la 10 la 31 de locuri noi de muncă în</w:t>
      </w:r>
      <w:r w:rsidR="00EA7BEE" w:rsidRPr="00902CBB">
        <w:rPr>
          <w:rFonts w:cs="Times New Roman"/>
          <w:lang w:val="ro-MD"/>
        </w:rPr>
        <w:t xml:space="preserve"> domeniul</w:t>
      </w:r>
      <w:r w:rsidR="00B82EAB" w:rsidRPr="00902CBB">
        <w:rPr>
          <w:rFonts w:cs="Times New Roman"/>
          <w:lang w:val="ro-MD"/>
        </w:rPr>
        <w:t xml:space="preserve"> </w:t>
      </w:r>
      <w:r w:rsidR="00EA7BEE" w:rsidRPr="00902CBB">
        <w:rPr>
          <w:rFonts w:cs="Times New Roman"/>
          <w:lang w:val="ro-MD"/>
        </w:rPr>
        <w:t xml:space="preserve">lucrărilor de </w:t>
      </w:r>
      <w:r w:rsidR="00B82EAB" w:rsidRPr="00902CBB">
        <w:rPr>
          <w:rFonts w:cs="Times New Roman"/>
          <w:lang w:val="ro-MD"/>
        </w:rPr>
        <w:t>izolați</w:t>
      </w:r>
      <w:r w:rsidR="00EA7BEE" w:rsidRPr="00902CBB">
        <w:rPr>
          <w:rFonts w:cs="Times New Roman"/>
          <w:lang w:val="ro-MD"/>
        </w:rPr>
        <w:t>e</w:t>
      </w:r>
      <w:r w:rsidR="00B82EAB" w:rsidRPr="00902CBB">
        <w:rPr>
          <w:rFonts w:cs="Times New Roman"/>
          <w:lang w:val="ro-MD"/>
        </w:rPr>
        <w:t xml:space="preserve"> termică a clădirilor, de la 9 la 28 de locuri noi de lucru în domeniul construcţiei clădirilor noi, de la 7 la 16 noi locuri de muncă în </w:t>
      </w:r>
      <w:r w:rsidR="00EA7BEE" w:rsidRPr="00902CBB">
        <w:rPr>
          <w:rFonts w:cs="Times New Roman"/>
          <w:lang w:val="ro-MD"/>
        </w:rPr>
        <w:t xml:space="preserve">domeniul serviciilor de </w:t>
      </w:r>
      <w:r w:rsidR="00B82EAB" w:rsidRPr="00902CBB">
        <w:rPr>
          <w:rFonts w:cs="Times New Roman"/>
          <w:lang w:val="ro-MD"/>
        </w:rPr>
        <w:t>înlocuire</w:t>
      </w:r>
      <w:r w:rsidR="00EA7BEE" w:rsidRPr="00902CBB">
        <w:rPr>
          <w:rFonts w:cs="Times New Roman"/>
          <w:lang w:val="ro-MD"/>
        </w:rPr>
        <w:t xml:space="preserve">/instalare </w:t>
      </w:r>
      <w:r w:rsidR="00B82EAB" w:rsidRPr="00902CBB">
        <w:rPr>
          <w:rFonts w:cs="Times New Roman"/>
          <w:lang w:val="ro-MD"/>
        </w:rPr>
        <w:t>a utilaj</w:t>
      </w:r>
      <w:r w:rsidR="00EA7BEE" w:rsidRPr="00902CBB">
        <w:rPr>
          <w:rFonts w:cs="Times New Roman"/>
          <w:lang w:val="ro-MD"/>
        </w:rPr>
        <w:t>elor energetice</w:t>
      </w:r>
      <w:r w:rsidR="00B82EAB" w:rsidRPr="00902CBB">
        <w:rPr>
          <w:rFonts w:cs="Times New Roman"/>
          <w:lang w:val="ro-MD"/>
        </w:rPr>
        <w:t xml:space="preserve"> (cazane etc.).</w:t>
      </w:r>
      <w:r w:rsidR="00EA7BEE" w:rsidRPr="00902CBB">
        <w:rPr>
          <w:rFonts w:cs="Times New Roman"/>
          <w:lang w:val="ro-MD"/>
        </w:rPr>
        <w:t xml:space="preserve"> </w:t>
      </w:r>
      <w:r w:rsidR="00B82EAB" w:rsidRPr="00902CBB">
        <w:rPr>
          <w:rFonts w:cs="Times New Roman"/>
          <w:lang w:val="ro-MD"/>
        </w:rPr>
        <w:t>Creșterea activității economice în urma investițiilor în re</w:t>
      </w:r>
      <w:r w:rsidR="00EA7BEE" w:rsidRPr="00902CBB">
        <w:rPr>
          <w:rFonts w:cs="Times New Roman"/>
          <w:lang w:val="ro-MD"/>
        </w:rPr>
        <w:t>novarea</w:t>
      </w:r>
      <w:r w:rsidR="00B82EAB" w:rsidRPr="00902CBB">
        <w:rPr>
          <w:rFonts w:cs="Times New Roman"/>
          <w:lang w:val="ro-MD"/>
        </w:rPr>
        <w:t xml:space="preserve"> energetică a clădirilor și </w:t>
      </w:r>
      <w:r w:rsidR="00EA7BEE" w:rsidRPr="00902CBB">
        <w:rPr>
          <w:rFonts w:cs="Times New Roman"/>
          <w:lang w:val="ro-MD"/>
        </w:rPr>
        <w:t xml:space="preserve">creării </w:t>
      </w:r>
      <w:r w:rsidR="00B82EAB" w:rsidRPr="00902CBB">
        <w:rPr>
          <w:rFonts w:cs="Times New Roman"/>
          <w:lang w:val="ro-MD"/>
        </w:rPr>
        <w:t xml:space="preserve">noilor </w:t>
      </w:r>
      <w:r w:rsidR="00B82EAB" w:rsidRPr="00902CBB">
        <w:rPr>
          <w:rFonts w:cs="Times New Roman"/>
          <w:lang w:val="ro-MD"/>
        </w:rPr>
        <w:lastRenderedPageBreak/>
        <w:t xml:space="preserve">locuri de muncă generează un rezultat </w:t>
      </w:r>
      <w:r w:rsidR="00EA7BEE" w:rsidRPr="00902CBB">
        <w:rPr>
          <w:rFonts w:cs="Times New Roman"/>
          <w:lang w:val="ro-MD"/>
        </w:rPr>
        <w:t xml:space="preserve">economic </w:t>
      </w:r>
      <w:r w:rsidR="00B82EAB" w:rsidRPr="00902CBB">
        <w:rPr>
          <w:rFonts w:cs="Times New Roman"/>
          <w:lang w:val="ro-MD"/>
        </w:rPr>
        <w:t xml:space="preserve">suplimentar care este estimat a fi egal cu </w:t>
      </w:r>
      <w:r w:rsidR="00EA7BEE" w:rsidRPr="00902CBB">
        <w:rPr>
          <w:rFonts w:cs="Times New Roman"/>
          <w:lang w:val="ro-MD"/>
        </w:rPr>
        <w:t>150% din</w:t>
      </w:r>
      <w:r w:rsidR="00B82EAB" w:rsidRPr="00902CBB">
        <w:rPr>
          <w:rFonts w:cs="Times New Roman"/>
          <w:lang w:val="ro-MD"/>
        </w:rPr>
        <w:t xml:space="preserve"> valo</w:t>
      </w:r>
      <w:r w:rsidR="00EA7BEE" w:rsidRPr="00902CBB">
        <w:rPr>
          <w:rFonts w:cs="Times New Roman"/>
          <w:lang w:val="ro-MD"/>
        </w:rPr>
        <w:t>a</w:t>
      </w:r>
      <w:r w:rsidR="00B82EAB" w:rsidRPr="00902CBB">
        <w:rPr>
          <w:rFonts w:cs="Times New Roman"/>
          <w:lang w:val="ro-MD"/>
        </w:rPr>
        <w:t>r</w:t>
      </w:r>
      <w:r w:rsidR="00EA7BEE" w:rsidRPr="00902CBB">
        <w:rPr>
          <w:rFonts w:cs="Times New Roman"/>
          <w:lang w:val="ro-MD"/>
        </w:rPr>
        <w:t xml:space="preserve">ea </w:t>
      </w:r>
      <w:r w:rsidR="00B82EAB" w:rsidRPr="00902CBB">
        <w:rPr>
          <w:rFonts w:cs="Times New Roman"/>
          <w:lang w:val="ro-MD"/>
        </w:rPr>
        <w:t>economiilor de energie</w:t>
      </w:r>
      <w:r w:rsidR="00B82EAB" w:rsidRPr="00902CBB">
        <w:rPr>
          <w:rStyle w:val="FootnoteReference"/>
          <w:rFonts w:cs="Times New Roman"/>
          <w:lang w:val="ro-MD"/>
        </w:rPr>
        <w:footnoteReference w:id="12"/>
      </w:r>
      <w:r w:rsidR="00B82EAB" w:rsidRPr="00902CBB">
        <w:rPr>
          <w:rFonts w:cs="Times New Roman"/>
          <w:lang w:val="ro-MD"/>
        </w:rPr>
        <w:t>.</w:t>
      </w:r>
    </w:p>
    <w:p w14:paraId="29310542" w14:textId="77777777" w:rsidR="007A376D" w:rsidRPr="00902CBB" w:rsidRDefault="007A376D" w:rsidP="008E78A3">
      <w:pPr>
        <w:rPr>
          <w:lang w:val="ro-MD"/>
        </w:rPr>
      </w:pPr>
    </w:p>
    <w:p w14:paraId="15CA582E" w14:textId="6F570A5A" w:rsidR="007A376D" w:rsidRPr="00902CBB" w:rsidRDefault="00E351AD" w:rsidP="008E78A3">
      <w:pPr>
        <w:rPr>
          <w:b/>
          <w:bCs/>
          <w:lang w:val="ro-MD"/>
        </w:rPr>
      </w:pPr>
      <w:r w:rsidRPr="00902CBB">
        <w:rPr>
          <w:b/>
          <w:bCs/>
          <w:lang w:val="ro-MD"/>
        </w:rPr>
        <w:t>Creșterea securității energetice a țării</w:t>
      </w:r>
    </w:p>
    <w:p w14:paraId="7F7CBFE9" w14:textId="77777777" w:rsidR="007A376D" w:rsidRPr="00902CBB" w:rsidRDefault="007A376D" w:rsidP="008E78A3">
      <w:pPr>
        <w:rPr>
          <w:lang w:val="ro-MD"/>
        </w:rPr>
      </w:pPr>
    </w:p>
    <w:p w14:paraId="4A0C4C08" w14:textId="2EF13296" w:rsidR="00820504" w:rsidRPr="00902CBB" w:rsidRDefault="0051351A" w:rsidP="00573470">
      <w:pPr>
        <w:ind w:firstLine="567"/>
        <w:rPr>
          <w:rFonts w:cs="Times New Roman"/>
          <w:lang w:val="ro-MD"/>
        </w:rPr>
      </w:pPr>
      <w:r w:rsidRPr="00902CBB">
        <w:rPr>
          <w:rFonts w:cs="Times New Roman"/>
          <w:lang w:val="ro-MD"/>
        </w:rPr>
        <w:t>87</w:t>
      </w:r>
      <w:r w:rsidR="00820504" w:rsidRPr="00902CBB">
        <w:rPr>
          <w:rFonts w:cs="Times New Roman"/>
          <w:lang w:val="ro-MD"/>
        </w:rPr>
        <w:t>. Republica Moldova depinde în mare măsură de importurile de energie. Economiile de energie realizate în urma renovării clădirilor vor avea un impact pozitiv asupra balanței de plăți a țării. În plus, reducerea sarcinii energetice este o componentă cheie a securității aprovizionării cu energie.</w:t>
      </w:r>
      <w:r w:rsidR="00573470" w:rsidRPr="00902CBB">
        <w:rPr>
          <w:rFonts w:cs="Times New Roman"/>
          <w:lang w:val="ro-MD"/>
        </w:rPr>
        <w:t xml:space="preserve"> E</w:t>
      </w:r>
      <w:r w:rsidR="00820504" w:rsidRPr="00902CBB">
        <w:rPr>
          <w:rFonts w:cs="Times New Roman"/>
          <w:lang w:val="ro-MD"/>
        </w:rPr>
        <w:t xml:space="preserve">conomiile de energie calculate în cele trei scenarii </w:t>
      </w:r>
      <w:r w:rsidR="0037098D" w:rsidRPr="00902CBB">
        <w:rPr>
          <w:rFonts w:cs="Times New Roman"/>
          <w:lang w:val="ro-MD"/>
        </w:rPr>
        <w:t>(</w:t>
      </w:r>
      <w:r w:rsidR="00EC7772" w:rsidRPr="00902CBB">
        <w:rPr>
          <w:rFonts w:cs="Times New Roman"/>
          <w:lang w:val="ro-MD"/>
        </w:rPr>
        <w:t>optimist, moderat și conservativ</w:t>
      </w:r>
      <w:r w:rsidR="0037098D" w:rsidRPr="00902CBB">
        <w:rPr>
          <w:rFonts w:cs="Times New Roman"/>
          <w:lang w:val="ro-MD"/>
        </w:rPr>
        <w:t>)</w:t>
      </w:r>
      <w:r w:rsidR="00820504" w:rsidRPr="00902CBB">
        <w:rPr>
          <w:rFonts w:cs="Times New Roman"/>
          <w:lang w:val="ro-MD"/>
        </w:rPr>
        <w:t xml:space="preserve"> reprezintă importurile de energie evitate</w:t>
      </w:r>
      <w:r w:rsidR="00EC7772" w:rsidRPr="00902CBB">
        <w:rPr>
          <w:rFonts w:cs="Times New Roman"/>
          <w:lang w:val="ro-MD"/>
        </w:rPr>
        <w:t>.</w:t>
      </w:r>
      <w:r w:rsidR="00820504" w:rsidRPr="00902CBB">
        <w:rPr>
          <w:rFonts w:cs="Times New Roman"/>
          <w:lang w:val="ro-MD"/>
        </w:rPr>
        <w:t xml:space="preserve"> </w:t>
      </w:r>
      <w:r w:rsidR="000A1411" w:rsidRPr="00902CBB">
        <w:rPr>
          <w:rFonts w:cs="Times New Roman"/>
          <w:lang w:val="ro-MD"/>
        </w:rPr>
        <w:t>Estimările privind impactul asupra securității energetice a țării</w:t>
      </w:r>
      <w:r w:rsidR="00820504" w:rsidRPr="00902CBB">
        <w:rPr>
          <w:rFonts w:cs="Times New Roman"/>
          <w:lang w:val="ro-MD"/>
        </w:rPr>
        <w:t xml:space="preserve"> sunt prezentate în Tabelul </w:t>
      </w:r>
      <w:r w:rsidR="00BE138B" w:rsidRPr="00902CBB">
        <w:rPr>
          <w:rFonts w:cs="Times New Roman"/>
          <w:lang w:val="ro-MD"/>
        </w:rPr>
        <w:t>11</w:t>
      </w:r>
      <w:r w:rsidR="00820504" w:rsidRPr="00902CBB">
        <w:rPr>
          <w:rFonts w:cs="Times New Roman"/>
          <w:lang w:val="ro-MD"/>
        </w:rPr>
        <w:t>.</w:t>
      </w:r>
    </w:p>
    <w:p w14:paraId="491B889D" w14:textId="77777777" w:rsidR="007A376D" w:rsidRPr="00902CBB" w:rsidRDefault="007A376D" w:rsidP="008E78A3">
      <w:pPr>
        <w:rPr>
          <w:lang w:val="ro-MD"/>
        </w:rPr>
      </w:pPr>
    </w:p>
    <w:p w14:paraId="6F47FFC8" w14:textId="56E662EF" w:rsidR="003C4D9A" w:rsidRPr="00902CBB" w:rsidRDefault="009C7B54" w:rsidP="009C7B54">
      <w:pPr>
        <w:jc w:val="right"/>
        <w:rPr>
          <w:b/>
          <w:bCs/>
          <w:lang w:val="ro-MD"/>
        </w:rPr>
      </w:pPr>
      <w:r w:rsidRPr="00902CBB">
        <w:rPr>
          <w:b/>
          <w:bCs/>
          <w:lang w:val="ro-MD"/>
        </w:rPr>
        <w:t xml:space="preserve">Tabelul </w:t>
      </w:r>
      <w:r w:rsidR="00BE138B" w:rsidRPr="00902CBB">
        <w:rPr>
          <w:b/>
          <w:bCs/>
          <w:lang w:val="ro-MD"/>
        </w:rPr>
        <w:t>11</w:t>
      </w:r>
    </w:p>
    <w:p w14:paraId="3A6DAFE7" w14:textId="77777777" w:rsidR="009C7B54" w:rsidRPr="00902CBB" w:rsidRDefault="009C7B54" w:rsidP="008E78A3">
      <w:pPr>
        <w:rPr>
          <w:lang w:val="ro-MD"/>
        </w:rPr>
      </w:pPr>
    </w:p>
    <w:p w14:paraId="6F55A953" w14:textId="656D2137" w:rsidR="009C7B54" w:rsidRPr="00902CBB" w:rsidRDefault="004220F4" w:rsidP="004220F4">
      <w:pPr>
        <w:jc w:val="center"/>
        <w:rPr>
          <w:b/>
          <w:bCs/>
          <w:lang w:val="ro-MD"/>
        </w:rPr>
      </w:pPr>
      <w:r w:rsidRPr="00902CBB">
        <w:rPr>
          <w:b/>
          <w:bCs/>
          <w:lang w:val="ro-MD"/>
        </w:rPr>
        <w:t>Impactul asupra securității energetice a țării a scenariilor de renovare a clădirilor</w:t>
      </w:r>
    </w:p>
    <w:p w14:paraId="226CB85C" w14:textId="77777777" w:rsidR="003C4D9A" w:rsidRPr="00902CBB" w:rsidRDefault="003C4D9A" w:rsidP="008E78A3">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1841"/>
        <w:gridCol w:w="1135"/>
        <w:gridCol w:w="1135"/>
        <w:gridCol w:w="1129"/>
      </w:tblGrid>
      <w:tr w:rsidR="001B63A3" w:rsidRPr="00902CBB" w14:paraId="56284BDA" w14:textId="77777777" w:rsidTr="001B63A3">
        <w:trPr>
          <w:trHeight w:val="340"/>
        </w:trPr>
        <w:tc>
          <w:tcPr>
            <w:tcW w:w="3125" w:type="pct"/>
            <w:gridSpan w:val="2"/>
            <w:shd w:val="clear" w:color="auto" w:fill="auto"/>
            <w:vAlign w:val="center"/>
            <w:hideMark/>
          </w:tcPr>
          <w:p w14:paraId="47AB8E99" w14:textId="5559EAA3" w:rsidR="001B63A3" w:rsidRPr="00902CBB" w:rsidRDefault="001B63A3" w:rsidP="00660E92">
            <w:pPr>
              <w:jc w:val="center"/>
              <w:rPr>
                <w:rFonts w:eastAsia="Times New Roman" w:cs="Times New Roman"/>
                <w:b/>
                <w:bCs/>
                <w:sz w:val="20"/>
                <w:szCs w:val="20"/>
                <w:lang w:val="ro-MD"/>
              </w:rPr>
            </w:pPr>
            <w:r w:rsidRPr="00902CBB">
              <w:rPr>
                <w:rFonts w:eastAsia="Times New Roman" w:cs="Times New Roman"/>
                <w:b/>
                <w:bCs/>
                <w:sz w:val="20"/>
                <w:szCs w:val="20"/>
                <w:lang w:val="ro-MD"/>
              </w:rPr>
              <w:t>Indicator</w:t>
            </w:r>
          </w:p>
        </w:tc>
        <w:tc>
          <w:tcPr>
            <w:tcW w:w="626" w:type="pct"/>
            <w:shd w:val="clear" w:color="auto" w:fill="auto"/>
            <w:noWrap/>
            <w:vAlign w:val="center"/>
            <w:hideMark/>
          </w:tcPr>
          <w:p w14:paraId="1B8A5675" w14:textId="26BAC920" w:rsidR="001B63A3" w:rsidRPr="00902CBB" w:rsidRDefault="001B63A3" w:rsidP="00660E92">
            <w:pPr>
              <w:ind w:left="-57" w:right="-57"/>
              <w:jc w:val="center"/>
              <w:rPr>
                <w:rFonts w:eastAsia="Times New Roman" w:cs="Times New Roman"/>
                <w:b/>
                <w:bCs/>
                <w:sz w:val="20"/>
                <w:szCs w:val="20"/>
                <w:lang w:val="ro-MD"/>
              </w:rPr>
            </w:pPr>
            <w:r w:rsidRPr="00902CBB">
              <w:rPr>
                <w:rFonts w:eastAsia="Times New Roman" w:cs="Times New Roman"/>
                <w:b/>
                <w:bCs/>
                <w:sz w:val="20"/>
                <w:szCs w:val="20"/>
                <w:lang w:val="ro-MD"/>
              </w:rPr>
              <w:t>Scenariul optimist</w:t>
            </w:r>
          </w:p>
        </w:tc>
        <w:tc>
          <w:tcPr>
            <w:tcW w:w="626" w:type="pct"/>
            <w:shd w:val="clear" w:color="auto" w:fill="auto"/>
            <w:vAlign w:val="center"/>
            <w:hideMark/>
          </w:tcPr>
          <w:p w14:paraId="252375EF" w14:textId="5FB39E76" w:rsidR="001B63A3" w:rsidRPr="00902CBB" w:rsidRDefault="001B63A3" w:rsidP="00660E92">
            <w:pPr>
              <w:ind w:left="-57" w:right="-57"/>
              <w:jc w:val="center"/>
              <w:rPr>
                <w:rFonts w:eastAsia="Times New Roman" w:cs="Times New Roman"/>
                <w:b/>
                <w:bCs/>
                <w:sz w:val="20"/>
                <w:szCs w:val="20"/>
                <w:lang w:val="ro-MD"/>
              </w:rPr>
            </w:pPr>
            <w:r w:rsidRPr="00902CBB">
              <w:rPr>
                <w:rFonts w:eastAsia="Times New Roman" w:cs="Times New Roman"/>
                <w:b/>
                <w:bCs/>
                <w:sz w:val="20"/>
                <w:szCs w:val="20"/>
                <w:lang w:val="ro-MD"/>
              </w:rPr>
              <w:t>Scenariul moderat</w:t>
            </w:r>
          </w:p>
        </w:tc>
        <w:tc>
          <w:tcPr>
            <w:tcW w:w="623" w:type="pct"/>
            <w:shd w:val="clear" w:color="auto" w:fill="auto"/>
            <w:vAlign w:val="center"/>
            <w:hideMark/>
          </w:tcPr>
          <w:p w14:paraId="5C702AD6" w14:textId="12DB9C95" w:rsidR="001B63A3" w:rsidRPr="00902CBB" w:rsidRDefault="001B63A3" w:rsidP="00660E92">
            <w:pPr>
              <w:ind w:left="-57" w:right="-57"/>
              <w:jc w:val="center"/>
              <w:rPr>
                <w:rFonts w:eastAsia="Times New Roman" w:cs="Times New Roman"/>
                <w:b/>
                <w:bCs/>
                <w:sz w:val="20"/>
                <w:szCs w:val="20"/>
                <w:lang w:val="ro-MD"/>
              </w:rPr>
            </w:pPr>
            <w:r w:rsidRPr="00902CBB">
              <w:rPr>
                <w:rFonts w:eastAsia="Times New Roman" w:cs="Times New Roman"/>
                <w:b/>
                <w:bCs/>
                <w:sz w:val="20"/>
                <w:szCs w:val="20"/>
                <w:lang w:val="ro-MD"/>
              </w:rPr>
              <w:t>Scenariul conservativ</w:t>
            </w:r>
          </w:p>
        </w:tc>
      </w:tr>
      <w:tr w:rsidR="001B63A3" w:rsidRPr="00902CBB" w14:paraId="61F0CA32" w14:textId="77777777" w:rsidTr="001B63A3">
        <w:trPr>
          <w:trHeight w:val="340"/>
        </w:trPr>
        <w:tc>
          <w:tcPr>
            <w:tcW w:w="2109" w:type="pct"/>
            <w:shd w:val="clear" w:color="auto" w:fill="auto"/>
            <w:vAlign w:val="center"/>
            <w:hideMark/>
          </w:tcPr>
          <w:p w14:paraId="62F2CA8D" w14:textId="1D69889A" w:rsidR="001B63A3" w:rsidRPr="00902CBB" w:rsidRDefault="001B63A3" w:rsidP="00660E92">
            <w:pPr>
              <w:jc w:val="left"/>
              <w:rPr>
                <w:rFonts w:eastAsia="Times New Roman" w:cs="Times New Roman"/>
                <w:sz w:val="20"/>
                <w:szCs w:val="20"/>
                <w:lang w:val="ro-MD"/>
              </w:rPr>
            </w:pPr>
            <w:bookmarkStart w:id="2" w:name="_Hlk173957158"/>
            <w:r w:rsidRPr="00902CBB">
              <w:rPr>
                <w:rFonts w:eastAsia="Times New Roman" w:cs="Times New Roman"/>
                <w:sz w:val="20"/>
                <w:szCs w:val="20"/>
                <w:lang w:val="ro-MD"/>
              </w:rPr>
              <w:t>Economii anuale totale a energiei la condiții normate</w:t>
            </w:r>
          </w:p>
        </w:tc>
        <w:tc>
          <w:tcPr>
            <w:tcW w:w="1015" w:type="pct"/>
            <w:shd w:val="clear" w:color="auto" w:fill="auto"/>
            <w:vAlign w:val="center"/>
            <w:hideMark/>
          </w:tcPr>
          <w:p w14:paraId="175173B1" w14:textId="77777777" w:rsidR="001B63A3" w:rsidRPr="00902CBB" w:rsidRDefault="001B63A3" w:rsidP="00660E92">
            <w:pPr>
              <w:jc w:val="center"/>
              <w:rPr>
                <w:rFonts w:eastAsia="Times New Roman" w:cs="Times New Roman"/>
                <w:sz w:val="20"/>
                <w:szCs w:val="20"/>
                <w:lang w:val="ro-MD"/>
              </w:rPr>
            </w:pPr>
            <w:r w:rsidRPr="00902CBB">
              <w:rPr>
                <w:rFonts w:eastAsia="Times New Roman" w:cs="Times New Roman"/>
                <w:sz w:val="20"/>
                <w:szCs w:val="20"/>
                <w:lang w:val="ro-MD"/>
              </w:rPr>
              <w:t>[ktep / an]</w:t>
            </w:r>
          </w:p>
        </w:tc>
        <w:tc>
          <w:tcPr>
            <w:tcW w:w="626" w:type="pct"/>
            <w:shd w:val="clear" w:color="auto" w:fill="auto"/>
            <w:vAlign w:val="center"/>
            <w:hideMark/>
          </w:tcPr>
          <w:p w14:paraId="2AD0196E"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57</w:t>
            </w:r>
          </w:p>
        </w:tc>
        <w:tc>
          <w:tcPr>
            <w:tcW w:w="626" w:type="pct"/>
            <w:shd w:val="clear" w:color="auto" w:fill="auto"/>
            <w:vAlign w:val="center"/>
            <w:hideMark/>
          </w:tcPr>
          <w:p w14:paraId="0C6C596C"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31</w:t>
            </w:r>
          </w:p>
        </w:tc>
        <w:tc>
          <w:tcPr>
            <w:tcW w:w="623" w:type="pct"/>
            <w:shd w:val="clear" w:color="auto" w:fill="auto"/>
            <w:vAlign w:val="center"/>
            <w:hideMark/>
          </w:tcPr>
          <w:p w14:paraId="33AF2A26"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14</w:t>
            </w:r>
          </w:p>
        </w:tc>
      </w:tr>
      <w:tr w:rsidR="001B63A3" w:rsidRPr="00902CBB" w14:paraId="1BB7F676" w14:textId="77777777" w:rsidTr="001B63A3">
        <w:trPr>
          <w:trHeight w:val="340"/>
        </w:trPr>
        <w:tc>
          <w:tcPr>
            <w:tcW w:w="2109" w:type="pct"/>
            <w:shd w:val="clear" w:color="auto" w:fill="auto"/>
            <w:vAlign w:val="center"/>
            <w:hideMark/>
          </w:tcPr>
          <w:p w14:paraId="6D89CA8F" w14:textId="77777777" w:rsidR="001B63A3" w:rsidRPr="00902CBB" w:rsidRDefault="001B63A3" w:rsidP="00660E92">
            <w:pPr>
              <w:jc w:val="left"/>
              <w:rPr>
                <w:rFonts w:eastAsia="Times New Roman" w:cs="Times New Roman"/>
                <w:sz w:val="20"/>
                <w:szCs w:val="20"/>
                <w:lang w:val="ro-MD"/>
              </w:rPr>
            </w:pPr>
            <w:r w:rsidRPr="00902CBB">
              <w:rPr>
                <w:rFonts w:eastAsia="Times New Roman" w:cs="Times New Roman"/>
                <w:sz w:val="20"/>
                <w:szCs w:val="20"/>
                <w:lang w:val="ro-MD"/>
              </w:rPr>
              <w:t xml:space="preserve">Economii anuale totale monetare </w:t>
            </w:r>
          </w:p>
        </w:tc>
        <w:tc>
          <w:tcPr>
            <w:tcW w:w="1015" w:type="pct"/>
            <w:shd w:val="clear" w:color="auto" w:fill="auto"/>
            <w:vAlign w:val="center"/>
            <w:hideMark/>
          </w:tcPr>
          <w:p w14:paraId="5A2CCD74" w14:textId="77777777" w:rsidR="001B63A3" w:rsidRPr="00902CBB" w:rsidRDefault="001B63A3" w:rsidP="00660E92">
            <w:pPr>
              <w:jc w:val="center"/>
              <w:rPr>
                <w:rFonts w:eastAsia="Times New Roman" w:cs="Times New Roman"/>
                <w:sz w:val="20"/>
                <w:szCs w:val="20"/>
                <w:lang w:val="ro-MD"/>
              </w:rPr>
            </w:pPr>
            <w:r w:rsidRPr="00902CBB">
              <w:rPr>
                <w:rFonts w:eastAsia="Times New Roman" w:cs="Times New Roman"/>
                <w:sz w:val="20"/>
                <w:szCs w:val="20"/>
                <w:lang w:val="ro-MD"/>
              </w:rPr>
              <w:t>[mil. Euro / an]</w:t>
            </w:r>
          </w:p>
        </w:tc>
        <w:tc>
          <w:tcPr>
            <w:tcW w:w="626" w:type="pct"/>
            <w:shd w:val="clear" w:color="auto" w:fill="auto"/>
            <w:vAlign w:val="center"/>
            <w:hideMark/>
          </w:tcPr>
          <w:p w14:paraId="03D2BE93"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69,9</w:t>
            </w:r>
          </w:p>
        </w:tc>
        <w:tc>
          <w:tcPr>
            <w:tcW w:w="626" w:type="pct"/>
            <w:shd w:val="clear" w:color="auto" w:fill="auto"/>
            <w:vAlign w:val="center"/>
            <w:hideMark/>
          </w:tcPr>
          <w:p w14:paraId="46E5C24D"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37,8</w:t>
            </w:r>
          </w:p>
        </w:tc>
        <w:tc>
          <w:tcPr>
            <w:tcW w:w="623" w:type="pct"/>
            <w:shd w:val="clear" w:color="auto" w:fill="auto"/>
            <w:vAlign w:val="center"/>
            <w:hideMark/>
          </w:tcPr>
          <w:p w14:paraId="775BE6F3"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17,7</w:t>
            </w:r>
          </w:p>
        </w:tc>
      </w:tr>
      <w:tr w:rsidR="001B63A3" w:rsidRPr="00902CBB" w14:paraId="01FD987F" w14:textId="77777777" w:rsidTr="001B63A3">
        <w:trPr>
          <w:trHeight w:val="340"/>
        </w:trPr>
        <w:tc>
          <w:tcPr>
            <w:tcW w:w="2109" w:type="pct"/>
            <w:shd w:val="clear" w:color="auto" w:fill="auto"/>
            <w:vAlign w:val="center"/>
            <w:hideMark/>
          </w:tcPr>
          <w:p w14:paraId="7B76BBD8" w14:textId="3E93077F" w:rsidR="001B63A3" w:rsidRPr="00902CBB" w:rsidRDefault="001B63A3" w:rsidP="00660E92">
            <w:pPr>
              <w:jc w:val="left"/>
              <w:rPr>
                <w:rFonts w:eastAsia="Times New Roman" w:cs="Times New Roman"/>
                <w:sz w:val="20"/>
                <w:szCs w:val="20"/>
                <w:lang w:val="ro-MD"/>
              </w:rPr>
            </w:pPr>
            <w:r w:rsidRPr="00902CBB">
              <w:rPr>
                <w:rFonts w:eastAsia="Times New Roman" w:cs="Times New Roman"/>
                <w:sz w:val="20"/>
                <w:szCs w:val="20"/>
                <w:lang w:val="ro-MD"/>
              </w:rPr>
              <w:t>Reducerea anuală totală a energiei importate</w:t>
            </w:r>
          </w:p>
        </w:tc>
        <w:tc>
          <w:tcPr>
            <w:tcW w:w="1015" w:type="pct"/>
            <w:shd w:val="clear" w:color="auto" w:fill="auto"/>
            <w:vAlign w:val="center"/>
            <w:hideMark/>
          </w:tcPr>
          <w:p w14:paraId="15114967" w14:textId="77777777" w:rsidR="001B63A3" w:rsidRPr="00902CBB" w:rsidRDefault="001B63A3" w:rsidP="00660E92">
            <w:pPr>
              <w:jc w:val="center"/>
              <w:rPr>
                <w:rFonts w:eastAsia="Times New Roman" w:cs="Times New Roman"/>
                <w:sz w:val="20"/>
                <w:szCs w:val="20"/>
                <w:lang w:val="ro-MD"/>
              </w:rPr>
            </w:pPr>
            <w:r w:rsidRPr="00902CBB">
              <w:rPr>
                <w:rFonts w:eastAsia="Times New Roman" w:cs="Times New Roman"/>
                <w:sz w:val="20"/>
                <w:szCs w:val="20"/>
                <w:lang w:val="ro-MD"/>
              </w:rPr>
              <w:t>[ktep / an]</w:t>
            </w:r>
          </w:p>
        </w:tc>
        <w:tc>
          <w:tcPr>
            <w:tcW w:w="626" w:type="pct"/>
            <w:shd w:val="clear" w:color="auto" w:fill="auto"/>
            <w:vAlign w:val="center"/>
            <w:hideMark/>
          </w:tcPr>
          <w:p w14:paraId="5339B8AD"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64</w:t>
            </w:r>
          </w:p>
        </w:tc>
        <w:tc>
          <w:tcPr>
            <w:tcW w:w="626" w:type="pct"/>
            <w:shd w:val="clear" w:color="auto" w:fill="auto"/>
            <w:vAlign w:val="center"/>
            <w:hideMark/>
          </w:tcPr>
          <w:p w14:paraId="686EB0E4"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34</w:t>
            </w:r>
          </w:p>
        </w:tc>
        <w:tc>
          <w:tcPr>
            <w:tcW w:w="623" w:type="pct"/>
            <w:shd w:val="clear" w:color="auto" w:fill="auto"/>
            <w:vAlign w:val="center"/>
            <w:hideMark/>
          </w:tcPr>
          <w:p w14:paraId="7985182E"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16</w:t>
            </w:r>
          </w:p>
        </w:tc>
      </w:tr>
      <w:tr w:rsidR="001B63A3" w:rsidRPr="00902CBB" w14:paraId="04AFB071" w14:textId="77777777" w:rsidTr="001B63A3">
        <w:trPr>
          <w:trHeight w:val="340"/>
        </w:trPr>
        <w:tc>
          <w:tcPr>
            <w:tcW w:w="2109" w:type="pct"/>
            <w:shd w:val="clear" w:color="auto" w:fill="auto"/>
            <w:vAlign w:val="center"/>
            <w:hideMark/>
          </w:tcPr>
          <w:p w14:paraId="78CFF64F" w14:textId="77777777" w:rsidR="001B63A3" w:rsidRPr="00902CBB" w:rsidRDefault="001B63A3" w:rsidP="00660E92">
            <w:pPr>
              <w:jc w:val="left"/>
              <w:rPr>
                <w:rFonts w:eastAsia="Times New Roman" w:cs="Times New Roman"/>
                <w:sz w:val="20"/>
                <w:szCs w:val="20"/>
                <w:lang w:val="ro-MD"/>
              </w:rPr>
            </w:pPr>
            <w:r w:rsidRPr="00902CBB">
              <w:rPr>
                <w:rFonts w:eastAsia="Times New Roman" w:cs="Times New Roman"/>
                <w:sz w:val="20"/>
                <w:szCs w:val="20"/>
                <w:lang w:val="ro-MD"/>
              </w:rPr>
              <w:t>Reducerea costului din importul energiei</w:t>
            </w:r>
          </w:p>
        </w:tc>
        <w:tc>
          <w:tcPr>
            <w:tcW w:w="1015" w:type="pct"/>
            <w:shd w:val="clear" w:color="auto" w:fill="auto"/>
            <w:vAlign w:val="center"/>
            <w:hideMark/>
          </w:tcPr>
          <w:p w14:paraId="5D291B0D" w14:textId="77777777" w:rsidR="001B63A3" w:rsidRPr="00902CBB" w:rsidRDefault="001B63A3" w:rsidP="00660E92">
            <w:pPr>
              <w:jc w:val="center"/>
              <w:rPr>
                <w:rFonts w:eastAsia="Times New Roman" w:cs="Times New Roman"/>
                <w:sz w:val="20"/>
                <w:szCs w:val="20"/>
                <w:lang w:val="ro-MD"/>
              </w:rPr>
            </w:pPr>
            <w:r w:rsidRPr="00902CBB">
              <w:rPr>
                <w:rFonts w:eastAsia="Times New Roman" w:cs="Times New Roman"/>
                <w:sz w:val="20"/>
                <w:szCs w:val="20"/>
                <w:lang w:val="ro-MD"/>
              </w:rPr>
              <w:t>[mil. Euro / an]</w:t>
            </w:r>
          </w:p>
        </w:tc>
        <w:tc>
          <w:tcPr>
            <w:tcW w:w="626" w:type="pct"/>
            <w:shd w:val="clear" w:color="auto" w:fill="auto"/>
            <w:vAlign w:val="center"/>
            <w:hideMark/>
          </w:tcPr>
          <w:p w14:paraId="0CFFB74A"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10</w:t>
            </w:r>
          </w:p>
        </w:tc>
        <w:tc>
          <w:tcPr>
            <w:tcW w:w="626" w:type="pct"/>
            <w:shd w:val="clear" w:color="auto" w:fill="auto"/>
            <w:vAlign w:val="center"/>
            <w:hideMark/>
          </w:tcPr>
          <w:p w14:paraId="49274522"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5</w:t>
            </w:r>
          </w:p>
        </w:tc>
        <w:tc>
          <w:tcPr>
            <w:tcW w:w="623" w:type="pct"/>
            <w:shd w:val="clear" w:color="auto" w:fill="auto"/>
            <w:vAlign w:val="center"/>
            <w:hideMark/>
          </w:tcPr>
          <w:p w14:paraId="02940C7C" w14:textId="77777777" w:rsidR="001B63A3" w:rsidRPr="00902CBB" w:rsidRDefault="001B63A3" w:rsidP="00660E92">
            <w:pPr>
              <w:jc w:val="center"/>
              <w:rPr>
                <w:rFonts w:eastAsia="Times New Roman" w:cs="Times New Roman"/>
                <w:sz w:val="20"/>
                <w:szCs w:val="20"/>
                <w:lang w:val="ro-MD"/>
              </w:rPr>
            </w:pPr>
            <w:r w:rsidRPr="00902CBB">
              <w:rPr>
                <w:rFonts w:cs="Times New Roman"/>
                <w:sz w:val="20"/>
                <w:szCs w:val="20"/>
                <w:lang w:val="ro-MD"/>
              </w:rPr>
              <w:t>3</w:t>
            </w:r>
          </w:p>
        </w:tc>
      </w:tr>
      <w:bookmarkEnd w:id="2"/>
    </w:tbl>
    <w:p w14:paraId="6A78DDD9" w14:textId="77777777" w:rsidR="004220F4" w:rsidRPr="00902CBB" w:rsidRDefault="004220F4" w:rsidP="008E78A3">
      <w:pPr>
        <w:rPr>
          <w:lang w:val="ro-MD"/>
        </w:rPr>
      </w:pPr>
    </w:p>
    <w:p w14:paraId="7595EB49" w14:textId="2C24A6C1" w:rsidR="003C4D9A" w:rsidRPr="00902CBB" w:rsidRDefault="0051351A" w:rsidP="009F1A1F">
      <w:pPr>
        <w:ind w:firstLine="567"/>
        <w:rPr>
          <w:lang w:val="ro-MD"/>
        </w:rPr>
      </w:pPr>
      <w:r w:rsidRPr="00902CBB">
        <w:rPr>
          <w:lang w:val="ro-MD"/>
        </w:rPr>
        <w:t>88</w:t>
      </w:r>
      <w:r w:rsidR="009F1A1F" w:rsidRPr="00902CBB">
        <w:rPr>
          <w:lang w:val="ro-MD"/>
        </w:rPr>
        <w:t xml:space="preserve">. </w:t>
      </w:r>
      <w:r w:rsidR="00B147A2" w:rsidRPr="00902CBB">
        <w:rPr>
          <w:lang w:val="ro-MD"/>
        </w:rPr>
        <w:t>Reieșind din practicile internaționale, e</w:t>
      </w:r>
      <w:r w:rsidR="009F1A1F" w:rsidRPr="00902CBB">
        <w:rPr>
          <w:lang w:val="ro-MD"/>
        </w:rPr>
        <w:t xml:space="preserve">fectele mai largi ce țin de monetizarea securității aprovizionării cu energie sunt mai mari decât reducerea directă a deficitului în soldul contului curent din importurile energiei care au fost evitate. Securitatea </w:t>
      </w:r>
      <w:r w:rsidR="00B147A2" w:rsidRPr="00902CBB">
        <w:rPr>
          <w:lang w:val="ro-MD"/>
        </w:rPr>
        <w:t xml:space="preserve">energetică </w:t>
      </w:r>
      <w:r w:rsidR="009F1A1F" w:rsidRPr="00902CBB">
        <w:rPr>
          <w:lang w:val="ro-MD"/>
        </w:rPr>
        <w:t xml:space="preserve">include beneficii adiționale cum ar fi consolidarea </w:t>
      </w:r>
      <w:r w:rsidR="00B147A2" w:rsidRPr="00902CBB">
        <w:rPr>
          <w:lang w:val="ro-MD"/>
        </w:rPr>
        <w:t>poziției</w:t>
      </w:r>
      <w:r w:rsidR="009F1A1F" w:rsidRPr="00902CBB">
        <w:rPr>
          <w:lang w:val="ro-MD"/>
        </w:rPr>
        <w:t xml:space="preserve"> geopolitice ale Republicii Moldova </w:t>
      </w:r>
      <w:r w:rsidR="006744C4" w:rsidRPr="00902CBB">
        <w:rPr>
          <w:lang w:val="ro-MD"/>
        </w:rPr>
        <w:t>și reducerea</w:t>
      </w:r>
      <w:r w:rsidR="009F1A1F" w:rsidRPr="00902CBB">
        <w:rPr>
          <w:lang w:val="ro-MD"/>
        </w:rPr>
        <w:t xml:space="preserve"> dependenț</w:t>
      </w:r>
      <w:r w:rsidR="006744C4" w:rsidRPr="00902CBB">
        <w:rPr>
          <w:lang w:val="ro-MD"/>
        </w:rPr>
        <w:t>ei</w:t>
      </w:r>
      <w:r w:rsidR="009F1A1F" w:rsidRPr="00902CBB">
        <w:rPr>
          <w:lang w:val="ro-MD"/>
        </w:rPr>
        <w:t xml:space="preserve"> energetic</w:t>
      </w:r>
      <w:r w:rsidR="006744C4" w:rsidRPr="00902CBB">
        <w:rPr>
          <w:lang w:val="ro-MD"/>
        </w:rPr>
        <w:t>e</w:t>
      </w:r>
      <w:r w:rsidR="009F1A1F" w:rsidRPr="00902CBB">
        <w:rPr>
          <w:lang w:val="ro-MD"/>
        </w:rPr>
        <w:t>, evitarea investițiilor ineficiente și facilitarea gestionării riscurilor pentru a face față crizelor potențiale de energie, dezastre potențiale și defecțiuni tehnice majore în sistemele energetice, potențiale creșteri ale prețurilor la importul de energie.</w:t>
      </w:r>
    </w:p>
    <w:p w14:paraId="7681F0E5" w14:textId="033FE841" w:rsidR="007A376D" w:rsidRPr="00902CBB" w:rsidRDefault="0051351A" w:rsidP="00703210">
      <w:pPr>
        <w:ind w:firstLine="567"/>
        <w:rPr>
          <w:lang w:val="ro-MD"/>
        </w:rPr>
      </w:pPr>
      <w:r w:rsidRPr="00902CBB">
        <w:rPr>
          <w:lang w:val="ro-MD"/>
        </w:rPr>
        <w:t>89</w:t>
      </w:r>
      <w:r w:rsidR="00B451D3" w:rsidRPr="00902CBB">
        <w:rPr>
          <w:lang w:val="ro-MD"/>
        </w:rPr>
        <w:t>. Conform practicilor europene beneficiile generale suplimentare pe termen lung pentru economie și societate în urma renovării energetice a clădirilor sunt de 3-5 ori mai mari decât economiile directe obținute din reducerea consumului de energie. Astfel, beneficiile socioeconomice acoperă într-un mod durabil o mare parte a capitalului investit.</w:t>
      </w:r>
    </w:p>
    <w:p w14:paraId="47004ABD" w14:textId="1170C9CB" w:rsidR="00B451D3" w:rsidRPr="00902CBB" w:rsidRDefault="0051351A" w:rsidP="00703210">
      <w:pPr>
        <w:ind w:firstLine="567"/>
        <w:rPr>
          <w:lang w:val="ro-MD"/>
        </w:rPr>
      </w:pPr>
      <w:r w:rsidRPr="00902CBB">
        <w:rPr>
          <w:lang w:val="ro-MD"/>
        </w:rPr>
        <w:t>90</w:t>
      </w:r>
      <w:r w:rsidR="00703210" w:rsidRPr="00902CBB">
        <w:rPr>
          <w:lang w:val="ro-MD"/>
        </w:rPr>
        <w:t xml:space="preserve">. Perioada de recuperare </w:t>
      </w:r>
      <w:r w:rsidR="00C84E8C" w:rsidRPr="00902CBB">
        <w:rPr>
          <w:lang w:val="ro-MD"/>
        </w:rPr>
        <w:t xml:space="preserve">a investițiilor din punct de vedere </w:t>
      </w:r>
      <w:r w:rsidR="00703210" w:rsidRPr="00902CBB">
        <w:rPr>
          <w:lang w:val="ro-MD"/>
        </w:rPr>
        <w:t xml:space="preserve">socioeconomic și alți indicatori cost-beneficiu sunt de câteva ori mai atractivi decât aceiași indicatori care iau în considerare doar investițiile și economiile directe din reducerea consumului de energie. Tabelul </w:t>
      </w:r>
      <w:r w:rsidR="00BE138B" w:rsidRPr="00902CBB">
        <w:rPr>
          <w:lang w:val="ro-MD"/>
        </w:rPr>
        <w:t>12</w:t>
      </w:r>
      <w:r w:rsidR="00703210" w:rsidRPr="00902CBB">
        <w:rPr>
          <w:lang w:val="ro-MD"/>
        </w:rPr>
        <w:t xml:space="preserve"> prezintă o estimare aproximativă</w:t>
      </w:r>
      <w:r w:rsidR="00B45970" w:rsidRPr="00902CBB">
        <w:rPr>
          <w:lang w:val="ro-MD"/>
        </w:rPr>
        <w:t xml:space="preserve"> </w:t>
      </w:r>
      <w:r w:rsidR="00703210" w:rsidRPr="00902CBB">
        <w:rPr>
          <w:lang w:val="ro-MD"/>
        </w:rPr>
        <w:t xml:space="preserve">a </w:t>
      </w:r>
      <w:r w:rsidR="00703210" w:rsidRPr="00902CBB">
        <w:rPr>
          <w:lang w:val="ro-MD"/>
        </w:rPr>
        <w:lastRenderedPageBreak/>
        <w:t xml:space="preserve">efectelor multiple rezultate în urma renovării energetice </w:t>
      </w:r>
      <w:r w:rsidR="00B45970" w:rsidRPr="00902CBB">
        <w:rPr>
          <w:lang w:val="ro-MD"/>
        </w:rPr>
        <w:t xml:space="preserve">a clădirilor </w:t>
      </w:r>
      <w:r w:rsidR="00703210" w:rsidRPr="00902CBB">
        <w:rPr>
          <w:lang w:val="ro-MD"/>
        </w:rPr>
        <w:t>după cele trei scenarii.</w:t>
      </w:r>
    </w:p>
    <w:p w14:paraId="34AC1612" w14:textId="77777777" w:rsidR="009F1A1F" w:rsidRPr="00902CBB" w:rsidRDefault="009F1A1F" w:rsidP="008E78A3">
      <w:pPr>
        <w:rPr>
          <w:lang w:val="ro-MD"/>
        </w:rPr>
      </w:pPr>
    </w:p>
    <w:p w14:paraId="5EC0AFFD" w14:textId="7E620CC5" w:rsidR="00B45970" w:rsidRPr="00902CBB" w:rsidRDefault="005F5BC0" w:rsidP="005F5BC0">
      <w:pPr>
        <w:jc w:val="right"/>
        <w:rPr>
          <w:b/>
          <w:bCs/>
          <w:lang w:val="ro-MD"/>
        </w:rPr>
      </w:pPr>
      <w:r w:rsidRPr="00902CBB">
        <w:rPr>
          <w:b/>
          <w:bCs/>
          <w:lang w:val="ro-MD"/>
        </w:rPr>
        <w:t xml:space="preserve">Tabelul </w:t>
      </w:r>
      <w:r w:rsidR="00BE138B" w:rsidRPr="00902CBB">
        <w:rPr>
          <w:b/>
          <w:bCs/>
          <w:lang w:val="ro-MD"/>
        </w:rPr>
        <w:t>12</w:t>
      </w:r>
    </w:p>
    <w:p w14:paraId="35FCFE1D" w14:textId="77777777" w:rsidR="005F5BC0" w:rsidRPr="00902CBB" w:rsidRDefault="005F5BC0" w:rsidP="008E78A3">
      <w:pPr>
        <w:rPr>
          <w:lang w:val="ro-MD"/>
        </w:rPr>
      </w:pPr>
    </w:p>
    <w:p w14:paraId="2B9964EB" w14:textId="30BFE964" w:rsidR="005F5BC0" w:rsidRPr="00902CBB" w:rsidRDefault="005F5BC0" w:rsidP="005F5BC0">
      <w:pPr>
        <w:jc w:val="center"/>
        <w:rPr>
          <w:b/>
          <w:bCs/>
          <w:lang w:val="ro-MD"/>
        </w:rPr>
      </w:pPr>
      <w:r w:rsidRPr="00902CBB">
        <w:rPr>
          <w:b/>
          <w:bCs/>
          <w:lang w:val="ro-MD"/>
        </w:rPr>
        <w:t>Beneficii totale estimate pentru economie și societate, în raport cu economiile monetare apărute în urma renovării clădirilor</w:t>
      </w:r>
    </w:p>
    <w:p w14:paraId="3FD1B559" w14:textId="77777777" w:rsidR="00B45970" w:rsidRPr="00902CBB" w:rsidRDefault="00B45970" w:rsidP="008E78A3">
      <w:pPr>
        <w:rPr>
          <w:lang w:val="ro-MD"/>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1557"/>
        <w:gridCol w:w="1558"/>
        <w:gridCol w:w="1701"/>
        <w:gridCol w:w="1558"/>
      </w:tblGrid>
      <w:tr w:rsidR="001252EF" w:rsidRPr="00902CBB" w14:paraId="3475D4AB" w14:textId="77777777" w:rsidTr="001252EF">
        <w:trPr>
          <w:trHeight w:val="454"/>
        </w:trPr>
        <w:tc>
          <w:tcPr>
            <w:tcW w:w="1485" w:type="pct"/>
            <w:shd w:val="clear" w:color="auto" w:fill="auto"/>
            <w:noWrap/>
            <w:vAlign w:val="center"/>
            <w:hideMark/>
          </w:tcPr>
          <w:p w14:paraId="48481123" w14:textId="77777777" w:rsidR="001252EF" w:rsidRPr="00902CBB" w:rsidRDefault="001252EF" w:rsidP="001252EF">
            <w:pPr>
              <w:jc w:val="center"/>
              <w:rPr>
                <w:rFonts w:eastAsia="Times New Roman" w:cs="Times New Roman"/>
                <w:b/>
                <w:bCs/>
                <w:sz w:val="20"/>
                <w:szCs w:val="20"/>
                <w:lang w:val="ro-RO"/>
              </w:rPr>
            </w:pPr>
            <w:r w:rsidRPr="00902CBB">
              <w:rPr>
                <w:rFonts w:eastAsia="Times New Roman" w:cs="Times New Roman"/>
                <w:b/>
                <w:bCs/>
                <w:sz w:val="20"/>
                <w:szCs w:val="20"/>
                <w:lang w:val="ro-RO"/>
              </w:rPr>
              <w:t>Efect</w:t>
            </w:r>
          </w:p>
        </w:tc>
        <w:tc>
          <w:tcPr>
            <w:tcW w:w="859" w:type="pct"/>
            <w:shd w:val="clear" w:color="auto" w:fill="auto"/>
            <w:vAlign w:val="center"/>
            <w:hideMark/>
          </w:tcPr>
          <w:p w14:paraId="0FC6518C" w14:textId="77777777" w:rsidR="001252EF" w:rsidRPr="00902CBB" w:rsidRDefault="001252EF" w:rsidP="001252EF">
            <w:pPr>
              <w:jc w:val="center"/>
              <w:rPr>
                <w:rFonts w:eastAsia="Times New Roman" w:cs="Times New Roman"/>
                <w:b/>
                <w:bCs/>
                <w:sz w:val="20"/>
                <w:szCs w:val="20"/>
                <w:lang w:val="ro-RO"/>
              </w:rPr>
            </w:pPr>
            <w:r w:rsidRPr="00902CBB">
              <w:rPr>
                <w:rFonts w:eastAsia="Times New Roman" w:cs="Times New Roman"/>
                <w:b/>
                <w:bCs/>
                <w:sz w:val="20"/>
                <w:szCs w:val="20"/>
                <w:lang w:val="ro-RO"/>
              </w:rPr>
              <w:t>Multiplicator presupus</w:t>
            </w:r>
          </w:p>
        </w:tc>
        <w:tc>
          <w:tcPr>
            <w:tcW w:w="859" w:type="pct"/>
            <w:shd w:val="clear" w:color="auto" w:fill="auto"/>
            <w:vAlign w:val="center"/>
            <w:hideMark/>
          </w:tcPr>
          <w:p w14:paraId="213E2503" w14:textId="77777777" w:rsidR="001252EF" w:rsidRPr="00902CBB" w:rsidRDefault="001252EF" w:rsidP="001252EF">
            <w:pPr>
              <w:jc w:val="center"/>
              <w:rPr>
                <w:rFonts w:eastAsia="Times New Roman" w:cs="Times New Roman"/>
                <w:b/>
                <w:bCs/>
                <w:sz w:val="20"/>
                <w:szCs w:val="20"/>
                <w:lang w:val="ro-RO"/>
              </w:rPr>
            </w:pPr>
            <w:r w:rsidRPr="00902CBB">
              <w:rPr>
                <w:rFonts w:eastAsia="Times New Roman" w:cs="Times New Roman"/>
                <w:b/>
                <w:bCs/>
                <w:sz w:val="20"/>
                <w:szCs w:val="20"/>
                <w:lang w:val="ro-RO"/>
              </w:rPr>
              <w:t>Scenariul optimist,</w:t>
            </w:r>
          </w:p>
          <w:p w14:paraId="46331591" w14:textId="6A6AE0C7" w:rsidR="001252EF" w:rsidRPr="00902CBB" w:rsidRDefault="001252EF" w:rsidP="001252EF">
            <w:pPr>
              <w:jc w:val="center"/>
              <w:rPr>
                <w:rFonts w:eastAsia="Times New Roman" w:cs="Times New Roman"/>
                <w:b/>
                <w:bCs/>
                <w:sz w:val="20"/>
                <w:szCs w:val="20"/>
                <w:lang w:val="ro-RO"/>
              </w:rPr>
            </w:pPr>
            <w:r w:rsidRPr="00902CBB">
              <w:rPr>
                <w:rFonts w:eastAsia="Times New Roman" w:cs="Times New Roman"/>
                <w:b/>
                <w:bCs/>
                <w:sz w:val="20"/>
                <w:szCs w:val="20"/>
                <w:lang w:val="ro-RO"/>
              </w:rPr>
              <w:t>[mil. Euro/an]</w:t>
            </w:r>
          </w:p>
        </w:tc>
        <w:tc>
          <w:tcPr>
            <w:tcW w:w="938" w:type="pct"/>
            <w:shd w:val="clear" w:color="auto" w:fill="auto"/>
            <w:vAlign w:val="center"/>
            <w:hideMark/>
          </w:tcPr>
          <w:p w14:paraId="40AE4906" w14:textId="77777777" w:rsidR="001252EF" w:rsidRPr="00902CBB" w:rsidRDefault="001252EF" w:rsidP="001252EF">
            <w:pPr>
              <w:jc w:val="center"/>
              <w:rPr>
                <w:rFonts w:eastAsia="Times New Roman" w:cs="Times New Roman"/>
                <w:b/>
                <w:bCs/>
                <w:sz w:val="20"/>
                <w:szCs w:val="20"/>
                <w:lang w:val="ro-RO"/>
              </w:rPr>
            </w:pPr>
            <w:r w:rsidRPr="00902CBB">
              <w:rPr>
                <w:rFonts w:eastAsia="Times New Roman" w:cs="Times New Roman"/>
                <w:b/>
                <w:bCs/>
                <w:sz w:val="20"/>
                <w:szCs w:val="20"/>
                <w:lang w:val="ro-RO"/>
              </w:rPr>
              <w:t>Scenariul moderat,</w:t>
            </w:r>
          </w:p>
          <w:p w14:paraId="30CF2DE0" w14:textId="65935F20" w:rsidR="001252EF" w:rsidRPr="00902CBB" w:rsidRDefault="001252EF" w:rsidP="001252EF">
            <w:pPr>
              <w:jc w:val="center"/>
              <w:rPr>
                <w:rFonts w:eastAsia="Times New Roman" w:cs="Times New Roman"/>
                <w:b/>
                <w:bCs/>
                <w:sz w:val="20"/>
                <w:szCs w:val="20"/>
                <w:lang w:val="ro-RO"/>
              </w:rPr>
            </w:pPr>
            <w:r w:rsidRPr="00902CBB">
              <w:rPr>
                <w:rFonts w:eastAsia="Times New Roman" w:cs="Times New Roman"/>
                <w:b/>
                <w:bCs/>
                <w:sz w:val="20"/>
                <w:szCs w:val="20"/>
                <w:lang w:val="ro-RO"/>
              </w:rPr>
              <w:t>[mil. Euro/an]</w:t>
            </w:r>
          </w:p>
        </w:tc>
        <w:tc>
          <w:tcPr>
            <w:tcW w:w="859" w:type="pct"/>
            <w:shd w:val="clear" w:color="auto" w:fill="auto"/>
            <w:vAlign w:val="center"/>
            <w:hideMark/>
          </w:tcPr>
          <w:p w14:paraId="76AEAD0E" w14:textId="2631DFA2" w:rsidR="001252EF" w:rsidRPr="00902CBB" w:rsidRDefault="001252EF" w:rsidP="001252EF">
            <w:pPr>
              <w:jc w:val="center"/>
              <w:rPr>
                <w:rFonts w:eastAsia="Times New Roman" w:cs="Times New Roman"/>
                <w:b/>
                <w:bCs/>
                <w:sz w:val="20"/>
                <w:szCs w:val="20"/>
                <w:lang w:val="ro-RO"/>
              </w:rPr>
            </w:pPr>
            <w:r w:rsidRPr="00902CBB">
              <w:rPr>
                <w:rFonts w:eastAsia="Times New Roman" w:cs="Times New Roman"/>
                <w:b/>
                <w:bCs/>
                <w:sz w:val="20"/>
                <w:szCs w:val="20"/>
                <w:lang w:val="ro-RO"/>
              </w:rPr>
              <w:t>Scenariul conservativ,</w:t>
            </w:r>
          </w:p>
          <w:p w14:paraId="171FA7D2" w14:textId="4B21686E" w:rsidR="001252EF" w:rsidRPr="00902CBB" w:rsidRDefault="001252EF" w:rsidP="001252EF">
            <w:pPr>
              <w:jc w:val="center"/>
              <w:rPr>
                <w:rFonts w:eastAsia="Times New Roman" w:cs="Times New Roman"/>
                <w:b/>
                <w:bCs/>
                <w:sz w:val="20"/>
                <w:szCs w:val="20"/>
                <w:lang w:val="ro-RO"/>
              </w:rPr>
            </w:pPr>
            <w:r w:rsidRPr="00902CBB">
              <w:rPr>
                <w:rFonts w:eastAsia="Times New Roman" w:cs="Times New Roman"/>
                <w:b/>
                <w:bCs/>
                <w:sz w:val="20"/>
                <w:szCs w:val="20"/>
                <w:lang w:val="ro-RO"/>
              </w:rPr>
              <w:t>[mil. Euro/an]</w:t>
            </w:r>
          </w:p>
        </w:tc>
      </w:tr>
      <w:tr w:rsidR="001252EF" w:rsidRPr="00902CBB" w14:paraId="57633D0F" w14:textId="77777777" w:rsidTr="001252EF">
        <w:trPr>
          <w:trHeight w:val="454"/>
        </w:trPr>
        <w:tc>
          <w:tcPr>
            <w:tcW w:w="1485" w:type="pct"/>
            <w:shd w:val="clear" w:color="auto" w:fill="auto"/>
            <w:noWrap/>
            <w:vAlign w:val="center"/>
            <w:hideMark/>
          </w:tcPr>
          <w:p w14:paraId="276C727F" w14:textId="77777777" w:rsidR="001252EF" w:rsidRPr="00902CBB" w:rsidRDefault="001252EF" w:rsidP="00660E92">
            <w:pPr>
              <w:jc w:val="left"/>
              <w:rPr>
                <w:rFonts w:cs="Times New Roman"/>
                <w:sz w:val="20"/>
                <w:szCs w:val="20"/>
                <w:lang w:val="ro-RO"/>
              </w:rPr>
            </w:pPr>
            <w:r w:rsidRPr="00902CBB">
              <w:rPr>
                <w:rFonts w:cs="Times New Roman"/>
                <w:sz w:val="20"/>
                <w:szCs w:val="20"/>
                <w:lang w:val="ro-RO"/>
              </w:rPr>
              <w:t>Creșterea venitului disponibil</w:t>
            </w:r>
          </w:p>
        </w:tc>
        <w:tc>
          <w:tcPr>
            <w:tcW w:w="859" w:type="pct"/>
            <w:shd w:val="clear" w:color="auto" w:fill="auto"/>
            <w:noWrap/>
            <w:vAlign w:val="center"/>
            <w:hideMark/>
          </w:tcPr>
          <w:p w14:paraId="06714BD4"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1</w:t>
            </w:r>
          </w:p>
        </w:tc>
        <w:tc>
          <w:tcPr>
            <w:tcW w:w="859" w:type="pct"/>
            <w:shd w:val="clear" w:color="auto" w:fill="auto"/>
            <w:vAlign w:val="center"/>
            <w:hideMark/>
          </w:tcPr>
          <w:p w14:paraId="4376C7C0"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70</w:t>
            </w:r>
          </w:p>
        </w:tc>
        <w:tc>
          <w:tcPr>
            <w:tcW w:w="938" w:type="pct"/>
            <w:shd w:val="clear" w:color="auto" w:fill="auto"/>
            <w:vAlign w:val="center"/>
            <w:hideMark/>
          </w:tcPr>
          <w:p w14:paraId="3ED9F262"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38</w:t>
            </w:r>
          </w:p>
        </w:tc>
        <w:tc>
          <w:tcPr>
            <w:tcW w:w="859" w:type="pct"/>
            <w:shd w:val="clear" w:color="auto" w:fill="auto"/>
            <w:vAlign w:val="center"/>
            <w:hideMark/>
          </w:tcPr>
          <w:p w14:paraId="4A346714"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18</w:t>
            </w:r>
          </w:p>
        </w:tc>
      </w:tr>
      <w:tr w:rsidR="001252EF" w:rsidRPr="00902CBB" w14:paraId="1043105E" w14:textId="77777777" w:rsidTr="001252EF">
        <w:trPr>
          <w:trHeight w:val="454"/>
        </w:trPr>
        <w:tc>
          <w:tcPr>
            <w:tcW w:w="1485" w:type="pct"/>
            <w:shd w:val="clear" w:color="auto" w:fill="auto"/>
            <w:noWrap/>
            <w:vAlign w:val="center"/>
            <w:hideMark/>
          </w:tcPr>
          <w:p w14:paraId="152A5DA4" w14:textId="22B96CE6" w:rsidR="001252EF" w:rsidRPr="00902CBB" w:rsidRDefault="001252EF" w:rsidP="00660E92">
            <w:pPr>
              <w:jc w:val="left"/>
              <w:rPr>
                <w:rFonts w:cs="Times New Roman"/>
                <w:sz w:val="20"/>
                <w:szCs w:val="20"/>
                <w:lang w:val="ro-RO"/>
              </w:rPr>
            </w:pPr>
            <w:r w:rsidRPr="00902CBB">
              <w:rPr>
                <w:rFonts w:cs="Times New Roman"/>
                <w:sz w:val="20"/>
                <w:szCs w:val="20"/>
                <w:lang w:val="ro-RO"/>
              </w:rPr>
              <w:t>Stimul</w:t>
            </w:r>
            <w:r w:rsidR="004A3CF7" w:rsidRPr="00902CBB">
              <w:rPr>
                <w:rFonts w:cs="Times New Roman"/>
                <w:sz w:val="20"/>
                <w:szCs w:val="20"/>
                <w:lang w:val="ro-RO"/>
              </w:rPr>
              <w:t>area</w:t>
            </w:r>
            <w:r w:rsidRPr="00902CBB">
              <w:rPr>
                <w:rFonts w:cs="Times New Roman"/>
                <w:sz w:val="20"/>
                <w:szCs w:val="20"/>
                <w:lang w:val="ro-RO"/>
              </w:rPr>
              <w:t xml:space="preserve"> economi</w:t>
            </w:r>
            <w:r w:rsidR="004A3CF7" w:rsidRPr="00902CBB">
              <w:rPr>
                <w:rFonts w:cs="Times New Roman"/>
                <w:sz w:val="20"/>
                <w:szCs w:val="20"/>
                <w:lang w:val="ro-RO"/>
              </w:rPr>
              <w:t>ei</w:t>
            </w:r>
            <w:r w:rsidRPr="00902CBB">
              <w:rPr>
                <w:rFonts w:cs="Times New Roman"/>
                <w:sz w:val="20"/>
                <w:szCs w:val="20"/>
                <w:lang w:val="ro-RO"/>
              </w:rPr>
              <w:t xml:space="preserve"> (construcții, forță de muncă etc.)</w:t>
            </w:r>
          </w:p>
        </w:tc>
        <w:tc>
          <w:tcPr>
            <w:tcW w:w="859" w:type="pct"/>
            <w:shd w:val="clear" w:color="auto" w:fill="auto"/>
            <w:noWrap/>
            <w:vAlign w:val="center"/>
            <w:hideMark/>
          </w:tcPr>
          <w:p w14:paraId="1557135B"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1,5</w:t>
            </w:r>
          </w:p>
        </w:tc>
        <w:tc>
          <w:tcPr>
            <w:tcW w:w="859" w:type="pct"/>
            <w:shd w:val="clear" w:color="auto" w:fill="auto"/>
            <w:vAlign w:val="center"/>
            <w:hideMark/>
          </w:tcPr>
          <w:p w14:paraId="488E3511"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105</w:t>
            </w:r>
          </w:p>
        </w:tc>
        <w:tc>
          <w:tcPr>
            <w:tcW w:w="938" w:type="pct"/>
            <w:shd w:val="clear" w:color="auto" w:fill="auto"/>
            <w:vAlign w:val="center"/>
            <w:hideMark/>
          </w:tcPr>
          <w:p w14:paraId="1296B10F"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57</w:t>
            </w:r>
          </w:p>
        </w:tc>
        <w:tc>
          <w:tcPr>
            <w:tcW w:w="859" w:type="pct"/>
            <w:shd w:val="clear" w:color="auto" w:fill="auto"/>
            <w:vAlign w:val="center"/>
            <w:hideMark/>
          </w:tcPr>
          <w:p w14:paraId="3A1344CC"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26</w:t>
            </w:r>
          </w:p>
        </w:tc>
      </w:tr>
      <w:tr w:rsidR="001252EF" w:rsidRPr="00902CBB" w14:paraId="0C05C70E" w14:textId="77777777" w:rsidTr="001252EF">
        <w:trPr>
          <w:trHeight w:val="454"/>
        </w:trPr>
        <w:tc>
          <w:tcPr>
            <w:tcW w:w="1485" w:type="pct"/>
            <w:shd w:val="clear" w:color="auto" w:fill="auto"/>
            <w:noWrap/>
            <w:vAlign w:val="center"/>
            <w:hideMark/>
          </w:tcPr>
          <w:p w14:paraId="77D799D9" w14:textId="157CD9A0" w:rsidR="001252EF" w:rsidRPr="00902CBB" w:rsidRDefault="001252EF" w:rsidP="00660E92">
            <w:pPr>
              <w:jc w:val="left"/>
              <w:rPr>
                <w:rFonts w:cs="Times New Roman"/>
                <w:sz w:val="20"/>
                <w:szCs w:val="20"/>
                <w:lang w:val="ro-RO"/>
              </w:rPr>
            </w:pPr>
            <w:r w:rsidRPr="00902CBB">
              <w:rPr>
                <w:rFonts w:cs="Times New Roman"/>
                <w:sz w:val="20"/>
                <w:szCs w:val="20"/>
                <w:lang w:val="ro-RO"/>
              </w:rPr>
              <w:t xml:space="preserve">Reducerea cheltuielilor cu importul de energie – securitatea </w:t>
            </w:r>
            <w:r w:rsidR="004A3CF7" w:rsidRPr="00902CBB">
              <w:rPr>
                <w:rFonts w:cs="Times New Roman"/>
                <w:sz w:val="20"/>
                <w:szCs w:val="20"/>
                <w:lang w:val="ro-RO"/>
              </w:rPr>
              <w:t>energetică</w:t>
            </w:r>
          </w:p>
        </w:tc>
        <w:tc>
          <w:tcPr>
            <w:tcW w:w="859" w:type="pct"/>
            <w:shd w:val="clear" w:color="auto" w:fill="auto"/>
            <w:noWrap/>
            <w:vAlign w:val="center"/>
            <w:hideMark/>
          </w:tcPr>
          <w:p w14:paraId="25360069"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0,7</w:t>
            </w:r>
          </w:p>
        </w:tc>
        <w:tc>
          <w:tcPr>
            <w:tcW w:w="859" w:type="pct"/>
            <w:shd w:val="clear" w:color="auto" w:fill="auto"/>
            <w:vAlign w:val="center"/>
            <w:hideMark/>
          </w:tcPr>
          <w:p w14:paraId="23BA893F"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49</w:t>
            </w:r>
          </w:p>
        </w:tc>
        <w:tc>
          <w:tcPr>
            <w:tcW w:w="938" w:type="pct"/>
            <w:shd w:val="clear" w:color="auto" w:fill="auto"/>
            <w:vAlign w:val="center"/>
            <w:hideMark/>
          </w:tcPr>
          <w:p w14:paraId="46300C34"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26</w:t>
            </w:r>
          </w:p>
        </w:tc>
        <w:tc>
          <w:tcPr>
            <w:tcW w:w="859" w:type="pct"/>
            <w:shd w:val="clear" w:color="auto" w:fill="auto"/>
            <w:vAlign w:val="center"/>
            <w:hideMark/>
          </w:tcPr>
          <w:p w14:paraId="3C510A52"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12</w:t>
            </w:r>
          </w:p>
        </w:tc>
      </w:tr>
      <w:tr w:rsidR="001252EF" w:rsidRPr="00902CBB" w14:paraId="242567E8" w14:textId="77777777" w:rsidTr="001252EF">
        <w:trPr>
          <w:trHeight w:val="454"/>
        </w:trPr>
        <w:tc>
          <w:tcPr>
            <w:tcW w:w="1485" w:type="pct"/>
            <w:shd w:val="clear" w:color="auto" w:fill="auto"/>
            <w:noWrap/>
            <w:vAlign w:val="center"/>
            <w:hideMark/>
          </w:tcPr>
          <w:p w14:paraId="54B220B4" w14:textId="77777777" w:rsidR="001252EF" w:rsidRPr="00902CBB" w:rsidRDefault="001252EF" w:rsidP="00660E92">
            <w:pPr>
              <w:jc w:val="left"/>
              <w:rPr>
                <w:rFonts w:cs="Times New Roman"/>
                <w:sz w:val="20"/>
                <w:szCs w:val="20"/>
                <w:lang w:val="ro-RO"/>
              </w:rPr>
            </w:pPr>
            <w:r w:rsidRPr="00902CBB">
              <w:rPr>
                <w:rFonts w:cs="Times New Roman"/>
                <w:sz w:val="20"/>
                <w:szCs w:val="20"/>
                <w:lang w:val="ro-RO"/>
              </w:rPr>
              <w:t>Sănătatea</w:t>
            </w:r>
          </w:p>
        </w:tc>
        <w:tc>
          <w:tcPr>
            <w:tcW w:w="859" w:type="pct"/>
            <w:shd w:val="clear" w:color="auto" w:fill="auto"/>
            <w:noWrap/>
            <w:vAlign w:val="center"/>
            <w:hideMark/>
          </w:tcPr>
          <w:p w14:paraId="509D7135"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1</w:t>
            </w:r>
          </w:p>
        </w:tc>
        <w:tc>
          <w:tcPr>
            <w:tcW w:w="859" w:type="pct"/>
            <w:shd w:val="clear" w:color="auto" w:fill="auto"/>
            <w:vAlign w:val="center"/>
            <w:hideMark/>
          </w:tcPr>
          <w:p w14:paraId="430CD399"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70</w:t>
            </w:r>
          </w:p>
        </w:tc>
        <w:tc>
          <w:tcPr>
            <w:tcW w:w="938" w:type="pct"/>
            <w:shd w:val="clear" w:color="auto" w:fill="auto"/>
            <w:vAlign w:val="center"/>
            <w:hideMark/>
          </w:tcPr>
          <w:p w14:paraId="5E1E6A26"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38</w:t>
            </w:r>
          </w:p>
        </w:tc>
        <w:tc>
          <w:tcPr>
            <w:tcW w:w="859" w:type="pct"/>
            <w:shd w:val="clear" w:color="auto" w:fill="auto"/>
            <w:vAlign w:val="center"/>
            <w:hideMark/>
          </w:tcPr>
          <w:p w14:paraId="4FDB1E47"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18</w:t>
            </w:r>
          </w:p>
        </w:tc>
      </w:tr>
      <w:tr w:rsidR="001252EF" w:rsidRPr="00902CBB" w14:paraId="57362BDE" w14:textId="77777777" w:rsidTr="001252EF">
        <w:trPr>
          <w:trHeight w:val="454"/>
        </w:trPr>
        <w:tc>
          <w:tcPr>
            <w:tcW w:w="1485" w:type="pct"/>
            <w:shd w:val="clear" w:color="auto" w:fill="auto"/>
            <w:noWrap/>
            <w:vAlign w:val="center"/>
            <w:hideMark/>
          </w:tcPr>
          <w:p w14:paraId="4A0FE827" w14:textId="4B6C8B7E" w:rsidR="001252EF" w:rsidRPr="00902CBB" w:rsidRDefault="001252EF" w:rsidP="00660E92">
            <w:pPr>
              <w:jc w:val="left"/>
              <w:rPr>
                <w:rFonts w:cs="Times New Roman"/>
                <w:sz w:val="20"/>
                <w:szCs w:val="20"/>
                <w:lang w:val="ro-RO"/>
              </w:rPr>
            </w:pPr>
            <w:r w:rsidRPr="00902CBB">
              <w:rPr>
                <w:rFonts w:cs="Times New Roman"/>
                <w:sz w:val="20"/>
                <w:szCs w:val="20"/>
                <w:lang w:val="ro-RO"/>
              </w:rPr>
              <w:t>Beneficii socioeconomice totale</w:t>
            </w:r>
          </w:p>
        </w:tc>
        <w:tc>
          <w:tcPr>
            <w:tcW w:w="859" w:type="pct"/>
            <w:shd w:val="clear" w:color="auto" w:fill="auto"/>
            <w:noWrap/>
            <w:vAlign w:val="center"/>
            <w:hideMark/>
          </w:tcPr>
          <w:p w14:paraId="5F49F4D6" w14:textId="77777777" w:rsidR="001252EF" w:rsidRPr="00902CBB" w:rsidRDefault="001252EF" w:rsidP="00660E92">
            <w:pPr>
              <w:jc w:val="center"/>
              <w:rPr>
                <w:rFonts w:eastAsia="Times New Roman" w:cs="Times New Roman"/>
                <w:sz w:val="20"/>
                <w:szCs w:val="20"/>
                <w:lang w:val="ro-RO"/>
              </w:rPr>
            </w:pPr>
            <w:r w:rsidRPr="00902CBB">
              <w:rPr>
                <w:rFonts w:cs="Times New Roman"/>
                <w:sz w:val="20"/>
                <w:szCs w:val="20"/>
                <w:lang w:val="ro-RO"/>
              </w:rPr>
              <w:t>4,2</w:t>
            </w:r>
          </w:p>
        </w:tc>
        <w:tc>
          <w:tcPr>
            <w:tcW w:w="859" w:type="pct"/>
            <w:shd w:val="clear" w:color="auto" w:fill="auto"/>
            <w:vAlign w:val="center"/>
            <w:hideMark/>
          </w:tcPr>
          <w:p w14:paraId="33429953" w14:textId="77777777" w:rsidR="001252EF" w:rsidRPr="00902CBB" w:rsidRDefault="001252EF" w:rsidP="00660E92">
            <w:pPr>
              <w:jc w:val="center"/>
              <w:rPr>
                <w:rFonts w:eastAsia="Times New Roman" w:cs="Times New Roman"/>
                <w:b/>
                <w:bCs/>
                <w:sz w:val="20"/>
                <w:szCs w:val="20"/>
                <w:lang w:val="ro-RO"/>
              </w:rPr>
            </w:pPr>
            <w:r w:rsidRPr="00902CBB">
              <w:rPr>
                <w:rFonts w:cs="Times New Roman"/>
                <w:b/>
                <w:bCs/>
                <w:sz w:val="20"/>
                <w:szCs w:val="20"/>
                <w:lang w:val="ro-RO"/>
              </w:rPr>
              <w:t>294</w:t>
            </w:r>
          </w:p>
        </w:tc>
        <w:tc>
          <w:tcPr>
            <w:tcW w:w="938" w:type="pct"/>
            <w:shd w:val="clear" w:color="auto" w:fill="auto"/>
            <w:vAlign w:val="center"/>
            <w:hideMark/>
          </w:tcPr>
          <w:p w14:paraId="1D00C7FE" w14:textId="77777777" w:rsidR="001252EF" w:rsidRPr="00902CBB" w:rsidRDefault="001252EF" w:rsidP="00660E92">
            <w:pPr>
              <w:jc w:val="center"/>
              <w:rPr>
                <w:rFonts w:eastAsia="Times New Roman" w:cs="Times New Roman"/>
                <w:b/>
                <w:bCs/>
                <w:sz w:val="20"/>
                <w:szCs w:val="20"/>
                <w:lang w:val="ro-RO"/>
              </w:rPr>
            </w:pPr>
            <w:r w:rsidRPr="00902CBB">
              <w:rPr>
                <w:rFonts w:cs="Times New Roman"/>
                <w:b/>
                <w:bCs/>
                <w:sz w:val="20"/>
                <w:szCs w:val="20"/>
                <w:lang w:val="ro-RO"/>
              </w:rPr>
              <w:t>159</w:t>
            </w:r>
          </w:p>
        </w:tc>
        <w:tc>
          <w:tcPr>
            <w:tcW w:w="859" w:type="pct"/>
            <w:shd w:val="clear" w:color="auto" w:fill="auto"/>
            <w:vAlign w:val="center"/>
            <w:hideMark/>
          </w:tcPr>
          <w:p w14:paraId="42050FA6" w14:textId="77777777" w:rsidR="001252EF" w:rsidRPr="00902CBB" w:rsidRDefault="001252EF" w:rsidP="00660E92">
            <w:pPr>
              <w:jc w:val="center"/>
              <w:rPr>
                <w:rFonts w:eastAsia="Times New Roman" w:cs="Times New Roman"/>
                <w:b/>
                <w:bCs/>
                <w:sz w:val="20"/>
                <w:szCs w:val="20"/>
                <w:lang w:val="ro-RO"/>
              </w:rPr>
            </w:pPr>
            <w:r w:rsidRPr="00902CBB">
              <w:rPr>
                <w:rFonts w:cs="Times New Roman"/>
                <w:b/>
                <w:bCs/>
                <w:sz w:val="20"/>
                <w:szCs w:val="20"/>
                <w:lang w:val="ro-RO"/>
              </w:rPr>
              <w:t>74</w:t>
            </w:r>
          </w:p>
        </w:tc>
      </w:tr>
    </w:tbl>
    <w:p w14:paraId="51FE9FA3" w14:textId="77777777" w:rsidR="00B45970" w:rsidRPr="00902CBB" w:rsidRDefault="00B45970" w:rsidP="008E78A3">
      <w:pPr>
        <w:rPr>
          <w:lang w:val="ro-MD"/>
        </w:rPr>
      </w:pPr>
    </w:p>
    <w:p w14:paraId="0D6379C1" w14:textId="27361F15" w:rsidR="009F1A1F" w:rsidRPr="00902CBB" w:rsidRDefault="0051351A" w:rsidP="006649E5">
      <w:pPr>
        <w:ind w:firstLine="567"/>
        <w:rPr>
          <w:lang w:val="ro-MD"/>
        </w:rPr>
      </w:pPr>
      <w:r w:rsidRPr="00902CBB">
        <w:rPr>
          <w:lang w:val="ro-MD"/>
        </w:rPr>
        <w:t>91</w:t>
      </w:r>
      <w:r w:rsidR="006649E5" w:rsidRPr="00902CBB">
        <w:rPr>
          <w:lang w:val="ro-MD"/>
        </w:rPr>
        <w:t xml:space="preserve">. În baza ipotezelor și estimărilor prezentate în tabelul de mai sus, Tabelul </w:t>
      </w:r>
      <w:r w:rsidR="00BE138B" w:rsidRPr="00902CBB">
        <w:rPr>
          <w:lang w:val="ro-MD"/>
        </w:rPr>
        <w:t>13</w:t>
      </w:r>
      <w:r w:rsidR="006649E5" w:rsidRPr="00902CBB">
        <w:rPr>
          <w:lang w:val="ro-MD"/>
        </w:rPr>
        <w:t xml:space="preserve"> prezintă perioada de recuperare a investițiilor, ținând cont de beneficiile estimate pentru economie și societate.</w:t>
      </w:r>
    </w:p>
    <w:p w14:paraId="3671637C" w14:textId="77777777" w:rsidR="006649E5" w:rsidRPr="00902CBB" w:rsidRDefault="006649E5" w:rsidP="008E78A3">
      <w:pPr>
        <w:rPr>
          <w:lang w:val="ro-MD"/>
        </w:rPr>
      </w:pPr>
    </w:p>
    <w:p w14:paraId="70F7938D" w14:textId="59FBA453" w:rsidR="006649E5" w:rsidRPr="00902CBB" w:rsidRDefault="00603962" w:rsidP="00603962">
      <w:pPr>
        <w:jc w:val="right"/>
        <w:rPr>
          <w:b/>
          <w:bCs/>
          <w:lang w:val="ro-MD"/>
        </w:rPr>
      </w:pPr>
      <w:r w:rsidRPr="00902CBB">
        <w:rPr>
          <w:b/>
          <w:bCs/>
          <w:lang w:val="ro-MD"/>
        </w:rPr>
        <w:t xml:space="preserve">Tabelul </w:t>
      </w:r>
      <w:r w:rsidR="00BE138B" w:rsidRPr="00902CBB">
        <w:rPr>
          <w:b/>
          <w:bCs/>
          <w:lang w:val="ro-MD"/>
        </w:rPr>
        <w:t>13</w:t>
      </w:r>
    </w:p>
    <w:p w14:paraId="1CF11713" w14:textId="77777777" w:rsidR="00603962" w:rsidRPr="00902CBB" w:rsidRDefault="00603962" w:rsidP="008E78A3">
      <w:pPr>
        <w:rPr>
          <w:lang w:val="ro-MD"/>
        </w:rPr>
      </w:pPr>
    </w:p>
    <w:p w14:paraId="21F421B3" w14:textId="52E472C5" w:rsidR="00603962" w:rsidRPr="00902CBB" w:rsidRDefault="00603962" w:rsidP="00603962">
      <w:pPr>
        <w:jc w:val="center"/>
        <w:rPr>
          <w:b/>
          <w:bCs/>
          <w:lang w:val="ro-MD"/>
        </w:rPr>
      </w:pPr>
      <w:r w:rsidRPr="00902CBB">
        <w:rPr>
          <w:b/>
          <w:bCs/>
          <w:lang w:val="ro-MD"/>
        </w:rPr>
        <w:t>Perioadele de recuperare a investițiilor estimative a scenariilor din punct de vedere socioeconomic</w:t>
      </w:r>
    </w:p>
    <w:p w14:paraId="2A4D7DA5" w14:textId="77777777" w:rsidR="006649E5" w:rsidRPr="00902CBB" w:rsidRDefault="006649E5" w:rsidP="008E78A3">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636"/>
        <w:gridCol w:w="1243"/>
        <w:gridCol w:w="1063"/>
        <w:gridCol w:w="1194"/>
      </w:tblGrid>
      <w:tr w:rsidR="00F33624" w:rsidRPr="00902CBB" w14:paraId="5F343F7E" w14:textId="77777777" w:rsidTr="00F33624">
        <w:trPr>
          <w:trHeight w:val="454"/>
          <w:tblHeader/>
        </w:trPr>
        <w:tc>
          <w:tcPr>
            <w:tcW w:w="3110" w:type="pct"/>
            <w:gridSpan w:val="2"/>
            <w:shd w:val="clear" w:color="auto" w:fill="auto"/>
            <w:noWrap/>
            <w:vAlign w:val="center"/>
            <w:hideMark/>
          </w:tcPr>
          <w:p w14:paraId="5836E2A6" w14:textId="244F86CF" w:rsidR="00F33624" w:rsidRPr="00902CBB" w:rsidRDefault="00F33624" w:rsidP="00660E92">
            <w:pPr>
              <w:jc w:val="left"/>
              <w:rPr>
                <w:rFonts w:eastAsia="Times New Roman" w:cs="Times New Roman"/>
                <w:b/>
                <w:bCs/>
                <w:sz w:val="20"/>
                <w:szCs w:val="20"/>
                <w:lang w:val="ro-RO"/>
              </w:rPr>
            </w:pPr>
            <w:r w:rsidRPr="00902CBB">
              <w:rPr>
                <w:rFonts w:eastAsia="Times New Roman" w:cs="Times New Roman"/>
                <w:b/>
                <w:bCs/>
                <w:sz w:val="20"/>
                <w:szCs w:val="20"/>
                <w:lang w:val="ro-RO"/>
              </w:rPr>
              <w:t>Indicator</w:t>
            </w:r>
          </w:p>
        </w:tc>
        <w:tc>
          <w:tcPr>
            <w:tcW w:w="706" w:type="pct"/>
            <w:shd w:val="clear" w:color="auto" w:fill="auto"/>
            <w:vAlign w:val="center"/>
            <w:hideMark/>
          </w:tcPr>
          <w:p w14:paraId="4CA1EE71" w14:textId="1743E6AF" w:rsidR="00F33624" w:rsidRPr="00902CBB" w:rsidRDefault="00F33624"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Scenariul optimist</w:t>
            </w:r>
          </w:p>
        </w:tc>
        <w:tc>
          <w:tcPr>
            <w:tcW w:w="607" w:type="pct"/>
            <w:shd w:val="clear" w:color="auto" w:fill="auto"/>
            <w:vAlign w:val="center"/>
            <w:hideMark/>
          </w:tcPr>
          <w:p w14:paraId="7B4553B7" w14:textId="4AFDA9D5" w:rsidR="00F33624" w:rsidRPr="00902CBB" w:rsidRDefault="00F33624"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Scenariul moderat</w:t>
            </w:r>
          </w:p>
        </w:tc>
        <w:tc>
          <w:tcPr>
            <w:tcW w:w="577" w:type="pct"/>
            <w:shd w:val="clear" w:color="auto" w:fill="auto"/>
            <w:vAlign w:val="center"/>
            <w:hideMark/>
          </w:tcPr>
          <w:p w14:paraId="2DA99E8C" w14:textId="15DF7E57" w:rsidR="00F33624" w:rsidRPr="00902CBB" w:rsidRDefault="00F33624" w:rsidP="00660E92">
            <w:pPr>
              <w:jc w:val="center"/>
              <w:rPr>
                <w:rFonts w:eastAsia="Times New Roman" w:cs="Times New Roman"/>
                <w:b/>
                <w:bCs/>
                <w:sz w:val="20"/>
                <w:szCs w:val="20"/>
                <w:lang w:val="ro-RO"/>
              </w:rPr>
            </w:pPr>
            <w:r w:rsidRPr="00902CBB">
              <w:rPr>
                <w:rFonts w:eastAsia="Times New Roman" w:cs="Times New Roman"/>
                <w:b/>
                <w:bCs/>
                <w:sz w:val="20"/>
                <w:szCs w:val="20"/>
                <w:lang w:val="ro-RO"/>
              </w:rPr>
              <w:t>Scenariul conservativ</w:t>
            </w:r>
          </w:p>
        </w:tc>
      </w:tr>
      <w:tr w:rsidR="00F33624" w:rsidRPr="00902CBB" w14:paraId="54D2CA13" w14:textId="77777777" w:rsidTr="00F33624">
        <w:trPr>
          <w:trHeight w:val="454"/>
        </w:trPr>
        <w:tc>
          <w:tcPr>
            <w:tcW w:w="2187" w:type="pct"/>
            <w:shd w:val="clear" w:color="auto" w:fill="auto"/>
            <w:vAlign w:val="center"/>
            <w:hideMark/>
          </w:tcPr>
          <w:p w14:paraId="7274AE6B" w14:textId="77777777" w:rsidR="00F33624" w:rsidRPr="00902CBB" w:rsidRDefault="00F33624" w:rsidP="00660E92">
            <w:pPr>
              <w:jc w:val="left"/>
              <w:rPr>
                <w:rFonts w:eastAsia="Times New Roman" w:cs="Times New Roman"/>
                <w:bCs/>
                <w:sz w:val="20"/>
                <w:szCs w:val="20"/>
                <w:lang w:val="ro-RO"/>
              </w:rPr>
            </w:pPr>
            <w:r w:rsidRPr="00902CBB">
              <w:rPr>
                <w:rFonts w:eastAsia="Times New Roman" w:cs="Times New Roman"/>
                <w:bCs/>
                <w:sz w:val="20"/>
                <w:szCs w:val="20"/>
                <w:lang w:val="ro-RO"/>
              </w:rPr>
              <w:t>Investiții totale în renovare</w:t>
            </w:r>
          </w:p>
        </w:tc>
        <w:tc>
          <w:tcPr>
            <w:tcW w:w="923" w:type="pct"/>
            <w:shd w:val="clear" w:color="auto" w:fill="auto"/>
            <w:vAlign w:val="center"/>
          </w:tcPr>
          <w:p w14:paraId="0154436C" w14:textId="77777777" w:rsidR="00F33624" w:rsidRPr="00902CBB" w:rsidRDefault="00F33624" w:rsidP="00660E92">
            <w:pPr>
              <w:jc w:val="center"/>
              <w:rPr>
                <w:rFonts w:eastAsia="Times New Roman" w:cs="Times New Roman"/>
                <w:bCs/>
                <w:sz w:val="20"/>
                <w:szCs w:val="20"/>
                <w:lang w:val="ro-RO"/>
              </w:rPr>
            </w:pPr>
            <w:r w:rsidRPr="00902CBB">
              <w:rPr>
                <w:rFonts w:eastAsia="Times New Roman" w:cs="Times New Roman"/>
                <w:bCs/>
                <w:sz w:val="20"/>
                <w:szCs w:val="20"/>
                <w:lang w:val="ro-RO"/>
              </w:rPr>
              <w:t>[mil. Euro]</w:t>
            </w:r>
          </w:p>
        </w:tc>
        <w:tc>
          <w:tcPr>
            <w:tcW w:w="706" w:type="pct"/>
            <w:shd w:val="clear" w:color="auto" w:fill="auto"/>
            <w:vAlign w:val="center"/>
            <w:hideMark/>
          </w:tcPr>
          <w:p w14:paraId="18AB4627" w14:textId="11E83C1B"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2</w:t>
            </w:r>
            <w:r w:rsidR="00C84E8C" w:rsidRPr="00902CBB">
              <w:rPr>
                <w:rFonts w:cs="Times New Roman"/>
                <w:bCs/>
                <w:sz w:val="20"/>
                <w:szCs w:val="20"/>
                <w:lang w:val="ro-RO"/>
              </w:rPr>
              <w:t> </w:t>
            </w:r>
            <w:r w:rsidRPr="00902CBB">
              <w:rPr>
                <w:rFonts w:cs="Times New Roman"/>
                <w:bCs/>
                <w:sz w:val="20"/>
                <w:szCs w:val="20"/>
                <w:lang w:val="ro-RO"/>
              </w:rPr>
              <w:t>054</w:t>
            </w:r>
          </w:p>
        </w:tc>
        <w:tc>
          <w:tcPr>
            <w:tcW w:w="607" w:type="pct"/>
            <w:shd w:val="clear" w:color="auto" w:fill="auto"/>
            <w:vAlign w:val="center"/>
            <w:hideMark/>
          </w:tcPr>
          <w:p w14:paraId="7DAEF752" w14:textId="15569388"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1</w:t>
            </w:r>
            <w:r w:rsidR="00C84E8C" w:rsidRPr="00902CBB">
              <w:rPr>
                <w:rFonts w:cs="Times New Roman"/>
                <w:bCs/>
                <w:sz w:val="20"/>
                <w:szCs w:val="20"/>
                <w:lang w:val="ro-RO"/>
              </w:rPr>
              <w:t> </w:t>
            </w:r>
            <w:r w:rsidRPr="00902CBB">
              <w:rPr>
                <w:rFonts w:cs="Times New Roman"/>
                <w:bCs/>
                <w:sz w:val="20"/>
                <w:szCs w:val="20"/>
                <w:lang w:val="ro-RO"/>
              </w:rPr>
              <w:t>097</w:t>
            </w:r>
          </w:p>
        </w:tc>
        <w:tc>
          <w:tcPr>
            <w:tcW w:w="577" w:type="pct"/>
            <w:shd w:val="clear" w:color="auto" w:fill="auto"/>
            <w:vAlign w:val="center"/>
            <w:hideMark/>
          </w:tcPr>
          <w:p w14:paraId="3C52F020" w14:textId="77777777"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516</w:t>
            </w:r>
          </w:p>
        </w:tc>
      </w:tr>
      <w:tr w:rsidR="00F33624" w:rsidRPr="00902CBB" w14:paraId="685B7963" w14:textId="77777777" w:rsidTr="00F33624">
        <w:trPr>
          <w:trHeight w:val="454"/>
        </w:trPr>
        <w:tc>
          <w:tcPr>
            <w:tcW w:w="2187" w:type="pct"/>
            <w:shd w:val="clear" w:color="auto" w:fill="auto"/>
            <w:vAlign w:val="center"/>
            <w:hideMark/>
          </w:tcPr>
          <w:p w14:paraId="359F1B90" w14:textId="39868132" w:rsidR="00F33624" w:rsidRPr="00902CBB" w:rsidRDefault="00F33624" w:rsidP="00660E92">
            <w:pPr>
              <w:jc w:val="left"/>
              <w:rPr>
                <w:rFonts w:eastAsia="Times New Roman" w:cs="Times New Roman"/>
                <w:sz w:val="20"/>
                <w:szCs w:val="20"/>
                <w:lang w:val="ro-RO"/>
              </w:rPr>
            </w:pPr>
            <w:r w:rsidRPr="00902CBB">
              <w:rPr>
                <w:rFonts w:eastAsia="Times New Roman" w:cs="Times New Roman"/>
                <w:sz w:val="20"/>
                <w:szCs w:val="20"/>
                <w:lang w:val="ro-RO"/>
              </w:rPr>
              <w:t>Economii monetare anuale a energiei</w:t>
            </w:r>
          </w:p>
        </w:tc>
        <w:tc>
          <w:tcPr>
            <w:tcW w:w="923" w:type="pct"/>
            <w:shd w:val="clear" w:color="auto" w:fill="auto"/>
            <w:vAlign w:val="center"/>
          </w:tcPr>
          <w:p w14:paraId="33F122ED" w14:textId="77777777" w:rsidR="00F33624" w:rsidRPr="00902CBB" w:rsidRDefault="00F33624" w:rsidP="00660E92">
            <w:pPr>
              <w:jc w:val="center"/>
              <w:rPr>
                <w:rFonts w:eastAsia="Times New Roman" w:cs="Times New Roman"/>
                <w:sz w:val="20"/>
                <w:szCs w:val="20"/>
                <w:lang w:val="ro-RO"/>
              </w:rPr>
            </w:pPr>
            <w:r w:rsidRPr="00902CBB">
              <w:rPr>
                <w:rFonts w:eastAsia="Times New Roman" w:cs="Times New Roman"/>
                <w:sz w:val="20"/>
                <w:szCs w:val="20"/>
                <w:lang w:val="ro-RO"/>
              </w:rPr>
              <w:t>[mil. Euro/an]</w:t>
            </w:r>
          </w:p>
        </w:tc>
        <w:tc>
          <w:tcPr>
            <w:tcW w:w="706" w:type="pct"/>
            <w:shd w:val="clear" w:color="auto" w:fill="auto"/>
            <w:vAlign w:val="center"/>
            <w:hideMark/>
          </w:tcPr>
          <w:p w14:paraId="44D5C01B" w14:textId="77777777"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69,9</w:t>
            </w:r>
          </w:p>
        </w:tc>
        <w:tc>
          <w:tcPr>
            <w:tcW w:w="607" w:type="pct"/>
            <w:shd w:val="clear" w:color="auto" w:fill="auto"/>
            <w:vAlign w:val="center"/>
            <w:hideMark/>
          </w:tcPr>
          <w:p w14:paraId="573795C3" w14:textId="77777777"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37,8</w:t>
            </w:r>
          </w:p>
        </w:tc>
        <w:tc>
          <w:tcPr>
            <w:tcW w:w="577" w:type="pct"/>
            <w:shd w:val="clear" w:color="auto" w:fill="auto"/>
            <w:vAlign w:val="center"/>
            <w:hideMark/>
          </w:tcPr>
          <w:p w14:paraId="0A793E66" w14:textId="77777777"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17,7</w:t>
            </w:r>
          </w:p>
        </w:tc>
      </w:tr>
      <w:tr w:rsidR="00F33624" w:rsidRPr="00902CBB" w14:paraId="50E7F4B6" w14:textId="77777777" w:rsidTr="00F33624">
        <w:trPr>
          <w:trHeight w:val="454"/>
        </w:trPr>
        <w:tc>
          <w:tcPr>
            <w:tcW w:w="2187" w:type="pct"/>
            <w:shd w:val="clear" w:color="auto" w:fill="auto"/>
            <w:vAlign w:val="center"/>
            <w:hideMark/>
          </w:tcPr>
          <w:p w14:paraId="184CBCDC" w14:textId="2F122792" w:rsidR="00F33624" w:rsidRPr="00902CBB" w:rsidRDefault="00F33624" w:rsidP="00660E92">
            <w:pPr>
              <w:jc w:val="left"/>
              <w:rPr>
                <w:rFonts w:eastAsia="Times New Roman" w:cs="Times New Roman"/>
                <w:sz w:val="20"/>
                <w:szCs w:val="20"/>
                <w:lang w:val="ro-RO"/>
              </w:rPr>
            </w:pPr>
            <w:r w:rsidRPr="00902CBB">
              <w:rPr>
                <w:rFonts w:eastAsia="Times New Roman" w:cs="Times New Roman"/>
                <w:sz w:val="20"/>
                <w:szCs w:val="20"/>
                <w:lang w:val="ro-RO"/>
              </w:rPr>
              <w:t>Perioada simplă de recuperare a investițiilor</w:t>
            </w:r>
          </w:p>
        </w:tc>
        <w:tc>
          <w:tcPr>
            <w:tcW w:w="923" w:type="pct"/>
            <w:shd w:val="clear" w:color="auto" w:fill="auto"/>
            <w:vAlign w:val="center"/>
          </w:tcPr>
          <w:p w14:paraId="52F5FAFE" w14:textId="77777777" w:rsidR="00F33624" w:rsidRPr="00902CBB" w:rsidRDefault="00F33624" w:rsidP="00660E92">
            <w:pPr>
              <w:jc w:val="center"/>
              <w:rPr>
                <w:rFonts w:eastAsia="Times New Roman" w:cs="Times New Roman"/>
                <w:sz w:val="20"/>
                <w:szCs w:val="20"/>
                <w:lang w:val="ro-RO"/>
              </w:rPr>
            </w:pPr>
            <w:r w:rsidRPr="00902CBB">
              <w:rPr>
                <w:rFonts w:eastAsia="Times New Roman" w:cs="Times New Roman"/>
                <w:sz w:val="20"/>
                <w:szCs w:val="20"/>
                <w:lang w:val="ro-RO"/>
              </w:rPr>
              <w:t>[ani]</w:t>
            </w:r>
          </w:p>
        </w:tc>
        <w:tc>
          <w:tcPr>
            <w:tcW w:w="1890" w:type="pct"/>
            <w:gridSpan w:val="3"/>
            <w:shd w:val="clear" w:color="auto" w:fill="auto"/>
            <w:vAlign w:val="center"/>
            <w:hideMark/>
          </w:tcPr>
          <w:p w14:paraId="41AACF85" w14:textId="77777777"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29</w:t>
            </w:r>
          </w:p>
        </w:tc>
      </w:tr>
      <w:tr w:rsidR="00F33624" w:rsidRPr="00902CBB" w14:paraId="14AC91D1" w14:textId="77777777" w:rsidTr="00F33624">
        <w:trPr>
          <w:trHeight w:val="454"/>
        </w:trPr>
        <w:tc>
          <w:tcPr>
            <w:tcW w:w="2187" w:type="pct"/>
            <w:shd w:val="clear" w:color="auto" w:fill="auto"/>
            <w:vAlign w:val="center"/>
            <w:hideMark/>
          </w:tcPr>
          <w:p w14:paraId="6DA3CA53" w14:textId="1E302B08" w:rsidR="00F33624" w:rsidRPr="00902CBB" w:rsidRDefault="00F33624" w:rsidP="00660E92">
            <w:pPr>
              <w:jc w:val="left"/>
              <w:rPr>
                <w:rFonts w:eastAsia="Times New Roman" w:cs="Times New Roman"/>
                <w:bCs/>
                <w:sz w:val="20"/>
                <w:szCs w:val="20"/>
                <w:lang w:val="ro-RO"/>
              </w:rPr>
            </w:pPr>
            <w:r w:rsidRPr="00902CBB">
              <w:rPr>
                <w:rFonts w:eastAsia="Times New Roman" w:cs="Times New Roman"/>
                <w:bCs/>
                <w:sz w:val="20"/>
                <w:szCs w:val="20"/>
                <w:lang w:val="ro-RO"/>
              </w:rPr>
              <w:t xml:space="preserve">Beneficii socioeconomice totale anuale </w:t>
            </w:r>
          </w:p>
        </w:tc>
        <w:tc>
          <w:tcPr>
            <w:tcW w:w="923" w:type="pct"/>
            <w:shd w:val="clear" w:color="auto" w:fill="auto"/>
            <w:vAlign w:val="center"/>
          </w:tcPr>
          <w:p w14:paraId="3F95B4AF" w14:textId="77777777" w:rsidR="00F33624" w:rsidRPr="00902CBB" w:rsidRDefault="00F33624" w:rsidP="00660E92">
            <w:pPr>
              <w:jc w:val="center"/>
              <w:rPr>
                <w:rFonts w:eastAsia="Times New Roman" w:cs="Times New Roman"/>
                <w:bCs/>
                <w:sz w:val="20"/>
                <w:szCs w:val="20"/>
                <w:lang w:val="ro-RO"/>
              </w:rPr>
            </w:pPr>
            <w:r w:rsidRPr="00902CBB">
              <w:rPr>
                <w:rFonts w:eastAsia="Times New Roman" w:cs="Times New Roman"/>
                <w:bCs/>
                <w:sz w:val="20"/>
                <w:szCs w:val="20"/>
                <w:lang w:val="ro-RO"/>
              </w:rPr>
              <w:t>[mil. Euro/an]</w:t>
            </w:r>
          </w:p>
        </w:tc>
        <w:tc>
          <w:tcPr>
            <w:tcW w:w="706" w:type="pct"/>
            <w:shd w:val="clear" w:color="auto" w:fill="auto"/>
            <w:vAlign w:val="center"/>
            <w:hideMark/>
          </w:tcPr>
          <w:p w14:paraId="6D417204" w14:textId="77777777" w:rsidR="00F33624" w:rsidRPr="00902CBB" w:rsidRDefault="00F33624" w:rsidP="00660E92">
            <w:pPr>
              <w:jc w:val="center"/>
              <w:rPr>
                <w:rFonts w:eastAsia="Times New Roman" w:cs="Times New Roman"/>
                <w:bCs/>
                <w:sz w:val="20"/>
                <w:szCs w:val="20"/>
                <w:lang w:val="ro-RO"/>
              </w:rPr>
            </w:pPr>
            <w:r w:rsidRPr="00902CBB">
              <w:rPr>
                <w:rFonts w:cs="Times New Roman"/>
                <w:bCs/>
                <w:color w:val="000000"/>
                <w:sz w:val="20"/>
                <w:szCs w:val="20"/>
                <w:lang w:val="ro-RO"/>
              </w:rPr>
              <w:t>294</w:t>
            </w:r>
          </w:p>
        </w:tc>
        <w:tc>
          <w:tcPr>
            <w:tcW w:w="607" w:type="pct"/>
            <w:shd w:val="clear" w:color="auto" w:fill="auto"/>
            <w:vAlign w:val="center"/>
            <w:hideMark/>
          </w:tcPr>
          <w:p w14:paraId="02BFF87F" w14:textId="77777777" w:rsidR="00F33624" w:rsidRPr="00902CBB" w:rsidRDefault="00F33624" w:rsidP="00660E92">
            <w:pPr>
              <w:jc w:val="center"/>
              <w:rPr>
                <w:rFonts w:eastAsia="Times New Roman" w:cs="Times New Roman"/>
                <w:bCs/>
                <w:sz w:val="20"/>
                <w:szCs w:val="20"/>
                <w:lang w:val="ro-RO"/>
              </w:rPr>
            </w:pPr>
            <w:r w:rsidRPr="00902CBB">
              <w:rPr>
                <w:rFonts w:cs="Times New Roman"/>
                <w:bCs/>
                <w:color w:val="000000"/>
                <w:sz w:val="20"/>
                <w:szCs w:val="20"/>
                <w:lang w:val="ro-RO"/>
              </w:rPr>
              <w:t>159</w:t>
            </w:r>
          </w:p>
        </w:tc>
        <w:tc>
          <w:tcPr>
            <w:tcW w:w="577" w:type="pct"/>
            <w:shd w:val="clear" w:color="auto" w:fill="auto"/>
            <w:vAlign w:val="center"/>
            <w:hideMark/>
          </w:tcPr>
          <w:p w14:paraId="19ACC920" w14:textId="77777777" w:rsidR="00F33624" w:rsidRPr="00902CBB" w:rsidRDefault="00F33624" w:rsidP="00660E92">
            <w:pPr>
              <w:jc w:val="center"/>
              <w:rPr>
                <w:rFonts w:eastAsia="Times New Roman" w:cs="Times New Roman"/>
                <w:bCs/>
                <w:sz w:val="20"/>
                <w:szCs w:val="20"/>
                <w:lang w:val="ro-RO"/>
              </w:rPr>
            </w:pPr>
            <w:r w:rsidRPr="00902CBB">
              <w:rPr>
                <w:rFonts w:cs="Times New Roman"/>
                <w:bCs/>
                <w:color w:val="000000"/>
                <w:sz w:val="20"/>
                <w:szCs w:val="20"/>
                <w:lang w:val="ro-RO"/>
              </w:rPr>
              <w:t>74</w:t>
            </w:r>
          </w:p>
        </w:tc>
      </w:tr>
      <w:tr w:rsidR="00F33624" w:rsidRPr="00902CBB" w14:paraId="03FAA755" w14:textId="77777777" w:rsidTr="00F33624">
        <w:trPr>
          <w:trHeight w:val="454"/>
        </w:trPr>
        <w:tc>
          <w:tcPr>
            <w:tcW w:w="2187" w:type="pct"/>
            <w:shd w:val="clear" w:color="auto" w:fill="auto"/>
            <w:vAlign w:val="center"/>
            <w:hideMark/>
          </w:tcPr>
          <w:p w14:paraId="3B62CA74" w14:textId="77777777" w:rsidR="00F33624" w:rsidRPr="00902CBB" w:rsidRDefault="00F33624" w:rsidP="00660E92">
            <w:pPr>
              <w:jc w:val="left"/>
              <w:rPr>
                <w:rFonts w:eastAsia="Times New Roman" w:cs="Times New Roman"/>
                <w:bCs/>
                <w:sz w:val="20"/>
                <w:szCs w:val="20"/>
                <w:lang w:val="ro-RO"/>
              </w:rPr>
            </w:pPr>
            <w:r w:rsidRPr="00902CBB">
              <w:rPr>
                <w:rFonts w:eastAsia="Times New Roman" w:cs="Times New Roman"/>
                <w:bCs/>
                <w:sz w:val="20"/>
                <w:szCs w:val="20"/>
                <w:lang w:val="ro-RO"/>
              </w:rPr>
              <w:t xml:space="preserve">Perioada de recuperare a investițiilor din punct de vedere socioeconomic </w:t>
            </w:r>
          </w:p>
        </w:tc>
        <w:tc>
          <w:tcPr>
            <w:tcW w:w="923" w:type="pct"/>
            <w:shd w:val="clear" w:color="auto" w:fill="auto"/>
            <w:vAlign w:val="center"/>
          </w:tcPr>
          <w:p w14:paraId="57FDA193" w14:textId="77777777" w:rsidR="00F33624" w:rsidRPr="00902CBB" w:rsidRDefault="00F33624" w:rsidP="00660E92">
            <w:pPr>
              <w:jc w:val="center"/>
              <w:rPr>
                <w:rFonts w:eastAsia="Times New Roman" w:cs="Times New Roman"/>
                <w:bCs/>
                <w:sz w:val="20"/>
                <w:szCs w:val="20"/>
                <w:lang w:val="ro-RO"/>
              </w:rPr>
            </w:pPr>
            <w:r w:rsidRPr="00902CBB">
              <w:rPr>
                <w:rFonts w:eastAsia="Times New Roman" w:cs="Times New Roman"/>
                <w:bCs/>
                <w:sz w:val="20"/>
                <w:szCs w:val="20"/>
                <w:lang w:val="ro-RO"/>
              </w:rPr>
              <w:t>[ani]</w:t>
            </w:r>
          </w:p>
        </w:tc>
        <w:tc>
          <w:tcPr>
            <w:tcW w:w="706" w:type="pct"/>
            <w:shd w:val="clear" w:color="auto" w:fill="auto"/>
            <w:vAlign w:val="center"/>
            <w:hideMark/>
          </w:tcPr>
          <w:p w14:paraId="382C71A6" w14:textId="77777777"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7</w:t>
            </w:r>
          </w:p>
        </w:tc>
        <w:tc>
          <w:tcPr>
            <w:tcW w:w="607" w:type="pct"/>
            <w:shd w:val="clear" w:color="auto" w:fill="auto"/>
            <w:vAlign w:val="center"/>
          </w:tcPr>
          <w:p w14:paraId="1C10C0B4" w14:textId="77777777"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7</w:t>
            </w:r>
          </w:p>
        </w:tc>
        <w:tc>
          <w:tcPr>
            <w:tcW w:w="577" w:type="pct"/>
            <w:shd w:val="clear" w:color="auto" w:fill="auto"/>
            <w:vAlign w:val="center"/>
          </w:tcPr>
          <w:p w14:paraId="49BD733C" w14:textId="77777777" w:rsidR="00F33624" w:rsidRPr="00902CBB" w:rsidRDefault="00F33624" w:rsidP="00660E92">
            <w:pPr>
              <w:jc w:val="center"/>
              <w:rPr>
                <w:rFonts w:eastAsia="Times New Roman" w:cs="Times New Roman"/>
                <w:bCs/>
                <w:sz w:val="20"/>
                <w:szCs w:val="20"/>
                <w:lang w:val="ro-RO"/>
              </w:rPr>
            </w:pPr>
            <w:r w:rsidRPr="00902CBB">
              <w:rPr>
                <w:rFonts w:cs="Times New Roman"/>
                <w:bCs/>
                <w:sz w:val="20"/>
                <w:szCs w:val="20"/>
                <w:lang w:val="ro-RO"/>
              </w:rPr>
              <w:t>7</w:t>
            </w:r>
          </w:p>
        </w:tc>
      </w:tr>
    </w:tbl>
    <w:p w14:paraId="124A281E" w14:textId="77777777" w:rsidR="00603962" w:rsidRPr="00902CBB" w:rsidRDefault="00603962" w:rsidP="008E78A3">
      <w:pPr>
        <w:rPr>
          <w:lang w:val="ro-MD"/>
        </w:rPr>
      </w:pPr>
    </w:p>
    <w:p w14:paraId="7065739B" w14:textId="161F3F9A" w:rsidR="00603962" w:rsidRPr="00902CBB" w:rsidRDefault="0051351A" w:rsidP="007F53E4">
      <w:pPr>
        <w:ind w:firstLine="567"/>
        <w:rPr>
          <w:lang w:val="ro-MD"/>
        </w:rPr>
      </w:pPr>
      <w:r w:rsidRPr="00902CBB">
        <w:rPr>
          <w:lang w:val="ro-MD"/>
        </w:rPr>
        <w:t>92</w:t>
      </w:r>
      <w:r w:rsidR="008A22EE" w:rsidRPr="00902CBB">
        <w:rPr>
          <w:lang w:val="ro-MD"/>
        </w:rPr>
        <w:t xml:space="preserve">. Beneficiile socioeconomice totale în urma reabilitării energetice a clădirilor sunt semnificativ mai mari, decât economiile directe din reducerea consumului energetic. Prin urmare, perioadele de recuperare a investițiilor din punct de vedere socioeconomic sunt estimate la aproximativ </w:t>
      </w:r>
      <w:r w:rsidR="009E269B" w:rsidRPr="00902CBB">
        <w:rPr>
          <w:lang w:val="ro-MD"/>
        </w:rPr>
        <w:t>7</w:t>
      </w:r>
      <w:r w:rsidR="008A22EE" w:rsidRPr="00902CBB">
        <w:rPr>
          <w:lang w:val="ro-MD"/>
        </w:rPr>
        <w:t xml:space="preserve"> ani pentru cele trei scenarii, adică mult mai mici decât perioada</w:t>
      </w:r>
      <w:r w:rsidR="009E269B" w:rsidRPr="00902CBB">
        <w:rPr>
          <w:lang w:val="ro-MD"/>
        </w:rPr>
        <w:t xml:space="preserve"> simplă</w:t>
      </w:r>
      <w:r w:rsidR="008A22EE" w:rsidRPr="00902CBB">
        <w:rPr>
          <w:lang w:val="ro-MD"/>
        </w:rPr>
        <w:t xml:space="preserve"> de recuperare a investițiilor, </w:t>
      </w:r>
      <w:r w:rsidR="008A22EE" w:rsidRPr="00902CBB">
        <w:rPr>
          <w:lang w:val="ro-MD"/>
        </w:rPr>
        <w:lastRenderedPageBreak/>
        <w:t>și anume 2</w:t>
      </w:r>
      <w:r w:rsidR="009E269B" w:rsidRPr="00902CBB">
        <w:rPr>
          <w:lang w:val="ro-MD"/>
        </w:rPr>
        <w:t>9</w:t>
      </w:r>
      <w:r w:rsidR="008A22EE" w:rsidRPr="00902CBB">
        <w:rPr>
          <w:lang w:val="ro-MD"/>
        </w:rPr>
        <w:t xml:space="preserve"> de ani pentru toate cele trei scenarii. Prin urmare, investițiile în reabilitarea clădirilor </w:t>
      </w:r>
      <w:r w:rsidR="007F53E4" w:rsidRPr="00902CBB">
        <w:rPr>
          <w:lang w:val="ro-MD"/>
        </w:rPr>
        <w:t>sunt</w:t>
      </w:r>
      <w:r w:rsidR="008A22EE" w:rsidRPr="00902CBB">
        <w:rPr>
          <w:lang w:val="ro-MD"/>
        </w:rPr>
        <w:t xml:space="preserve"> mai atractive din punct de vedere socioeconomic.</w:t>
      </w:r>
    </w:p>
    <w:p w14:paraId="49853AFF" w14:textId="77777777" w:rsidR="00603962" w:rsidRPr="00902CBB" w:rsidRDefault="00603962" w:rsidP="008E78A3">
      <w:pPr>
        <w:rPr>
          <w:lang w:val="ro-MD"/>
        </w:rPr>
      </w:pPr>
    </w:p>
    <w:p w14:paraId="5945A0E8" w14:textId="3896AB9E" w:rsidR="00BB4EE8" w:rsidRPr="00902CBB" w:rsidRDefault="00BB4EE8" w:rsidP="00BB4EE8">
      <w:pPr>
        <w:jc w:val="center"/>
        <w:rPr>
          <w:b/>
          <w:bCs/>
          <w:lang w:val="ro-MD"/>
        </w:rPr>
      </w:pPr>
      <w:r w:rsidRPr="00902CBB">
        <w:rPr>
          <w:b/>
          <w:bCs/>
          <w:lang w:val="ro-MD"/>
        </w:rPr>
        <w:t xml:space="preserve">Capitolul </w:t>
      </w:r>
      <w:r w:rsidR="00410C05" w:rsidRPr="00902CBB">
        <w:rPr>
          <w:b/>
          <w:bCs/>
          <w:lang w:val="ro-MD"/>
        </w:rPr>
        <w:t>5</w:t>
      </w:r>
      <w:r w:rsidRPr="00902CBB">
        <w:rPr>
          <w:b/>
          <w:bCs/>
          <w:lang w:val="ro-MD"/>
        </w:rPr>
        <w:t>. Foaia de parcurs privind implementarea Strategiei</w:t>
      </w:r>
    </w:p>
    <w:p w14:paraId="350DD63C" w14:textId="77777777" w:rsidR="00371845" w:rsidRPr="00902CBB" w:rsidRDefault="00371845" w:rsidP="008E78A3">
      <w:pPr>
        <w:rPr>
          <w:lang w:val="ro-MD"/>
        </w:rPr>
      </w:pPr>
    </w:p>
    <w:p w14:paraId="65459919" w14:textId="21F34F37" w:rsidR="00BB4EE8" w:rsidRPr="00902CBB" w:rsidRDefault="005069A8" w:rsidP="000A21C1">
      <w:pPr>
        <w:jc w:val="center"/>
        <w:rPr>
          <w:b/>
          <w:bCs/>
          <w:lang w:val="ro-MD"/>
        </w:rPr>
      </w:pPr>
      <w:r w:rsidRPr="00902CBB">
        <w:rPr>
          <w:b/>
          <w:bCs/>
          <w:lang w:val="ro-MD"/>
        </w:rPr>
        <w:t xml:space="preserve">Secțiunea </w:t>
      </w:r>
      <w:r w:rsidR="00410C05" w:rsidRPr="00902CBB">
        <w:rPr>
          <w:b/>
          <w:bCs/>
          <w:lang w:val="ro-MD"/>
        </w:rPr>
        <w:t>1</w:t>
      </w:r>
      <w:r w:rsidRPr="00902CBB">
        <w:rPr>
          <w:b/>
          <w:bCs/>
          <w:lang w:val="ro-MD"/>
        </w:rPr>
        <w:t>. Obiectivele Strategiei</w:t>
      </w:r>
    </w:p>
    <w:p w14:paraId="2F119EAA" w14:textId="77777777" w:rsidR="005069A8" w:rsidRPr="00902CBB" w:rsidRDefault="005069A8" w:rsidP="008E78A3">
      <w:pPr>
        <w:rPr>
          <w:lang w:val="ro-MD"/>
        </w:rPr>
      </w:pPr>
    </w:p>
    <w:p w14:paraId="65076C41" w14:textId="66659B1A" w:rsidR="000A21C1" w:rsidRPr="00902CBB" w:rsidRDefault="0051351A" w:rsidP="00F902BB">
      <w:pPr>
        <w:ind w:firstLine="567"/>
        <w:rPr>
          <w:lang w:val="ro-MD"/>
        </w:rPr>
      </w:pPr>
      <w:r w:rsidRPr="00902CBB">
        <w:rPr>
          <w:lang w:val="ro-MD"/>
        </w:rPr>
        <w:t>93</w:t>
      </w:r>
      <w:r w:rsidR="000A21C1" w:rsidRPr="00902CBB">
        <w:rPr>
          <w:lang w:val="ro-MD"/>
        </w:rPr>
        <w:t xml:space="preserve">. Această </w:t>
      </w:r>
      <w:r w:rsidR="00F902BB" w:rsidRPr="00902CBB">
        <w:rPr>
          <w:lang w:val="ro-MD"/>
        </w:rPr>
        <w:t>S</w:t>
      </w:r>
      <w:r w:rsidR="000A21C1" w:rsidRPr="00902CBB">
        <w:rPr>
          <w:lang w:val="ro-MD"/>
        </w:rPr>
        <w:t xml:space="preserve">trategie are ca scop mobilizarea investițiilor în renovarea fondului național de clădiri, atât publice cât și private în Republica Moldova pentru perioada 2025-2050, contribuind astfel la obiectivele principale stabilite în Planul </w:t>
      </w:r>
      <w:r w:rsidR="004C15BB" w:rsidRPr="00902CBB">
        <w:rPr>
          <w:lang w:val="ro-MD"/>
        </w:rPr>
        <w:t>Național</w:t>
      </w:r>
      <w:r w:rsidR="000A21C1" w:rsidRPr="00902CBB">
        <w:rPr>
          <w:lang w:val="ro-MD"/>
        </w:rPr>
        <w:t xml:space="preserve"> Integrat pentru Energie </w:t>
      </w:r>
      <w:r w:rsidR="004C15BB" w:rsidRPr="00902CBB">
        <w:rPr>
          <w:lang w:val="ro-MD"/>
        </w:rPr>
        <w:t>și</w:t>
      </w:r>
      <w:r w:rsidR="000A21C1" w:rsidRPr="00902CBB">
        <w:rPr>
          <w:lang w:val="ro-MD"/>
        </w:rPr>
        <w:t xml:space="preserve"> Climă până în 2030:</w:t>
      </w:r>
    </w:p>
    <w:p w14:paraId="68D0F492" w14:textId="3394421D" w:rsidR="000A21C1" w:rsidRPr="00902CBB" w:rsidRDefault="00F902BB" w:rsidP="00F902BB">
      <w:pPr>
        <w:ind w:firstLine="567"/>
        <w:rPr>
          <w:lang w:val="ro-MD"/>
        </w:rPr>
      </w:pPr>
      <w:r w:rsidRPr="00902CBB">
        <w:rPr>
          <w:lang w:val="ro-MD"/>
        </w:rPr>
        <w:t>– d</w:t>
      </w:r>
      <w:r w:rsidR="000A21C1" w:rsidRPr="00902CBB">
        <w:rPr>
          <w:lang w:val="ro-MD"/>
        </w:rPr>
        <w:t>ecarbonizarea sectorului energetic;</w:t>
      </w:r>
    </w:p>
    <w:p w14:paraId="334361A7" w14:textId="70E4B64B" w:rsidR="000A21C1" w:rsidRPr="00902CBB" w:rsidRDefault="00F902BB" w:rsidP="00F902BB">
      <w:pPr>
        <w:ind w:firstLine="567"/>
        <w:rPr>
          <w:lang w:val="ro-MD"/>
        </w:rPr>
      </w:pPr>
      <w:r w:rsidRPr="00902CBB">
        <w:rPr>
          <w:lang w:val="ro-MD"/>
        </w:rPr>
        <w:t>–</w:t>
      </w:r>
      <w:r w:rsidR="000A21C1" w:rsidRPr="00902CBB">
        <w:rPr>
          <w:lang w:val="ro-MD"/>
        </w:rPr>
        <w:t xml:space="preserve"> </w:t>
      </w:r>
      <w:r w:rsidR="004C15BB" w:rsidRPr="00902CBB">
        <w:rPr>
          <w:lang w:val="ro-MD"/>
        </w:rPr>
        <w:t>creșterea</w:t>
      </w:r>
      <w:r w:rsidR="000A21C1" w:rsidRPr="00902CBB">
        <w:rPr>
          <w:lang w:val="ro-MD"/>
        </w:rPr>
        <w:t xml:space="preserve"> </w:t>
      </w:r>
      <w:r w:rsidR="004C15BB" w:rsidRPr="00902CBB">
        <w:rPr>
          <w:lang w:val="ro-MD"/>
        </w:rPr>
        <w:t>eficienței</w:t>
      </w:r>
      <w:r w:rsidR="000A21C1" w:rsidRPr="00902CBB">
        <w:rPr>
          <w:lang w:val="ro-MD"/>
        </w:rPr>
        <w:t xml:space="preserve"> energetice;</w:t>
      </w:r>
    </w:p>
    <w:p w14:paraId="3B060AA0" w14:textId="7DF0AFB5" w:rsidR="000A21C1" w:rsidRPr="00902CBB" w:rsidRDefault="00F902BB" w:rsidP="00F902BB">
      <w:pPr>
        <w:ind w:firstLine="567"/>
        <w:rPr>
          <w:lang w:val="ro-MD"/>
        </w:rPr>
      </w:pPr>
      <w:r w:rsidRPr="00902CBB">
        <w:rPr>
          <w:lang w:val="ro-MD"/>
        </w:rPr>
        <w:t>–</w:t>
      </w:r>
      <w:r w:rsidR="000A21C1" w:rsidRPr="00902CBB">
        <w:rPr>
          <w:lang w:val="ro-MD"/>
        </w:rPr>
        <w:t xml:space="preserve"> </w:t>
      </w:r>
      <w:r w:rsidRPr="00902CBB">
        <w:rPr>
          <w:lang w:val="ro-MD"/>
        </w:rPr>
        <w:t>c</w:t>
      </w:r>
      <w:r w:rsidR="000A21C1" w:rsidRPr="00902CBB">
        <w:rPr>
          <w:lang w:val="ro-MD"/>
        </w:rPr>
        <w:t xml:space="preserve">reșterea </w:t>
      </w:r>
      <w:r w:rsidR="004C15BB" w:rsidRPr="00902CBB">
        <w:rPr>
          <w:lang w:val="ro-MD"/>
        </w:rPr>
        <w:t>securității</w:t>
      </w:r>
      <w:r w:rsidR="000A21C1" w:rsidRPr="00902CBB">
        <w:rPr>
          <w:lang w:val="ro-MD"/>
        </w:rPr>
        <w:t xml:space="preserve"> energetice; </w:t>
      </w:r>
      <w:r w:rsidR="004C15BB" w:rsidRPr="00902CBB">
        <w:rPr>
          <w:lang w:val="ro-MD"/>
        </w:rPr>
        <w:t>și</w:t>
      </w:r>
    </w:p>
    <w:p w14:paraId="71D2767C" w14:textId="73B402AE" w:rsidR="000A21C1" w:rsidRPr="00902CBB" w:rsidRDefault="00F902BB" w:rsidP="00F902BB">
      <w:pPr>
        <w:ind w:firstLine="567"/>
        <w:rPr>
          <w:lang w:val="ro-MD"/>
        </w:rPr>
      </w:pPr>
      <w:r w:rsidRPr="00902CBB">
        <w:rPr>
          <w:lang w:val="ro-MD"/>
        </w:rPr>
        <w:t>–</w:t>
      </w:r>
      <w:r w:rsidR="000A21C1" w:rsidRPr="00902CBB">
        <w:rPr>
          <w:lang w:val="ro-MD"/>
        </w:rPr>
        <w:t xml:space="preserve"> </w:t>
      </w:r>
      <w:r w:rsidRPr="00902CBB">
        <w:rPr>
          <w:lang w:val="ro-MD"/>
        </w:rPr>
        <w:t>d</w:t>
      </w:r>
      <w:r w:rsidR="000A21C1" w:rsidRPr="00902CBB">
        <w:rPr>
          <w:lang w:val="ro-MD"/>
        </w:rPr>
        <w:t xml:space="preserve">ezvoltarea </w:t>
      </w:r>
      <w:r w:rsidR="004C15BB" w:rsidRPr="00902CBB">
        <w:rPr>
          <w:lang w:val="ro-MD"/>
        </w:rPr>
        <w:t>pieței</w:t>
      </w:r>
      <w:r w:rsidR="000A21C1" w:rsidRPr="00902CBB">
        <w:rPr>
          <w:lang w:val="ro-MD"/>
        </w:rPr>
        <w:t xml:space="preserve"> interne de energie.</w:t>
      </w:r>
    </w:p>
    <w:p w14:paraId="32187580" w14:textId="3BA58D41" w:rsidR="000A21C1" w:rsidRPr="00902CBB" w:rsidRDefault="0051351A" w:rsidP="00EB4BA5">
      <w:pPr>
        <w:ind w:firstLine="567"/>
        <w:rPr>
          <w:lang w:val="ro-MD"/>
        </w:rPr>
      </w:pPr>
      <w:r w:rsidRPr="00902CBB">
        <w:rPr>
          <w:lang w:val="ro-MD"/>
        </w:rPr>
        <w:t>94</w:t>
      </w:r>
      <w:r w:rsidR="006C4DCF" w:rsidRPr="00902CBB">
        <w:rPr>
          <w:lang w:val="ro-MD"/>
        </w:rPr>
        <w:t xml:space="preserve">. </w:t>
      </w:r>
      <w:r w:rsidR="000A21C1" w:rsidRPr="00902CBB">
        <w:rPr>
          <w:lang w:val="ro-MD"/>
        </w:rPr>
        <w:t xml:space="preserve">Obiectivul specific al </w:t>
      </w:r>
      <w:r w:rsidR="009944D8" w:rsidRPr="00902CBB">
        <w:rPr>
          <w:lang w:val="ro-MD"/>
        </w:rPr>
        <w:t xml:space="preserve">Planului </w:t>
      </w:r>
      <w:r w:rsidR="004C15BB" w:rsidRPr="00902CBB">
        <w:rPr>
          <w:lang w:val="ro-MD"/>
        </w:rPr>
        <w:t>Național</w:t>
      </w:r>
      <w:r w:rsidR="009944D8" w:rsidRPr="00902CBB">
        <w:rPr>
          <w:lang w:val="ro-MD"/>
        </w:rPr>
        <w:t xml:space="preserve"> Integrat pentru Energie </w:t>
      </w:r>
      <w:r w:rsidR="004C15BB" w:rsidRPr="00902CBB">
        <w:rPr>
          <w:lang w:val="ro-MD"/>
        </w:rPr>
        <w:t>și</w:t>
      </w:r>
      <w:r w:rsidR="009944D8" w:rsidRPr="00902CBB">
        <w:rPr>
          <w:lang w:val="ro-MD"/>
        </w:rPr>
        <w:t xml:space="preserve"> Climă până în 2030 </w:t>
      </w:r>
      <w:r w:rsidR="000A21C1" w:rsidRPr="00902CBB">
        <w:rPr>
          <w:lang w:val="ro-MD"/>
        </w:rPr>
        <w:t xml:space="preserve">este de a obține economii noi de energie de minimum 0,8% anual începând cu anul 2024, de a atinge </w:t>
      </w:r>
      <w:r w:rsidR="00EB4BA5" w:rsidRPr="00902CBB">
        <w:rPr>
          <w:lang w:val="ro-MD"/>
        </w:rPr>
        <w:t xml:space="preserve">ponderea de </w:t>
      </w:r>
      <w:r w:rsidR="000A21C1" w:rsidRPr="00902CBB">
        <w:rPr>
          <w:lang w:val="ro-MD"/>
        </w:rPr>
        <w:t xml:space="preserve">40,0% de energie din surse regenerabile în sectorul </w:t>
      </w:r>
      <w:r w:rsidR="009944D8" w:rsidRPr="00902CBB">
        <w:rPr>
          <w:lang w:val="ro-MD"/>
        </w:rPr>
        <w:t>încălzirii și răcirii,</w:t>
      </w:r>
      <w:r w:rsidR="000A21C1" w:rsidRPr="00902CBB">
        <w:rPr>
          <w:lang w:val="ro-MD"/>
        </w:rPr>
        <w:t xml:space="preserve"> de a crește semnificativ rata de renovare a clădirilor, cu accent pe investiții în renovare </w:t>
      </w:r>
      <w:r w:rsidR="004C15BB" w:rsidRPr="00902CBB">
        <w:rPr>
          <w:lang w:val="ro-MD"/>
        </w:rPr>
        <w:t>a</w:t>
      </w:r>
      <w:r w:rsidR="000A21C1" w:rsidRPr="00902CBB">
        <w:rPr>
          <w:lang w:val="ro-MD"/>
        </w:rPr>
        <w:t>profund</w:t>
      </w:r>
      <w:r w:rsidR="004C15BB" w:rsidRPr="00902CBB">
        <w:rPr>
          <w:lang w:val="ro-MD"/>
        </w:rPr>
        <w:t>at</w:t>
      </w:r>
      <w:r w:rsidR="000A21C1" w:rsidRPr="00902CBB">
        <w:rPr>
          <w:lang w:val="ro-MD"/>
        </w:rPr>
        <w:t>ă sau etapizată, pentru a:</w:t>
      </w:r>
    </w:p>
    <w:p w14:paraId="6F606C1D" w14:textId="10CC0091" w:rsidR="000A21C1" w:rsidRPr="00902CBB" w:rsidRDefault="00EB4BA5" w:rsidP="00EB4BA5">
      <w:pPr>
        <w:ind w:firstLine="567"/>
        <w:rPr>
          <w:lang w:val="ro-MD"/>
        </w:rPr>
      </w:pPr>
      <w:r w:rsidRPr="00902CBB">
        <w:rPr>
          <w:lang w:val="ro-MD"/>
        </w:rPr>
        <w:t xml:space="preserve">– </w:t>
      </w:r>
      <w:r w:rsidR="000A21C1" w:rsidRPr="00902CBB">
        <w:rPr>
          <w:lang w:val="ro-MD"/>
        </w:rPr>
        <w:t>reduce consumul de energie în sectorul clădirilor, prin urmare de a reduce dependența de importurile de energie, de a crește securitatea aprovizionării cu energie și contribui la realizarea obiectivelor de economisire a energiei din țară și de atenuare a schimbărilor climatice;</w:t>
      </w:r>
    </w:p>
    <w:p w14:paraId="612092B6" w14:textId="573C39BE" w:rsidR="000A21C1" w:rsidRPr="00902CBB" w:rsidRDefault="00EB4BA5" w:rsidP="00EB4BA5">
      <w:pPr>
        <w:ind w:firstLine="567"/>
        <w:rPr>
          <w:lang w:val="ro-MD"/>
        </w:rPr>
      </w:pPr>
      <w:r w:rsidRPr="00902CBB">
        <w:rPr>
          <w:lang w:val="ro-MD"/>
        </w:rPr>
        <w:t>–</w:t>
      </w:r>
      <w:r w:rsidR="000A21C1" w:rsidRPr="00902CBB">
        <w:rPr>
          <w:lang w:val="ro-MD"/>
        </w:rPr>
        <w:t xml:space="preserve"> reduce cheltuielile pe energie pentru utilizatorii clădirilor și a face încălzirea mai accesibilă, în special pentru cetățenii cu venit redus;</w:t>
      </w:r>
    </w:p>
    <w:p w14:paraId="39A94BD3" w14:textId="7278968B" w:rsidR="000A21C1" w:rsidRPr="00902CBB" w:rsidRDefault="00044CC0" w:rsidP="00044CC0">
      <w:pPr>
        <w:ind w:firstLine="567"/>
        <w:rPr>
          <w:lang w:val="ro-MD"/>
        </w:rPr>
      </w:pPr>
      <w:r w:rsidRPr="00902CBB">
        <w:rPr>
          <w:lang w:val="ro-MD"/>
        </w:rPr>
        <w:t>–</w:t>
      </w:r>
      <w:r w:rsidR="000A21C1" w:rsidRPr="00902CBB">
        <w:rPr>
          <w:lang w:val="ro-MD"/>
        </w:rPr>
        <w:t xml:space="preserve"> spori nivelul de confort interior, prin urmare de a îmbunătăți condițiile de lucru și de trai a cetățenilor;</w:t>
      </w:r>
    </w:p>
    <w:p w14:paraId="2ECEB339" w14:textId="0FBF7DD2" w:rsidR="000A21C1" w:rsidRPr="00902CBB" w:rsidRDefault="00044CC0" w:rsidP="00044CC0">
      <w:pPr>
        <w:ind w:firstLine="567"/>
        <w:rPr>
          <w:lang w:val="ro-MD"/>
        </w:rPr>
      </w:pPr>
      <w:r w:rsidRPr="00902CBB">
        <w:rPr>
          <w:lang w:val="ro-MD"/>
        </w:rPr>
        <w:t>–</w:t>
      </w:r>
      <w:r w:rsidR="000A21C1" w:rsidRPr="00902CBB">
        <w:rPr>
          <w:lang w:val="ro-MD"/>
        </w:rPr>
        <w:t xml:space="preserve"> promova dezvoltarea economică la nivel </w:t>
      </w:r>
      <w:r w:rsidR="007665E9" w:rsidRPr="00902CBB">
        <w:rPr>
          <w:lang w:val="ro-MD"/>
        </w:rPr>
        <w:t>n</w:t>
      </w:r>
      <w:r w:rsidR="000A21C1" w:rsidRPr="00902CBB">
        <w:rPr>
          <w:lang w:val="ro-MD"/>
        </w:rPr>
        <w:t>ațional și local și crearea noilor locuri de muncă.</w:t>
      </w:r>
    </w:p>
    <w:p w14:paraId="4ABE55D1" w14:textId="76789D1B" w:rsidR="000A21C1" w:rsidRPr="00902CBB" w:rsidRDefault="0051351A" w:rsidP="007665E9">
      <w:pPr>
        <w:ind w:firstLine="567"/>
        <w:rPr>
          <w:lang w:val="ro-MD"/>
        </w:rPr>
      </w:pPr>
      <w:r w:rsidRPr="00902CBB">
        <w:rPr>
          <w:lang w:val="ro-MD"/>
        </w:rPr>
        <w:t>95</w:t>
      </w:r>
      <w:r w:rsidR="007665E9" w:rsidRPr="00902CBB">
        <w:rPr>
          <w:lang w:val="ro-MD"/>
        </w:rPr>
        <w:t xml:space="preserve">. </w:t>
      </w:r>
      <w:r w:rsidR="000A21C1" w:rsidRPr="00902CBB">
        <w:rPr>
          <w:lang w:val="ro-MD"/>
        </w:rPr>
        <w:t xml:space="preserve">Pentru a obține o înaltă rată de renovare a clădirilor, Strategia indică o combinație de măsuri </w:t>
      </w:r>
      <w:r w:rsidR="007665E9" w:rsidRPr="00902CBB">
        <w:rPr>
          <w:lang w:val="ro-MD"/>
        </w:rPr>
        <w:t xml:space="preserve">la nivelul politicilor publice </w:t>
      </w:r>
      <w:r w:rsidR="000A21C1" w:rsidRPr="00902CBB">
        <w:rPr>
          <w:lang w:val="ro-MD"/>
        </w:rPr>
        <w:t>pentru:</w:t>
      </w:r>
    </w:p>
    <w:p w14:paraId="02EF110A" w14:textId="738EA214" w:rsidR="000A21C1" w:rsidRPr="00902CBB" w:rsidRDefault="00B57BC0" w:rsidP="00B57BC0">
      <w:pPr>
        <w:ind w:firstLine="567"/>
        <w:rPr>
          <w:lang w:val="ro-MD"/>
        </w:rPr>
      </w:pPr>
      <w:r w:rsidRPr="00902CBB">
        <w:rPr>
          <w:lang w:val="ro-MD"/>
        </w:rPr>
        <w:t xml:space="preserve">– </w:t>
      </w:r>
      <w:r w:rsidR="000A21C1" w:rsidRPr="00902CBB">
        <w:rPr>
          <w:lang w:val="ro-MD"/>
        </w:rPr>
        <w:t xml:space="preserve">eliminarea barierelor </w:t>
      </w:r>
      <w:r w:rsidR="007665E9" w:rsidRPr="00902CBB">
        <w:rPr>
          <w:lang w:val="ro-MD"/>
        </w:rPr>
        <w:t>regulatori</w:t>
      </w:r>
      <w:r w:rsidR="00FE50C6" w:rsidRPr="00902CBB">
        <w:rPr>
          <w:lang w:val="ro-MD"/>
        </w:rPr>
        <w:t>i</w:t>
      </w:r>
      <w:r w:rsidR="000A21C1" w:rsidRPr="00902CBB">
        <w:rPr>
          <w:lang w:val="ro-MD"/>
        </w:rPr>
        <w:t xml:space="preserve"> și altor obstacole care împiedică atragerea investițiilor în renovarea clădirilor;</w:t>
      </w:r>
    </w:p>
    <w:p w14:paraId="286D6581" w14:textId="72448907" w:rsidR="000A21C1" w:rsidRPr="00902CBB" w:rsidRDefault="00B57BC0" w:rsidP="00B57BC0">
      <w:pPr>
        <w:ind w:firstLine="567"/>
        <w:rPr>
          <w:lang w:val="ro-MD"/>
        </w:rPr>
      </w:pPr>
      <w:r w:rsidRPr="00902CBB">
        <w:rPr>
          <w:lang w:val="ro-MD"/>
        </w:rPr>
        <w:t>–</w:t>
      </w:r>
      <w:r w:rsidR="000A21C1" w:rsidRPr="00902CBB">
        <w:rPr>
          <w:lang w:val="ro-MD"/>
        </w:rPr>
        <w:t xml:space="preserve"> atrage</w:t>
      </w:r>
      <w:r w:rsidR="007665E9" w:rsidRPr="00902CBB">
        <w:rPr>
          <w:lang w:val="ro-MD"/>
        </w:rPr>
        <w:t>rea</w:t>
      </w:r>
      <w:r w:rsidR="000A21C1" w:rsidRPr="00902CBB">
        <w:rPr>
          <w:lang w:val="ro-MD"/>
        </w:rPr>
        <w:t xml:space="preserve"> t</w:t>
      </w:r>
      <w:r w:rsidR="007665E9" w:rsidRPr="00902CBB">
        <w:rPr>
          <w:lang w:val="ro-MD"/>
        </w:rPr>
        <w:t>uturor</w:t>
      </w:r>
      <w:r w:rsidR="000A21C1" w:rsidRPr="00902CBB">
        <w:rPr>
          <w:lang w:val="ro-MD"/>
        </w:rPr>
        <w:t xml:space="preserve"> părțil</w:t>
      </w:r>
      <w:r w:rsidR="007665E9" w:rsidRPr="00902CBB">
        <w:rPr>
          <w:lang w:val="ro-MD"/>
        </w:rPr>
        <w:t>or</w:t>
      </w:r>
      <w:r w:rsidR="000A21C1" w:rsidRPr="00902CBB">
        <w:rPr>
          <w:lang w:val="ro-MD"/>
        </w:rPr>
        <w:t xml:space="preserve"> interesate din sectorul public și privat, inclusiv </w:t>
      </w:r>
      <w:r w:rsidR="007665E9" w:rsidRPr="00902CBB">
        <w:rPr>
          <w:lang w:val="ro-MD"/>
        </w:rPr>
        <w:t xml:space="preserve">a </w:t>
      </w:r>
      <w:r w:rsidR="000A21C1" w:rsidRPr="00902CBB">
        <w:rPr>
          <w:lang w:val="ro-MD"/>
        </w:rPr>
        <w:t>autoritățil</w:t>
      </w:r>
      <w:r w:rsidR="007665E9" w:rsidRPr="00902CBB">
        <w:rPr>
          <w:lang w:val="ro-MD"/>
        </w:rPr>
        <w:t>or</w:t>
      </w:r>
      <w:r w:rsidR="000A21C1" w:rsidRPr="00902CBB">
        <w:rPr>
          <w:lang w:val="ro-MD"/>
        </w:rPr>
        <w:t xml:space="preserve"> centrale și locale, proprietari</w:t>
      </w:r>
      <w:r w:rsidR="007665E9" w:rsidRPr="00902CBB">
        <w:rPr>
          <w:lang w:val="ro-MD"/>
        </w:rPr>
        <w:t>lor</w:t>
      </w:r>
      <w:r w:rsidR="000A21C1" w:rsidRPr="00902CBB">
        <w:rPr>
          <w:lang w:val="ro-MD"/>
        </w:rPr>
        <w:t xml:space="preserve"> de clădiri, actori</w:t>
      </w:r>
      <w:r w:rsidR="007665E9" w:rsidRPr="00902CBB">
        <w:rPr>
          <w:lang w:val="ro-MD"/>
        </w:rPr>
        <w:t>lor</w:t>
      </w:r>
      <w:r w:rsidR="000A21C1" w:rsidRPr="00902CBB">
        <w:rPr>
          <w:lang w:val="ro-MD"/>
        </w:rPr>
        <w:t xml:space="preserve"> din sectorul construcțiilor, furnizori</w:t>
      </w:r>
      <w:r w:rsidR="007665E9" w:rsidRPr="00902CBB">
        <w:rPr>
          <w:lang w:val="ro-MD"/>
        </w:rPr>
        <w:t>lor</w:t>
      </w:r>
      <w:r w:rsidR="000A21C1" w:rsidRPr="00902CBB">
        <w:rPr>
          <w:lang w:val="ro-MD"/>
        </w:rPr>
        <w:t xml:space="preserve"> de echipamente, furnizori</w:t>
      </w:r>
      <w:r w:rsidR="007665E9" w:rsidRPr="00902CBB">
        <w:rPr>
          <w:lang w:val="ro-MD"/>
        </w:rPr>
        <w:t>lor</w:t>
      </w:r>
      <w:r w:rsidR="000A21C1" w:rsidRPr="00902CBB">
        <w:rPr>
          <w:lang w:val="ro-MD"/>
        </w:rPr>
        <w:t xml:space="preserve"> de servicii energetice, companiil</w:t>
      </w:r>
      <w:r w:rsidR="007665E9" w:rsidRPr="00902CBB">
        <w:rPr>
          <w:lang w:val="ro-MD"/>
        </w:rPr>
        <w:t>or</w:t>
      </w:r>
      <w:r w:rsidR="000A21C1" w:rsidRPr="00902CBB">
        <w:rPr>
          <w:lang w:val="ro-MD"/>
        </w:rPr>
        <w:t xml:space="preserve"> de producere și distribuire a energiei termice și altele, societ</w:t>
      </w:r>
      <w:r w:rsidR="007665E9" w:rsidRPr="00902CBB">
        <w:rPr>
          <w:lang w:val="ro-MD"/>
        </w:rPr>
        <w:t>ății</w:t>
      </w:r>
      <w:r w:rsidR="000A21C1" w:rsidRPr="00902CBB">
        <w:rPr>
          <w:lang w:val="ro-MD"/>
        </w:rPr>
        <w:t xml:space="preserve"> academic</w:t>
      </w:r>
      <w:r w:rsidR="007665E9" w:rsidRPr="00902CBB">
        <w:rPr>
          <w:lang w:val="ro-MD"/>
        </w:rPr>
        <w:t>e</w:t>
      </w:r>
      <w:r w:rsidR="000A21C1" w:rsidRPr="00902CBB">
        <w:rPr>
          <w:lang w:val="ro-MD"/>
        </w:rPr>
        <w:t xml:space="preserve"> și comunit</w:t>
      </w:r>
      <w:r w:rsidR="007665E9" w:rsidRPr="00902CBB">
        <w:rPr>
          <w:lang w:val="ro-MD"/>
        </w:rPr>
        <w:t>ății</w:t>
      </w:r>
      <w:r w:rsidR="000A21C1" w:rsidRPr="00902CBB">
        <w:rPr>
          <w:lang w:val="ro-MD"/>
        </w:rPr>
        <w:t xml:space="preserve"> investițional</w:t>
      </w:r>
      <w:r w:rsidR="007665E9" w:rsidRPr="00902CBB">
        <w:rPr>
          <w:lang w:val="ro-MD"/>
        </w:rPr>
        <w:t>e</w:t>
      </w:r>
      <w:r w:rsidR="000A21C1" w:rsidRPr="00902CBB">
        <w:rPr>
          <w:lang w:val="ro-MD"/>
        </w:rPr>
        <w:t>;</w:t>
      </w:r>
    </w:p>
    <w:p w14:paraId="07DBDA8A" w14:textId="0E7BEDD8" w:rsidR="000A21C1" w:rsidRPr="00902CBB" w:rsidRDefault="00D55FE9" w:rsidP="00D55FE9">
      <w:pPr>
        <w:ind w:firstLine="567"/>
        <w:rPr>
          <w:lang w:val="ro-MD"/>
        </w:rPr>
      </w:pPr>
      <w:r w:rsidRPr="00902CBB">
        <w:rPr>
          <w:lang w:val="ro-MD"/>
        </w:rPr>
        <w:t>–</w:t>
      </w:r>
      <w:r w:rsidR="000A21C1" w:rsidRPr="00902CBB">
        <w:rPr>
          <w:lang w:val="ro-MD"/>
        </w:rPr>
        <w:t xml:space="preserve"> introducerea stimulentelor financiare și mecanismelor noi de finanțare pentru promovarea investițiilor în segmentele prioritare de construcții;</w:t>
      </w:r>
    </w:p>
    <w:p w14:paraId="185B8DFE" w14:textId="71537D9B" w:rsidR="000A21C1" w:rsidRPr="00902CBB" w:rsidRDefault="00297DE7" w:rsidP="00297DE7">
      <w:pPr>
        <w:ind w:firstLine="567"/>
        <w:rPr>
          <w:lang w:val="ro-MD"/>
        </w:rPr>
      </w:pPr>
      <w:r w:rsidRPr="00902CBB">
        <w:rPr>
          <w:lang w:val="ro-MD"/>
        </w:rPr>
        <w:t>–</w:t>
      </w:r>
      <w:r w:rsidR="000A21C1" w:rsidRPr="00902CBB">
        <w:rPr>
          <w:lang w:val="ro-MD"/>
        </w:rPr>
        <w:t xml:space="preserve"> de a urmări și beneficia din evoluția tehnologică, de a promova cercetarea și dezvoltarea, inclusiv a proiectelor demonstrative;</w:t>
      </w:r>
    </w:p>
    <w:p w14:paraId="0B63030C" w14:textId="3A37CD63" w:rsidR="000A21C1" w:rsidRPr="00902CBB" w:rsidRDefault="00297DE7" w:rsidP="00297DE7">
      <w:pPr>
        <w:ind w:firstLine="567"/>
        <w:rPr>
          <w:lang w:val="ro-MD"/>
        </w:rPr>
      </w:pPr>
      <w:r w:rsidRPr="00902CBB">
        <w:rPr>
          <w:lang w:val="ro-MD"/>
        </w:rPr>
        <w:lastRenderedPageBreak/>
        <w:t>–</w:t>
      </w:r>
      <w:r w:rsidR="000A21C1" w:rsidRPr="00902CBB">
        <w:rPr>
          <w:lang w:val="ro-MD"/>
        </w:rPr>
        <w:t xml:space="preserve"> creșterea gradului de conștientizare a proprietarilor de clădiri, promovarea accesul</w:t>
      </w:r>
      <w:r w:rsidR="004C15BB" w:rsidRPr="00902CBB">
        <w:rPr>
          <w:lang w:val="ro-MD"/>
        </w:rPr>
        <w:t>ui</w:t>
      </w:r>
      <w:r w:rsidR="000A21C1" w:rsidRPr="00902CBB">
        <w:rPr>
          <w:lang w:val="ro-MD"/>
        </w:rPr>
        <w:t xml:space="preserve"> la informații și sfaturi tehnice pentru a crea condiții favorabile pentru luarea deciziei privind renovare </w:t>
      </w:r>
      <w:r w:rsidR="004C15BB" w:rsidRPr="00902CBB">
        <w:rPr>
          <w:lang w:val="ro-MD"/>
        </w:rPr>
        <w:t>a</w:t>
      </w:r>
      <w:r w:rsidR="000A21C1" w:rsidRPr="00902CBB">
        <w:rPr>
          <w:lang w:val="ro-MD"/>
        </w:rPr>
        <w:t>profund</w:t>
      </w:r>
      <w:r w:rsidR="004C15BB" w:rsidRPr="00902CBB">
        <w:rPr>
          <w:lang w:val="ro-MD"/>
        </w:rPr>
        <w:t>at</w:t>
      </w:r>
      <w:r w:rsidR="000A21C1" w:rsidRPr="00902CBB">
        <w:rPr>
          <w:lang w:val="ro-MD"/>
        </w:rPr>
        <w:t>ă, de a pregăti programe de formare care acoperă profesiile și disciplinele cheie.</w:t>
      </w:r>
    </w:p>
    <w:p w14:paraId="36F23BD2" w14:textId="77777777" w:rsidR="00FE50C6" w:rsidRPr="00902CBB" w:rsidRDefault="00FE50C6" w:rsidP="000A21C1">
      <w:pPr>
        <w:rPr>
          <w:lang w:val="ro-MD"/>
        </w:rPr>
      </w:pPr>
    </w:p>
    <w:p w14:paraId="1DFD5420" w14:textId="19D1322E" w:rsidR="005069A8" w:rsidRPr="00902CBB" w:rsidRDefault="00056F09" w:rsidP="00267FB9">
      <w:pPr>
        <w:jc w:val="center"/>
        <w:rPr>
          <w:b/>
          <w:bCs/>
          <w:lang w:val="ro-MD"/>
        </w:rPr>
      </w:pPr>
      <w:r w:rsidRPr="00902CBB">
        <w:rPr>
          <w:b/>
          <w:bCs/>
          <w:lang w:val="ro-MD"/>
        </w:rPr>
        <w:t xml:space="preserve">Secțiunea </w:t>
      </w:r>
      <w:r w:rsidR="00410C05" w:rsidRPr="00902CBB">
        <w:rPr>
          <w:b/>
          <w:bCs/>
          <w:lang w:val="ro-MD"/>
        </w:rPr>
        <w:t>a 2-a</w:t>
      </w:r>
      <w:r w:rsidRPr="00902CBB">
        <w:rPr>
          <w:b/>
          <w:bCs/>
          <w:lang w:val="ro-MD"/>
        </w:rPr>
        <w:t xml:space="preserve">. </w:t>
      </w:r>
      <w:r w:rsidR="00267FB9" w:rsidRPr="00902CBB">
        <w:rPr>
          <w:b/>
          <w:bCs/>
          <w:lang w:val="ro-MD"/>
        </w:rPr>
        <w:t>Măsuri și indicatori de progres</w:t>
      </w:r>
    </w:p>
    <w:p w14:paraId="77F373C4" w14:textId="77777777" w:rsidR="00BB4EE8" w:rsidRPr="00902CBB" w:rsidRDefault="00BB4EE8" w:rsidP="008E78A3">
      <w:pPr>
        <w:rPr>
          <w:lang w:val="ro-MD"/>
        </w:rPr>
      </w:pPr>
    </w:p>
    <w:p w14:paraId="4F037483" w14:textId="5E7AABB4" w:rsidR="00267FB9" w:rsidRPr="00902CBB" w:rsidRDefault="0051351A" w:rsidP="000F6520">
      <w:pPr>
        <w:ind w:firstLine="567"/>
        <w:rPr>
          <w:lang w:val="ro-MD"/>
        </w:rPr>
      </w:pPr>
      <w:r w:rsidRPr="00902CBB">
        <w:rPr>
          <w:lang w:val="ro-MD"/>
        </w:rPr>
        <w:t>96</w:t>
      </w:r>
      <w:r w:rsidR="000E7319" w:rsidRPr="00902CBB">
        <w:rPr>
          <w:lang w:val="ro-MD"/>
        </w:rPr>
        <w:t xml:space="preserve">. Pentru renovarea fondului de clădiri din Republica Moldova este necesar de planificat și de pus în aplicare un mix de măsuri pentru a depăși barierele, și care ar permite utilizarea optimă a resurselor umane, financiare și a altor resurse disponibile. Acest capitol descrie măsurile politice care </w:t>
      </w:r>
      <w:r w:rsidR="00670A82" w:rsidRPr="00902CBB">
        <w:rPr>
          <w:lang w:val="ro-MD"/>
        </w:rPr>
        <w:t>vor</w:t>
      </w:r>
      <w:r w:rsidR="000E7319" w:rsidRPr="00902CBB">
        <w:rPr>
          <w:lang w:val="ro-MD"/>
        </w:rPr>
        <w:t xml:space="preserve"> contribui la realizarea obiectivelor acestei </w:t>
      </w:r>
      <w:r w:rsidR="00670A82" w:rsidRPr="00902CBB">
        <w:rPr>
          <w:lang w:val="ro-MD"/>
        </w:rPr>
        <w:t>S</w:t>
      </w:r>
      <w:r w:rsidR="000E7319" w:rsidRPr="00902CBB">
        <w:rPr>
          <w:lang w:val="ro-MD"/>
        </w:rPr>
        <w:t>trategii.</w:t>
      </w:r>
    </w:p>
    <w:p w14:paraId="19234995" w14:textId="023FB685" w:rsidR="00267FB9" w:rsidRPr="00902CBB" w:rsidRDefault="0051351A" w:rsidP="000F6520">
      <w:pPr>
        <w:ind w:firstLine="567"/>
        <w:rPr>
          <w:lang w:val="ro-MD"/>
        </w:rPr>
      </w:pPr>
      <w:r w:rsidRPr="00902CBB">
        <w:rPr>
          <w:lang w:val="ro-MD"/>
        </w:rPr>
        <w:t>97</w:t>
      </w:r>
      <w:r w:rsidR="00E17B4E" w:rsidRPr="00902CBB">
        <w:rPr>
          <w:lang w:val="ro-MD"/>
        </w:rPr>
        <w:t xml:space="preserve">. La nivel strategic, renovarea </w:t>
      </w:r>
      <w:r w:rsidR="000F6520" w:rsidRPr="00902CBB">
        <w:rPr>
          <w:lang w:val="ro-MD"/>
        </w:rPr>
        <w:t>a</w:t>
      </w:r>
      <w:r w:rsidR="00E17B4E" w:rsidRPr="00902CBB">
        <w:rPr>
          <w:lang w:val="ro-MD"/>
        </w:rPr>
        <w:t>profund</w:t>
      </w:r>
      <w:r w:rsidR="000F6520" w:rsidRPr="00902CBB">
        <w:rPr>
          <w:lang w:val="ro-MD"/>
        </w:rPr>
        <w:t>at</w:t>
      </w:r>
      <w:r w:rsidR="00E17B4E" w:rsidRPr="00902CBB">
        <w:rPr>
          <w:lang w:val="ro-MD"/>
        </w:rPr>
        <w:t>ă a fondului național de clădiri necesită suport și acțiuni coordonate din partea autorităților centrale și locale, actorilor de pe piață și altor părți cointeresate, și, în cele din urmă, din partea tuturor cetățenilor.</w:t>
      </w:r>
      <w:r w:rsidR="00B843AB" w:rsidRPr="00902CBB">
        <w:rPr>
          <w:lang w:val="ro-MD"/>
        </w:rPr>
        <w:t xml:space="preserve"> Lista de măsuri necesare pentru implementarea Strategiei sunt prezentate în Tabelul </w:t>
      </w:r>
      <w:r w:rsidR="00BE138B" w:rsidRPr="00902CBB">
        <w:rPr>
          <w:lang w:val="ro-MD"/>
        </w:rPr>
        <w:t>14</w:t>
      </w:r>
      <w:r w:rsidR="00B843AB" w:rsidRPr="00902CBB">
        <w:rPr>
          <w:lang w:val="ro-MD"/>
        </w:rPr>
        <w:t>.</w:t>
      </w:r>
    </w:p>
    <w:p w14:paraId="18367782" w14:textId="77777777" w:rsidR="00B843AB" w:rsidRPr="00902CBB" w:rsidRDefault="00B843AB" w:rsidP="000F6520">
      <w:pPr>
        <w:ind w:firstLine="567"/>
        <w:rPr>
          <w:lang w:val="ro-MD"/>
        </w:rPr>
      </w:pPr>
    </w:p>
    <w:p w14:paraId="3E28719D" w14:textId="0D2A2E6B" w:rsidR="00B843AB" w:rsidRPr="00902CBB" w:rsidRDefault="00B843AB" w:rsidP="00B843AB">
      <w:pPr>
        <w:ind w:firstLine="567"/>
        <w:jc w:val="right"/>
        <w:rPr>
          <w:b/>
          <w:bCs/>
          <w:lang w:val="ro-MD"/>
        </w:rPr>
      </w:pPr>
      <w:r w:rsidRPr="00902CBB">
        <w:rPr>
          <w:b/>
          <w:bCs/>
          <w:lang w:val="ro-MD"/>
        </w:rPr>
        <w:t xml:space="preserve">Tabelul </w:t>
      </w:r>
      <w:r w:rsidR="00BE138B" w:rsidRPr="00902CBB">
        <w:rPr>
          <w:b/>
          <w:bCs/>
          <w:lang w:val="ro-MD"/>
        </w:rPr>
        <w:t>14</w:t>
      </w:r>
    </w:p>
    <w:p w14:paraId="3F910C99" w14:textId="77777777" w:rsidR="00B843AB" w:rsidRPr="00902CBB" w:rsidRDefault="00B843AB" w:rsidP="000F6520">
      <w:pPr>
        <w:ind w:firstLine="567"/>
        <w:rPr>
          <w:lang w:val="ro-MD"/>
        </w:rPr>
      </w:pPr>
    </w:p>
    <w:p w14:paraId="36D83544" w14:textId="4CCD7D8B" w:rsidR="00B843AB" w:rsidRPr="00902CBB" w:rsidRDefault="00B843AB" w:rsidP="00B843AB">
      <w:pPr>
        <w:ind w:firstLine="567"/>
        <w:jc w:val="center"/>
        <w:rPr>
          <w:b/>
          <w:bCs/>
          <w:lang w:val="ro-MD"/>
        </w:rPr>
      </w:pPr>
      <w:r w:rsidRPr="00902CBB">
        <w:rPr>
          <w:b/>
          <w:bCs/>
          <w:lang w:val="ro-MD"/>
        </w:rPr>
        <w:t>Măsurile necesare pentru implementarea Strategiei</w:t>
      </w:r>
    </w:p>
    <w:p w14:paraId="6A97E6F2" w14:textId="77777777" w:rsidR="00267FB9" w:rsidRPr="00902CBB" w:rsidRDefault="00267FB9" w:rsidP="008E78A3">
      <w:pPr>
        <w:rPr>
          <w:lang w:val="ro-MD"/>
        </w:rPr>
      </w:pPr>
    </w:p>
    <w:tbl>
      <w:tblPr>
        <w:tblStyle w:val="GridTable4-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59"/>
        <w:gridCol w:w="4957"/>
      </w:tblGrid>
      <w:tr w:rsidR="00740EF2" w:rsidRPr="00902CBB" w14:paraId="6384602A" w14:textId="77777777" w:rsidTr="00740EF2">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67" w:type="pct"/>
            <w:tcBorders>
              <w:top w:val="none" w:sz="0" w:space="0" w:color="auto"/>
              <w:left w:val="none" w:sz="0" w:space="0" w:color="auto"/>
              <w:bottom w:val="none" w:sz="0" w:space="0" w:color="auto"/>
              <w:right w:val="none" w:sz="0" w:space="0" w:color="auto"/>
            </w:tcBorders>
            <w:shd w:val="clear" w:color="auto" w:fill="auto"/>
            <w:vAlign w:val="center"/>
          </w:tcPr>
          <w:p w14:paraId="6208D937" w14:textId="77777777" w:rsidR="00740EF2" w:rsidRPr="00902CBB" w:rsidRDefault="00740EF2" w:rsidP="00740EF2">
            <w:pPr>
              <w:pStyle w:val="EXboldtitles"/>
              <w:spacing w:before="0" w:after="0" w:line="240" w:lineRule="auto"/>
              <w:jc w:val="center"/>
              <w:rPr>
                <w:rFonts w:ascii="Times New Roman" w:hAnsi="Times New Roman"/>
                <w:b/>
                <w:bCs w:val="0"/>
                <w:color w:val="auto"/>
                <w:sz w:val="24"/>
                <w:szCs w:val="24"/>
              </w:rPr>
            </w:pPr>
            <w:r w:rsidRPr="00902CBB">
              <w:rPr>
                <w:rFonts w:ascii="Times New Roman" w:hAnsi="Times New Roman"/>
                <w:b/>
                <w:bCs w:val="0"/>
                <w:color w:val="auto"/>
                <w:sz w:val="24"/>
                <w:szCs w:val="24"/>
              </w:rPr>
              <w:t>Nr.</w:t>
            </w:r>
          </w:p>
        </w:tc>
        <w:tc>
          <w:tcPr>
            <w:tcW w:w="1798" w:type="pct"/>
            <w:tcBorders>
              <w:top w:val="none" w:sz="0" w:space="0" w:color="auto"/>
              <w:left w:val="none" w:sz="0" w:space="0" w:color="auto"/>
              <w:bottom w:val="none" w:sz="0" w:space="0" w:color="auto"/>
              <w:right w:val="none" w:sz="0" w:space="0" w:color="auto"/>
            </w:tcBorders>
            <w:shd w:val="clear" w:color="auto" w:fill="auto"/>
            <w:vAlign w:val="center"/>
          </w:tcPr>
          <w:p w14:paraId="0881F4C4" w14:textId="77777777" w:rsidR="00740EF2" w:rsidRPr="00902CBB" w:rsidRDefault="00740EF2" w:rsidP="00740EF2">
            <w:pPr>
              <w:pStyle w:val="EXboldtitles"/>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4"/>
                <w:szCs w:val="24"/>
              </w:rPr>
            </w:pPr>
            <w:r w:rsidRPr="00902CBB">
              <w:rPr>
                <w:rFonts w:ascii="Times New Roman" w:hAnsi="Times New Roman"/>
                <w:b/>
                <w:bCs w:val="0"/>
                <w:color w:val="auto"/>
                <w:sz w:val="24"/>
                <w:szCs w:val="24"/>
              </w:rPr>
              <w:t>Măsura</w:t>
            </w:r>
          </w:p>
        </w:tc>
        <w:tc>
          <w:tcPr>
            <w:tcW w:w="2735" w:type="pct"/>
            <w:tcBorders>
              <w:top w:val="none" w:sz="0" w:space="0" w:color="auto"/>
              <w:left w:val="none" w:sz="0" w:space="0" w:color="auto"/>
              <w:bottom w:val="none" w:sz="0" w:space="0" w:color="auto"/>
              <w:right w:val="none" w:sz="0" w:space="0" w:color="auto"/>
            </w:tcBorders>
            <w:shd w:val="clear" w:color="auto" w:fill="auto"/>
            <w:vAlign w:val="center"/>
          </w:tcPr>
          <w:p w14:paraId="7C97B840" w14:textId="6D4C4C99" w:rsidR="00740EF2" w:rsidRPr="00902CBB" w:rsidRDefault="00740EF2" w:rsidP="00740EF2">
            <w:pPr>
              <w:pStyle w:val="EXboldtitles"/>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val="0"/>
                <w:color w:val="auto"/>
                <w:sz w:val="24"/>
                <w:szCs w:val="24"/>
              </w:rPr>
            </w:pPr>
            <w:r w:rsidRPr="00902CBB">
              <w:rPr>
                <w:rFonts w:ascii="Times New Roman" w:hAnsi="Times New Roman"/>
                <w:b/>
                <w:bCs w:val="0"/>
                <w:color w:val="auto"/>
                <w:sz w:val="24"/>
                <w:szCs w:val="24"/>
              </w:rPr>
              <w:t>Descriere/Comentarii</w:t>
            </w:r>
          </w:p>
        </w:tc>
      </w:tr>
      <w:tr w:rsidR="00740EF2" w:rsidRPr="00902CBB" w14:paraId="6A31D401" w14:textId="77777777" w:rsidTr="00740E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5ACBF1A2" w14:textId="446FD9B2"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1</w:t>
            </w:r>
          </w:p>
        </w:tc>
        <w:tc>
          <w:tcPr>
            <w:tcW w:w="1798" w:type="pct"/>
            <w:shd w:val="clear" w:color="auto" w:fill="auto"/>
          </w:tcPr>
          <w:p w14:paraId="5D01B46F" w14:textId="20ABB63F" w:rsidR="00740EF2" w:rsidRPr="00902CBB" w:rsidRDefault="00740EF2" w:rsidP="00740EF2">
            <w:pPr>
              <w:pStyle w:val="EXTabletext"/>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 xml:space="preserve">Formarea </w:t>
            </w:r>
            <w:r w:rsidR="006B4214" w:rsidRPr="00902CBB">
              <w:rPr>
                <w:rFonts w:ascii="Times New Roman" w:hAnsi="Times New Roman"/>
                <w:sz w:val="24"/>
                <w:szCs w:val="24"/>
              </w:rPr>
              <w:t>bazei de date</w:t>
            </w:r>
            <w:r w:rsidRPr="00902CBB">
              <w:rPr>
                <w:rFonts w:ascii="Times New Roman" w:hAnsi="Times New Roman"/>
                <w:sz w:val="24"/>
                <w:szCs w:val="24"/>
              </w:rPr>
              <w:t xml:space="preserve"> complete privind fondul existent al clădirilor, inclusiv datele privind consumul de energie</w:t>
            </w:r>
          </w:p>
        </w:tc>
        <w:tc>
          <w:tcPr>
            <w:tcW w:w="2735" w:type="pct"/>
            <w:shd w:val="clear" w:color="auto" w:fill="auto"/>
          </w:tcPr>
          <w:p w14:paraId="2573E556" w14:textId="77777777" w:rsidR="00740EF2" w:rsidRPr="00902CBB" w:rsidRDefault="00740EF2" w:rsidP="00740EF2">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Datele adecvate cu privire la fondul de clădiri stau la baza planificării analitice, proiectării și evaluării măsurilor de politică. Pentru a acoperi această lacună este necesar sa fie actualizate și completate toate datele privind fondul de clădiri din Republica Moldova, inclusiv informații despre tipul clădirilor, vârsta, tipologiile, tipul de construcție, suprafețele încălzite, gradul de ocupare, proprietatea, consumul de energie după tip. Acest lucru poate fi obținut prin inventariere sistematică, sondaje și studii.</w:t>
            </w:r>
          </w:p>
        </w:tc>
      </w:tr>
      <w:tr w:rsidR="00740EF2" w:rsidRPr="00902CBB" w14:paraId="2C5D5C6F" w14:textId="77777777" w:rsidTr="00740EF2">
        <w:trPr>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149F1A4F" w14:textId="11FF5F67"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2</w:t>
            </w:r>
          </w:p>
        </w:tc>
        <w:tc>
          <w:tcPr>
            <w:tcW w:w="1798" w:type="pct"/>
            <w:shd w:val="clear" w:color="auto" w:fill="auto"/>
          </w:tcPr>
          <w:p w14:paraId="36C10A6A" w14:textId="767B5D7C" w:rsidR="00740EF2" w:rsidRPr="00902CBB" w:rsidRDefault="00740EF2" w:rsidP="00740EF2">
            <w:pPr>
              <w:pStyle w:val="EX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Îmbunătățirea statisticii privind clădiri și consumul de energie</w:t>
            </w:r>
          </w:p>
        </w:tc>
        <w:tc>
          <w:tcPr>
            <w:tcW w:w="2735" w:type="pct"/>
            <w:shd w:val="clear" w:color="auto" w:fill="auto"/>
          </w:tcPr>
          <w:p w14:paraId="26B94373" w14:textId="77777777" w:rsidR="00740EF2" w:rsidRPr="00902CBB" w:rsidRDefault="00740EF2" w:rsidP="00740EF2">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Baza de date privind clădirile trebuie să fie actualizată în mod regular prin statistică anuală sau în baza sondajelor statistice, să fie disponibile date analitice privind construcții noi, demolări, consumul anual de energie în funcție de tipul de combustibil, sondajul privind utilizarea biomasei etc.</w:t>
            </w:r>
          </w:p>
        </w:tc>
      </w:tr>
      <w:tr w:rsidR="00740EF2" w:rsidRPr="00902CBB" w14:paraId="0A57D5FE" w14:textId="77777777" w:rsidTr="00740E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14AFD702" w14:textId="0CFBAED0"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3</w:t>
            </w:r>
          </w:p>
        </w:tc>
        <w:tc>
          <w:tcPr>
            <w:tcW w:w="1798" w:type="pct"/>
            <w:shd w:val="clear" w:color="auto" w:fill="auto"/>
          </w:tcPr>
          <w:p w14:paraId="38D8228C" w14:textId="08BD1B73" w:rsidR="00740EF2" w:rsidRPr="00902CBB" w:rsidRDefault="00740EF2" w:rsidP="00740EF2">
            <w:pPr>
              <w:pStyle w:val="EXTabletext"/>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 xml:space="preserve">Elaborarea Sistemului </w:t>
            </w:r>
            <w:r w:rsidR="006B4214" w:rsidRPr="00902CBB">
              <w:rPr>
                <w:rFonts w:ascii="Times New Roman" w:hAnsi="Times New Roman"/>
                <w:sz w:val="24"/>
                <w:szCs w:val="24"/>
              </w:rPr>
              <w:t>Informațional</w:t>
            </w:r>
            <w:r w:rsidRPr="00902CBB">
              <w:rPr>
                <w:rFonts w:ascii="Times New Roman" w:hAnsi="Times New Roman"/>
                <w:sz w:val="24"/>
                <w:szCs w:val="24"/>
              </w:rPr>
              <w:t xml:space="preserve"> </w:t>
            </w:r>
            <w:r w:rsidR="006B4214" w:rsidRPr="00902CBB">
              <w:rPr>
                <w:rFonts w:ascii="Times New Roman" w:hAnsi="Times New Roman"/>
                <w:sz w:val="24"/>
                <w:szCs w:val="24"/>
              </w:rPr>
              <w:t>Național</w:t>
            </w:r>
            <w:r w:rsidRPr="00902CBB">
              <w:rPr>
                <w:rFonts w:ascii="Times New Roman" w:hAnsi="Times New Roman"/>
                <w:sz w:val="24"/>
                <w:szCs w:val="24"/>
              </w:rPr>
              <w:t xml:space="preserve"> în Domeniul </w:t>
            </w:r>
            <w:r w:rsidR="006B4214" w:rsidRPr="00902CBB">
              <w:rPr>
                <w:rFonts w:ascii="Times New Roman" w:hAnsi="Times New Roman"/>
                <w:sz w:val="24"/>
                <w:szCs w:val="24"/>
              </w:rPr>
              <w:t>Eficienței</w:t>
            </w:r>
            <w:r w:rsidRPr="00902CBB">
              <w:rPr>
                <w:rFonts w:ascii="Times New Roman" w:hAnsi="Times New Roman"/>
                <w:sz w:val="24"/>
                <w:szCs w:val="24"/>
              </w:rPr>
              <w:t xml:space="preserve"> Energetice a Clădirilor (</w:t>
            </w:r>
            <w:r w:rsidRPr="00902CBB">
              <w:rPr>
                <w:rFonts w:ascii="Times New Roman" w:eastAsia="Calibri" w:hAnsi="Times New Roman"/>
                <w:sz w:val="24"/>
                <w:szCs w:val="24"/>
                <w:u w:val="single"/>
              </w:rPr>
              <w:t>SINDEEC)</w:t>
            </w:r>
            <w:r w:rsidRPr="00902CBB">
              <w:rPr>
                <w:rFonts w:ascii="Times New Roman" w:hAnsi="Times New Roman"/>
                <w:sz w:val="24"/>
                <w:szCs w:val="24"/>
              </w:rPr>
              <w:t>.</w:t>
            </w:r>
          </w:p>
        </w:tc>
        <w:tc>
          <w:tcPr>
            <w:tcW w:w="2735" w:type="pct"/>
            <w:shd w:val="clear" w:color="auto" w:fill="auto"/>
          </w:tcPr>
          <w:p w14:paraId="56B21EE3" w14:textId="77777777" w:rsidR="00740EF2" w:rsidRPr="00902CBB" w:rsidRDefault="00740EF2" w:rsidP="00740EF2">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Legat cu baza de date a fondului de clădiri, SINDEEC poate să conțină instrumentul de calcul al CPE, să creeze registre pentru evaluatorii energetici și CPE, să stocheze și să prelucreze date privind performanța energetică a clădirilor, inclusiv date georeferențiate.</w:t>
            </w:r>
          </w:p>
        </w:tc>
      </w:tr>
      <w:tr w:rsidR="00740EF2" w:rsidRPr="00902CBB" w14:paraId="0FDC0864" w14:textId="77777777" w:rsidTr="00740EF2">
        <w:trPr>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1E05ACEE" w14:textId="2E6E247A"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lastRenderedPageBreak/>
              <w:t>4</w:t>
            </w:r>
          </w:p>
        </w:tc>
        <w:tc>
          <w:tcPr>
            <w:tcW w:w="1798" w:type="pct"/>
            <w:shd w:val="clear" w:color="auto" w:fill="auto"/>
          </w:tcPr>
          <w:p w14:paraId="5AC7E970" w14:textId="09E5FC4A" w:rsidR="00740EF2" w:rsidRPr="00902CBB" w:rsidRDefault="00740EF2" w:rsidP="00740EF2">
            <w:pPr>
              <w:pStyle w:val="EX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Consolidarea cerințelor legislative pentru contorizarea individuală a energiei termice și facturarea bazată pe consum în blocuri locative multietajate și alte clădiri</w:t>
            </w:r>
          </w:p>
        </w:tc>
        <w:tc>
          <w:tcPr>
            <w:tcW w:w="2735" w:type="pct"/>
            <w:shd w:val="clear" w:color="auto" w:fill="auto"/>
          </w:tcPr>
          <w:p w14:paraId="4253471D" w14:textId="570C5A67" w:rsidR="00740EF2" w:rsidRPr="00902CBB" w:rsidRDefault="00740EF2" w:rsidP="00740EF2">
            <w:pPr>
              <w:pStyle w:val="EX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Adoptarea unor reguli stricte (în conformitate cu noua Directivă de EE 2018/2002) privind contorizarea individuală și facturarea bazată pe consum pentru încălzire (și răcire) și în cazul în care acest lucru nu este posibil, aplicarea repartitoarelor de căldură cu contorizare la distanță</w:t>
            </w:r>
          </w:p>
        </w:tc>
      </w:tr>
      <w:tr w:rsidR="00740EF2" w:rsidRPr="00902CBB" w14:paraId="441351FF" w14:textId="77777777" w:rsidTr="00740E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073AAA8A" w14:textId="527A17AA"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5</w:t>
            </w:r>
          </w:p>
        </w:tc>
        <w:tc>
          <w:tcPr>
            <w:tcW w:w="1798" w:type="pct"/>
            <w:shd w:val="clear" w:color="auto" w:fill="auto"/>
          </w:tcPr>
          <w:p w14:paraId="70AD2B2C" w14:textId="57FF019A" w:rsidR="00740EF2" w:rsidRPr="00902CBB" w:rsidRDefault="00E22870" w:rsidP="00740EF2">
            <w:pPr>
              <w:pStyle w:val="EXTabletext"/>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 xml:space="preserve">Dezvoltarea cadrului normativ privind </w:t>
            </w:r>
            <w:r w:rsidR="00740EF2" w:rsidRPr="00902CBB">
              <w:rPr>
                <w:rFonts w:ascii="Times New Roman" w:hAnsi="Times New Roman"/>
                <w:sz w:val="24"/>
                <w:szCs w:val="24"/>
              </w:rPr>
              <w:t xml:space="preserve">prestarea serviciilor </w:t>
            </w:r>
            <w:r w:rsidRPr="00902CBB">
              <w:rPr>
                <w:rFonts w:ascii="Times New Roman" w:hAnsi="Times New Roman"/>
                <w:sz w:val="24"/>
                <w:szCs w:val="24"/>
              </w:rPr>
              <w:t>energetice (</w:t>
            </w:r>
            <w:r w:rsidR="00740EF2" w:rsidRPr="00902CBB">
              <w:rPr>
                <w:rFonts w:ascii="Times New Roman" w:hAnsi="Times New Roman"/>
                <w:sz w:val="24"/>
                <w:szCs w:val="24"/>
              </w:rPr>
              <w:t>ESCO</w:t>
            </w:r>
            <w:r w:rsidRPr="00902CBB">
              <w:rPr>
                <w:rFonts w:ascii="Times New Roman" w:hAnsi="Times New Roman"/>
                <w:sz w:val="24"/>
                <w:szCs w:val="24"/>
              </w:rPr>
              <w:t>)</w:t>
            </w:r>
          </w:p>
        </w:tc>
        <w:tc>
          <w:tcPr>
            <w:tcW w:w="2735" w:type="pct"/>
            <w:shd w:val="clear" w:color="auto" w:fill="auto"/>
          </w:tcPr>
          <w:p w14:paraId="3E5E3C48" w14:textId="43AFCFD6" w:rsidR="00740EF2" w:rsidRPr="00902CBB" w:rsidRDefault="00776AA9" w:rsidP="00776AA9">
            <w:pPr>
              <w:pStyle w:val="EXTableBullet"/>
              <w:numPr>
                <w:ilvl w:val="0"/>
                <w:numId w:val="0"/>
              </w:numPr>
              <w:ind w:left="36"/>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Reglementări îmbunătățite, care permit dezvoltarea serviciilor energetice, a activității ESCO și contractelor de performanță energetică, în special în sectorul public, în conformitate cu Legea privind EE.</w:t>
            </w:r>
          </w:p>
          <w:p w14:paraId="403B7564" w14:textId="43278D7F" w:rsidR="00740EF2" w:rsidRPr="00902CBB" w:rsidRDefault="00776AA9" w:rsidP="00776AA9">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Modificarea, în conformitate cu toate celelalte legislații, reglementărilor și normelor legate de achizițiile publice, sistemele de buget și contabilitate, care la rândul său va asigura funcționalitatea schemelor de contractare a performanței energetice și promovarea EE în achiziții publice, precum și în sectorul privat.</w:t>
            </w:r>
          </w:p>
        </w:tc>
      </w:tr>
      <w:tr w:rsidR="00740EF2" w:rsidRPr="00902CBB" w14:paraId="24B2FD3E" w14:textId="77777777" w:rsidTr="00740EF2">
        <w:trPr>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343D8738" w14:textId="30EAA934"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6</w:t>
            </w:r>
          </w:p>
        </w:tc>
        <w:tc>
          <w:tcPr>
            <w:tcW w:w="1798" w:type="pct"/>
            <w:shd w:val="clear" w:color="auto" w:fill="auto"/>
          </w:tcPr>
          <w:p w14:paraId="3779322E" w14:textId="34C1DAD9" w:rsidR="00740EF2" w:rsidRPr="00902CBB" w:rsidRDefault="00740EF2" w:rsidP="00740EF2">
            <w:pPr>
              <w:pStyle w:val="EX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 xml:space="preserve">Atenuarea barierelor legale și </w:t>
            </w:r>
            <w:r w:rsidR="00776AA9" w:rsidRPr="00902CBB">
              <w:rPr>
                <w:rFonts w:ascii="Times New Roman" w:hAnsi="Times New Roman"/>
                <w:sz w:val="24"/>
                <w:szCs w:val="24"/>
              </w:rPr>
              <w:t>regulatorii</w:t>
            </w:r>
            <w:r w:rsidRPr="00902CBB">
              <w:rPr>
                <w:rFonts w:ascii="Times New Roman" w:hAnsi="Times New Roman"/>
                <w:sz w:val="24"/>
                <w:szCs w:val="24"/>
              </w:rPr>
              <w:t xml:space="preserve"> pentru renovarea energetică a blocurilor locative.</w:t>
            </w:r>
          </w:p>
        </w:tc>
        <w:tc>
          <w:tcPr>
            <w:tcW w:w="2735" w:type="pct"/>
            <w:shd w:val="clear" w:color="auto" w:fill="auto"/>
          </w:tcPr>
          <w:p w14:paraId="3F86E973" w14:textId="77777777" w:rsidR="00740EF2" w:rsidRPr="00902CBB" w:rsidRDefault="00740EF2" w:rsidP="00740EF2">
            <w:pPr>
              <w:pStyle w:val="EXTabletext"/>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Existența mai multor forme de administrare a blocurilor locative reglementate de diferite legi și în mod diferit reprezintă o barieră pentru dezvoltarea și implementarea politicilor de investiții în renovare. Ar trebui să fie luate în considerare următoarele măsuri:</w:t>
            </w:r>
          </w:p>
          <w:p w14:paraId="35B6B958" w14:textId="1123F18B" w:rsidR="00740EF2" w:rsidRPr="00902CBB" w:rsidRDefault="00FF59B0" w:rsidP="00FF59B0">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Revizuirea majorității necesare pentru a lua decizia privind investiții în renovarea clădirii (în prezent este necesară majoritatea de 2/3).</w:t>
            </w:r>
          </w:p>
          <w:p w14:paraId="3DF13345" w14:textId="75D0D626" w:rsidR="00740EF2" w:rsidRPr="00902CBB" w:rsidRDefault="00FF59B0" w:rsidP="00FF59B0">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Consolidarea Asociațiilor de Coproprietari în Condominiu cu mecanisme și instrumente legale pentru a obliga membrii să respecte deciziile majorității și să-și achite obligațiunile.</w:t>
            </w:r>
          </w:p>
          <w:p w14:paraId="6948B0C9" w14:textId="3BF8094E" w:rsidR="00740EF2" w:rsidRPr="00902CBB" w:rsidRDefault="00FF59B0" w:rsidP="00FF59B0">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Adoptarea prevederilor legale pentru facilitarea activităților serviciilor specializate pentru gestionarea blocurilor locative (companii private specializate în gestionarea locuințelor, companii ESCO din fondul locativ). Câteva acte legislative ar putea fi ajustate pentru a crea mecanisme legale favorabile pentru contractarea de către proprietarii de case (sau asociații) a unor companii specializate în gestionarea locuințelor.</w:t>
            </w:r>
          </w:p>
        </w:tc>
      </w:tr>
      <w:tr w:rsidR="00740EF2" w:rsidRPr="00902CBB" w14:paraId="1F89F511" w14:textId="77777777" w:rsidTr="00740E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6EFA8E9E" w14:textId="3569FE91"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7</w:t>
            </w:r>
          </w:p>
        </w:tc>
        <w:tc>
          <w:tcPr>
            <w:tcW w:w="1798" w:type="pct"/>
            <w:shd w:val="clear" w:color="auto" w:fill="auto"/>
          </w:tcPr>
          <w:p w14:paraId="1D3E2914" w14:textId="1FC48700" w:rsidR="00740EF2" w:rsidRPr="00902CBB" w:rsidRDefault="00740EF2" w:rsidP="00740EF2">
            <w:pPr>
              <w:pStyle w:val="EXTabletext"/>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 xml:space="preserve">Consolidarea </w:t>
            </w:r>
            <w:r w:rsidR="001F2202" w:rsidRPr="00902CBB">
              <w:rPr>
                <w:rFonts w:ascii="Times New Roman" w:hAnsi="Times New Roman"/>
                <w:sz w:val="24"/>
                <w:szCs w:val="24"/>
              </w:rPr>
              <w:t>capacităților</w:t>
            </w:r>
            <w:r w:rsidRPr="00902CBB">
              <w:rPr>
                <w:rFonts w:ascii="Times New Roman" w:hAnsi="Times New Roman"/>
                <w:sz w:val="24"/>
                <w:szCs w:val="24"/>
              </w:rPr>
              <w:t xml:space="preserve"> instituționale ale IP CNED.</w:t>
            </w:r>
          </w:p>
        </w:tc>
        <w:tc>
          <w:tcPr>
            <w:tcW w:w="2735" w:type="pct"/>
            <w:shd w:val="clear" w:color="auto" w:fill="auto"/>
          </w:tcPr>
          <w:p w14:paraId="74BAAA78" w14:textId="02BF8FC4" w:rsidR="00740EF2" w:rsidRPr="00902CBB" w:rsidRDefault="00740EF2" w:rsidP="00740EF2">
            <w:pPr>
              <w:pStyle w:val="EXTabletext"/>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 xml:space="preserve">IP CNED este înzestrată cu responsabilități foarte extinse, de la supravegherea și coordonarea implementării EE, performanța energetică a clădirilor, politicile legate de SER, până la planificarea, monitorizarea, promovarea, evaluarea și raportarea acestor politici. Din punct de vedere al </w:t>
            </w:r>
            <w:r w:rsidR="001F2202" w:rsidRPr="00902CBB">
              <w:rPr>
                <w:rFonts w:ascii="Times New Roman" w:hAnsi="Times New Roman"/>
                <w:sz w:val="24"/>
                <w:szCs w:val="24"/>
              </w:rPr>
              <w:t>capacităților</w:t>
            </w:r>
            <w:r w:rsidRPr="00902CBB">
              <w:rPr>
                <w:rFonts w:ascii="Times New Roman" w:hAnsi="Times New Roman"/>
                <w:sz w:val="24"/>
                <w:szCs w:val="24"/>
              </w:rPr>
              <w:t xml:space="preserve"> instituționale, IP CNED ar trebui consolidată. Pot fi aplicate următoarele măsuri:</w:t>
            </w:r>
          </w:p>
          <w:p w14:paraId="382AC55D" w14:textId="45B7596D" w:rsidR="00740EF2" w:rsidRPr="00902CBB" w:rsidRDefault="001F2202" w:rsidP="001F2202">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lastRenderedPageBreak/>
              <w:t xml:space="preserve">– </w:t>
            </w:r>
            <w:r w:rsidR="00740EF2" w:rsidRPr="00902CBB">
              <w:rPr>
                <w:rFonts w:ascii="Times New Roman" w:hAnsi="Times New Roman"/>
                <w:sz w:val="24"/>
                <w:szCs w:val="24"/>
                <w:lang w:val="ro-RO"/>
              </w:rPr>
              <w:t xml:space="preserve">Consolidarea </w:t>
            </w:r>
            <w:r w:rsidRPr="00902CBB">
              <w:rPr>
                <w:rFonts w:ascii="Times New Roman" w:hAnsi="Times New Roman"/>
                <w:sz w:val="24"/>
                <w:szCs w:val="24"/>
                <w:lang w:val="ro-RO"/>
              </w:rPr>
              <w:t>capacităților</w:t>
            </w:r>
            <w:r w:rsidR="00740EF2" w:rsidRPr="00902CBB">
              <w:rPr>
                <w:rFonts w:ascii="Times New Roman" w:hAnsi="Times New Roman"/>
                <w:sz w:val="24"/>
                <w:szCs w:val="24"/>
                <w:lang w:val="ro-RO"/>
              </w:rPr>
              <w:t xml:space="preserve"> IP CNED în procesul de comunicare </w:t>
            </w:r>
            <w:r w:rsidRPr="00902CBB">
              <w:rPr>
                <w:rFonts w:ascii="Times New Roman" w:hAnsi="Times New Roman"/>
                <w:sz w:val="24"/>
                <w:szCs w:val="24"/>
                <w:lang w:val="ro-RO"/>
              </w:rPr>
              <w:t>și</w:t>
            </w:r>
            <w:r w:rsidR="00740EF2" w:rsidRPr="00902CBB">
              <w:rPr>
                <w:rFonts w:ascii="Times New Roman" w:hAnsi="Times New Roman"/>
                <w:sz w:val="24"/>
                <w:szCs w:val="24"/>
                <w:lang w:val="ro-RO"/>
              </w:rPr>
              <w:t xml:space="preserve"> mobilizare publică pentru a spori interesul </w:t>
            </w:r>
            <w:r w:rsidRPr="00902CBB">
              <w:rPr>
                <w:rFonts w:ascii="Times New Roman" w:hAnsi="Times New Roman"/>
                <w:sz w:val="24"/>
                <w:szCs w:val="24"/>
                <w:lang w:val="ro-RO"/>
              </w:rPr>
              <w:t>față</w:t>
            </w:r>
            <w:r w:rsidR="00740EF2" w:rsidRPr="00902CBB">
              <w:rPr>
                <w:rFonts w:ascii="Times New Roman" w:hAnsi="Times New Roman"/>
                <w:sz w:val="24"/>
                <w:szCs w:val="24"/>
                <w:lang w:val="ro-RO"/>
              </w:rPr>
              <w:t xml:space="preserve"> de </w:t>
            </w:r>
            <w:r w:rsidRPr="00902CBB">
              <w:rPr>
                <w:rFonts w:ascii="Times New Roman" w:hAnsi="Times New Roman"/>
                <w:sz w:val="24"/>
                <w:szCs w:val="24"/>
                <w:lang w:val="ro-RO"/>
              </w:rPr>
              <w:t>eficiența</w:t>
            </w:r>
            <w:r w:rsidR="00740EF2" w:rsidRPr="00902CBB">
              <w:rPr>
                <w:rFonts w:ascii="Times New Roman" w:hAnsi="Times New Roman"/>
                <w:sz w:val="24"/>
                <w:szCs w:val="24"/>
                <w:lang w:val="ro-RO"/>
              </w:rPr>
              <w:t xml:space="preserve"> energetică </w:t>
            </w:r>
            <w:r w:rsidRPr="00902CBB">
              <w:rPr>
                <w:rFonts w:ascii="Times New Roman" w:hAnsi="Times New Roman"/>
                <w:sz w:val="24"/>
                <w:szCs w:val="24"/>
                <w:lang w:val="ro-RO"/>
              </w:rPr>
              <w:t>și</w:t>
            </w:r>
            <w:r w:rsidR="00740EF2" w:rsidRPr="00902CBB">
              <w:rPr>
                <w:rFonts w:ascii="Times New Roman" w:hAnsi="Times New Roman"/>
                <w:sz w:val="24"/>
                <w:szCs w:val="24"/>
                <w:lang w:val="ro-RO"/>
              </w:rPr>
              <w:t xml:space="preserve"> dezvoltarea SER;</w:t>
            </w:r>
          </w:p>
          <w:p w14:paraId="5BE25FB8" w14:textId="1D97DEBB" w:rsidR="00740EF2" w:rsidRPr="00902CBB" w:rsidRDefault="001F2202" w:rsidP="001F2202">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 xml:space="preserve">Consolidarea poziției de lider în asigurarea </w:t>
            </w:r>
            <w:r w:rsidRPr="00902CBB">
              <w:rPr>
                <w:rFonts w:ascii="Times New Roman" w:hAnsi="Times New Roman"/>
                <w:sz w:val="24"/>
                <w:szCs w:val="24"/>
                <w:lang w:val="ro-RO"/>
              </w:rPr>
              <w:t>tranziției</w:t>
            </w:r>
            <w:r w:rsidR="00740EF2" w:rsidRPr="00902CBB">
              <w:rPr>
                <w:rFonts w:ascii="Times New Roman" w:hAnsi="Times New Roman"/>
                <w:sz w:val="24"/>
                <w:szCs w:val="24"/>
                <w:lang w:val="ro-RO"/>
              </w:rPr>
              <w:t xml:space="preserve"> energetice în Republica Moldova prin adoptarea </w:t>
            </w:r>
            <w:r w:rsidRPr="00902CBB">
              <w:rPr>
                <w:rFonts w:ascii="Times New Roman" w:hAnsi="Times New Roman"/>
                <w:sz w:val="24"/>
                <w:szCs w:val="24"/>
                <w:lang w:val="ro-RO"/>
              </w:rPr>
              <w:t>și</w:t>
            </w:r>
            <w:r w:rsidR="00740EF2" w:rsidRPr="00902CBB">
              <w:rPr>
                <w:rFonts w:ascii="Times New Roman" w:hAnsi="Times New Roman"/>
                <w:sz w:val="24"/>
                <w:szCs w:val="24"/>
                <w:lang w:val="ro-RO"/>
              </w:rPr>
              <w:t xml:space="preserve"> promovarea tehnologiilor inovatoare; </w:t>
            </w:r>
          </w:p>
          <w:p w14:paraId="167EF501" w14:textId="299E1BD3" w:rsidR="00740EF2" w:rsidRPr="00902CBB" w:rsidRDefault="001F2202" w:rsidP="001F2202">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 xml:space="preserve">Crearea unei echipe dedicate pe </w:t>
            </w:r>
            <w:r w:rsidRPr="00902CBB">
              <w:rPr>
                <w:rFonts w:ascii="Times New Roman" w:hAnsi="Times New Roman"/>
                <w:sz w:val="24"/>
                <w:szCs w:val="24"/>
                <w:lang w:val="ro-RO"/>
              </w:rPr>
              <w:t>relațiile</w:t>
            </w:r>
            <w:r w:rsidR="00740EF2" w:rsidRPr="00902CBB">
              <w:rPr>
                <w:rFonts w:ascii="Times New Roman" w:hAnsi="Times New Roman"/>
                <w:sz w:val="24"/>
                <w:szCs w:val="24"/>
                <w:lang w:val="ro-RO"/>
              </w:rPr>
              <w:t xml:space="preserve"> publice </w:t>
            </w:r>
            <w:r w:rsidRPr="00902CBB">
              <w:rPr>
                <w:rFonts w:ascii="Times New Roman" w:hAnsi="Times New Roman"/>
                <w:sz w:val="24"/>
                <w:szCs w:val="24"/>
                <w:lang w:val="ro-RO"/>
              </w:rPr>
              <w:t>și</w:t>
            </w:r>
            <w:r w:rsidR="00740EF2" w:rsidRPr="00902CBB">
              <w:rPr>
                <w:rFonts w:ascii="Times New Roman" w:hAnsi="Times New Roman"/>
                <w:sz w:val="24"/>
                <w:szCs w:val="24"/>
                <w:lang w:val="ro-RO"/>
              </w:rPr>
              <w:t xml:space="preserve"> comunicare. </w:t>
            </w:r>
          </w:p>
        </w:tc>
      </w:tr>
      <w:tr w:rsidR="00740EF2" w:rsidRPr="00902CBB" w14:paraId="3C873E68" w14:textId="77777777" w:rsidTr="00740EF2">
        <w:trPr>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469D4099" w14:textId="3E57CFE0"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lastRenderedPageBreak/>
              <w:t>8</w:t>
            </w:r>
          </w:p>
        </w:tc>
        <w:tc>
          <w:tcPr>
            <w:tcW w:w="1798" w:type="pct"/>
            <w:shd w:val="clear" w:color="auto" w:fill="auto"/>
          </w:tcPr>
          <w:p w14:paraId="19C40A59" w14:textId="4A0E3EAA" w:rsidR="00740EF2" w:rsidRPr="00902CBB" w:rsidRDefault="00740EF2" w:rsidP="00740EF2">
            <w:pPr>
              <w:pStyle w:val="EX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Consolidarea</w:t>
            </w:r>
            <w:r w:rsidR="00270742" w:rsidRPr="00902CBB">
              <w:rPr>
                <w:rFonts w:ascii="Times New Roman" w:hAnsi="Times New Roman"/>
                <w:sz w:val="24"/>
                <w:szCs w:val="24"/>
              </w:rPr>
              <w:t xml:space="preserve"> cunoștințelor</w:t>
            </w:r>
            <w:r w:rsidRPr="00902CBB">
              <w:rPr>
                <w:rFonts w:ascii="Times New Roman" w:hAnsi="Times New Roman"/>
                <w:sz w:val="24"/>
                <w:szCs w:val="24"/>
              </w:rPr>
              <w:t xml:space="preserve"> autorităților </w:t>
            </w:r>
            <w:r w:rsidR="005A33D4" w:rsidRPr="00902CBB">
              <w:rPr>
                <w:rFonts w:ascii="Times New Roman" w:hAnsi="Times New Roman"/>
                <w:sz w:val="24"/>
                <w:szCs w:val="24"/>
              </w:rPr>
              <w:t>și specialiștilor</w:t>
            </w:r>
            <w:r w:rsidR="00A76C59" w:rsidRPr="00902CBB">
              <w:rPr>
                <w:rFonts w:ascii="Times New Roman" w:hAnsi="Times New Roman"/>
                <w:sz w:val="24"/>
                <w:szCs w:val="24"/>
              </w:rPr>
              <w:t xml:space="preserve"> în construcții atestați</w:t>
            </w:r>
            <w:r w:rsidR="005A33D4" w:rsidRPr="00902CBB">
              <w:rPr>
                <w:rFonts w:ascii="Times New Roman" w:hAnsi="Times New Roman"/>
                <w:sz w:val="24"/>
                <w:szCs w:val="24"/>
              </w:rPr>
              <w:t xml:space="preserve"> </w:t>
            </w:r>
            <w:r w:rsidRPr="00902CBB">
              <w:rPr>
                <w:rFonts w:ascii="Times New Roman" w:hAnsi="Times New Roman"/>
                <w:sz w:val="24"/>
                <w:szCs w:val="24"/>
              </w:rPr>
              <w:t>privind performanța energetică a clădirilor</w:t>
            </w:r>
          </w:p>
        </w:tc>
        <w:tc>
          <w:tcPr>
            <w:tcW w:w="2735" w:type="pct"/>
            <w:shd w:val="clear" w:color="auto" w:fill="auto"/>
          </w:tcPr>
          <w:p w14:paraId="10CDA6DE" w14:textId="2C3D9F82" w:rsidR="00740EF2" w:rsidRPr="00902CBB" w:rsidRDefault="00740EF2" w:rsidP="00740EF2">
            <w:pPr>
              <w:pStyle w:val="EXTabletext"/>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Autoritățile</w:t>
            </w:r>
            <w:r w:rsidR="00270742" w:rsidRPr="00902CBB">
              <w:rPr>
                <w:rFonts w:ascii="Times New Roman" w:hAnsi="Times New Roman"/>
                <w:sz w:val="24"/>
                <w:szCs w:val="24"/>
              </w:rPr>
              <w:t xml:space="preserve"> și specialiștii în construcții atestați</w:t>
            </w:r>
            <w:r w:rsidRPr="00902CBB">
              <w:rPr>
                <w:rFonts w:ascii="Times New Roman" w:hAnsi="Times New Roman"/>
                <w:sz w:val="24"/>
                <w:szCs w:val="24"/>
              </w:rPr>
              <w:t xml:space="preserve"> responsabil</w:t>
            </w:r>
            <w:r w:rsidR="00270742" w:rsidRPr="00902CBB">
              <w:rPr>
                <w:rFonts w:ascii="Times New Roman" w:hAnsi="Times New Roman"/>
                <w:sz w:val="24"/>
                <w:szCs w:val="24"/>
              </w:rPr>
              <w:t>i</w:t>
            </w:r>
            <w:r w:rsidRPr="00902CBB">
              <w:rPr>
                <w:rFonts w:ascii="Times New Roman" w:hAnsi="Times New Roman"/>
                <w:sz w:val="24"/>
                <w:szCs w:val="24"/>
              </w:rPr>
              <w:t xml:space="preserve"> pentru verificarea/expertizarea documentației de proiect și eliberarea autorizațiilor de construcție, trebui</w:t>
            </w:r>
            <w:r w:rsidR="00E22A85" w:rsidRPr="00902CBB">
              <w:rPr>
                <w:rFonts w:ascii="Times New Roman" w:hAnsi="Times New Roman"/>
                <w:sz w:val="24"/>
                <w:szCs w:val="24"/>
              </w:rPr>
              <w:t>e</w:t>
            </w:r>
            <w:r w:rsidRPr="00902CBB">
              <w:rPr>
                <w:rFonts w:ascii="Times New Roman" w:hAnsi="Times New Roman"/>
                <w:sz w:val="24"/>
                <w:szCs w:val="24"/>
              </w:rPr>
              <w:t xml:space="preserve"> să dezvolte capacități adecvate și să-și adapteze funcțiile și procedurile, ținând cont de aspecte legate de eficiența energetică a clădirilor</w:t>
            </w:r>
          </w:p>
        </w:tc>
      </w:tr>
      <w:tr w:rsidR="00740EF2" w:rsidRPr="00902CBB" w14:paraId="4200E506" w14:textId="77777777" w:rsidTr="00740E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0C5E3AF4" w14:textId="49CE9DFD" w:rsidR="00740EF2" w:rsidRPr="00902CBB" w:rsidRDefault="000C5307" w:rsidP="00B843AB">
            <w:pPr>
              <w:pStyle w:val="EXTabletext"/>
              <w:spacing w:before="0" w:after="0" w:line="240" w:lineRule="auto"/>
              <w:jc w:val="center"/>
              <w:rPr>
                <w:rFonts w:ascii="Times New Roman" w:hAnsi="Times New Roman"/>
                <w:b w:val="0"/>
                <w:bCs w:val="0"/>
                <w:sz w:val="24"/>
                <w:szCs w:val="24"/>
              </w:rPr>
            </w:pPr>
            <w:bookmarkStart w:id="3" w:name="_Hlk41909938"/>
            <w:r w:rsidRPr="00902CBB">
              <w:rPr>
                <w:rFonts w:ascii="Times New Roman" w:hAnsi="Times New Roman"/>
                <w:b w:val="0"/>
                <w:bCs w:val="0"/>
                <w:sz w:val="24"/>
                <w:szCs w:val="24"/>
              </w:rPr>
              <w:t>9</w:t>
            </w:r>
          </w:p>
        </w:tc>
        <w:tc>
          <w:tcPr>
            <w:tcW w:w="1798" w:type="pct"/>
            <w:shd w:val="clear" w:color="auto" w:fill="auto"/>
          </w:tcPr>
          <w:p w14:paraId="16086960" w14:textId="2D6844F1" w:rsidR="00740EF2" w:rsidRPr="00902CBB" w:rsidRDefault="00740EF2" w:rsidP="00740EF2">
            <w:pPr>
              <w:pStyle w:val="EXTabletext"/>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Promovarea sporirii performanței energetice pentru clădirile cu cea mai slabă performanță energetică</w:t>
            </w:r>
          </w:p>
        </w:tc>
        <w:tc>
          <w:tcPr>
            <w:tcW w:w="2735" w:type="pct"/>
            <w:shd w:val="clear" w:color="auto" w:fill="auto"/>
          </w:tcPr>
          <w:p w14:paraId="5BBF4D55" w14:textId="46EF3ED1" w:rsidR="00740EF2" w:rsidRPr="00902CBB" w:rsidRDefault="00B05663" w:rsidP="00B05663">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Style w:val="A7"/>
                <w:rFonts w:ascii="Times New Roman" w:hAnsi="Times New Roman" w:cs="Times New Roman"/>
                <w:color w:val="auto"/>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Executarea certificatelor de performanță energetică pentru clădiri de aceeași serie (de exemplu, Clădirile construite pe timpul perioadei Sovietice) sau aceeași unitate de clădire</w:t>
            </w:r>
            <w:r w:rsidR="00740EF2" w:rsidRPr="00902CBB">
              <w:rPr>
                <w:rStyle w:val="A7"/>
                <w:rFonts w:ascii="Times New Roman" w:hAnsi="Times New Roman" w:cs="Times New Roman"/>
                <w:color w:val="auto"/>
                <w:sz w:val="24"/>
                <w:szCs w:val="24"/>
                <w:lang w:val="ro-RO"/>
              </w:rPr>
              <w:t>.</w:t>
            </w:r>
          </w:p>
          <w:p w14:paraId="55069E54" w14:textId="39452F75" w:rsidR="00740EF2" w:rsidRPr="00902CBB" w:rsidRDefault="00B05663" w:rsidP="00B05663">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Style w:val="A7"/>
                <w:rFonts w:ascii="Times New Roman" w:hAnsi="Times New Roman" w:cs="Times New Roman"/>
                <w:color w:val="auto"/>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Elaborarea soluțiilor tehnice care pot fi ușor replicate în clădiri similare (de exemplu, Clădiri de tip serie din epoca perioadei Sovietice).</w:t>
            </w:r>
          </w:p>
          <w:p w14:paraId="79F4DE4B" w14:textId="7B04BA59" w:rsidR="00740EF2" w:rsidRPr="00902CBB" w:rsidRDefault="00B05663" w:rsidP="00B05663">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De identificat punctele sensibile, și în baza lor de elaborat regulamente care ar putea încuraja sau impune sporirea performanței energetice în clădirile cu cea mai joasă performanță, în special în sectorul public.</w:t>
            </w:r>
          </w:p>
        </w:tc>
      </w:tr>
      <w:tr w:rsidR="00740EF2" w:rsidRPr="00902CBB" w14:paraId="3FB6BECB" w14:textId="77777777" w:rsidTr="00740EF2">
        <w:trPr>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7C4BB552" w14:textId="27132363"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10</w:t>
            </w:r>
          </w:p>
        </w:tc>
        <w:tc>
          <w:tcPr>
            <w:tcW w:w="1798" w:type="pct"/>
            <w:shd w:val="clear" w:color="auto" w:fill="auto"/>
          </w:tcPr>
          <w:p w14:paraId="7F77F350" w14:textId="590C899C" w:rsidR="00740EF2" w:rsidRPr="00902CBB" w:rsidRDefault="00740EF2" w:rsidP="00740EF2">
            <w:pPr>
              <w:pStyle w:val="EX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 xml:space="preserve">Dezvoltarea modelelor tehnice pentru renovare </w:t>
            </w:r>
            <w:r w:rsidR="001A168D" w:rsidRPr="00902CBB">
              <w:rPr>
                <w:rFonts w:ascii="Times New Roman" w:hAnsi="Times New Roman"/>
                <w:sz w:val="24"/>
                <w:szCs w:val="24"/>
              </w:rPr>
              <w:t>a</w:t>
            </w:r>
            <w:r w:rsidRPr="00902CBB">
              <w:rPr>
                <w:rFonts w:ascii="Times New Roman" w:hAnsi="Times New Roman"/>
                <w:sz w:val="24"/>
                <w:szCs w:val="24"/>
              </w:rPr>
              <w:t>profund</w:t>
            </w:r>
            <w:r w:rsidR="001A168D" w:rsidRPr="00902CBB">
              <w:rPr>
                <w:rFonts w:ascii="Times New Roman" w:hAnsi="Times New Roman"/>
                <w:sz w:val="24"/>
                <w:szCs w:val="24"/>
              </w:rPr>
              <w:t>at</w:t>
            </w:r>
            <w:r w:rsidRPr="00902CBB">
              <w:rPr>
                <w:rFonts w:ascii="Times New Roman" w:hAnsi="Times New Roman"/>
                <w:sz w:val="24"/>
                <w:szCs w:val="24"/>
              </w:rPr>
              <w:t xml:space="preserve">ă și renovare etapizată a clădirilor (de la </w:t>
            </w:r>
            <w:r w:rsidR="001A168D" w:rsidRPr="00902CBB">
              <w:rPr>
                <w:rFonts w:ascii="Times New Roman" w:hAnsi="Times New Roman"/>
                <w:sz w:val="24"/>
                <w:szCs w:val="24"/>
              </w:rPr>
              <w:t>minoră</w:t>
            </w:r>
            <w:r w:rsidRPr="00902CBB">
              <w:rPr>
                <w:rFonts w:ascii="Times New Roman" w:hAnsi="Times New Roman"/>
                <w:sz w:val="24"/>
                <w:szCs w:val="24"/>
              </w:rPr>
              <w:t xml:space="preserve"> la cea </w:t>
            </w:r>
            <w:r w:rsidR="001A168D" w:rsidRPr="00902CBB">
              <w:rPr>
                <w:rFonts w:ascii="Times New Roman" w:hAnsi="Times New Roman"/>
                <w:sz w:val="24"/>
                <w:szCs w:val="24"/>
              </w:rPr>
              <w:t>a</w:t>
            </w:r>
            <w:r w:rsidRPr="00902CBB">
              <w:rPr>
                <w:rFonts w:ascii="Times New Roman" w:hAnsi="Times New Roman"/>
                <w:sz w:val="24"/>
                <w:szCs w:val="24"/>
              </w:rPr>
              <w:t>profund</w:t>
            </w:r>
            <w:r w:rsidR="001A168D" w:rsidRPr="00902CBB">
              <w:rPr>
                <w:rFonts w:ascii="Times New Roman" w:hAnsi="Times New Roman"/>
                <w:sz w:val="24"/>
                <w:szCs w:val="24"/>
              </w:rPr>
              <w:t>at</w:t>
            </w:r>
            <w:r w:rsidRPr="00902CBB">
              <w:rPr>
                <w:rFonts w:ascii="Times New Roman" w:hAnsi="Times New Roman"/>
                <w:sz w:val="24"/>
                <w:szCs w:val="24"/>
              </w:rPr>
              <w:t>ă)</w:t>
            </w:r>
          </w:p>
        </w:tc>
        <w:tc>
          <w:tcPr>
            <w:tcW w:w="2735" w:type="pct"/>
            <w:shd w:val="clear" w:color="auto" w:fill="auto"/>
          </w:tcPr>
          <w:p w14:paraId="37BE43D1" w14:textId="46FC613D" w:rsidR="00740EF2" w:rsidRPr="00902CBB" w:rsidRDefault="00A47094" w:rsidP="00A47094">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 xml:space="preserve">Elaborarea ghidurilor tehnice pentru măsuri de renovare </w:t>
            </w:r>
            <w:r w:rsidR="001A168D" w:rsidRPr="00902CBB">
              <w:rPr>
                <w:rFonts w:ascii="Times New Roman" w:hAnsi="Times New Roman"/>
                <w:sz w:val="24"/>
                <w:szCs w:val="24"/>
                <w:lang w:val="ro-RO"/>
              </w:rPr>
              <w:t>a</w:t>
            </w:r>
            <w:r w:rsidR="00740EF2" w:rsidRPr="00902CBB">
              <w:rPr>
                <w:rFonts w:ascii="Times New Roman" w:hAnsi="Times New Roman"/>
                <w:sz w:val="24"/>
                <w:szCs w:val="24"/>
                <w:lang w:val="ro-RO"/>
              </w:rPr>
              <w:t>profund</w:t>
            </w:r>
            <w:r w:rsidR="001A168D" w:rsidRPr="00902CBB">
              <w:rPr>
                <w:rFonts w:ascii="Times New Roman" w:hAnsi="Times New Roman"/>
                <w:sz w:val="24"/>
                <w:szCs w:val="24"/>
                <w:lang w:val="ro-RO"/>
              </w:rPr>
              <w:t>at</w:t>
            </w:r>
            <w:r w:rsidR="00740EF2" w:rsidRPr="00902CBB">
              <w:rPr>
                <w:rFonts w:ascii="Times New Roman" w:hAnsi="Times New Roman"/>
                <w:sz w:val="24"/>
                <w:szCs w:val="24"/>
                <w:lang w:val="ro-RO"/>
              </w:rPr>
              <w:t>ă.</w:t>
            </w:r>
          </w:p>
          <w:p w14:paraId="193C773B" w14:textId="51FB1FBF" w:rsidR="00740EF2" w:rsidRPr="00902CBB" w:rsidRDefault="00A47094" w:rsidP="00A47094">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 xml:space="preserve">Elaborarea ghidurilor tehnice pentru renovare etapizată, începând cu măsurile din renovare </w:t>
            </w:r>
            <w:r w:rsidR="001A168D" w:rsidRPr="00902CBB">
              <w:rPr>
                <w:rFonts w:ascii="Times New Roman" w:hAnsi="Times New Roman"/>
                <w:sz w:val="24"/>
                <w:szCs w:val="24"/>
                <w:lang w:val="ro-RO"/>
              </w:rPr>
              <w:t>minoră</w:t>
            </w:r>
            <w:r w:rsidR="00740EF2" w:rsidRPr="00902CBB">
              <w:rPr>
                <w:rFonts w:ascii="Times New Roman" w:hAnsi="Times New Roman"/>
                <w:sz w:val="24"/>
                <w:szCs w:val="24"/>
                <w:lang w:val="ro-RO"/>
              </w:rPr>
              <w:t xml:space="preserve">, apoi </w:t>
            </w:r>
            <w:r w:rsidR="001A168D" w:rsidRPr="00902CBB">
              <w:rPr>
                <w:rFonts w:ascii="Times New Roman" w:hAnsi="Times New Roman"/>
                <w:sz w:val="24"/>
                <w:szCs w:val="24"/>
                <w:lang w:val="ro-RO"/>
              </w:rPr>
              <w:t>moderată</w:t>
            </w:r>
            <w:r w:rsidR="00740EF2" w:rsidRPr="00902CBB">
              <w:rPr>
                <w:rFonts w:ascii="Times New Roman" w:hAnsi="Times New Roman"/>
                <w:sz w:val="24"/>
                <w:szCs w:val="24"/>
                <w:lang w:val="ro-RO"/>
              </w:rPr>
              <w:t xml:space="preserve"> și </w:t>
            </w:r>
            <w:r w:rsidR="001A168D" w:rsidRPr="00902CBB">
              <w:rPr>
                <w:rFonts w:ascii="Times New Roman" w:hAnsi="Times New Roman"/>
                <w:sz w:val="24"/>
                <w:szCs w:val="24"/>
                <w:lang w:val="ro-RO"/>
              </w:rPr>
              <w:t>a</w:t>
            </w:r>
            <w:r w:rsidR="00740EF2" w:rsidRPr="00902CBB">
              <w:rPr>
                <w:rFonts w:ascii="Times New Roman" w:hAnsi="Times New Roman"/>
                <w:sz w:val="24"/>
                <w:szCs w:val="24"/>
                <w:lang w:val="ro-RO"/>
              </w:rPr>
              <w:t>profund</w:t>
            </w:r>
            <w:r w:rsidR="001A168D" w:rsidRPr="00902CBB">
              <w:rPr>
                <w:rFonts w:ascii="Times New Roman" w:hAnsi="Times New Roman"/>
                <w:sz w:val="24"/>
                <w:szCs w:val="24"/>
                <w:lang w:val="ro-RO"/>
              </w:rPr>
              <w:t>at</w:t>
            </w:r>
            <w:r w:rsidR="00740EF2" w:rsidRPr="00902CBB">
              <w:rPr>
                <w:rFonts w:ascii="Times New Roman" w:hAnsi="Times New Roman"/>
                <w:sz w:val="24"/>
                <w:szCs w:val="24"/>
                <w:lang w:val="ro-RO"/>
              </w:rPr>
              <w:t xml:space="preserve">ă. </w:t>
            </w:r>
          </w:p>
        </w:tc>
      </w:tr>
      <w:bookmarkEnd w:id="3"/>
      <w:tr w:rsidR="00740EF2" w:rsidRPr="00902CBB" w14:paraId="7794B272" w14:textId="77777777" w:rsidTr="00740E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4B41D55E" w14:textId="7A29147D"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11</w:t>
            </w:r>
          </w:p>
        </w:tc>
        <w:tc>
          <w:tcPr>
            <w:tcW w:w="1798" w:type="pct"/>
            <w:shd w:val="clear" w:color="auto" w:fill="auto"/>
          </w:tcPr>
          <w:p w14:paraId="37A35269" w14:textId="77777777" w:rsidR="00740EF2" w:rsidRPr="00902CBB" w:rsidRDefault="00740EF2" w:rsidP="00740EF2">
            <w:pPr>
              <w:pStyle w:val="EXTabletext"/>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Asigurarea finanțării pentru renovările de eficiență energetică</w:t>
            </w:r>
          </w:p>
        </w:tc>
        <w:tc>
          <w:tcPr>
            <w:tcW w:w="2735" w:type="pct"/>
            <w:shd w:val="clear" w:color="auto" w:fill="auto"/>
          </w:tcPr>
          <w:p w14:paraId="0F9D6921" w14:textId="2CEE1980" w:rsidR="00740EF2" w:rsidRPr="00902CBB" w:rsidRDefault="00471FA3" w:rsidP="00471FA3">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Îmbunătățirea coordonării donatorilor și IFI cu MEn și MF pentru planificarea programelor adiționale de investiții în renovarea clădirilor și asistența tehnică pentru implementarea acestora.</w:t>
            </w:r>
          </w:p>
          <w:p w14:paraId="24D6C871" w14:textId="604DAFD7" w:rsidR="00740EF2" w:rsidRPr="00902CBB" w:rsidRDefault="00471FA3" w:rsidP="00471FA3">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Securizarea surselor de finanțare și dezvoltarea mecanismelor care vor activa într-un mod efectiv capitalul privat în renovarea clădirilor.</w:t>
            </w:r>
          </w:p>
          <w:p w14:paraId="5ED46C64" w14:textId="5CB84DB1" w:rsidR="00740EF2" w:rsidRPr="00902CBB" w:rsidRDefault="00471FA3" w:rsidP="00471FA3">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 xml:space="preserve">Promovarea investițiilor pentru creșterea eficienței energetice în domeniul aprovizionării cu energie, în special, în sistemele de alimentare centralizate cu energie termică, cu includerea investițiilor la nivel de utilizator final. </w:t>
            </w:r>
          </w:p>
          <w:p w14:paraId="164F3443" w14:textId="72769F28" w:rsidR="00740EF2" w:rsidRPr="00902CBB" w:rsidRDefault="00471FA3" w:rsidP="00471FA3">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 xml:space="preserve">De demonstrat, că Statul este lider prin renovarea profundă accelerată a clădirilor publice, dezvoltând astfel un lanț de aprovizionare a capacității și oferind o bază de </w:t>
            </w:r>
            <w:r w:rsidR="00740EF2" w:rsidRPr="00902CBB">
              <w:rPr>
                <w:rFonts w:ascii="Times New Roman" w:hAnsi="Times New Roman"/>
                <w:sz w:val="24"/>
                <w:szCs w:val="24"/>
                <w:lang w:val="ro-RO"/>
              </w:rPr>
              <w:lastRenderedPageBreak/>
              <w:t>cunoștințe privind renovări pentru sectorul privat / comercial.</w:t>
            </w:r>
          </w:p>
        </w:tc>
      </w:tr>
      <w:tr w:rsidR="00740EF2" w:rsidRPr="00902CBB" w14:paraId="02DB7D37" w14:textId="77777777" w:rsidTr="00740EF2">
        <w:trPr>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766447F1" w14:textId="56E1EB3A"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lastRenderedPageBreak/>
              <w:t>12</w:t>
            </w:r>
          </w:p>
        </w:tc>
        <w:tc>
          <w:tcPr>
            <w:tcW w:w="1798" w:type="pct"/>
            <w:shd w:val="clear" w:color="auto" w:fill="auto"/>
          </w:tcPr>
          <w:p w14:paraId="0028E77C" w14:textId="77777777" w:rsidR="00740EF2" w:rsidRPr="00902CBB" w:rsidRDefault="00740EF2" w:rsidP="00740EF2">
            <w:pPr>
              <w:pStyle w:val="EX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Stabilirea stimulentelor financiare pentru promovarea renovării clădirilor, adoptate pentru promovarea programelor țintite pentru anumite segmente a fondului de clădiri.</w:t>
            </w:r>
          </w:p>
        </w:tc>
        <w:tc>
          <w:tcPr>
            <w:tcW w:w="2735" w:type="pct"/>
            <w:shd w:val="clear" w:color="auto" w:fill="auto"/>
          </w:tcPr>
          <w:p w14:paraId="3C452822" w14:textId="3163A032" w:rsidR="00740EF2" w:rsidRPr="00902CBB" w:rsidRDefault="00D419C6" w:rsidP="00D419C6">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Implementarea stimulentelor financiare, inclusiv scutiri de impozite, împrumuturi / credite avantajoase / preferențiale, în special, pentru renovările de eficiență energetică în clădiri locative și clădiri din sectorul prestării serviciilor (terțiar).</w:t>
            </w:r>
          </w:p>
          <w:p w14:paraId="44218103" w14:textId="14078937" w:rsidR="00740EF2" w:rsidRPr="00902CBB" w:rsidRDefault="00D419C6" w:rsidP="00D419C6">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 xml:space="preserve">Înființarea unei organizații, care va asigura garanții la accesul finanțărilor pentru renovarea clădirilor, în special, pentru asociații de locatari. </w:t>
            </w:r>
          </w:p>
          <w:p w14:paraId="545F1E17" w14:textId="439F713D" w:rsidR="00740EF2" w:rsidRPr="00902CBB" w:rsidRDefault="00D419C6" w:rsidP="00D419C6">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 xml:space="preserve">Identificarea locuințelor </w:t>
            </w:r>
            <w:r w:rsidR="00740EF2" w:rsidRPr="00B64EDB">
              <w:rPr>
                <w:rFonts w:ascii="Times New Roman" w:hAnsi="Times New Roman"/>
                <w:sz w:val="24"/>
                <w:szCs w:val="24"/>
                <w:lang w:val="ro-RO"/>
              </w:rPr>
              <w:t>sărace</w:t>
            </w:r>
            <w:r w:rsidR="00740EF2" w:rsidRPr="00902CBB">
              <w:rPr>
                <w:rFonts w:ascii="Times New Roman" w:hAnsi="Times New Roman"/>
                <w:sz w:val="24"/>
                <w:szCs w:val="24"/>
                <w:lang w:val="ro-RO"/>
              </w:rPr>
              <w:t xml:space="preserve"> (din punct de vedere energetic) și stabilirea subvențiilor pentru a face față sărăciei energetice prin renovarea clădirilor.</w:t>
            </w:r>
          </w:p>
          <w:p w14:paraId="60123591" w14:textId="36100411" w:rsidR="00740EF2" w:rsidRPr="00902CBB" w:rsidRDefault="00D419C6" w:rsidP="00D419C6">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Încurajarea / acordarea scutirii de taxe sau a altor bonusuri consumatorilor / utilizatorilor casnici, care adoptă eficiența energetică și / sau implementează renovări.</w:t>
            </w:r>
          </w:p>
          <w:p w14:paraId="359DD404" w14:textId="75C6B627" w:rsidR="00740EF2" w:rsidRPr="00902CBB" w:rsidRDefault="00D419C6" w:rsidP="00D419C6">
            <w:pPr>
              <w:pStyle w:val="EXTableBullet"/>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Introducerea stimulentelor speciale financiare pentru promovarea NZEB.</w:t>
            </w:r>
          </w:p>
        </w:tc>
      </w:tr>
      <w:tr w:rsidR="00740EF2" w:rsidRPr="00902CBB" w14:paraId="58516503" w14:textId="77777777" w:rsidTr="00740E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641E1B7B" w14:textId="7DC96582"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13</w:t>
            </w:r>
          </w:p>
        </w:tc>
        <w:tc>
          <w:tcPr>
            <w:tcW w:w="1798" w:type="pct"/>
            <w:shd w:val="clear" w:color="auto" w:fill="auto"/>
          </w:tcPr>
          <w:p w14:paraId="72111905" w14:textId="77777777" w:rsidR="00740EF2" w:rsidRPr="00902CBB" w:rsidRDefault="00740EF2" w:rsidP="00740EF2">
            <w:pPr>
              <w:pStyle w:val="EXTabletext"/>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Deschiderea pieței de contractare a performanței energetice, ESCO în Republica Moldova.</w:t>
            </w:r>
          </w:p>
        </w:tc>
        <w:tc>
          <w:tcPr>
            <w:tcW w:w="2735" w:type="pct"/>
            <w:shd w:val="clear" w:color="auto" w:fill="auto"/>
          </w:tcPr>
          <w:p w14:paraId="14F9BEC5" w14:textId="2D11F095" w:rsidR="00740EF2" w:rsidRPr="00902CBB" w:rsidRDefault="00BC3B4A" w:rsidP="00BC3B4A">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Pe lângă atenuarea diferitelor bariere în calea dezvoltării ESCO, și pe baza lecțiilor învățate până acum, o implementare eficientă a unui plan de investiții pentru renovarea clădirilor publice prin ESCO și parteneriate publice private, ar putea debloca și promova piața relevantă.</w:t>
            </w:r>
          </w:p>
          <w:p w14:paraId="4C18390C" w14:textId="166D3ABB" w:rsidR="00740EF2" w:rsidRPr="00902CBB" w:rsidRDefault="00BC3B4A" w:rsidP="00BC3B4A">
            <w:pPr>
              <w:pStyle w:val="EXTableBullet"/>
              <w:numPr>
                <w:ilvl w:val="0"/>
                <w:numId w:val="0"/>
              </w:num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o-RO"/>
              </w:rPr>
            </w:pPr>
            <w:r w:rsidRPr="00902CBB">
              <w:rPr>
                <w:rFonts w:ascii="Times New Roman" w:hAnsi="Times New Roman"/>
                <w:sz w:val="24"/>
                <w:szCs w:val="24"/>
                <w:lang w:val="ro-RO"/>
              </w:rPr>
              <w:t xml:space="preserve">– </w:t>
            </w:r>
            <w:r w:rsidR="00740EF2" w:rsidRPr="00902CBB">
              <w:rPr>
                <w:rFonts w:ascii="Times New Roman" w:hAnsi="Times New Roman"/>
                <w:sz w:val="24"/>
                <w:szCs w:val="24"/>
                <w:lang w:val="ro-RO"/>
              </w:rPr>
              <w:t>Motivația materială și suportul financiar, dezvoltarea în continuare a pieței ESCO.</w:t>
            </w:r>
          </w:p>
        </w:tc>
      </w:tr>
      <w:tr w:rsidR="00740EF2" w:rsidRPr="00902CBB" w14:paraId="09FF6008" w14:textId="77777777" w:rsidTr="00740EF2">
        <w:trPr>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40255B10" w14:textId="153F30C0"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14</w:t>
            </w:r>
          </w:p>
        </w:tc>
        <w:tc>
          <w:tcPr>
            <w:tcW w:w="1798" w:type="pct"/>
            <w:shd w:val="clear" w:color="auto" w:fill="auto"/>
          </w:tcPr>
          <w:p w14:paraId="74235637" w14:textId="77777777" w:rsidR="00740EF2" w:rsidRPr="00902CBB" w:rsidRDefault="00740EF2" w:rsidP="00740EF2">
            <w:pPr>
              <w:pStyle w:val="EX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Instruirea continuă a arhitecților și inginerilor privind renovarea clădirilor.</w:t>
            </w:r>
          </w:p>
        </w:tc>
        <w:tc>
          <w:tcPr>
            <w:tcW w:w="2735" w:type="pct"/>
            <w:shd w:val="clear" w:color="auto" w:fill="auto"/>
          </w:tcPr>
          <w:p w14:paraId="0AAF8148" w14:textId="77777777" w:rsidR="00740EF2" w:rsidRPr="00902CBB" w:rsidRDefault="00740EF2" w:rsidP="00740EF2">
            <w:pPr>
              <w:pStyle w:val="EXTabletext"/>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Seminare pentru arhitecți și ingineri privind standarde actualizate sau standarde noi elaborate / adoptate în construcții (deja o cerință legală) și privind soluții și tehnologii pentru renovarea clădirilor.</w:t>
            </w:r>
          </w:p>
        </w:tc>
      </w:tr>
      <w:tr w:rsidR="00740EF2" w:rsidRPr="00902CBB" w14:paraId="39C10D87" w14:textId="77777777" w:rsidTr="00740E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2513C137" w14:textId="4590CE99"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15</w:t>
            </w:r>
          </w:p>
        </w:tc>
        <w:tc>
          <w:tcPr>
            <w:tcW w:w="1798" w:type="pct"/>
            <w:shd w:val="clear" w:color="auto" w:fill="auto"/>
          </w:tcPr>
          <w:p w14:paraId="01E81833" w14:textId="77777777" w:rsidR="00740EF2" w:rsidRPr="00902CBB" w:rsidRDefault="00740EF2" w:rsidP="00740EF2">
            <w:pPr>
              <w:pStyle w:val="EXTabletext"/>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Pregătire continuă a tehnicienilor și instalatorilor privind renovarea clădirilor.</w:t>
            </w:r>
          </w:p>
        </w:tc>
        <w:tc>
          <w:tcPr>
            <w:tcW w:w="2735" w:type="pct"/>
            <w:shd w:val="clear" w:color="auto" w:fill="auto"/>
          </w:tcPr>
          <w:p w14:paraId="3FF51F5D" w14:textId="77777777" w:rsidR="00740EF2" w:rsidRPr="00902CBB" w:rsidRDefault="00740EF2" w:rsidP="00740EF2">
            <w:pPr>
              <w:pStyle w:val="EXTabletext"/>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Instruiri pentru tehnicieni și instalatori (deja o cerință legală) care vor include informații privind renovarea clădirilor.</w:t>
            </w:r>
          </w:p>
        </w:tc>
      </w:tr>
      <w:tr w:rsidR="00740EF2" w:rsidRPr="00902CBB" w14:paraId="1B124414" w14:textId="77777777" w:rsidTr="00740EF2">
        <w:trPr>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3E30BD40" w14:textId="7D997EFC"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16</w:t>
            </w:r>
          </w:p>
        </w:tc>
        <w:tc>
          <w:tcPr>
            <w:tcW w:w="1798" w:type="pct"/>
            <w:shd w:val="clear" w:color="auto" w:fill="auto"/>
          </w:tcPr>
          <w:p w14:paraId="6ED9057B" w14:textId="77777777" w:rsidR="00740EF2" w:rsidRPr="00902CBB" w:rsidRDefault="00740EF2" w:rsidP="00740EF2">
            <w:pPr>
              <w:pStyle w:val="EXTabletex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Informații accesibile publicului privind renovarea energetică a clădirilor.</w:t>
            </w:r>
          </w:p>
        </w:tc>
        <w:tc>
          <w:tcPr>
            <w:tcW w:w="2735" w:type="pct"/>
            <w:shd w:val="clear" w:color="auto" w:fill="auto"/>
          </w:tcPr>
          <w:p w14:paraId="16B43998" w14:textId="77777777" w:rsidR="00740EF2" w:rsidRPr="00902CBB" w:rsidRDefault="00740EF2" w:rsidP="00740EF2">
            <w:pPr>
              <w:pStyle w:val="EXTabletext"/>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Dezvoltarea unui portal web (posibil să fie pe pagina electronică  IP CNED) pentru a oferi un set complet de informații (soluții tehnice, efectele economiilor de energie, programe existente, stimulente etc.) legate de renovarea clădirilor.</w:t>
            </w:r>
          </w:p>
        </w:tc>
      </w:tr>
      <w:tr w:rsidR="00740EF2" w:rsidRPr="00902CBB" w14:paraId="524F1C61" w14:textId="77777777" w:rsidTr="00740EF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51DBEB58" w14:textId="74339DCE" w:rsidR="00740EF2" w:rsidRPr="00902CBB" w:rsidRDefault="000C5307" w:rsidP="00B843AB">
            <w:pPr>
              <w:pStyle w:val="EXTabletext"/>
              <w:spacing w:before="0" w:after="0" w:line="240" w:lineRule="auto"/>
              <w:jc w:val="center"/>
              <w:rPr>
                <w:rFonts w:ascii="Times New Roman" w:hAnsi="Times New Roman"/>
                <w:b w:val="0"/>
                <w:bCs w:val="0"/>
                <w:sz w:val="24"/>
                <w:szCs w:val="24"/>
              </w:rPr>
            </w:pPr>
            <w:r w:rsidRPr="00902CBB">
              <w:rPr>
                <w:rFonts w:ascii="Times New Roman" w:hAnsi="Times New Roman"/>
                <w:b w:val="0"/>
                <w:bCs w:val="0"/>
                <w:sz w:val="24"/>
                <w:szCs w:val="24"/>
              </w:rPr>
              <w:t>17</w:t>
            </w:r>
          </w:p>
        </w:tc>
        <w:tc>
          <w:tcPr>
            <w:tcW w:w="1798" w:type="pct"/>
            <w:shd w:val="clear" w:color="auto" w:fill="auto"/>
          </w:tcPr>
          <w:p w14:paraId="7CE07AA3" w14:textId="77777777" w:rsidR="00740EF2" w:rsidRPr="00902CBB" w:rsidRDefault="00740EF2" w:rsidP="00740EF2">
            <w:pPr>
              <w:pStyle w:val="EXTabletext"/>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Diseminarea informației vizate și activități promoționale.</w:t>
            </w:r>
          </w:p>
        </w:tc>
        <w:tc>
          <w:tcPr>
            <w:tcW w:w="2735" w:type="pct"/>
            <w:shd w:val="clear" w:color="auto" w:fill="auto"/>
          </w:tcPr>
          <w:p w14:paraId="4ACDC017" w14:textId="77777777" w:rsidR="00740EF2" w:rsidRPr="00902CBB" w:rsidRDefault="00740EF2" w:rsidP="00740EF2">
            <w:pPr>
              <w:pStyle w:val="EXTabletext"/>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02CBB">
              <w:rPr>
                <w:rFonts w:ascii="Times New Roman" w:hAnsi="Times New Roman"/>
                <w:sz w:val="24"/>
                <w:szCs w:val="24"/>
              </w:rPr>
              <w:t>Diseminarea informației vizate și activităților promoționale ar trebui să facă parte integrantă a oricărui program de renovare, scheme de stimulare, proiect demonstrativ etc., pentru a comunica inițiativa publicului și a crește interesul de participare. Activitățile de comunicare trebuie desfășurate în mod regulat în timpul punerii în aplicare pentru a disemina informații despre progres și rezultatele obținute.</w:t>
            </w:r>
          </w:p>
        </w:tc>
      </w:tr>
    </w:tbl>
    <w:p w14:paraId="6DF567C8" w14:textId="77777777" w:rsidR="000F6520" w:rsidRPr="00902CBB" w:rsidRDefault="000F6520" w:rsidP="008E78A3">
      <w:pPr>
        <w:rPr>
          <w:lang w:val="ro-MD"/>
        </w:rPr>
      </w:pPr>
    </w:p>
    <w:p w14:paraId="372453FE" w14:textId="6684A4DB" w:rsidR="00267FB9" w:rsidRPr="00902CBB" w:rsidRDefault="0051351A" w:rsidP="00EB1DC4">
      <w:pPr>
        <w:ind w:firstLine="567"/>
        <w:rPr>
          <w:lang w:val="ro-MD"/>
        </w:rPr>
      </w:pPr>
      <w:r w:rsidRPr="00902CBB">
        <w:rPr>
          <w:lang w:val="ro-MD"/>
        </w:rPr>
        <w:t>98</w:t>
      </w:r>
      <w:r w:rsidR="00EB1DC4" w:rsidRPr="00902CBB">
        <w:rPr>
          <w:lang w:val="ro-MD"/>
        </w:rPr>
        <w:t xml:space="preserve">. Tabelul </w:t>
      </w:r>
      <w:r w:rsidR="004A3385" w:rsidRPr="00902CBB">
        <w:rPr>
          <w:lang w:val="ro-MD"/>
        </w:rPr>
        <w:t>15</w:t>
      </w:r>
      <w:r w:rsidR="00EB1DC4" w:rsidRPr="00902CBB">
        <w:rPr>
          <w:lang w:val="ro-MD"/>
        </w:rPr>
        <w:t xml:space="preserve"> prezintă cadrul pentru definirea indicatorilor și a etapelor intermediare </w:t>
      </w:r>
      <w:r w:rsidR="00CC5C17" w:rsidRPr="00902CBB">
        <w:rPr>
          <w:lang w:val="ro-MD"/>
        </w:rPr>
        <w:t xml:space="preserve">de realizare a </w:t>
      </w:r>
      <w:r w:rsidR="00EB1DC4" w:rsidRPr="00902CBB">
        <w:rPr>
          <w:lang w:val="ro-MD"/>
        </w:rPr>
        <w:t xml:space="preserve">foii de parcurs </w:t>
      </w:r>
      <w:r w:rsidR="00CC5C17" w:rsidRPr="00902CBB">
        <w:rPr>
          <w:lang w:val="ro-MD"/>
        </w:rPr>
        <w:t>privind</w:t>
      </w:r>
      <w:r w:rsidR="00EB1DC4" w:rsidRPr="00902CBB">
        <w:rPr>
          <w:lang w:val="ro-MD"/>
        </w:rPr>
        <w:t xml:space="preserve"> implementare</w:t>
      </w:r>
      <w:r w:rsidR="00CC5C17" w:rsidRPr="00902CBB">
        <w:rPr>
          <w:lang w:val="ro-MD"/>
        </w:rPr>
        <w:t>a</w:t>
      </w:r>
      <w:r w:rsidR="00EB1DC4" w:rsidRPr="00902CBB">
        <w:rPr>
          <w:lang w:val="ro-MD"/>
        </w:rPr>
        <w:t xml:space="preserve"> Strategi</w:t>
      </w:r>
      <w:r w:rsidR="009227DB" w:rsidRPr="00902CBB">
        <w:rPr>
          <w:lang w:val="ro-MD"/>
        </w:rPr>
        <w:t>e</w:t>
      </w:r>
      <w:r w:rsidR="00CC5C17" w:rsidRPr="00902CBB">
        <w:rPr>
          <w:lang w:val="ro-MD"/>
        </w:rPr>
        <w:t>i</w:t>
      </w:r>
      <w:r w:rsidR="00EB1DC4" w:rsidRPr="00902CBB">
        <w:rPr>
          <w:lang w:val="ro-MD"/>
        </w:rPr>
        <w:t>.</w:t>
      </w:r>
    </w:p>
    <w:p w14:paraId="51211BF8" w14:textId="77777777" w:rsidR="00EB1DC4" w:rsidRPr="00902CBB" w:rsidRDefault="00EB1DC4" w:rsidP="008E78A3">
      <w:pPr>
        <w:rPr>
          <w:lang w:val="ro-MD"/>
        </w:rPr>
      </w:pPr>
    </w:p>
    <w:p w14:paraId="031CF437" w14:textId="65CBC396" w:rsidR="00CC5C17" w:rsidRPr="00902CBB" w:rsidRDefault="00CC5C17" w:rsidP="00CC5C17">
      <w:pPr>
        <w:jc w:val="right"/>
        <w:rPr>
          <w:b/>
          <w:bCs/>
          <w:lang w:val="ro-MD"/>
        </w:rPr>
      </w:pPr>
      <w:r w:rsidRPr="00902CBB">
        <w:rPr>
          <w:b/>
          <w:bCs/>
          <w:lang w:val="ro-MD"/>
        </w:rPr>
        <w:t xml:space="preserve">Tabelul </w:t>
      </w:r>
      <w:r w:rsidR="004A3385" w:rsidRPr="00902CBB">
        <w:rPr>
          <w:b/>
          <w:bCs/>
          <w:lang w:val="ro-MD"/>
        </w:rPr>
        <w:t>15</w:t>
      </w:r>
    </w:p>
    <w:p w14:paraId="6A290925" w14:textId="77777777" w:rsidR="00CC5C17" w:rsidRPr="00902CBB" w:rsidRDefault="00CC5C17" w:rsidP="008E78A3">
      <w:pPr>
        <w:rPr>
          <w:lang w:val="ro-MD"/>
        </w:rPr>
      </w:pPr>
    </w:p>
    <w:p w14:paraId="314AD18A" w14:textId="08D18D5E" w:rsidR="00EB1DC4" w:rsidRPr="00902CBB" w:rsidRDefault="00CC5C17" w:rsidP="00CC5C17">
      <w:pPr>
        <w:jc w:val="center"/>
        <w:rPr>
          <w:b/>
          <w:bCs/>
          <w:lang w:val="ro-MD"/>
        </w:rPr>
      </w:pPr>
      <w:r w:rsidRPr="00902CBB">
        <w:rPr>
          <w:b/>
          <w:bCs/>
          <w:lang w:val="ro-MD"/>
        </w:rPr>
        <w:t>Rezultate, indicatori de impact și etape intermediare ale renovării clădirilor</w:t>
      </w:r>
    </w:p>
    <w:p w14:paraId="73F3F4D8" w14:textId="77777777" w:rsidR="00EB1DC4" w:rsidRPr="00902CBB" w:rsidRDefault="00EB1DC4" w:rsidP="008E78A3">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03"/>
        <w:gridCol w:w="934"/>
        <w:gridCol w:w="933"/>
        <w:gridCol w:w="933"/>
        <w:gridCol w:w="933"/>
        <w:gridCol w:w="926"/>
      </w:tblGrid>
      <w:tr w:rsidR="00493BF9" w:rsidRPr="00902CBB" w14:paraId="6DFC5EB1" w14:textId="77777777" w:rsidTr="001E47BD">
        <w:trPr>
          <w:trHeight w:val="641"/>
        </w:trPr>
        <w:tc>
          <w:tcPr>
            <w:tcW w:w="2429" w:type="pct"/>
            <w:vMerge w:val="restart"/>
            <w:shd w:val="clear" w:color="auto" w:fill="auto"/>
            <w:vAlign w:val="center"/>
            <w:hideMark/>
          </w:tcPr>
          <w:p w14:paraId="11C374BC" w14:textId="77777777" w:rsidR="00493BF9" w:rsidRPr="00902CBB" w:rsidRDefault="00493BF9" w:rsidP="00CE1045">
            <w:pPr>
              <w:jc w:val="left"/>
              <w:rPr>
                <w:rFonts w:eastAsia="Times New Roman"/>
                <w:b/>
                <w:bCs/>
                <w:color w:val="000000"/>
                <w:sz w:val="18"/>
                <w:szCs w:val="18"/>
                <w:lang w:val="ro-RO" w:eastAsia="zh-TW"/>
              </w:rPr>
            </w:pPr>
            <w:r w:rsidRPr="00902CBB">
              <w:rPr>
                <w:rFonts w:eastAsia="Times New Roman"/>
                <w:b/>
                <w:bCs/>
                <w:sz w:val="18"/>
                <w:szCs w:val="18"/>
                <w:lang w:val="ro-RO" w:eastAsia="zh-TW"/>
              </w:rPr>
              <w:t>Indicator</w:t>
            </w:r>
          </w:p>
        </w:tc>
        <w:tc>
          <w:tcPr>
            <w:tcW w:w="515" w:type="pct"/>
            <w:vMerge w:val="restart"/>
            <w:shd w:val="clear" w:color="auto" w:fill="auto"/>
            <w:vAlign w:val="center"/>
            <w:hideMark/>
          </w:tcPr>
          <w:p w14:paraId="12620A72" w14:textId="77777777" w:rsidR="00493BF9" w:rsidRPr="00902CBB" w:rsidRDefault="00493BF9" w:rsidP="00CE1045">
            <w:pPr>
              <w:rPr>
                <w:rFonts w:eastAsia="Times New Roman"/>
                <w:b/>
                <w:bCs/>
                <w:color w:val="000000"/>
                <w:sz w:val="18"/>
                <w:szCs w:val="18"/>
                <w:lang w:val="ro-RO" w:eastAsia="zh-TW"/>
              </w:rPr>
            </w:pPr>
            <w:r w:rsidRPr="00902CBB">
              <w:rPr>
                <w:rFonts w:eastAsia="Times New Roman"/>
                <w:b/>
                <w:bCs/>
                <w:sz w:val="18"/>
                <w:szCs w:val="18"/>
                <w:lang w:val="ro-RO" w:eastAsia="zh-TW"/>
              </w:rPr>
              <w:t>Unitate</w:t>
            </w:r>
          </w:p>
        </w:tc>
        <w:tc>
          <w:tcPr>
            <w:tcW w:w="515" w:type="pct"/>
            <w:shd w:val="clear" w:color="auto" w:fill="auto"/>
            <w:vAlign w:val="center"/>
            <w:hideMark/>
          </w:tcPr>
          <w:p w14:paraId="56377498" w14:textId="45895641" w:rsidR="00493BF9" w:rsidRPr="00902CBB" w:rsidRDefault="00493BF9" w:rsidP="00CE1045">
            <w:pPr>
              <w:rPr>
                <w:rFonts w:eastAsia="Times New Roman"/>
                <w:b/>
                <w:bCs/>
                <w:color w:val="000000"/>
                <w:sz w:val="18"/>
                <w:szCs w:val="18"/>
                <w:lang w:val="ro-RO" w:eastAsia="zh-TW"/>
              </w:rPr>
            </w:pPr>
            <w:r w:rsidRPr="00902CBB">
              <w:rPr>
                <w:rFonts w:eastAsia="Times New Roman"/>
                <w:b/>
                <w:bCs/>
                <w:sz w:val="18"/>
                <w:szCs w:val="18"/>
                <w:lang w:val="ro-RO" w:eastAsia="zh-TW"/>
              </w:rPr>
              <w:t>Valoare de referință</w:t>
            </w:r>
          </w:p>
        </w:tc>
        <w:tc>
          <w:tcPr>
            <w:tcW w:w="1540" w:type="pct"/>
            <w:gridSpan w:val="3"/>
            <w:shd w:val="clear" w:color="auto" w:fill="auto"/>
            <w:vAlign w:val="center"/>
            <w:hideMark/>
          </w:tcPr>
          <w:p w14:paraId="2880BDC1" w14:textId="45AEB85A" w:rsidR="00493BF9" w:rsidRPr="00902CBB" w:rsidRDefault="00493BF9" w:rsidP="00493BF9">
            <w:pPr>
              <w:jc w:val="left"/>
              <w:rPr>
                <w:rFonts w:eastAsia="Times New Roman"/>
                <w:b/>
                <w:bCs/>
                <w:color w:val="000000"/>
                <w:sz w:val="18"/>
                <w:szCs w:val="18"/>
                <w:lang w:val="ro-RO" w:eastAsia="zh-TW"/>
              </w:rPr>
            </w:pPr>
            <w:r w:rsidRPr="00902CBB">
              <w:rPr>
                <w:rFonts w:eastAsia="Times New Roman"/>
                <w:b/>
                <w:bCs/>
                <w:sz w:val="18"/>
                <w:szCs w:val="18"/>
                <w:lang w:val="ro-RO" w:eastAsia="zh-TW"/>
              </w:rPr>
              <w:t>Valori țintă (creștere graduală)</w:t>
            </w:r>
          </w:p>
        </w:tc>
      </w:tr>
      <w:tr w:rsidR="0074093E" w:rsidRPr="00902CBB" w14:paraId="1AFA3825" w14:textId="77777777" w:rsidTr="00493BF9">
        <w:tc>
          <w:tcPr>
            <w:tcW w:w="2429" w:type="pct"/>
            <w:vMerge/>
            <w:shd w:val="clear" w:color="auto" w:fill="auto"/>
            <w:vAlign w:val="center"/>
            <w:hideMark/>
          </w:tcPr>
          <w:p w14:paraId="123DC14A" w14:textId="77777777" w:rsidR="00CE1045" w:rsidRPr="00902CBB" w:rsidRDefault="00CE1045" w:rsidP="00CE1045">
            <w:pPr>
              <w:jc w:val="left"/>
              <w:rPr>
                <w:rFonts w:eastAsia="Times New Roman"/>
                <w:b/>
                <w:bCs/>
                <w:color w:val="000000"/>
                <w:sz w:val="18"/>
                <w:szCs w:val="18"/>
                <w:lang w:val="ro-RO" w:eastAsia="zh-TW"/>
              </w:rPr>
            </w:pPr>
          </w:p>
        </w:tc>
        <w:tc>
          <w:tcPr>
            <w:tcW w:w="515" w:type="pct"/>
            <w:vMerge/>
            <w:shd w:val="clear" w:color="auto" w:fill="auto"/>
            <w:vAlign w:val="center"/>
            <w:hideMark/>
          </w:tcPr>
          <w:p w14:paraId="662CE5C8" w14:textId="77777777" w:rsidR="00CE1045" w:rsidRPr="00902CBB" w:rsidRDefault="00CE1045" w:rsidP="00CE1045">
            <w:pPr>
              <w:jc w:val="left"/>
              <w:rPr>
                <w:rFonts w:eastAsia="Times New Roman"/>
                <w:b/>
                <w:bCs/>
                <w:color w:val="000000"/>
                <w:sz w:val="18"/>
                <w:szCs w:val="18"/>
                <w:lang w:val="ro-RO" w:eastAsia="zh-TW"/>
              </w:rPr>
            </w:pPr>
          </w:p>
        </w:tc>
        <w:tc>
          <w:tcPr>
            <w:tcW w:w="515" w:type="pct"/>
            <w:shd w:val="clear" w:color="auto" w:fill="auto"/>
            <w:vAlign w:val="center"/>
            <w:hideMark/>
          </w:tcPr>
          <w:p w14:paraId="637828CF" w14:textId="77777777" w:rsidR="00CE1045" w:rsidRPr="00902CBB" w:rsidRDefault="00CE1045" w:rsidP="00CE1045">
            <w:pPr>
              <w:jc w:val="left"/>
              <w:rPr>
                <w:rFonts w:eastAsia="Times New Roman"/>
                <w:b/>
                <w:bCs/>
                <w:color w:val="000000"/>
                <w:sz w:val="18"/>
                <w:szCs w:val="18"/>
                <w:lang w:val="ro-RO" w:eastAsia="zh-TW"/>
              </w:rPr>
            </w:pPr>
            <w:r w:rsidRPr="00902CBB">
              <w:rPr>
                <w:rFonts w:eastAsia="Times New Roman"/>
                <w:b/>
                <w:bCs/>
                <w:sz w:val="18"/>
                <w:szCs w:val="18"/>
                <w:lang w:val="ro-RO" w:eastAsia="zh-TW"/>
              </w:rPr>
              <w:t>2020</w:t>
            </w:r>
          </w:p>
        </w:tc>
        <w:tc>
          <w:tcPr>
            <w:tcW w:w="515" w:type="pct"/>
            <w:shd w:val="clear" w:color="auto" w:fill="auto"/>
            <w:vAlign w:val="center"/>
            <w:hideMark/>
          </w:tcPr>
          <w:p w14:paraId="13C27068" w14:textId="77777777" w:rsidR="00CE1045" w:rsidRPr="00902CBB" w:rsidRDefault="00CE1045" w:rsidP="00CE1045">
            <w:pPr>
              <w:jc w:val="left"/>
              <w:rPr>
                <w:rFonts w:eastAsia="Times New Roman"/>
                <w:b/>
                <w:bCs/>
                <w:color w:val="000000"/>
                <w:sz w:val="18"/>
                <w:szCs w:val="18"/>
                <w:lang w:val="ro-RO" w:eastAsia="zh-TW"/>
              </w:rPr>
            </w:pPr>
            <w:r w:rsidRPr="00902CBB">
              <w:rPr>
                <w:rFonts w:eastAsia="Times New Roman"/>
                <w:b/>
                <w:bCs/>
                <w:sz w:val="18"/>
                <w:szCs w:val="18"/>
                <w:lang w:val="ro-RO" w:eastAsia="zh-TW"/>
              </w:rPr>
              <w:t>2030</w:t>
            </w:r>
          </w:p>
        </w:tc>
        <w:tc>
          <w:tcPr>
            <w:tcW w:w="515" w:type="pct"/>
            <w:shd w:val="clear" w:color="auto" w:fill="auto"/>
            <w:vAlign w:val="center"/>
            <w:hideMark/>
          </w:tcPr>
          <w:p w14:paraId="255F0C24" w14:textId="77777777" w:rsidR="00CE1045" w:rsidRPr="00902CBB" w:rsidRDefault="00CE1045" w:rsidP="00CE1045">
            <w:pPr>
              <w:jc w:val="left"/>
              <w:rPr>
                <w:rFonts w:eastAsia="Times New Roman"/>
                <w:b/>
                <w:bCs/>
                <w:color w:val="000000"/>
                <w:sz w:val="18"/>
                <w:szCs w:val="18"/>
                <w:lang w:val="ro-RO" w:eastAsia="zh-TW"/>
              </w:rPr>
            </w:pPr>
            <w:r w:rsidRPr="00902CBB">
              <w:rPr>
                <w:rFonts w:eastAsia="Times New Roman"/>
                <w:b/>
                <w:bCs/>
                <w:sz w:val="18"/>
                <w:szCs w:val="18"/>
                <w:lang w:val="ro-RO" w:eastAsia="zh-TW"/>
              </w:rPr>
              <w:t>2040</w:t>
            </w:r>
          </w:p>
        </w:tc>
        <w:tc>
          <w:tcPr>
            <w:tcW w:w="511" w:type="pct"/>
            <w:shd w:val="clear" w:color="auto" w:fill="auto"/>
            <w:vAlign w:val="center"/>
            <w:hideMark/>
          </w:tcPr>
          <w:p w14:paraId="4A618A0F" w14:textId="77777777" w:rsidR="00CE1045" w:rsidRPr="00902CBB" w:rsidRDefault="00CE1045" w:rsidP="00CE1045">
            <w:pPr>
              <w:jc w:val="left"/>
              <w:rPr>
                <w:rFonts w:eastAsia="Times New Roman"/>
                <w:b/>
                <w:bCs/>
                <w:color w:val="000000"/>
                <w:sz w:val="18"/>
                <w:szCs w:val="18"/>
                <w:lang w:val="ro-RO" w:eastAsia="zh-TW"/>
              </w:rPr>
            </w:pPr>
            <w:r w:rsidRPr="00902CBB">
              <w:rPr>
                <w:rFonts w:eastAsia="Times New Roman"/>
                <w:b/>
                <w:bCs/>
                <w:sz w:val="18"/>
                <w:szCs w:val="18"/>
                <w:lang w:val="ro-RO" w:eastAsia="zh-TW"/>
              </w:rPr>
              <w:t>2050</w:t>
            </w:r>
          </w:p>
        </w:tc>
      </w:tr>
      <w:tr w:rsidR="00CE1045" w:rsidRPr="00902CBB" w14:paraId="773081B4" w14:textId="77777777" w:rsidTr="00493BF9">
        <w:tc>
          <w:tcPr>
            <w:tcW w:w="2429" w:type="pct"/>
            <w:vMerge w:val="restart"/>
            <w:shd w:val="clear" w:color="auto" w:fill="auto"/>
            <w:vAlign w:val="center"/>
            <w:hideMark/>
          </w:tcPr>
          <w:p w14:paraId="0C489CFD" w14:textId="77777777" w:rsidR="00CE1045" w:rsidRPr="00902CBB" w:rsidRDefault="00CE1045" w:rsidP="00CE1045">
            <w:pPr>
              <w:rPr>
                <w:rFonts w:eastAsia="Times New Roman"/>
                <w:color w:val="000000"/>
                <w:sz w:val="18"/>
                <w:szCs w:val="18"/>
                <w:lang w:val="ro-RO" w:eastAsia="zh-TW"/>
              </w:rPr>
            </w:pPr>
            <w:r w:rsidRPr="00902CBB">
              <w:rPr>
                <w:rFonts w:eastAsia="Times New Roman"/>
                <w:sz w:val="18"/>
                <w:szCs w:val="18"/>
                <w:lang w:val="ro-RO" w:eastAsia="zh-TW"/>
              </w:rPr>
              <w:t>Economii de energie finală</w:t>
            </w:r>
          </w:p>
        </w:tc>
        <w:tc>
          <w:tcPr>
            <w:tcW w:w="515" w:type="pct"/>
            <w:shd w:val="clear" w:color="auto" w:fill="auto"/>
            <w:vAlign w:val="center"/>
            <w:hideMark/>
          </w:tcPr>
          <w:p w14:paraId="58BB5C91" w14:textId="21321A93" w:rsidR="00CE1045" w:rsidRPr="00902CBB" w:rsidRDefault="0074093E" w:rsidP="00CE1045">
            <w:pPr>
              <w:rPr>
                <w:rFonts w:eastAsia="Times New Roman"/>
                <w:color w:val="000000"/>
                <w:sz w:val="18"/>
                <w:szCs w:val="18"/>
                <w:lang w:val="ro-RO" w:eastAsia="zh-TW"/>
              </w:rPr>
            </w:pPr>
            <w:r w:rsidRPr="00902CBB">
              <w:rPr>
                <w:rFonts w:eastAsia="Times New Roman"/>
                <w:color w:val="000000"/>
                <w:sz w:val="18"/>
                <w:szCs w:val="18"/>
                <w:lang w:val="ro-RO" w:eastAsia="zh-TW"/>
              </w:rPr>
              <w:t>mii</w:t>
            </w:r>
            <w:r w:rsidR="00CE1045" w:rsidRPr="00902CBB">
              <w:rPr>
                <w:rFonts w:eastAsia="Times New Roman"/>
                <w:color w:val="000000"/>
                <w:sz w:val="18"/>
                <w:szCs w:val="18"/>
                <w:lang w:val="ro-RO" w:eastAsia="zh-TW"/>
              </w:rPr>
              <w:t xml:space="preserve"> </w:t>
            </w:r>
            <w:r w:rsidRPr="00902CBB">
              <w:rPr>
                <w:rFonts w:eastAsia="Times New Roman"/>
                <w:color w:val="000000"/>
                <w:sz w:val="18"/>
                <w:szCs w:val="18"/>
                <w:lang w:val="ro-RO" w:eastAsia="zh-TW"/>
              </w:rPr>
              <w:t>t</w:t>
            </w:r>
            <w:r w:rsidR="00CE1045" w:rsidRPr="00902CBB">
              <w:rPr>
                <w:rFonts w:eastAsia="Times New Roman"/>
                <w:color w:val="000000"/>
                <w:sz w:val="18"/>
                <w:szCs w:val="18"/>
                <w:lang w:val="ro-RO" w:eastAsia="zh-TW"/>
              </w:rPr>
              <w:t>ep</w:t>
            </w:r>
          </w:p>
        </w:tc>
        <w:tc>
          <w:tcPr>
            <w:tcW w:w="515" w:type="pct"/>
            <w:shd w:val="clear" w:color="auto" w:fill="auto"/>
            <w:vAlign w:val="center"/>
            <w:hideMark/>
          </w:tcPr>
          <w:p w14:paraId="26DB0B88"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3C56269D"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83.7</w:t>
            </w:r>
          </w:p>
        </w:tc>
        <w:tc>
          <w:tcPr>
            <w:tcW w:w="515" w:type="pct"/>
            <w:shd w:val="clear" w:color="auto" w:fill="auto"/>
            <w:vAlign w:val="center"/>
            <w:hideMark/>
          </w:tcPr>
          <w:p w14:paraId="50143671"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341.7</w:t>
            </w:r>
          </w:p>
        </w:tc>
        <w:tc>
          <w:tcPr>
            <w:tcW w:w="511" w:type="pct"/>
            <w:shd w:val="clear" w:color="auto" w:fill="auto"/>
            <w:vAlign w:val="center"/>
            <w:hideMark/>
          </w:tcPr>
          <w:p w14:paraId="32796BFC"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1495.8</w:t>
            </w:r>
          </w:p>
        </w:tc>
      </w:tr>
      <w:tr w:rsidR="00CE1045" w:rsidRPr="00902CBB" w14:paraId="3D8C26F9" w14:textId="77777777" w:rsidTr="00493BF9">
        <w:tc>
          <w:tcPr>
            <w:tcW w:w="2429" w:type="pct"/>
            <w:vMerge/>
            <w:shd w:val="clear" w:color="auto" w:fill="auto"/>
            <w:vAlign w:val="center"/>
            <w:hideMark/>
          </w:tcPr>
          <w:p w14:paraId="1AECCA75" w14:textId="77777777" w:rsidR="00CE1045" w:rsidRPr="00902CBB" w:rsidRDefault="00CE1045" w:rsidP="00CE1045">
            <w:pPr>
              <w:jc w:val="left"/>
              <w:rPr>
                <w:rFonts w:eastAsia="Times New Roman"/>
                <w:color w:val="000000"/>
                <w:sz w:val="18"/>
                <w:szCs w:val="18"/>
                <w:lang w:val="ro-RO" w:eastAsia="zh-TW"/>
              </w:rPr>
            </w:pPr>
          </w:p>
        </w:tc>
        <w:tc>
          <w:tcPr>
            <w:tcW w:w="515" w:type="pct"/>
            <w:shd w:val="clear" w:color="auto" w:fill="auto"/>
            <w:vAlign w:val="center"/>
            <w:hideMark/>
          </w:tcPr>
          <w:p w14:paraId="091FABEC"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w:t>
            </w:r>
          </w:p>
        </w:tc>
        <w:tc>
          <w:tcPr>
            <w:tcW w:w="515" w:type="pct"/>
            <w:shd w:val="clear" w:color="auto" w:fill="auto"/>
            <w:vAlign w:val="center"/>
            <w:hideMark/>
          </w:tcPr>
          <w:p w14:paraId="1F131FCE"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3BB7D59D"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5</w:t>
            </w:r>
          </w:p>
        </w:tc>
        <w:tc>
          <w:tcPr>
            <w:tcW w:w="515" w:type="pct"/>
            <w:shd w:val="clear" w:color="auto" w:fill="auto"/>
            <w:vAlign w:val="center"/>
            <w:hideMark/>
          </w:tcPr>
          <w:p w14:paraId="168AAF38"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22.4</w:t>
            </w:r>
          </w:p>
        </w:tc>
        <w:tc>
          <w:tcPr>
            <w:tcW w:w="511" w:type="pct"/>
            <w:shd w:val="clear" w:color="auto" w:fill="auto"/>
            <w:vAlign w:val="center"/>
            <w:hideMark/>
          </w:tcPr>
          <w:p w14:paraId="6170C03F"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100</w:t>
            </w:r>
          </w:p>
        </w:tc>
      </w:tr>
      <w:tr w:rsidR="0074093E" w:rsidRPr="00902CBB" w14:paraId="4ED21CAC" w14:textId="77777777" w:rsidTr="00493BF9">
        <w:tc>
          <w:tcPr>
            <w:tcW w:w="2429" w:type="pct"/>
            <w:shd w:val="clear" w:color="auto" w:fill="auto"/>
            <w:vAlign w:val="center"/>
            <w:hideMark/>
          </w:tcPr>
          <w:p w14:paraId="44C0027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Case individuale</w:t>
            </w:r>
          </w:p>
        </w:tc>
        <w:tc>
          <w:tcPr>
            <w:tcW w:w="515" w:type="pct"/>
            <w:shd w:val="clear" w:color="auto" w:fill="auto"/>
            <w:hideMark/>
          </w:tcPr>
          <w:p w14:paraId="152C3BB2" w14:textId="27606C24"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5CFADDA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1F1710A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2E702E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03682EA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25B9267A" w14:textId="77777777" w:rsidTr="00493BF9">
        <w:tc>
          <w:tcPr>
            <w:tcW w:w="2429" w:type="pct"/>
            <w:shd w:val="clear" w:color="auto" w:fill="auto"/>
            <w:vAlign w:val="center"/>
            <w:hideMark/>
          </w:tcPr>
          <w:p w14:paraId="6DA2DD2E"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Blocuri locative</w:t>
            </w:r>
          </w:p>
        </w:tc>
        <w:tc>
          <w:tcPr>
            <w:tcW w:w="515" w:type="pct"/>
            <w:shd w:val="clear" w:color="auto" w:fill="auto"/>
            <w:hideMark/>
          </w:tcPr>
          <w:p w14:paraId="1C0C20BA" w14:textId="51BDBA5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1850528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5C7A6EB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FF6375F"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03B7300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1585C157" w14:textId="77777777" w:rsidTr="00493BF9">
        <w:tc>
          <w:tcPr>
            <w:tcW w:w="2429" w:type="pct"/>
            <w:shd w:val="clear" w:color="auto" w:fill="auto"/>
            <w:vAlign w:val="center"/>
            <w:hideMark/>
          </w:tcPr>
          <w:p w14:paraId="4B05CBD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Clădiri de birouri</w:t>
            </w:r>
          </w:p>
        </w:tc>
        <w:tc>
          <w:tcPr>
            <w:tcW w:w="515" w:type="pct"/>
            <w:shd w:val="clear" w:color="auto" w:fill="auto"/>
            <w:hideMark/>
          </w:tcPr>
          <w:p w14:paraId="3869054A" w14:textId="5169691F"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2FFCC518"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0F22021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26B5D93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295AA55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126F4376" w14:textId="77777777" w:rsidTr="00493BF9">
        <w:tc>
          <w:tcPr>
            <w:tcW w:w="2429" w:type="pct"/>
            <w:shd w:val="clear" w:color="auto" w:fill="auto"/>
            <w:vAlign w:val="center"/>
            <w:hideMark/>
          </w:tcPr>
          <w:p w14:paraId="4756EC1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Instituții de învățământ</w:t>
            </w:r>
          </w:p>
        </w:tc>
        <w:tc>
          <w:tcPr>
            <w:tcW w:w="515" w:type="pct"/>
            <w:shd w:val="clear" w:color="auto" w:fill="auto"/>
            <w:hideMark/>
          </w:tcPr>
          <w:p w14:paraId="6CAB0A43" w14:textId="1DB3D4F3"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78B58E1E"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81A16BF"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4BE79559"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0E5949C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7113131C" w14:textId="77777777" w:rsidTr="00493BF9">
        <w:tc>
          <w:tcPr>
            <w:tcW w:w="2429" w:type="pct"/>
            <w:shd w:val="clear" w:color="auto" w:fill="auto"/>
            <w:vAlign w:val="center"/>
            <w:hideMark/>
          </w:tcPr>
          <w:p w14:paraId="517BD13F"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Instituții medicale</w:t>
            </w:r>
          </w:p>
        </w:tc>
        <w:tc>
          <w:tcPr>
            <w:tcW w:w="515" w:type="pct"/>
            <w:shd w:val="clear" w:color="auto" w:fill="auto"/>
            <w:hideMark/>
          </w:tcPr>
          <w:p w14:paraId="16172D63" w14:textId="08E4F0B4"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1234FE18"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16048B0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4755664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32408AA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5C1D99A9" w14:textId="77777777" w:rsidTr="00493BF9">
        <w:tc>
          <w:tcPr>
            <w:tcW w:w="2429" w:type="pct"/>
            <w:shd w:val="clear" w:color="auto" w:fill="auto"/>
            <w:vAlign w:val="center"/>
            <w:hideMark/>
          </w:tcPr>
          <w:p w14:paraId="03D10419"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Hotele</w:t>
            </w:r>
          </w:p>
        </w:tc>
        <w:tc>
          <w:tcPr>
            <w:tcW w:w="515" w:type="pct"/>
            <w:shd w:val="clear" w:color="auto" w:fill="auto"/>
            <w:hideMark/>
          </w:tcPr>
          <w:p w14:paraId="0496EE5B" w14:textId="6AD11C2F"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2D42C02C"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74D32AC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641D097B"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490190D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4BBA1D4D" w14:textId="77777777" w:rsidTr="00493BF9">
        <w:tc>
          <w:tcPr>
            <w:tcW w:w="2429" w:type="pct"/>
            <w:shd w:val="clear" w:color="auto" w:fill="auto"/>
            <w:vAlign w:val="center"/>
            <w:hideMark/>
          </w:tcPr>
          <w:p w14:paraId="769CCC4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Restaurante, cafenele</w:t>
            </w:r>
          </w:p>
        </w:tc>
        <w:tc>
          <w:tcPr>
            <w:tcW w:w="515" w:type="pct"/>
            <w:shd w:val="clear" w:color="auto" w:fill="auto"/>
            <w:hideMark/>
          </w:tcPr>
          <w:p w14:paraId="78557823" w14:textId="0BD45376"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01EEC75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4061E20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0628A10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5FB55CE8"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0F7F7F44" w14:textId="77777777" w:rsidTr="00493BF9">
        <w:tc>
          <w:tcPr>
            <w:tcW w:w="2429" w:type="pct"/>
            <w:shd w:val="clear" w:color="auto" w:fill="auto"/>
            <w:vAlign w:val="center"/>
            <w:hideMark/>
          </w:tcPr>
          <w:p w14:paraId="3E02F7D4"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Clădiri cu destinație sportivă</w:t>
            </w:r>
          </w:p>
        </w:tc>
        <w:tc>
          <w:tcPr>
            <w:tcW w:w="515" w:type="pct"/>
            <w:shd w:val="clear" w:color="auto" w:fill="auto"/>
            <w:hideMark/>
          </w:tcPr>
          <w:p w14:paraId="12EA463A" w14:textId="70AE7B00"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4094DA1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29806979"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3E5AFFC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44125CD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64373AA1" w14:textId="77777777" w:rsidTr="00493BF9">
        <w:tc>
          <w:tcPr>
            <w:tcW w:w="2429" w:type="pct"/>
            <w:shd w:val="clear" w:color="auto" w:fill="auto"/>
            <w:vAlign w:val="center"/>
            <w:hideMark/>
          </w:tcPr>
          <w:p w14:paraId="2942162B"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Comerț cu ridicata și cu amănuntul</w:t>
            </w:r>
          </w:p>
        </w:tc>
        <w:tc>
          <w:tcPr>
            <w:tcW w:w="515" w:type="pct"/>
            <w:shd w:val="clear" w:color="auto" w:fill="auto"/>
            <w:hideMark/>
          </w:tcPr>
          <w:p w14:paraId="67592784" w14:textId="67B2DCA4"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624DE01F"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09BF80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A87EF0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2BEAA7E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6AD8AB6F" w14:textId="77777777" w:rsidTr="00493BF9">
        <w:tc>
          <w:tcPr>
            <w:tcW w:w="2429" w:type="pct"/>
            <w:shd w:val="clear" w:color="auto" w:fill="auto"/>
            <w:vAlign w:val="center"/>
            <w:hideMark/>
          </w:tcPr>
          <w:p w14:paraId="35D10EC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Alte tipuri, inclusiv cu destinație mixtă</w:t>
            </w:r>
          </w:p>
        </w:tc>
        <w:tc>
          <w:tcPr>
            <w:tcW w:w="515" w:type="pct"/>
            <w:shd w:val="clear" w:color="auto" w:fill="auto"/>
            <w:hideMark/>
          </w:tcPr>
          <w:p w14:paraId="30319FEC" w14:textId="24EE8AD1"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tep</w:t>
            </w:r>
          </w:p>
        </w:tc>
        <w:tc>
          <w:tcPr>
            <w:tcW w:w="515" w:type="pct"/>
            <w:shd w:val="clear" w:color="auto" w:fill="auto"/>
            <w:vAlign w:val="center"/>
            <w:hideMark/>
          </w:tcPr>
          <w:p w14:paraId="7AD0E53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3AF66FEF"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1B30EE88"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3F3B8E8E"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CE1045" w:rsidRPr="00902CBB" w14:paraId="3F18B85B" w14:textId="77777777" w:rsidTr="00493BF9">
        <w:tc>
          <w:tcPr>
            <w:tcW w:w="2429" w:type="pct"/>
            <w:vMerge w:val="restart"/>
            <w:shd w:val="clear" w:color="auto" w:fill="auto"/>
            <w:vAlign w:val="center"/>
            <w:hideMark/>
          </w:tcPr>
          <w:p w14:paraId="1535B6F7" w14:textId="77777777" w:rsidR="00CE1045" w:rsidRPr="00902CBB" w:rsidRDefault="00CE1045" w:rsidP="00CE1045">
            <w:pPr>
              <w:rPr>
                <w:rFonts w:eastAsia="Times New Roman"/>
                <w:color w:val="000000"/>
                <w:sz w:val="18"/>
                <w:szCs w:val="18"/>
                <w:lang w:val="ro-RO" w:eastAsia="zh-TW"/>
              </w:rPr>
            </w:pPr>
            <w:r w:rsidRPr="00902CBB">
              <w:rPr>
                <w:rFonts w:eastAsia="Times New Roman"/>
                <w:sz w:val="18"/>
                <w:szCs w:val="18"/>
                <w:lang w:val="ro-RO" w:eastAsia="zh-TW"/>
              </w:rPr>
              <w:t>Reducere emisii de CO2</w:t>
            </w:r>
          </w:p>
        </w:tc>
        <w:tc>
          <w:tcPr>
            <w:tcW w:w="515" w:type="pct"/>
            <w:shd w:val="clear" w:color="auto" w:fill="auto"/>
            <w:vAlign w:val="center"/>
            <w:hideMark/>
          </w:tcPr>
          <w:p w14:paraId="48B8DC19" w14:textId="15C08A7F" w:rsidR="00CE1045" w:rsidRPr="00902CBB" w:rsidRDefault="0074093E" w:rsidP="00CE1045">
            <w:pPr>
              <w:rPr>
                <w:rFonts w:eastAsia="Times New Roman"/>
                <w:color w:val="000000"/>
                <w:sz w:val="18"/>
                <w:szCs w:val="18"/>
                <w:lang w:val="ro-RO" w:eastAsia="zh-TW"/>
              </w:rPr>
            </w:pPr>
            <w:r w:rsidRPr="00902CBB">
              <w:rPr>
                <w:rFonts w:eastAsia="Times New Roman"/>
                <w:color w:val="000000"/>
                <w:sz w:val="18"/>
                <w:szCs w:val="18"/>
                <w:lang w:val="ro-RO" w:eastAsia="zh-TW"/>
              </w:rPr>
              <w:t>mii</w:t>
            </w:r>
            <w:r w:rsidR="00CE1045" w:rsidRPr="00902CBB">
              <w:rPr>
                <w:rFonts w:eastAsia="Times New Roman"/>
                <w:color w:val="000000"/>
                <w:sz w:val="18"/>
                <w:szCs w:val="18"/>
                <w:lang w:val="ro-RO" w:eastAsia="zh-TW"/>
              </w:rPr>
              <w:t xml:space="preserve"> tone</w:t>
            </w:r>
          </w:p>
        </w:tc>
        <w:tc>
          <w:tcPr>
            <w:tcW w:w="515" w:type="pct"/>
            <w:shd w:val="clear" w:color="auto" w:fill="auto"/>
            <w:vAlign w:val="center"/>
            <w:hideMark/>
          </w:tcPr>
          <w:p w14:paraId="76E09806"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2135226E"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0.23</w:t>
            </w:r>
          </w:p>
        </w:tc>
        <w:tc>
          <w:tcPr>
            <w:tcW w:w="515" w:type="pct"/>
            <w:shd w:val="clear" w:color="auto" w:fill="auto"/>
            <w:vAlign w:val="center"/>
            <w:hideMark/>
          </w:tcPr>
          <w:p w14:paraId="0E76A05E"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0.92</w:t>
            </w:r>
          </w:p>
        </w:tc>
        <w:tc>
          <w:tcPr>
            <w:tcW w:w="511" w:type="pct"/>
            <w:shd w:val="clear" w:color="auto" w:fill="auto"/>
            <w:vAlign w:val="center"/>
            <w:hideMark/>
          </w:tcPr>
          <w:p w14:paraId="77F2F7C8"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4.02</w:t>
            </w:r>
          </w:p>
        </w:tc>
      </w:tr>
      <w:tr w:rsidR="00CE1045" w:rsidRPr="00902CBB" w14:paraId="66856A32" w14:textId="77777777" w:rsidTr="00493BF9">
        <w:tc>
          <w:tcPr>
            <w:tcW w:w="2429" w:type="pct"/>
            <w:vMerge/>
            <w:shd w:val="clear" w:color="auto" w:fill="auto"/>
            <w:vAlign w:val="center"/>
            <w:hideMark/>
          </w:tcPr>
          <w:p w14:paraId="326548E9" w14:textId="77777777" w:rsidR="00CE1045" w:rsidRPr="00902CBB" w:rsidRDefault="00CE1045" w:rsidP="00CE1045">
            <w:pPr>
              <w:jc w:val="left"/>
              <w:rPr>
                <w:rFonts w:eastAsia="Times New Roman"/>
                <w:color w:val="000000"/>
                <w:sz w:val="18"/>
                <w:szCs w:val="18"/>
                <w:lang w:val="ro-RO" w:eastAsia="zh-TW"/>
              </w:rPr>
            </w:pPr>
          </w:p>
        </w:tc>
        <w:tc>
          <w:tcPr>
            <w:tcW w:w="515" w:type="pct"/>
            <w:shd w:val="clear" w:color="auto" w:fill="auto"/>
            <w:vAlign w:val="center"/>
            <w:hideMark/>
          </w:tcPr>
          <w:p w14:paraId="72AAE1EA"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w:t>
            </w:r>
          </w:p>
        </w:tc>
        <w:tc>
          <w:tcPr>
            <w:tcW w:w="515" w:type="pct"/>
            <w:shd w:val="clear" w:color="auto" w:fill="auto"/>
            <w:vAlign w:val="center"/>
            <w:hideMark/>
          </w:tcPr>
          <w:p w14:paraId="20A9D4F5"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2E5B73BA"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5</w:t>
            </w:r>
          </w:p>
        </w:tc>
        <w:tc>
          <w:tcPr>
            <w:tcW w:w="515" w:type="pct"/>
            <w:shd w:val="clear" w:color="auto" w:fill="auto"/>
            <w:vAlign w:val="center"/>
            <w:hideMark/>
          </w:tcPr>
          <w:p w14:paraId="05736D4E"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22.4</w:t>
            </w:r>
          </w:p>
        </w:tc>
        <w:tc>
          <w:tcPr>
            <w:tcW w:w="511" w:type="pct"/>
            <w:shd w:val="clear" w:color="auto" w:fill="auto"/>
            <w:vAlign w:val="center"/>
            <w:hideMark/>
          </w:tcPr>
          <w:p w14:paraId="38350ECC"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100</w:t>
            </w:r>
          </w:p>
        </w:tc>
      </w:tr>
      <w:tr w:rsidR="0074093E" w:rsidRPr="00902CBB" w14:paraId="6814B2B7" w14:textId="77777777" w:rsidTr="00493BF9">
        <w:tc>
          <w:tcPr>
            <w:tcW w:w="2429" w:type="pct"/>
            <w:shd w:val="clear" w:color="auto" w:fill="auto"/>
            <w:vAlign w:val="center"/>
            <w:hideMark/>
          </w:tcPr>
          <w:p w14:paraId="2747E1F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Case individuale</w:t>
            </w:r>
          </w:p>
        </w:tc>
        <w:tc>
          <w:tcPr>
            <w:tcW w:w="515" w:type="pct"/>
            <w:shd w:val="clear" w:color="auto" w:fill="auto"/>
            <w:hideMark/>
          </w:tcPr>
          <w:p w14:paraId="0BB3DC55" w14:textId="141D91B2"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0E184D1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55517B1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31ECDDA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66FF380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516C4826" w14:textId="77777777" w:rsidTr="00493BF9">
        <w:tc>
          <w:tcPr>
            <w:tcW w:w="2429" w:type="pct"/>
            <w:shd w:val="clear" w:color="auto" w:fill="auto"/>
            <w:vAlign w:val="center"/>
            <w:hideMark/>
          </w:tcPr>
          <w:p w14:paraId="7D18F85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Blocuri locative</w:t>
            </w:r>
          </w:p>
        </w:tc>
        <w:tc>
          <w:tcPr>
            <w:tcW w:w="515" w:type="pct"/>
            <w:shd w:val="clear" w:color="auto" w:fill="auto"/>
            <w:hideMark/>
          </w:tcPr>
          <w:p w14:paraId="41FBDDA0" w14:textId="224528D3"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767209A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0FE862C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6121EE04"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6DB4F01C"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65D63459" w14:textId="77777777" w:rsidTr="00493BF9">
        <w:tc>
          <w:tcPr>
            <w:tcW w:w="2429" w:type="pct"/>
            <w:shd w:val="clear" w:color="auto" w:fill="auto"/>
            <w:vAlign w:val="center"/>
            <w:hideMark/>
          </w:tcPr>
          <w:p w14:paraId="4218BBE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Clădiri de birouri</w:t>
            </w:r>
          </w:p>
        </w:tc>
        <w:tc>
          <w:tcPr>
            <w:tcW w:w="515" w:type="pct"/>
            <w:shd w:val="clear" w:color="auto" w:fill="auto"/>
            <w:hideMark/>
          </w:tcPr>
          <w:p w14:paraId="49ECC463" w14:textId="60EEEA56"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1B36EA6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24CB1C2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1F02E5FF"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4D3E307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787B1E0A" w14:textId="77777777" w:rsidTr="00493BF9">
        <w:tc>
          <w:tcPr>
            <w:tcW w:w="2429" w:type="pct"/>
            <w:shd w:val="clear" w:color="auto" w:fill="auto"/>
            <w:vAlign w:val="center"/>
            <w:hideMark/>
          </w:tcPr>
          <w:p w14:paraId="65A3227B"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Instituții de învățământ</w:t>
            </w:r>
          </w:p>
        </w:tc>
        <w:tc>
          <w:tcPr>
            <w:tcW w:w="515" w:type="pct"/>
            <w:shd w:val="clear" w:color="auto" w:fill="auto"/>
            <w:hideMark/>
          </w:tcPr>
          <w:p w14:paraId="3E6EB4F5" w14:textId="59D23A2C"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3820E08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052D73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65162A19"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1E59DCDF"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4DC48CB8" w14:textId="77777777" w:rsidTr="00493BF9">
        <w:tc>
          <w:tcPr>
            <w:tcW w:w="2429" w:type="pct"/>
            <w:shd w:val="clear" w:color="auto" w:fill="auto"/>
            <w:vAlign w:val="center"/>
            <w:hideMark/>
          </w:tcPr>
          <w:p w14:paraId="263C6D54"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Instituții medicale</w:t>
            </w:r>
          </w:p>
        </w:tc>
        <w:tc>
          <w:tcPr>
            <w:tcW w:w="515" w:type="pct"/>
            <w:shd w:val="clear" w:color="auto" w:fill="auto"/>
            <w:hideMark/>
          </w:tcPr>
          <w:p w14:paraId="773B078E" w14:textId="5434AF36"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2E9DBCD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74622718"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7482BD4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56A3321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22D540DC" w14:textId="77777777" w:rsidTr="00493BF9">
        <w:tc>
          <w:tcPr>
            <w:tcW w:w="2429" w:type="pct"/>
            <w:shd w:val="clear" w:color="auto" w:fill="auto"/>
            <w:vAlign w:val="center"/>
            <w:hideMark/>
          </w:tcPr>
          <w:p w14:paraId="085740D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Hotele</w:t>
            </w:r>
          </w:p>
        </w:tc>
        <w:tc>
          <w:tcPr>
            <w:tcW w:w="515" w:type="pct"/>
            <w:shd w:val="clear" w:color="auto" w:fill="auto"/>
            <w:hideMark/>
          </w:tcPr>
          <w:p w14:paraId="165E60D4" w14:textId="242F6A3A"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3DB562C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729A79B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2B3CB8D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538B51F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29A2A7A0" w14:textId="77777777" w:rsidTr="00493BF9">
        <w:tc>
          <w:tcPr>
            <w:tcW w:w="2429" w:type="pct"/>
            <w:shd w:val="clear" w:color="auto" w:fill="auto"/>
            <w:vAlign w:val="center"/>
            <w:hideMark/>
          </w:tcPr>
          <w:p w14:paraId="6A260B9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Restaurante, cafenele</w:t>
            </w:r>
          </w:p>
        </w:tc>
        <w:tc>
          <w:tcPr>
            <w:tcW w:w="515" w:type="pct"/>
            <w:shd w:val="clear" w:color="auto" w:fill="auto"/>
            <w:hideMark/>
          </w:tcPr>
          <w:p w14:paraId="5098821E" w14:textId="1FF35242"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05C48AF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0133BC8"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CE947A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7C6E2C3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391AD6B2" w14:textId="77777777" w:rsidTr="00493BF9">
        <w:tc>
          <w:tcPr>
            <w:tcW w:w="2429" w:type="pct"/>
            <w:shd w:val="clear" w:color="auto" w:fill="auto"/>
            <w:vAlign w:val="center"/>
            <w:hideMark/>
          </w:tcPr>
          <w:p w14:paraId="60056BC8"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Clădiri cu destinație sportivă</w:t>
            </w:r>
          </w:p>
        </w:tc>
        <w:tc>
          <w:tcPr>
            <w:tcW w:w="515" w:type="pct"/>
            <w:shd w:val="clear" w:color="auto" w:fill="auto"/>
            <w:hideMark/>
          </w:tcPr>
          <w:p w14:paraId="4B04BC82" w14:textId="34F92950"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0FC0B3C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EBE7A8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1C6EF8E4"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684EFBB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14C6FCCC" w14:textId="77777777" w:rsidTr="00493BF9">
        <w:tc>
          <w:tcPr>
            <w:tcW w:w="2429" w:type="pct"/>
            <w:shd w:val="clear" w:color="auto" w:fill="auto"/>
            <w:vAlign w:val="center"/>
            <w:hideMark/>
          </w:tcPr>
          <w:p w14:paraId="55AB4E3E"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Comerț cu ridicata și cu amănuntul</w:t>
            </w:r>
          </w:p>
        </w:tc>
        <w:tc>
          <w:tcPr>
            <w:tcW w:w="515" w:type="pct"/>
            <w:shd w:val="clear" w:color="auto" w:fill="auto"/>
            <w:hideMark/>
          </w:tcPr>
          <w:p w14:paraId="27E589B9" w14:textId="437AEEA0"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2BE158F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7F1E147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400480FC"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07D51659"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6E2C66B0" w14:textId="77777777" w:rsidTr="00493BF9">
        <w:tc>
          <w:tcPr>
            <w:tcW w:w="2429" w:type="pct"/>
            <w:shd w:val="clear" w:color="auto" w:fill="auto"/>
            <w:vAlign w:val="center"/>
            <w:hideMark/>
          </w:tcPr>
          <w:p w14:paraId="30DCD4E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Alte tipuri, inclusiv cu destinație mixtă</w:t>
            </w:r>
          </w:p>
        </w:tc>
        <w:tc>
          <w:tcPr>
            <w:tcW w:w="515" w:type="pct"/>
            <w:shd w:val="clear" w:color="auto" w:fill="auto"/>
            <w:hideMark/>
          </w:tcPr>
          <w:p w14:paraId="22DFB37A" w14:textId="3FE585F8"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tone</w:t>
            </w:r>
          </w:p>
        </w:tc>
        <w:tc>
          <w:tcPr>
            <w:tcW w:w="515" w:type="pct"/>
            <w:shd w:val="clear" w:color="auto" w:fill="auto"/>
            <w:vAlign w:val="center"/>
            <w:hideMark/>
          </w:tcPr>
          <w:p w14:paraId="7AF50CD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25FA4C74"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0E53C86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3F3BA4C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CE1045" w:rsidRPr="00902CBB" w14:paraId="79BEAF59" w14:textId="77777777" w:rsidTr="00493BF9">
        <w:tc>
          <w:tcPr>
            <w:tcW w:w="2429" w:type="pct"/>
            <w:shd w:val="clear" w:color="auto" w:fill="auto"/>
            <w:vAlign w:val="center"/>
            <w:hideMark/>
          </w:tcPr>
          <w:p w14:paraId="386C6154" w14:textId="77777777" w:rsidR="00CE1045" w:rsidRPr="00902CBB" w:rsidRDefault="00CE1045" w:rsidP="00CE1045">
            <w:pPr>
              <w:rPr>
                <w:rFonts w:eastAsia="Times New Roman"/>
                <w:color w:val="000000"/>
                <w:sz w:val="18"/>
                <w:szCs w:val="18"/>
                <w:lang w:val="ro-RO" w:eastAsia="zh-TW"/>
              </w:rPr>
            </w:pPr>
            <w:r w:rsidRPr="00902CBB">
              <w:rPr>
                <w:rFonts w:eastAsia="Times New Roman"/>
                <w:sz w:val="18"/>
                <w:szCs w:val="18"/>
                <w:lang w:val="ro-RO" w:eastAsia="zh-TW"/>
              </w:rPr>
              <w:t>Creșterea numărului de NZEB</w:t>
            </w:r>
          </w:p>
        </w:tc>
        <w:tc>
          <w:tcPr>
            <w:tcW w:w="515" w:type="pct"/>
            <w:shd w:val="clear" w:color="auto" w:fill="auto"/>
            <w:vAlign w:val="center"/>
            <w:hideMark/>
          </w:tcPr>
          <w:p w14:paraId="30DEA2DE" w14:textId="207E1DE4" w:rsidR="00CE1045" w:rsidRPr="00902CBB" w:rsidRDefault="0074093E" w:rsidP="00CE1045">
            <w:pPr>
              <w:rPr>
                <w:rFonts w:eastAsia="Times New Roman"/>
                <w:color w:val="000000"/>
                <w:sz w:val="18"/>
                <w:szCs w:val="18"/>
                <w:lang w:val="ro-RO" w:eastAsia="zh-TW"/>
              </w:rPr>
            </w:pPr>
            <w:r w:rsidRPr="00902CBB">
              <w:rPr>
                <w:rFonts w:eastAsia="Times New Roman"/>
                <w:color w:val="000000"/>
                <w:sz w:val="18"/>
                <w:szCs w:val="18"/>
                <w:lang w:val="ro-RO" w:eastAsia="zh-TW"/>
              </w:rPr>
              <w:t>mii</w:t>
            </w:r>
            <w:r w:rsidR="00CE1045" w:rsidRPr="00902CBB">
              <w:rPr>
                <w:rFonts w:eastAsia="Times New Roman"/>
                <w:color w:val="000000"/>
                <w:sz w:val="18"/>
                <w:szCs w:val="18"/>
                <w:lang w:val="ro-RO" w:eastAsia="zh-TW"/>
              </w:rPr>
              <w:t xml:space="preserve"> m</w:t>
            </w:r>
            <w:r w:rsidR="00CE1045"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681ADFD5"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A09EFA1"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1A3AD9FE"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5EC9AB54" w14:textId="77777777" w:rsidR="00CE1045" w:rsidRPr="00902CBB" w:rsidRDefault="00CE1045" w:rsidP="00CE1045">
            <w:pPr>
              <w:jc w:val="left"/>
              <w:rPr>
                <w:rFonts w:eastAsia="Times New Roman"/>
                <w:color w:val="000000"/>
                <w:sz w:val="18"/>
                <w:szCs w:val="18"/>
                <w:lang w:val="ro-RO" w:eastAsia="zh-TW"/>
              </w:rPr>
            </w:pPr>
            <w:r w:rsidRPr="00B64EDB">
              <w:rPr>
                <w:rFonts w:eastAsia="Times New Roman"/>
                <w:color w:val="000000"/>
                <w:sz w:val="18"/>
                <w:szCs w:val="18"/>
                <w:lang w:val="ro-RO" w:eastAsia="zh-TW"/>
              </w:rPr>
              <w:t>100</w:t>
            </w:r>
          </w:p>
        </w:tc>
      </w:tr>
      <w:tr w:rsidR="00CE1045" w:rsidRPr="00902CBB" w14:paraId="644D2E3D" w14:textId="77777777" w:rsidTr="00493BF9">
        <w:tc>
          <w:tcPr>
            <w:tcW w:w="2429" w:type="pct"/>
            <w:shd w:val="clear" w:color="auto" w:fill="auto"/>
            <w:vAlign w:val="center"/>
            <w:hideMark/>
          </w:tcPr>
          <w:p w14:paraId="2359D083" w14:textId="77777777" w:rsidR="00CE1045" w:rsidRPr="00902CBB" w:rsidRDefault="00CE1045" w:rsidP="00CE1045">
            <w:pPr>
              <w:rPr>
                <w:rFonts w:eastAsia="Times New Roman"/>
                <w:color w:val="000000"/>
                <w:sz w:val="18"/>
                <w:szCs w:val="18"/>
                <w:lang w:val="ro-RO" w:eastAsia="zh-TW"/>
              </w:rPr>
            </w:pPr>
            <w:r w:rsidRPr="00902CBB">
              <w:rPr>
                <w:rFonts w:eastAsia="Times New Roman"/>
                <w:sz w:val="18"/>
                <w:szCs w:val="18"/>
                <w:lang w:val="ro-RO" w:eastAsia="zh-TW"/>
              </w:rPr>
              <w:t>(PE &lt;50kWh/m2/y; SRE &gt;40%; CO2 &lt;7kgCO2m2)</w:t>
            </w:r>
          </w:p>
        </w:tc>
        <w:tc>
          <w:tcPr>
            <w:tcW w:w="515" w:type="pct"/>
            <w:shd w:val="clear" w:color="auto" w:fill="auto"/>
            <w:vAlign w:val="center"/>
            <w:hideMark/>
          </w:tcPr>
          <w:p w14:paraId="47A0E9B6"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w:t>
            </w:r>
          </w:p>
        </w:tc>
        <w:tc>
          <w:tcPr>
            <w:tcW w:w="515" w:type="pct"/>
            <w:shd w:val="clear" w:color="auto" w:fill="auto"/>
            <w:vAlign w:val="center"/>
            <w:hideMark/>
          </w:tcPr>
          <w:p w14:paraId="0332C6D5"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4E029971"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4C56981"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346D6875"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6E25C5FE" w14:textId="77777777" w:rsidTr="00493BF9">
        <w:tc>
          <w:tcPr>
            <w:tcW w:w="2429" w:type="pct"/>
            <w:shd w:val="clear" w:color="auto" w:fill="auto"/>
            <w:vAlign w:val="center"/>
            <w:hideMark/>
          </w:tcPr>
          <w:p w14:paraId="7FF3BCE9"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Case individuale</w:t>
            </w:r>
          </w:p>
        </w:tc>
        <w:tc>
          <w:tcPr>
            <w:tcW w:w="515" w:type="pct"/>
            <w:shd w:val="clear" w:color="auto" w:fill="auto"/>
            <w:hideMark/>
          </w:tcPr>
          <w:p w14:paraId="44A34648" w14:textId="7DB5493F"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46CC19F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1F0BE79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26C0C98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4CFF031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303B95D7" w14:textId="77777777" w:rsidTr="00493BF9">
        <w:tc>
          <w:tcPr>
            <w:tcW w:w="2429" w:type="pct"/>
            <w:shd w:val="clear" w:color="auto" w:fill="auto"/>
            <w:vAlign w:val="center"/>
            <w:hideMark/>
          </w:tcPr>
          <w:p w14:paraId="3A29962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Blocuri locative</w:t>
            </w:r>
          </w:p>
        </w:tc>
        <w:tc>
          <w:tcPr>
            <w:tcW w:w="515" w:type="pct"/>
            <w:shd w:val="clear" w:color="auto" w:fill="auto"/>
            <w:hideMark/>
          </w:tcPr>
          <w:p w14:paraId="68728A85" w14:textId="47192F09"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0D38F22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5CAF645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4FAA309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4F169414"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23DEE015" w14:textId="77777777" w:rsidTr="00493BF9">
        <w:tc>
          <w:tcPr>
            <w:tcW w:w="2429" w:type="pct"/>
            <w:shd w:val="clear" w:color="auto" w:fill="auto"/>
            <w:vAlign w:val="center"/>
            <w:hideMark/>
          </w:tcPr>
          <w:p w14:paraId="78F0130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Clădiri de birouri</w:t>
            </w:r>
          </w:p>
        </w:tc>
        <w:tc>
          <w:tcPr>
            <w:tcW w:w="515" w:type="pct"/>
            <w:shd w:val="clear" w:color="auto" w:fill="auto"/>
            <w:hideMark/>
          </w:tcPr>
          <w:p w14:paraId="2D16B6AE" w14:textId="05C317AB"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5B6B017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3323D3F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0086E11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517580E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74BFA21E" w14:textId="77777777" w:rsidTr="00493BF9">
        <w:tc>
          <w:tcPr>
            <w:tcW w:w="2429" w:type="pct"/>
            <w:shd w:val="clear" w:color="auto" w:fill="auto"/>
            <w:vAlign w:val="center"/>
            <w:hideMark/>
          </w:tcPr>
          <w:p w14:paraId="3847537B"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Instituții de învățământ</w:t>
            </w:r>
          </w:p>
        </w:tc>
        <w:tc>
          <w:tcPr>
            <w:tcW w:w="515" w:type="pct"/>
            <w:shd w:val="clear" w:color="auto" w:fill="auto"/>
            <w:hideMark/>
          </w:tcPr>
          <w:p w14:paraId="235A64F6" w14:textId="5E846105"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5DDFEB9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725DB88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107BECA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7D31A624"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3EB4D94A" w14:textId="77777777" w:rsidTr="00493BF9">
        <w:tc>
          <w:tcPr>
            <w:tcW w:w="2429" w:type="pct"/>
            <w:shd w:val="clear" w:color="auto" w:fill="auto"/>
            <w:vAlign w:val="center"/>
            <w:hideMark/>
          </w:tcPr>
          <w:p w14:paraId="76BB609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Instituții medicale</w:t>
            </w:r>
          </w:p>
        </w:tc>
        <w:tc>
          <w:tcPr>
            <w:tcW w:w="515" w:type="pct"/>
            <w:shd w:val="clear" w:color="auto" w:fill="auto"/>
            <w:hideMark/>
          </w:tcPr>
          <w:p w14:paraId="0D757F43" w14:textId="48BDAA23"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6F9FF14C"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5F8E72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18C85E1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59CD9408"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2EAB3F4F" w14:textId="77777777" w:rsidTr="00493BF9">
        <w:tc>
          <w:tcPr>
            <w:tcW w:w="2429" w:type="pct"/>
            <w:shd w:val="clear" w:color="auto" w:fill="auto"/>
            <w:vAlign w:val="center"/>
            <w:hideMark/>
          </w:tcPr>
          <w:p w14:paraId="3B00B25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Hotele</w:t>
            </w:r>
          </w:p>
        </w:tc>
        <w:tc>
          <w:tcPr>
            <w:tcW w:w="515" w:type="pct"/>
            <w:shd w:val="clear" w:color="auto" w:fill="auto"/>
            <w:hideMark/>
          </w:tcPr>
          <w:p w14:paraId="24C59D60" w14:textId="199D2C2A"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4C333E7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4EF7BB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269452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2B8F2C8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4FFEFC06" w14:textId="77777777" w:rsidTr="00493BF9">
        <w:tc>
          <w:tcPr>
            <w:tcW w:w="2429" w:type="pct"/>
            <w:shd w:val="clear" w:color="auto" w:fill="auto"/>
            <w:vAlign w:val="center"/>
            <w:hideMark/>
          </w:tcPr>
          <w:p w14:paraId="7AA8897F"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Restaurante, cafenele</w:t>
            </w:r>
          </w:p>
        </w:tc>
        <w:tc>
          <w:tcPr>
            <w:tcW w:w="515" w:type="pct"/>
            <w:shd w:val="clear" w:color="auto" w:fill="auto"/>
            <w:hideMark/>
          </w:tcPr>
          <w:p w14:paraId="2EAFB823" w14:textId="40E83EF4"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2637D8E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4787F22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45608CEB"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240ADE4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62A4A15B" w14:textId="77777777" w:rsidTr="00493BF9">
        <w:tc>
          <w:tcPr>
            <w:tcW w:w="2429" w:type="pct"/>
            <w:shd w:val="clear" w:color="auto" w:fill="auto"/>
            <w:vAlign w:val="center"/>
            <w:hideMark/>
          </w:tcPr>
          <w:p w14:paraId="04175A09"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Clădiri cu destinație sportivă</w:t>
            </w:r>
          </w:p>
        </w:tc>
        <w:tc>
          <w:tcPr>
            <w:tcW w:w="515" w:type="pct"/>
            <w:shd w:val="clear" w:color="auto" w:fill="auto"/>
            <w:hideMark/>
          </w:tcPr>
          <w:p w14:paraId="0EE5B54F" w14:textId="0182BE20"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1D69475B"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AE3359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298CB3C9"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15D9E14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5F741045" w14:textId="77777777" w:rsidTr="00493BF9">
        <w:tc>
          <w:tcPr>
            <w:tcW w:w="2429" w:type="pct"/>
            <w:shd w:val="clear" w:color="auto" w:fill="auto"/>
            <w:vAlign w:val="center"/>
            <w:hideMark/>
          </w:tcPr>
          <w:p w14:paraId="60CF193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Comerț cu ridicata și cu amănuntul</w:t>
            </w:r>
          </w:p>
        </w:tc>
        <w:tc>
          <w:tcPr>
            <w:tcW w:w="515" w:type="pct"/>
            <w:shd w:val="clear" w:color="auto" w:fill="auto"/>
            <w:hideMark/>
          </w:tcPr>
          <w:p w14:paraId="0407482C" w14:textId="004A3299"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266876C2"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10A0C1D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023985B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73CB75D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19E7F555" w14:textId="77777777" w:rsidTr="00493BF9">
        <w:tc>
          <w:tcPr>
            <w:tcW w:w="2429" w:type="pct"/>
            <w:shd w:val="clear" w:color="auto" w:fill="auto"/>
            <w:vAlign w:val="center"/>
            <w:hideMark/>
          </w:tcPr>
          <w:p w14:paraId="02A11823"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Alte tipuri, inclusiv cu destinație mixtă</w:t>
            </w:r>
          </w:p>
        </w:tc>
        <w:tc>
          <w:tcPr>
            <w:tcW w:w="515" w:type="pct"/>
            <w:shd w:val="clear" w:color="auto" w:fill="auto"/>
            <w:hideMark/>
          </w:tcPr>
          <w:p w14:paraId="7927ADDC" w14:textId="100200D6"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mii m</w:t>
            </w:r>
            <w:r w:rsidRPr="00902CBB">
              <w:rPr>
                <w:rFonts w:eastAsia="Times New Roman"/>
                <w:color w:val="000000"/>
                <w:sz w:val="18"/>
                <w:szCs w:val="18"/>
                <w:vertAlign w:val="superscript"/>
                <w:lang w:val="ro-RO" w:eastAsia="zh-TW"/>
              </w:rPr>
              <w:t>2</w:t>
            </w:r>
          </w:p>
        </w:tc>
        <w:tc>
          <w:tcPr>
            <w:tcW w:w="515" w:type="pct"/>
            <w:shd w:val="clear" w:color="auto" w:fill="auto"/>
            <w:vAlign w:val="center"/>
            <w:hideMark/>
          </w:tcPr>
          <w:p w14:paraId="0245C524"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49A8B5FE"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685AA8CA"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790A443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CE1045" w:rsidRPr="00902CBB" w14:paraId="77DD8B0E" w14:textId="77777777" w:rsidTr="00493BF9">
        <w:tc>
          <w:tcPr>
            <w:tcW w:w="2429" w:type="pct"/>
            <w:shd w:val="clear" w:color="auto" w:fill="auto"/>
            <w:vAlign w:val="center"/>
            <w:hideMark/>
          </w:tcPr>
          <w:p w14:paraId="72BB8163"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xml:space="preserve">Reducerea numărului de persoane afectate de sărăcia energetică </w:t>
            </w:r>
          </w:p>
        </w:tc>
        <w:tc>
          <w:tcPr>
            <w:tcW w:w="515" w:type="pct"/>
            <w:shd w:val="clear" w:color="auto" w:fill="auto"/>
            <w:vAlign w:val="center"/>
            <w:hideMark/>
          </w:tcPr>
          <w:p w14:paraId="1E5FA60F"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67240ED"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783195C4"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214B7FF5"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6878A84D"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CE1045" w:rsidRPr="00902CBB" w14:paraId="484E2562" w14:textId="77777777" w:rsidTr="00493BF9">
        <w:tc>
          <w:tcPr>
            <w:tcW w:w="2429" w:type="pct"/>
            <w:shd w:val="clear" w:color="auto" w:fill="auto"/>
            <w:vAlign w:val="center"/>
            <w:hideMark/>
          </w:tcPr>
          <w:p w14:paraId="092C864F" w14:textId="77777777" w:rsidR="00CE1045" w:rsidRPr="00902CBB" w:rsidRDefault="00CE1045" w:rsidP="00CE1045">
            <w:pPr>
              <w:rPr>
                <w:rFonts w:eastAsia="Times New Roman"/>
                <w:color w:val="000000"/>
                <w:sz w:val="18"/>
                <w:szCs w:val="18"/>
                <w:lang w:val="ro-RO" w:eastAsia="zh-TW"/>
              </w:rPr>
            </w:pPr>
            <w:r w:rsidRPr="00902CBB">
              <w:rPr>
                <w:rFonts w:eastAsia="Times New Roman"/>
                <w:sz w:val="18"/>
                <w:szCs w:val="18"/>
                <w:lang w:val="ro-RO" w:eastAsia="zh-TW"/>
              </w:rPr>
              <w:t>Reducerea numărului de clădiri în clasele energetice mai scăzute</w:t>
            </w:r>
          </w:p>
        </w:tc>
        <w:tc>
          <w:tcPr>
            <w:tcW w:w="515" w:type="pct"/>
            <w:shd w:val="clear" w:color="auto" w:fill="auto"/>
            <w:vAlign w:val="center"/>
            <w:hideMark/>
          </w:tcPr>
          <w:p w14:paraId="0C293FAC"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w:t>
            </w:r>
          </w:p>
        </w:tc>
        <w:tc>
          <w:tcPr>
            <w:tcW w:w="515" w:type="pct"/>
            <w:shd w:val="clear" w:color="auto" w:fill="auto"/>
            <w:vAlign w:val="center"/>
            <w:hideMark/>
          </w:tcPr>
          <w:p w14:paraId="257C5B17"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2EBF3E46"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79C4D0C1"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0E896757"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CE1045" w:rsidRPr="00902CBB" w14:paraId="46A47844" w14:textId="77777777" w:rsidTr="00493BF9">
        <w:tc>
          <w:tcPr>
            <w:tcW w:w="2429" w:type="pct"/>
            <w:shd w:val="clear" w:color="auto" w:fill="auto"/>
            <w:vAlign w:val="center"/>
            <w:hideMark/>
          </w:tcPr>
          <w:p w14:paraId="78FD03F4" w14:textId="77777777" w:rsidR="00CE1045" w:rsidRPr="00902CBB" w:rsidRDefault="00CE1045" w:rsidP="00CE1045">
            <w:pPr>
              <w:rPr>
                <w:rFonts w:eastAsia="Times New Roman"/>
                <w:color w:val="000000"/>
                <w:sz w:val="18"/>
                <w:szCs w:val="18"/>
                <w:lang w:val="ro-RO" w:eastAsia="zh-TW"/>
              </w:rPr>
            </w:pPr>
            <w:r w:rsidRPr="00902CBB">
              <w:rPr>
                <w:rFonts w:eastAsia="Times New Roman"/>
                <w:sz w:val="18"/>
                <w:szCs w:val="18"/>
                <w:lang w:val="ro-RO" w:eastAsia="zh-TW"/>
              </w:rPr>
              <w:t>Clădiri nerezidențiale echipate cu SME sau sisteme inteligente similare</w:t>
            </w:r>
          </w:p>
        </w:tc>
        <w:tc>
          <w:tcPr>
            <w:tcW w:w="515" w:type="pct"/>
            <w:shd w:val="clear" w:color="auto" w:fill="auto"/>
            <w:vAlign w:val="center"/>
            <w:hideMark/>
          </w:tcPr>
          <w:p w14:paraId="1D8DA24D"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w:t>
            </w:r>
          </w:p>
        </w:tc>
        <w:tc>
          <w:tcPr>
            <w:tcW w:w="515" w:type="pct"/>
            <w:shd w:val="clear" w:color="auto" w:fill="auto"/>
            <w:vAlign w:val="center"/>
            <w:hideMark/>
          </w:tcPr>
          <w:p w14:paraId="5D9824C9"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30C8116E"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06517DB5"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7F504CEF"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CE1045" w:rsidRPr="00902CBB" w14:paraId="7BD65A99" w14:textId="77777777" w:rsidTr="00493BF9">
        <w:tc>
          <w:tcPr>
            <w:tcW w:w="2429" w:type="pct"/>
            <w:shd w:val="clear" w:color="auto" w:fill="auto"/>
            <w:vAlign w:val="center"/>
            <w:hideMark/>
          </w:tcPr>
          <w:p w14:paraId="2EA6A3E4"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Clădiri de birouri</w:t>
            </w:r>
          </w:p>
        </w:tc>
        <w:tc>
          <w:tcPr>
            <w:tcW w:w="515" w:type="pct"/>
            <w:shd w:val="clear" w:color="auto" w:fill="auto"/>
            <w:vAlign w:val="center"/>
            <w:hideMark/>
          </w:tcPr>
          <w:p w14:paraId="49EA3DD7" w14:textId="2DC3A903" w:rsidR="00CE1045" w:rsidRPr="00902CBB" w:rsidRDefault="0074093E" w:rsidP="00CE1045">
            <w:pPr>
              <w:rPr>
                <w:rFonts w:eastAsia="Times New Roman"/>
                <w:color w:val="000000"/>
                <w:sz w:val="18"/>
                <w:szCs w:val="18"/>
                <w:lang w:val="ro-RO" w:eastAsia="zh-TW"/>
              </w:rPr>
            </w:pPr>
            <w:r w:rsidRPr="00902CBB">
              <w:rPr>
                <w:rFonts w:eastAsia="Times New Roman"/>
                <w:color w:val="000000"/>
                <w:sz w:val="18"/>
                <w:szCs w:val="18"/>
                <w:lang w:val="ro-RO" w:eastAsia="zh-TW"/>
              </w:rPr>
              <w:t>u</w:t>
            </w:r>
            <w:r w:rsidR="00CE1045" w:rsidRPr="00902CBB">
              <w:rPr>
                <w:rFonts w:eastAsia="Times New Roman"/>
                <w:color w:val="000000"/>
                <w:sz w:val="18"/>
                <w:szCs w:val="18"/>
                <w:lang w:val="ro-RO" w:eastAsia="zh-TW"/>
              </w:rPr>
              <w:t>nități</w:t>
            </w:r>
          </w:p>
        </w:tc>
        <w:tc>
          <w:tcPr>
            <w:tcW w:w="515" w:type="pct"/>
            <w:shd w:val="clear" w:color="auto" w:fill="auto"/>
            <w:vAlign w:val="center"/>
            <w:hideMark/>
          </w:tcPr>
          <w:p w14:paraId="3A533D0B" w14:textId="77777777" w:rsidR="00CE1045" w:rsidRPr="00902CBB" w:rsidRDefault="00CE1045" w:rsidP="00CE1045">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2659A3F7"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7F413D2"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49A93801" w14:textId="77777777" w:rsidR="00CE1045" w:rsidRPr="00902CBB" w:rsidRDefault="00CE1045" w:rsidP="00CE1045">
            <w:pPr>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0F18396F" w14:textId="77777777" w:rsidTr="00493BF9">
        <w:tc>
          <w:tcPr>
            <w:tcW w:w="2429" w:type="pct"/>
            <w:shd w:val="clear" w:color="auto" w:fill="auto"/>
            <w:vAlign w:val="center"/>
            <w:hideMark/>
          </w:tcPr>
          <w:p w14:paraId="695E906C"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Instituții de învățământ</w:t>
            </w:r>
          </w:p>
        </w:tc>
        <w:tc>
          <w:tcPr>
            <w:tcW w:w="515" w:type="pct"/>
            <w:shd w:val="clear" w:color="auto" w:fill="auto"/>
            <w:hideMark/>
          </w:tcPr>
          <w:p w14:paraId="6BD76E5A" w14:textId="37BC4CC3"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unități</w:t>
            </w:r>
          </w:p>
        </w:tc>
        <w:tc>
          <w:tcPr>
            <w:tcW w:w="515" w:type="pct"/>
            <w:shd w:val="clear" w:color="auto" w:fill="auto"/>
            <w:vAlign w:val="center"/>
            <w:hideMark/>
          </w:tcPr>
          <w:p w14:paraId="42B15AD9"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28F6FCE4"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26508A4D"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7AD66CC8"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1BFB7BA3" w14:textId="77777777" w:rsidTr="00493BF9">
        <w:tc>
          <w:tcPr>
            <w:tcW w:w="2429" w:type="pct"/>
            <w:shd w:val="clear" w:color="auto" w:fill="auto"/>
            <w:vAlign w:val="center"/>
            <w:hideMark/>
          </w:tcPr>
          <w:p w14:paraId="2F6005B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Instituții medicale</w:t>
            </w:r>
          </w:p>
        </w:tc>
        <w:tc>
          <w:tcPr>
            <w:tcW w:w="515" w:type="pct"/>
            <w:shd w:val="clear" w:color="auto" w:fill="auto"/>
            <w:hideMark/>
          </w:tcPr>
          <w:p w14:paraId="11C7B4F1" w14:textId="313A8FF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unități</w:t>
            </w:r>
          </w:p>
        </w:tc>
        <w:tc>
          <w:tcPr>
            <w:tcW w:w="515" w:type="pct"/>
            <w:shd w:val="clear" w:color="auto" w:fill="auto"/>
            <w:vAlign w:val="center"/>
            <w:hideMark/>
          </w:tcPr>
          <w:p w14:paraId="35754044"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E2F4BD0"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277C65F9"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6A60BB39"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44189DC0" w14:textId="77777777" w:rsidTr="00493BF9">
        <w:tc>
          <w:tcPr>
            <w:tcW w:w="2429" w:type="pct"/>
            <w:shd w:val="clear" w:color="auto" w:fill="auto"/>
            <w:vAlign w:val="center"/>
            <w:hideMark/>
          </w:tcPr>
          <w:p w14:paraId="19C2CE58"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Hotele</w:t>
            </w:r>
          </w:p>
        </w:tc>
        <w:tc>
          <w:tcPr>
            <w:tcW w:w="515" w:type="pct"/>
            <w:shd w:val="clear" w:color="auto" w:fill="auto"/>
            <w:hideMark/>
          </w:tcPr>
          <w:p w14:paraId="6172CD4C" w14:textId="73B883F2"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unități</w:t>
            </w:r>
          </w:p>
        </w:tc>
        <w:tc>
          <w:tcPr>
            <w:tcW w:w="515" w:type="pct"/>
            <w:shd w:val="clear" w:color="auto" w:fill="auto"/>
            <w:vAlign w:val="center"/>
            <w:hideMark/>
          </w:tcPr>
          <w:p w14:paraId="0C3AD9D1"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48C2EE68"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7940F08E"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4B59838D"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67F6F876" w14:textId="77777777" w:rsidTr="00493BF9">
        <w:tc>
          <w:tcPr>
            <w:tcW w:w="2429" w:type="pct"/>
            <w:shd w:val="clear" w:color="auto" w:fill="auto"/>
            <w:vAlign w:val="center"/>
            <w:hideMark/>
          </w:tcPr>
          <w:p w14:paraId="7F68AD4E"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Restaurante, cafenele</w:t>
            </w:r>
          </w:p>
        </w:tc>
        <w:tc>
          <w:tcPr>
            <w:tcW w:w="515" w:type="pct"/>
            <w:shd w:val="clear" w:color="auto" w:fill="auto"/>
            <w:hideMark/>
          </w:tcPr>
          <w:p w14:paraId="6DCD9261" w14:textId="1B51DA58"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unități</w:t>
            </w:r>
          </w:p>
        </w:tc>
        <w:tc>
          <w:tcPr>
            <w:tcW w:w="515" w:type="pct"/>
            <w:shd w:val="clear" w:color="auto" w:fill="auto"/>
            <w:vAlign w:val="center"/>
            <w:hideMark/>
          </w:tcPr>
          <w:p w14:paraId="027575A0"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6F2E1B44"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6D8FCFC"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5D6E3513"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5F91AC59" w14:textId="77777777" w:rsidTr="00493BF9">
        <w:tc>
          <w:tcPr>
            <w:tcW w:w="2429" w:type="pct"/>
            <w:shd w:val="clear" w:color="auto" w:fill="auto"/>
            <w:vAlign w:val="center"/>
            <w:hideMark/>
          </w:tcPr>
          <w:p w14:paraId="08A6A98D"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Clădiri cu destinație sportivă</w:t>
            </w:r>
          </w:p>
        </w:tc>
        <w:tc>
          <w:tcPr>
            <w:tcW w:w="515" w:type="pct"/>
            <w:shd w:val="clear" w:color="auto" w:fill="auto"/>
            <w:hideMark/>
          </w:tcPr>
          <w:p w14:paraId="7CC34229" w14:textId="53B81936"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unități</w:t>
            </w:r>
          </w:p>
        </w:tc>
        <w:tc>
          <w:tcPr>
            <w:tcW w:w="515" w:type="pct"/>
            <w:shd w:val="clear" w:color="auto" w:fill="auto"/>
            <w:vAlign w:val="center"/>
            <w:hideMark/>
          </w:tcPr>
          <w:p w14:paraId="69CE2B1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2557BF23"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324C7AE1"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3B12E96C"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08F4777A" w14:textId="77777777" w:rsidTr="00493BF9">
        <w:tc>
          <w:tcPr>
            <w:tcW w:w="2429" w:type="pct"/>
            <w:shd w:val="clear" w:color="auto" w:fill="auto"/>
            <w:vAlign w:val="center"/>
            <w:hideMark/>
          </w:tcPr>
          <w:p w14:paraId="728DC38C"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Comerț cu ridicata și cu amănuntul</w:t>
            </w:r>
          </w:p>
        </w:tc>
        <w:tc>
          <w:tcPr>
            <w:tcW w:w="515" w:type="pct"/>
            <w:shd w:val="clear" w:color="auto" w:fill="auto"/>
            <w:hideMark/>
          </w:tcPr>
          <w:p w14:paraId="4393BD4F" w14:textId="5E26BE25"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unități</w:t>
            </w:r>
          </w:p>
        </w:tc>
        <w:tc>
          <w:tcPr>
            <w:tcW w:w="515" w:type="pct"/>
            <w:shd w:val="clear" w:color="auto" w:fill="auto"/>
            <w:vAlign w:val="center"/>
            <w:hideMark/>
          </w:tcPr>
          <w:p w14:paraId="15D24576"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3EBF7777"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5256E187"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6A16D4F4"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r>
      <w:tr w:rsidR="0074093E" w:rsidRPr="00902CBB" w14:paraId="23F40116" w14:textId="77777777" w:rsidTr="00493BF9">
        <w:tc>
          <w:tcPr>
            <w:tcW w:w="2429" w:type="pct"/>
            <w:shd w:val="clear" w:color="auto" w:fill="auto"/>
            <w:vAlign w:val="center"/>
            <w:hideMark/>
          </w:tcPr>
          <w:p w14:paraId="259826D7"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Alte tipuri, inclusiv cu destinație mixtă</w:t>
            </w:r>
          </w:p>
        </w:tc>
        <w:tc>
          <w:tcPr>
            <w:tcW w:w="515" w:type="pct"/>
            <w:shd w:val="clear" w:color="auto" w:fill="auto"/>
            <w:hideMark/>
          </w:tcPr>
          <w:p w14:paraId="5916BD54" w14:textId="74E595C8"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unități</w:t>
            </w:r>
          </w:p>
        </w:tc>
        <w:tc>
          <w:tcPr>
            <w:tcW w:w="515" w:type="pct"/>
            <w:shd w:val="clear" w:color="auto" w:fill="auto"/>
            <w:vAlign w:val="center"/>
            <w:hideMark/>
          </w:tcPr>
          <w:p w14:paraId="586A1455" w14:textId="77777777" w:rsidR="0074093E" w:rsidRPr="00902CBB" w:rsidRDefault="0074093E" w:rsidP="0074093E">
            <w:pPr>
              <w:jc w:val="left"/>
              <w:rPr>
                <w:rFonts w:eastAsia="Times New Roman"/>
                <w:color w:val="000000"/>
                <w:sz w:val="18"/>
                <w:szCs w:val="18"/>
                <w:lang w:val="ro-RO" w:eastAsia="zh-TW"/>
              </w:rPr>
            </w:pPr>
            <w:r w:rsidRPr="00902CBB">
              <w:rPr>
                <w:rFonts w:eastAsia="Times New Roman"/>
                <w:color w:val="000000"/>
                <w:sz w:val="18"/>
                <w:szCs w:val="18"/>
                <w:lang w:val="ro-RO" w:eastAsia="zh-TW"/>
              </w:rPr>
              <w:t>0</w:t>
            </w:r>
          </w:p>
        </w:tc>
        <w:tc>
          <w:tcPr>
            <w:tcW w:w="515" w:type="pct"/>
            <w:shd w:val="clear" w:color="auto" w:fill="auto"/>
            <w:vAlign w:val="center"/>
            <w:hideMark/>
          </w:tcPr>
          <w:p w14:paraId="789AF264"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5" w:type="pct"/>
            <w:shd w:val="clear" w:color="auto" w:fill="auto"/>
            <w:vAlign w:val="center"/>
            <w:hideMark/>
          </w:tcPr>
          <w:p w14:paraId="6B51EDA5"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c>
          <w:tcPr>
            <w:tcW w:w="511" w:type="pct"/>
            <w:shd w:val="clear" w:color="auto" w:fill="auto"/>
            <w:vAlign w:val="center"/>
            <w:hideMark/>
          </w:tcPr>
          <w:p w14:paraId="4116D4F1" w14:textId="77777777" w:rsidR="0074093E" w:rsidRPr="00902CBB" w:rsidRDefault="0074093E" w:rsidP="0074093E">
            <w:pPr>
              <w:rPr>
                <w:rFonts w:eastAsia="Times New Roman"/>
                <w:color w:val="000000"/>
                <w:sz w:val="18"/>
                <w:szCs w:val="18"/>
                <w:lang w:val="ro-RO" w:eastAsia="zh-TW"/>
              </w:rPr>
            </w:pPr>
            <w:r w:rsidRPr="00902CBB">
              <w:rPr>
                <w:rFonts w:eastAsia="Times New Roman"/>
                <w:color w:val="000000"/>
                <w:sz w:val="18"/>
                <w:szCs w:val="18"/>
                <w:lang w:val="ro-RO" w:eastAsia="zh-TW"/>
              </w:rPr>
              <w:t> </w:t>
            </w:r>
          </w:p>
        </w:tc>
      </w:tr>
    </w:tbl>
    <w:p w14:paraId="7C3103BB" w14:textId="6662720A" w:rsidR="00E566A0" w:rsidRPr="00902CBB" w:rsidRDefault="00E566A0">
      <w:pPr>
        <w:rPr>
          <w:lang w:val="ro-MD"/>
        </w:rPr>
      </w:pPr>
    </w:p>
    <w:p w14:paraId="44629636" w14:textId="702D1E1D" w:rsidR="0044118A" w:rsidRPr="00902CBB" w:rsidRDefault="0044118A" w:rsidP="0044118A">
      <w:pPr>
        <w:ind w:left="5103"/>
        <w:jc w:val="center"/>
        <w:rPr>
          <w:b/>
          <w:bCs/>
          <w:lang w:val="ro-MD"/>
        </w:rPr>
      </w:pPr>
      <w:r w:rsidRPr="00902CBB">
        <w:rPr>
          <w:b/>
          <w:bCs/>
          <w:lang w:val="ro-MD"/>
        </w:rPr>
        <w:t>Anexa nr. 1 la Strategia sectorială pentru renovarea fondului imobiliar național pe termen lung pentru perioada 2025 – 2050</w:t>
      </w:r>
    </w:p>
    <w:p w14:paraId="265DCC57" w14:textId="77777777" w:rsidR="00BB4EE8" w:rsidRPr="00902CBB" w:rsidRDefault="00BB4EE8" w:rsidP="008E78A3">
      <w:pPr>
        <w:rPr>
          <w:lang w:val="ro-MD"/>
        </w:rPr>
      </w:pPr>
    </w:p>
    <w:p w14:paraId="7B06FD47" w14:textId="163146D9" w:rsidR="00656D89" w:rsidRPr="00902CBB" w:rsidRDefault="00656D89" w:rsidP="0044118A">
      <w:pPr>
        <w:jc w:val="center"/>
        <w:rPr>
          <w:b/>
          <w:bCs/>
          <w:lang w:val="ro-MD"/>
        </w:rPr>
      </w:pPr>
      <w:r w:rsidRPr="00902CBB">
        <w:rPr>
          <w:b/>
          <w:bCs/>
          <w:lang w:val="ro-MD"/>
        </w:rPr>
        <w:t>Calcule analitice privind efectul renovării totale, pe categorii de clădiri și regiuni</w:t>
      </w:r>
    </w:p>
    <w:p w14:paraId="41DBFB78" w14:textId="75C33775" w:rsidR="00963733" w:rsidRPr="00902CBB" w:rsidRDefault="00963733" w:rsidP="008E78A3">
      <w:pPr>
        <w:rPr>
          <w:lang w:val="ro-MD"/>
        </w:rPr>
      </w:pPr>
    </w:p>
    <w:p w14:paraId="6D09DB94" w14:textId="515B615B" w:rsidR="00963733" w:rsidRPr="00902CBB" w:rsidRDefault="00450DD7" w:rsidP="0044118A">
      <w:pPr>
        <w:jc w:val="left"/>
        <w:rPr>
          <w:b/>
          <w:bCs/>
          <w:lang w:val="ro-MD"/>
        </w:rPr>
      </w:pPr>
      <w:r w:rsidRPr="00902CBB">
        <w:rPr>
          <w:b/>
          <w:bCs/>
          <w:lang w:val="ro-MD"/>
        </w:rPr>
        <w:t xml:space="preserve">1. </w:t>
      </w:r>
      <w:r w:rsidR="00656D89" w:rsidRPr="00902CBB">
        <w:rPr>
          <w:b/>
          <w:bCs/>
          <w:lang w:val="ro-MD"/>
        </w:rPr>
        <w:t>Note</w:t>
      </w:r>
      <w:r w:rsidR="00963733" w:rsidRPr="00902CBB">
        <w:rPr>
          <w:b/>
          <w:bCs/>
          <w:lang w:val="ro-MD"/>
        </w:rPr>
        <w:t xml:space="preserve"> metodologice</w:t>
      </w:r>
    </w:p>
    <w:p w14:paraId="475016C2" w14:textId="77777777" w:rsidR="00963733" w:rsidRPr="00902CBB" w:rsidRDefault="00963733" w:rsidP="008E78A3">
      <w:pPr>
        <w:rPr>
          <w:lang w:val="ro-MD"/>
        </w:rPr>
      </w:pPr>
    </w:p>
    <w:p w14:paraId="0DA8627C" w14:textId="19624A46" w:rsidR="00963733" w:rsidRPr="00902CBB" w:rsidRDefault="0051351A" w:rsidP="0051351A">
      <w:pPr>
        <w:ind w:firstLine="567"/>
        <w:rPr>
          <w:lang w:val="ro-MD"/>
        </w:rPr>
      </w:pPr>
      <w:r w:rsidRPr="00902CBB">
        <w:rPr>
          <w:lang w:val="ro-MD"/>
        </w:rPr>
        <w:t>1</w:t>
      </w:r>
      <w:r w:rsidR="00753116" w:rsidRPr="00902CBB">
        <w:rPr>
          <w:lang w:val="ro-MD"/>
        </w:rPr>
        <w:t>. Această anexă prezintă calculele analitice în baza cărora au fost prezentate rezultatele generale în capitolul 3.2 „Potențialul total de economisire al energiei”. Acest exercițiu stabile</w:t>
      </w:r>
      <w:r w:rsidR="00747822" w:rsidRPr="00902CBB">
        <w:rPr>
          <w:lang w:val="ro-MD"/>
        </w:rPr>
        <w:t>ște</w:t>
      </w:r>
      <w:r w:rsidR="00753116" w:rsidRPr="00902CBB">
        <w:rPr>
          <w:lang w:val="ro-MD"/>
        </w:rPr>
        <w:t xml:space="preserve"> o bază cantitativă privind impactul în urma renovării întregului fond de clădiri. Anul de referință pentru calcule este 2023. Economiile sunt calculate luând în considerare consumul de energie în baza condițiilor normate (standardizat</w:t>
      </w:r>
      <w:r w:rsidR="00747822" w:rsidRPr="00902CBB">
        <w:rPr>
          <w:lang w:val="ro-MD"/>
        </w:rPr>
        <w:t>e</w:t>
      </w:r>
      <w:r w:rsidR="00753116" w:rsidRPr="00902CBB">
        <w:rPr>
          <w:lang w:val="ro-MD"/>
        </w:rPr>
        <w:t>), adică consumul calculat presupunând că nivelul de confort interior, schimburi de aer pentru ventilarea spațiilor etc. sunt conform normativelor în vigoare.</w:t>
      </w:r>
    </w:p>
    <w:p w14:paraId="25A621F8" w14:textId="18F19B4D" w:rsidR="00963733" w:rsidRPr="00902CBB" w:rsidRDefault="0051351A" w:rsidP="0051351A">
      <w:pPr>
        <w:ind w:firstLine="567"/>
        <w:rPr>
          <w:lang w:val="ro-MD"/>
        </w:rPr>
      </w:pPr>
      <w:r w:rsidRPr="00902CBB">
        <w:rPr>
          <w:lang w:val="ro-MD"/>
        </w:rPr>
        <w:t>2</w:t>
      </w:r>
      <w:r w:rsidR="00BD1F44" w:rsidRPr="00902CBB">
        <w:rPr>
          <w:lang w:val="ro-MD"/>
        </w:rPr>
        <w:t xml:space="preserve">. Analiza se bazează pe datele oficiale disponibile și rezultatele auditurilor energetice selectate pentru diferite categorii de clădiri și studiul de fezabilitate pentru proiectul de </w:t>
      </w:r>
      <w:r w:rsidR="00C40ECA" w:rsidRPr="00902CBB">
        <w:rPr>
          <w:lang w:val="ro-MD"/>
        </w:rPr>
        <w:t>eficiență energetică</w:t>
      </w:r>
      <w:r w:rsidR="00BD1F44" w:rsidRPr="00902CBB">
        <w:rPr>
          <w:lang w:val="ro-MD"/>
        </w:rPr>
        <w:t xml:space="preserve"> în Moldova furnizat de M</w:t>
      </w:r>
      <w:r w:rsidR="00C40ECA" w:rsidRPr="00902CBB">
        <w:rPr>
          <w:lang w:val="ro-MD"/>
        </w:rPr>
        <w:t xml:space="preserve">inisterul </w:t>
      </w:r>
      <w:r w:rsidR="00BD1F44" w:rsidRPr="00902CBB">
        <w:rPr>
          <w:lang w:val="ro-MD"/>
        </w:rPr>
        <w:t>En</w:t>
      </w:r>
      <w:r w:rsidR="00C40ECA" w:rsidRPr="00902CBB">
        <w:rPr>
          <w:lang w:val="ro-MD"/>
        </w:rPr>
        <w:t>ergiei</w:t>
      </w:r>
      <w:r w:rsidR="00BD1F44" w:rsidRPr="00902CBB">
        <w:rPr>
          <w:lang w:val="ro-MD"/>
        </w:rPr>
        <w:t xml:space="preserve">, dar </w:t>
      </w:r>
      <w:r w:rsidR="00322DCF" w:rsidRPr="00902CBB">
        <w:rPr>
          <w:lang w:val="ro-MD"/>
        </w:rPr>
        <w:t>și</w:t>
      </w:r>
      <w:r w:rsidR="00BD1F44" w:rsidRPr="00902CBB">
        <w:rPr>
          <w:lang w:val="ro-MD"/>
        </w:rPr>
        <w:t xml:space="preserve"> studiul de fezabilitate elaborat de A</w:t>
      </w:r>
      <w:r w:rsidR="00C40ECA" w:rsidRPr="00902CBB">
        <w:rPr>
          <w:lang w:val="ro-MD"/>
        </w:rPr>
        <w:t xml:space="preserve">genția </w:t>
      </w:r>
      <w:r w:rsidR="00BD1F44" w:rsidRPr="00902CBB">
        <w:rPr>
          <w:lang w:val="ro-MD"/>
        </w:rPr>
        <w:t>F</w:t>
      </w:r>
      <w:r w:rsidR="00C40ECA" w:rsidRPr="00902CBB">
        <w:rPr>
          <w:lang w:val="ro-MD"/>
        </w:rPr>
        <w:t xml:space="preserve">ranceză de </w:t>
      </w:r>
      <w:r w:rsidR="00BD1F44" w:rsidRPr="00902CBB">
        <w:rPr>
          <w:lang w:val="ro-MD"/>
        </w:rPr>
        <w:t>D</w:t>
      </w:r>
      <w:r w:rsidR="00C40ECA" w:rsidRPr="00902CBB">
        <w:rPr>
          <w:lang w:val="ro-MD"/>
        </w:rPr>
        <w:t>ezvoltare (AFD)</w:t>
      </w:r>
      <w:r w:rsidR="00BD1F44" w:rsidRPr="00902CBB">
        <w:rPr>
          <w:lang w:val="ro-MD"/>
        </w:rPr>
        <w:t xml:space="preserve"> în 2024 pentru clădirile din subordinea Minister</w:t>
      </w:r>
      <w:r w:rsidR="00361574" w:rsidRPr="00902CBB">
        <w:rPr>
          <w:lang w:val="ro-MD"/>
        </w:rPr>
        <w:t>ului</w:t>
      </w:r>
      <w:r w:rsidR="00BD1F44" w:rsidRPr="00902CBB">
        <w:rPr>
          <w:lang w:val="ro-MD"/>
        </w:rPr>
        <w:t xml:space="preserve"> </w:t>
      </w:r>
      <w:r w:rsidR="00322DCF" w:rsidRPr="00902CBB">
        <w:rPr>
          <w:lang w:val="ro-MD"/>
        </w:rPr>
        <w:t>Educației</w:t>
      </w:r>
      <w:r w:rsidR="00BD1F44" w:rsidRPr="00902CBB">
        <w:rPr>
          <w:lang w:val="ro-MD"/>
        </w:rPr>
        <w:t xml:space="preserve"> </w:t>
      </w:r>
      <w:r w:rsidR="00361574" w:rsidRPr="00902CBB">
        <w:rPr>
          <w:lang w:val="ro-MD"/>
        </w:rPr>
        <w:t>și Cercetării și Ministerului</w:t>
      </w:r>
      <w:r w:rsidR="00BD1F44" w:rsidRPr="00902CBB">
        <w:rPr>
          <w:lang w:val="ro-MD"/>
        </w:rPr>
        <w:t xml:space="preserve"> </w:t>
      </w:r>
      <w:r w:rsidR="00322DCF" w:rsidRPr="00902CBB">
        <w:rPr>
          <w:lang w:val="ro-MD"/>
        </w:rPr>
        <w:t>Sănătății</w:t>
      </w:r>
      <w:r w:rsidR="00BD1F44" w:rsidRPr="00902CBB">
        <w:rPr>
          <w:lang w:val="ro-MD"/>
        </w:rPr>
        <w:t>. În special, pentru calculul consumului anual de energie termică pe metru pătrat (m</w:t>
      </w:r>
      <w:r w:rsidR="00BD1F44" w:rsidRPr="00902CBB">
        <w:rPr>
          <w:vertAlign w:val="superscript"/>
          <w:lang w:val="ro-MD"/>
        </w:rPr>
        <w:t>2</w:t>
      </w:r>
      <w:r w:rsidR="00BD1F44" w:rsidRPr="00902CBB">
        <w:rPr>
          <w:lang w:val="ro-MD"/>
        </w:rPr>
        <w:t>), a fost asumat că clădirile reprezentative ale fiecărei categorii se află în regiunea centrală.</w:t>
      </w:r>
    </w:p>
    <w:p w14:paraId="0ED05A1F" w14:textId="3575A073" w:rsidR="00322DCF" w:rsidRPr="00902CBB" w:rsidRDefault="0051351A" w:rsidP="0051351A">
      <w:pPr>
        <w:ind w:firstLine="567"/>
        <w:rPr>
          <w:lang w:val="ro-MD"/>
        </w:rPr>
      </w:pPr>
      <w:r w:rsidRPr="00902CBB">
        <w:rPr>
          <w:lang w:val="ro-MD"/>
        </w:rPr>
        <w:t>3</w:t>
      </w:r>
      <w:r w:rsidR="00217F3E" w:rsidRPr="00902CBB">
        <w:rPr>
          <w:lang w:val="ro-MD"/>
        </w:rPr>
        <w:t xml:space="preserve">. Tabelul </w:t>
      </w:r>
      <w:r w:rsidR="00B01ED4" w:rsidRPr="00902CBB">
        <w:rPr>
          <w:lang w:val="ro-MD"/>
        </w:rPr>
        <w:t>1</w:t>
      </w:r>
      <w:r w:rsidR="00217F3E" w:rsidRPr="00902CBB">
        <w:rPr>
          <w:lang w:val="ro-MD"/>
        </w:rPr>
        <w:t xml:space="preserve"> prezintă rezultatele analizei auditurilor energetice pentru consumul final de energie specific, înainte și după renovarea pentru diferite scenarii și pentru fiecare categorie de clădire în parte, bazate pe condiții de nivel de confort normat (standardizat) pentru regiunea centru.</w:t>
      </w:r>
    </w:p>
    <w:p w14:paraId="67A25981" w14:textId="77777777" w:rsidR="008E78A3" w:rsidRPr="00902CBB" w:rsidRDefault="008E78A3" w:rsidP="008E78A3">
      <w:pPr>
        <w:rPr>
          <w:lang w:val="ro-MD"/>
        </w:rPr>
      </w:pPr>
    </w:p>
    <w:p w14:paraId="357542CB" w14:textId="1C6B82EB" w:rsidR="00217F3E" w:rsidRPr="00902CBB" w:rsidRDefault="00217F3E" w:rsidP="00217F3E">
      <w:pPr>
        <w:jc w:val="right"/>
        <w:rPr>
          <w:b/>
          <w:bCs/>
          <w:lang w:val="ro-MD"/>
        </w:rPr>
      </w:pPr>
      <w:r w:rsidRPr="00902CBB">
        <w:rPr>
          <w:b/>
          <w:bCs/>
          <w:lang w:val="ro-MD"/>
        </w:rPr>
        <w:t xml:space="preserve">Tabelul </w:t>
      </w:r>
      <w:r w:rsidR="00B01ED4" w:rsidRPr="00902CBB">
        <w:rPr>
          <w:b/>
          <w:bCs/>
          <w:lang w:val="ro-MD"/>
        </w:rPr>
        <w:t>1</w:t>
      </w:r>
    </w:p>
    <w:p w14:paraId="2CC207BD" w14:textId="77777777" w:rsidR="00217F3E" w:rsidRPr="00902CBB" w:rsidRDefault="00217F3E" w:rsidP="008E78A3">
      <w:pPr>
        <w:rPr>
          <w:lang w:val="ro-MD"/>
        </w:rPr>
      </w:pPr>
    </w:p>
    <w:p w14:paraId="4ED82A7E" w14:textId="500DBA0D" w:rsidR="009C20AA" w:rsidRPr="00902CBB" w:rsidRDefault="00217F3E" w:rsidP="00217F3E">
      <w:pPr>
        <w:jc w:val="center"/>
        <w:rPr>
          <w:b/>
          <w:bCs/>
          <w:lang w:val="ro-MD"/>
        </w:rPr>
      </w:pPr>
      <w:r w:rsidRPr="00902CBB">
        <w:rPr>
          <w:b/>
          <w:bCs/>
          <w:lang w:val="ro-MD"/>
        </w:rPr>
        <w:t>Consum de energie specific final în baza condițiilor normate pentru regiunea centru</w:t>
      </w:r>
    </w:p>
    <w:p w14:paraId="0030E3D0" w14:textId="77777777" w:rsidR="00217F3E" w:rsidRPr="00902CBB" w:rsidRDefault="00217F3E" w:rsidP="008E78A3">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316"/>
        <w:gridCol w:w="894"/>
        <w:gridCol w:w="887"/>
        <w:gridCol w:w="894"/>
        <w:gridCol w:w="887"/>
        <w:gridCol w:w="894"/>
        <w:gridCol w:w="887"/>
        <w:gridCol w:w="894"/>
      </w:tblGrid>
      <w:tr w:rsidR="0003407E" w:rsidRPr="00902CBB" w14:paraId="4B92741E" w14:textId="77777777" w:rsidTr="0003407E">
        <w:trPr>
          <w:trHeight w:val="340"/>
        </w:trPr>
        <w:tc>
          <w:tcPr>
            <w:tcW w:w="858" w:type="pct"/>
            <w:vMerge w:val="restart"/>
            <w:shd w:val="clear" w:color="auto" w:fill="auto"/>
            <w:vAlign w:val="center"/>
            <w:hideMark/>
          </w:tcPr>
          <w:p w14:paraId="578F6EE9" w14:textId="77777777" w:rsidR="0003407E" w:rsidRPr="00902CBB" w:rsidRDefault="0003407E" w:rsidP="0003407E">
            <w:pPr>
              <w:keepNext/>
              <w:jc w:val="center"/>
              <w:rPr>
                <w:rFonts w:eastAsia="Times New Roman" w:cs="Times New Roman"/>
                <w:b/>
                <w:bCs/>
                <w:sz w:val="20"/>
                <w:szCs w:val="20"/>
                <w:lang w:val="ro-RO"/>
              </w:rPr>
            </w:pPr>
            <w:r w:rsidRPr="00902CBB">
              <w:rPr>
                <w:rFonts w:eastAsia="Times New Roman" w:cs="Times New Roman"/>
                <w:b/>
                <w:bCs/>
                <w:sz w:val="20"/>
                <w:szCs w:val="20"/>
                <w:lang w:val="ro-RO"/>
              </w:rPr>
              <w:lastRenderedPageBreak/>
              <w:t>Categoriile clădirilor</w:t>
            </w:r>
          </w:p>
        </w:tc>
        <w:tc>
          <w:tcPr>
            <w:tcW w:w="4142" w:type="pct"/>
            <w:gridSpan w:val="8"/>
            <w:shd w:val="clear" w:color="auto" w:fill="auto"/>
            <w:vAlign w:val="center"/>
            <w:hideMark/>
          </w:tcPr>
          <w:p w14:paraId="349ECFB0" w14:textId="5C7B996C" w:rsidR="0003407E" w:rsidRPr="00902CBB" w:rsidRDefault="0003407E" w:rsidP="0003407E">
            <w:pPr>
              <w:keepNext/>
              <w:jc w:val="center"/>
              <w:rPr>
                <w:rFonts w:eastAsia="Times New Roman" w:cs="Times New Roman"/>
                <w:b/>
                <w:bCs/>
                <w:sz w:val="20"/>
                <w:szCs w:val="20"/>
                <w:lang w:val="ro-RO"/>
              </w:rPr>
            </w:pPr>
            <w:r w:rsidRPr="00902CBB">
              <w:rPr>
                <w:rFonts w:eastAsia="Times New Roman" w:cs="Times New Roman"/>
                <w:b/>
                <w:bCs/>
                <w:sz w:val="20"/>
                <w:szCs w:val="20"/>
                <w:lang w:val="ro-RO"/>
              </w:rPr>
              <w:t>Consum de energie specific final în baza condițiilor normate pentru regiunea Centru</w:t>
            </w:r>
          </w:p>
        </w:tc>
      </w:tr>
      <w:tr w:rsidR="0003407E" w:rsidRPr="00902CBB" w14:paraId="6A95A052" w14:textId="77777777" w:rsidTr="0003407E">
        <w:trPr>
          <w:trHeight w:val="340"/>
        </w:trPr>
        <w:tc>
          <w:tcPr>
            <w:tcW w:w="858" w:type="pct"/>
            <w:vMerge/>
            <w:shd w:val="clear" w:color="auto" w:fill="auto"/>
            <w:vAlign w:val="center"/>
            <w:hideMark/>
          </w:tcPr>
          <w:p w14:paraId="4C7D934A" w14:textId="77777777" w:rsidR="0003407E" w:rsidRPr="00902CBB" w:rsidRDefault="0003407E" w:rsidP="0003407E">
            <w:pPr>
              <w:keepNext/>
              <w:jc w:val="center"/>
              <w:rPr>
                <w:rFonts w:eastAsia="Times New Roman" w:cs="Times New Roman"/>
                <w:b/>
                <w:bCs/>
                <w:sz w:val="20"/>
                <w:szCs w:val="20"/>
                <w:lang w:val="ro-RO"/>
              </w:rPr>
            </w:pPr>
          </w:p>
        </w:tc>
        <w:tc>
          <w:tcPr>
            <w:tcW w:w="1236" w:type="pct"/>
            <w:gridSpan w:val="2"/>
            <w:vMerge w:val="restart"/>
            <w:shd w:val="clear" w:color="auto" w:fill="auto"/>
            <w:vAlign w:val="center"/>
            <w:hideMark/>
          </w:tcPr>
          <w:p w14:paraId="08886969" w14:textId="77777777" w:rsidR="0003407E" w:rsidRPr="00902CBB" w:rsidRDefault="0003407E" w:rsidP="0003407E">
            <w:pPr>
              <w:keepNext/>
              <w:jc w:val="center"/>
              <w:rPr>
                <w:rFonts w:eastAsia="Times New Roman" w:cs="Times New Roman"/>
                <w:b/>
                <w:bCs/>
                <w:sz w:val="20"/>
                <w:szCs w:val="20"/>
                <w:lang w:val="ro-RO"/>
              </w:rPr>
            </w:pPr>
            <w:r w:rsidRPr="00902CBB">
              <w:rPr>
                <w:rFonts w:eastAsia="Times New Roman" w:cs="Times New Roman"/>
                <w:b/>
                <w:bCs/>
                <w:sz w:val="20"/>
                <w:szCs w:val="20"/>
                <w:lang w:val="ro-RO"/>
              </w:rPr>
              <w:t>Înainte de renovare</w:t>
            </w:r>
          </w:p>
        </w:tc>
        <w:tc>
          <w:tcPr>
            <w:tcW w:w="2906" w:type="pct"/>
            <w:gridSpan w:val="6"/>
            <w:shd w:val="clear" w:color="auto" w:fill="auto"/>
            <w:vAlign w:val="center"/>
            <w:hideMark/>
          </w:tcPr>
          <w:p w14:paraId="7440875B" w14:textId="6A46BA09" w:rsidR="0003407E" w:rsidRPr="00902CBB" w:rsidRDefault="0003407E" w:rsidP="0003407E">
            <w:pPr>
              <w:keepNext/>
              <w:jc w:val="center"/>
              <w:rPr>
                <w:rFonts w:eastAsia="Times New Roman" w:cs="Times New Roman"/>
                <w:b/>
                <w:bCs/>
                <w:sz w:val="20"/>
                <w:szCs w:val="20"/>
                <w:lang w:val="ro-RO"/>
              </w:rPr>
            </w:pPr>
            <w:r w:rsidRPr="00902CBB">
              <w:rPr>
                <w:rFonts w:eastAsia="Times New Roman" w:cs="Times New Roman"/>
                <w:b/>
                <w:bCs/>
                <w:sz w:val="20"/>
                <w:szCs w:val="20"/>
                <w:lang w:val="ro-RO"/>
              </w:rPr>
              <w:t xml:space="preserve">După renovare </w:t>
            </w:r>
            <w:r w:rsidR="00F90185" w:rsidRPr="00902CBB">
              <w:rPr>
                <w:rFonts w:eastAsia="Times New Roman" w:cs="Times New Roman"/>
                <w:b/>
                <w:bCs/>
                <w:sz w:val="20"/>
                <w:szCs w:val="20"/>
                <w:lang w:val="ro-RO"/>
              </w:rPr>
              <w:t>a</w:t>
            </w:r>
            <w:r w:rsidRPr="00902CBB">
              <w:rPr>
                <w:rFonts w:eastAsia="Times New Roman" w:cs="Times New Roman"/>
                <w:b/>
                <w:bCs/>
                <w:sz w:val="20"/>
                <w:szCs w:val="20"/>
                <w:lang w:val="ro-RO"/>
              </w:rPr>
              <w:t>profund</w:t>
            </w:r>
            <w:r w:rsidR="00F90185" w:rsidRPr="00902CBB">
              <w:rPr>
                <w:rFonts w:eastAsia="Times New Roman" w:cs="Times New Roman"/>
                <w:b/>
                <w:bCs/>
                <w:sz w:val="20"/>
                <w:szCs w:val="20"/>
                <w:lang w:val="ro-RO"/>
              </w:rPr>
              <w:t>at</w:t>
            </w:r>
            <w:r w:rsidRPr="00902CBB">
              <w:rPr>
                <w:rFonts w:eastAsia="Times New Roman" w:cs="Times New Roman"/>
                <w:b/>
                <w:bCs/>
                <w:sz w:val="20"/>
                <w:szCs w:val="20"/>
                <w:lang w:val="ro-RO"/>
              </w:rPr>
              <w:t>ă</w:t>
            </w:r>
          </w:p>
        </w:tc>
      </w:tr>
      <w:tr w:rsidR="0003407E" w:rsidRPr="00902CBB" w14:paraId="56C5B7CD" w14:textId="77777777" w:rsidTr="0003407E">
        <w:trPr>
          <w:trHeight w:val="340"/>
        </w:trPr>
        <w:tc>
          <w:tcPr>
            <w:tcW w:w="858" w:type="pct"/>
            <w:vMerge/>
            <w:shd w:val="clear" w:color="auto" w:fill="auto"/>
            <w:vAlign w:val="center"/>
          </w:tcPr>
          <w:p w14:paraId="09346A25" w14:textId="77777777" w:rsidR="0003407E" w:rsidRPr="00902CBB" w:rsidRDefault="0003407E" w:rsidP="0003407E">
            <w:pPr>
              <w:keepNext/>
              <w:jc w:val="center"/>
              <w:rPr>
                <w:rFonts w:eastAsia="Times New Roman" w:cs="Times New Roman"/>
                <w:b/>
                <w:bCs/>
                <w:sz w:val="20"/>
                <w:szCs w:val="20"/>
                <w:lang w:val="ro-RO"/>
              </w:rPr>
            </w:pPr>
          </w:p>
        </w:tc>
        <w:tc>
          <w:tcPr>
            <w:tcW w:w="1236" w:type="pct"/>
            <w:gridSpan w:val="2"/>
            <w:vMerge/>
            <w:shd w:val="clear" w:color="auto" w:fill="auto"/>
            <w:vAlign w:val="center"/>
          </w:tcPr>
          <w:p w14:paraId="3AD8C6B0" w14:textId="77777777" w:rsidR="0003407E" w:rsidRPr="00902CBB" w:rsidRDefault="0003407E" w:rsidP="0003407E">
            <w:pPr>
              <w:keepNext/>
              <w:jc w:val="center"/>
              <w:rPr>
                <w:rFonts w:eastAsia="Times New Roman" w:cs="Times New Roman"/>
                <w:b/>
                <w:bCs/>
                <w:sz w:val="20"/>
                <w:szCs w:val="20"/>
                <w:lang w:val="ro-RO"/>
              </w:rPr>
            </w:pPr>
          </w:p>
        </w:tc>
        <w:tc>
          <w:tcPr>
            <w:tcW w:w="1938" w:type="pct"/>
            <w:gridSpan w:val="4"/>
            <w:shd w:val="clear" w:color="auto" w:fill="auto"/>
            <w:vAlign w:val="center"/>
          </w:tcPr>
          <w:p w14:paraId="294B1F16" w14:textId="4C7A6243" w:rsidR="0003407E" w:rsidRPr="00902CBB" w:rsidDel="00290735" w:rsidRDefault="0003407E" w:rsidP="0003407E">
            <w:pPr>
              <w:keepNext/>
              <w:jc w:val="center"/>
              <w:rPr>
                <w:rFonts w:eastAsia="Times New Roman" w:cs="Times New Roman"/>
                <w:b/>
                <w:bCs/>
                <w:sz w:val="20"/>
                <w:szCs w:val="20"/>
                <w:lang w:val="ro-RO"/>
              </w:rPr>
            </w:pPr>
            <w:r w:rsidRPr="00902CBB">
              <w:rPr>
                <w:rFonts w:eastAsia="Times New Roman" w:cs="Times New Roman"/>
                <w:b/>
                <w:bCs/>
                <w:sz w:val="20"/>
                <w:szCs w:val="20"/>
                <w:lang w:val="ro-RO"/>
              </w:rPr>
              <w:t xml:space="preserve">După renovare </w:t>
            </w:r>
            <w:r w:rsidR="00F90185" w:rsidRPr="00902CBB">
              <w:rPr>
                <w:rFonts w:eastAsia="Times New Roman" w:cs="Times New Roman"/>
                <w:b/>
                <w:bCs/>
                <w:sz w:val="20"/>
                <w:szCs w:val="20"/>
                <w:lang w:val="ro-RO"/>
              </w:rPr>
              <w:t>moderată</w:t>
            </w:r>
          </w:p>
        </w:tc>
        <w:tc>
          <w:tcPr>
            <w:tcW w:w="969" w:type="pct"/>
            <w:gridSpan w:val="2"/>
            <w:vMerge w:val="restart"/>
            <w:shd w:val="clear" w:color="auto" w:fill="auto"/>
            <w:vAlign w:val="center"/>
          </w:tcPr>
          <w:p w14:paraId="41F45DF8" w14:textId="77777777" w:rsidR="0003407E" w:rsidRPr="00902CBB" w:rsidDel="00290735" w:rsidRDefault="0003407E" w:rsidP="0003407E">
            <w:pPr>
              <w:keepNext/>
              <w:jc w:val="center"/>
              <w:rPr>
                <w:rFonts w:eastAsia="Times New Roman" w:cs="Times New Roman"/>
                <w:b/>
                <w:bCs/>
                <w:sz w:val="20"/>
                <w:szCs w:val="20"/>
                <w:lang w:val="ro-RO"/>
              </w:rPr>
            </w:pPr>
          </w:p>
        </w:tc>
      </w:tr>
      <w:tr w:rsidR="0003407E" w:rsidRPr="00902CBB" w14:paraId="3641E03B" w14:textId="77777777" w:rsidTr="0003407E">
        <w:trPr>
          <w:trHeight w:val="340"/>
        </w:trPr>
        <w:tc>
          <w:tcPr>
            <w:tcW w:w="858" w:type="pct"/>
            <w:vMerge/>
            <w:shd w:val="clear" w:color="auto" w:fill="auto"/>
            <w:vAlign w:val="center"/>
          </w:tcPr>
          <w:p w14:paraId="7A2922F6" w14:textId="77777777" w:rsidR="0003407E" w:rsidRPr="00902CBB" w:rsidRDefault="0003407E" w:rsidP="0003407E">
            <w:pPr>
              <w:keepNext/>
              <w:jc w:val="center"/>
              <w:rPr>
                <w:rFonts w:eastAsia="Times New Roman" w:cs="Times New Roman"/>
                <w:b/>
                <w:bCs/>
                <w:sz w:val="20"/>
                <w:szCs w:val="20"/>
                <w:lang w:val="ro-RO"/>
              </w:rPr>
            </w:pPr>
          </w:p>
        </w:tc>
        <w:tc>
          <w:tcPr>
            <w:tcW w:w="1236" w:type="pct"/>
            <w:gridSpan w:val="2"/>
            <w:vMerge/>
            <w:shd w:val="clear" w:color="auto" w:fill="auto"/>
            <w:vAlign w:val="center"/>
          </w:tcPr>
          <w:p w14:paraId="172F425D" w14:textId="77777777" w:rsidR="0003407E" w:rsidRPr="00902CBB" w:rsidRDefault="0003407E" w:rsidP="0003407E">
            <w:pPr>
              <w:keepNext/>
              <w:jc w:val="center"/>
              <w:rPr>
                <w:rFonts w:eastAsia="Times New Roman" w:cs="Times New Roman"/>
                <w:b/>
                <w:bCs/>
                <w:sz w:val="20"/>
                <w:szCs w:val="20"/>
                <w:lang w:val="ro-RO"/>
              </w:rPr>
            </w:pPr>
          </w:p>
        </w:tc>
        <w:tc>
          <w:tcPr>
            <w:tcW w:w="969" w:type="pct"/>
            <w:gridSpan w:val="2"/>
            <w:shd w:val="clear" w:color="auto" w:fill="auto"/>
            <w:vAlign w:val="center"/>
          </w:tcPr>
          <w:p w14:paraId="0B119B2B" w14:textId="0E188CCB" w:rsidR="0003407E" w:rsidRPr="00902CBB" w:rsidDel="00290735" w:rsidRDefault="0003407E" w:rsidP="0003407E">
            <w:pPr>
              <w:keepNext/>
              <w:jc w:val="center"/>
              <w:rPr>
                <w:rFonts w:eastAsia="Times New Roman" w:cs="Times New Roman"/>
                <w:b/>
                <w:bCs/>
                <w:sz w:val="20"/>
                <w:szCs w:val="20"/>
                <w:lang w:val="ro-RO"/>
              </w:rPr>
            </w:pPr>
            <w:r w:rsidRPr="00902CBB">
              <w:rPr>
                <w:rFonts w:eastAsia="Times New Roman" w:cs="Times New Roman"/>
                <w:b/>
                <w:bCs/>
                <w:sz w:val="20"/>
                <w:szCs w:val="20"/>
                <w:lang w:val="ro-RO"/>
              </w:rPr>
              <w:t>După renovare</w:t>
            </w:r>
            <w:r w:rsidR="00F90185" w:rsidRPr="00902CBB">
              <w:rPr>
                <w:rFonts w:eastAsia="Times New Roman" w:cs="Times New Roman"/>
                <w:b/>
                <w:bCs/>
                <w:sz w:val="20"/>
                <w:szCs w:val="20"/>
                <w:lang w:val="ro-RO"/>
              </w:rPr>
              <w:t xml:space="preserve"> minoră</w:t>
            </w:r>
          </w:p>
        </w:tc>
        <w:tc>
          <w:tcPr>
            <w:tcW w:w="969" w:type="pct"/>
            <w:gridSpan w:val="2"/>
            <w:shd w:val="clear" w:color="auto" w:fill="auto"/>
            <w:vAlign w:val="center"/>
          </w:tcPr>
          <w:p w14:paraId="3D7A68A2" w14:textId="77777777" w:rsidR="0003407E" w:rsidRPr="00902CBB" w:rsidDel="00290735" w:rsidRDefault="0003407E" w:rsidP="0003407E">
            <w:pPr>
              <w:keepNext/>
              <w:jc w:val="center"/>
              <w:rPr>
                <w:rFonts w:eastAsia="Times New Roman" w:cs="Times New Roman"/>
                <w:b/>
                <w:bCs/>
                <w:sz w:val="20"/>
                <w:szCs w:val="20"/>
                <w:lang w:val="ro-RO"/>
              </w:rPr>
            </w:pPr>
          </w:p>
        </w:tc>
        <w:tc>
          <w:tcPr>
            <w:tcW w:w="969" w:type="pct"/>
            <w:gridSpan w:val="2"/>
            <w:vMerge/>
            <w:shd w:val="clear" w:color="auto" w:fill="auto"/>
            <w:vAlign w:val="center"/>
          </w:tcPr>
          <w:p w14:paraId="1C0CE88B" w14:textId="77777777" w:rsidR="0003407E" w:rsidRPr="00902CBB" w:rsidDel="00290735" w:rsidRDefault="0003407E" w:rsidP="0003407E">
            <w:pPr>
              <w:keepNext/>
              <w:jc w:val="center"/>
              <w:rPr>
                <w:rFonts w:eastAsia="Times New Roman" w:cs="Times New Roman"/>
                <w:b/>
                <w:bCs/>
                <w:sz w:val="20"/>
                <w:szCs w:val="20"/>
                <w:lang w:val="ro-RO"/>
              </w:rPr>
            </w:pPr>
          </w:p>
        </w:tc>
      </w:tr>
      <w:tr w:rsidR="0003407E" w:rsidRPr="00902CBB" w14:paraId="4B69654C" w14:textId="77777777" w:rsidTr="0003407E">
        <w:trPr>
          <w:trHeight w:val="340"/>
        </w:trPr>
        <w:tc>
          <w:tcPr>
            <w:tcW w:w="858" w:type="pct"/>
            <w:vMerge/>
            <w:shd w:val="clear" w:color="auto" w:fill="auto"/>
            <w:vAlign w:val="center"/>
            <w:hideMark/>
          </w:tcPr>
          <w:p w14:paraId="18441911" w14:textId="77777777" w:rsidR="0003407E" w:rsidRPr="00902CBB" w:rsidRDefault="0003407E" w:rsidP="0003407E">
            <w:pPr>
              <w:keepNext/>
              <w:jc w:val="center"/>
              <w:rPr>
                <w:rFonts w:eastAsia="Times New Roman" w:cs="Times New Roman"/>
                <w:b/>
                <w:bCs/>
                <w:sz w:val="20"/>
                <w:szCs w:val="20"/>
                <w:lang w:val="ro-RO"/>
              </w:rPr>
            </w:pPr>
          </w:p>
        </w:tc>
        <w:tc>
          <w:tcPr>
            <w:tcW w:w="751" w:type="pct"/>
            <w:shd w:val="clear" w:color="auto" w:fill="auto"/>
            <w:vAlign w:val="center"/>
            <w:hideMark/>
          </w:tcPr>
          <w:p w14:paraId="07826EA8" w14:textId="28479B58" w:rsidR="0003407E" w:rsidRPr="00902CBB" w:rsidRDefault="0003407E" w:rsidP="0003407E">
            <w:pPr>
              <w:keepNext/>
              <w:jc w:val="center"/>
              <w:rPr>
                <w:rFonts w:eastAsia="Times New Roman" w:cs="Times New Roman"/>
                <w:sz w:val="20"/>
                <w:szCs w:val="20"/>
                <w:lang w:val="ro-RO"/>
              </w:rPr>
            </w:pPr>
            <w:r w:rsidRPr="00902CBB">
              <w:rPr>
                <w:rFonts w:eastAsia="Times New Roman" w:cs="Times New Roman"/>
                <w:sz w:val="20"/>
                <w:szCs w:val="20"/>
                <w:lang w:val="ro-RO"/>
              </w:rPr>
              <w:t>Energie termică</w:t>
            </w:r>
            <w:r w:rsidRPr="00902CBB">
              <w:rPr>
                <w:rFonts w:eastAsia="Times New Roman" w:cs="Times New Roman"/>
                <w:sz w:val="20"/>
                <w:szCs w:val="20"/>
                <w:lang w:val="ro-RO"/>
              </w:rPr>
              <w:br/>
              <w:t xml:space="preserve">[kWh/ </w:t>
            </w:r>
            <w:r w:rsidR="00F05C3D" w:rsidRPr="00902CBB">
              <w:rPr>
                <w:rFonts w:eastAsia="Times New Roman" w:cs="Times New Roman"/>
                <w:sz w:val="20"/>
                <w:szCs w:val="20"/>
                <w:lang w:val="ro-RO"/>
              </w:rPr>
              <w:t>(</w:t>
            </w:r>
            <w:r w:rsidRPr="00902CBB">
              <w:rPr>
                <w:rFonts w:eastAsia="Times New Roman" w:cs="Times New Roman"/>
                <w:sz w:val="20"/>
                <w:szCs w:val="20"/>
                <w:lang w:val="ro-RO"/>
              </w:rPr>
              <w:t>m²·an</w:t>
            </w:r>
            <w:r w:rsidR="00F05C3D" w:rsidRPr="00902CBB">
              <w:rPr>
                <w:rFonts w:eastAsia="Times New Roman" w:cs="Times New Roman"/>
                <w:sz w:val="20"/>
                <w:szCs w:val="20"/>
                <w:lang w:val="ro-RO"/>
              </w:rPr>
              <w:t>)</w:t>
            </w:r>
            <w:r w:rsidRPr="00902CBB">
              <w:rPr>
                <w:rFonts w:eastAsia="Times New Roman" w:cs="Times New Roman"/>
                <w:sz w:val="20"/>
                <w:szCs w:val="20"/>
                <w:lang w:val="ro-RO"/>
              </w:rPr>
              <w:t>]</w:t>
            </w:r>
          </w:p>
        </w:tc>
        <w:tc>
          <w:tcPr>
            <w:tcW w:w="485" w:type="pct"/>
            <w:shd w:val="clear" w:color="auto" w:fill="auto"/>
            <w:vAlign w:val="center"/>
            <w:hideMark/>
          </w:tcPr>
          <w:p w14:paraId="31DBCF77" w14:textId="71F28223" w:rsidR="0003407E" w:rsidRPr="00902CBB" w:rsidRDefault="0003407E" w:rsidP="0003407E">
            <w:pPr>
              <w:keepNext/>
              <w:jc w:val="center"/>
              <w:rPr>
                <w:rFonts w:eastAsia="Times New Roman" w:cs="Times New Roman"/>
                <w:sz w:val="20"/>
                <w:szCs w:val="20"/>
                <w:lang w:val="ro-RO"/>
              </w:rPr>
            </w:pPr>
            <w:r w:rsidRPr="00902CBB">
              <w:rPr>
                <w:rFonts w:eastAsia="Times New Roman" w:cs="Times New Roman"/>
                <w:sz w:val="20"/>
                <w:szCs w:val="20"/>
                <w:lang w:val="ro-RO"/>
              </w:rPr>
              <w:t>Energie electrică</w:t>
            </w:r>
            <w:r w:rsidRPr="00902CBB">
              <w:rPr>
                <w:rFonts w:eastAsia="Times New Roman" w:cs="Times New Roman"/>
                <w:sz w:val="20"/>
                <w:szCs w:val="20"/>
                <w:lang w:val="ro-RO"/>
              </w:rPr>
              <w:br/>
              <w:t xml:space="preserve">[kWh/ </w:t>
            </w:r>
            <w:r w:rsidR="00F05C3D" w:rsidRPr="00902CBB">
              <w:rPr>
                <w:rFonts w:eastAsia="Times New Roman" w:cs="Times New Roman"/>
                <w:sz w:val="20"/>
                <w:szCs w:val="20"/>
                <w:lang w:val="ro-RO"/>
              </w:rPr>
              <w:t>(</w:t>
            </w:r>
            <w:r w:rsidRPr="00902CBB">
              <w:rPr>
                <w:rFonts w:eastAsia="Times New Roman" w:cs="Times New Roman"/>
                <w:sz w:val="20"/>
                <w:szCs w:val="20"/>
                <w:lang w:val="ro-RO"/>
              </w:rPr>
              <w:t>m²·an</w:t>
            </w:r>
            <w:r w:rsidR="00F05C3D" w:rsidRPr="00902CBB">
              <w:rPr>
                <w:rFonts w:eastAsia="Times New Roman" w:cs="Times New Roman"/>
                <w:sz w:val="20"/>
                <w:szCs w:val="20"/>
                <w:lang w:val="ro-RO"/>
              </w:rPr>
              <w:t>)</w:t>
            </w:r>
            <w:r w:rsidRPr="00902CBB">
              <w:rPr>
                <w:rFonts w:eastAsia="Times New Roman" w:cs="Times New Roman"/>
                <w:sz w:val="20"/>
                <w:szCs w:val="20"/>
                <w:lang w:val="ro-RO"/>
              </w:rPr>
              <w:t>]</w:t>
            </w:r>
          </w:p>
        </w:tc>
        <w:tc>
          <w:tcPr>
            <w:tcW w:w="484" w:type="pct"/>
            <w:shd w:val="clear" w:color="auto" w:fill="auto"/>
            <w:vAlign w:val="center"/>
            <w:hideMark/>
          </w:tcPr>
          <w:p w14:paraId="58B2D70E" w14:textId="255E016F" w:rsidR="0003407E" w:rsidRPr="00902CBB" w:rsidRDefault="0003407E" w:rsidP="0003407E">
            <w:pPr>
              <w:keepNext/>
              <w:jc w:val="center"/>
              <w:rPr>
                <w:rFonts w:eastAsia="Times New Roman" w:cs="Times New Roman"/>
                <w:sz w:val="20"/>
                <w:szCs w:val="20"/>
                <w:lang w:val="ro-RO"/>
              </w:rPr>
            </w:pPr>
            <w:r w:rsidRPr="00902CBB">
              <w:rPr>
                <w:rFonts w:eastAsia="Times New Roman" w:cs="Times New Roman"/>
                <w:sz w:val="20"/>
                <w:szCs w:val="20"/>
                <w:lang w:val="ro-RO"/>
              </w:rPr>
              <w:t>Energie termică</w:t>
            </w:r>
            <w:r w:rsidRPr="00902CBB">
              <w:rPr>
                <w:rFonts w:eastAsia="Times New Roman" w:cs="Times New Roman"/>
                <w:sz w:val="20"/>
                <w:szCs w:val="20"/>
                <w:lang w:val="ro-RO"/>
              </w:rPr>
              <w:br/>
              <w:t xml:space="preserve">[kWh/ </w:t>
            </w:r>
            <w:r w:rsidR="00F05C3D" w:rsidRPr="00902CBB">
              <w:rPr>
                <w:rFonts w:eastAsia="Times New Roman" w:cs="Times New Roman"/>
                <w:sz w:val="20"/>
                <w:szCs w:val="20"/>
                <w:lang w:val="ro-RO"/>
              </w:rPr>
              <w:t>(</w:t>
            </w:r>
            <w:r w:rsidRPr="00902CBB">
              <w:rPr>
                <w:rFonts w:eastAsia="Times New Roman" w:cs="Times New Roman"/>
                <w:sz w:val="20"/>
                <w:szCs w:val="20"/>
                <w:lang w:val="ro-RO"/>
              </w:rPr>
              <w:t>m²·an</w:t>
            </w:r>
            <w:r w:rsidR="00F05C3D" w:rsidRPr="00902CBB">
              <w:rPr>
                <w:rFonts w:eastAsia="Times New Roman" w:cs="Times New Roman"/>
                <w:sz w:val="20"/>
                <w:szCs w:val="20"/>
                <w:lang w:val="ro-RO"/>
              </w:rPr>
              <w:t>)</w:t>
            </w:r>
            <w:r w:rsidRPr="00902CBB">
              <w:rPr>
                <w:rFonts w:eastAsia="Times New Roman" w:cs="Times New Roman"/>
                <w:sz w:val="20"/>
                <w:szCs w:val="20"/>
                <w:lang w:val="ro-RO"/>
              </w:rPr>
              <w:t>]</w:t>
            </w:r>
          </w:p>
        </w:tc>
        <w:tc>
          <w:tcPr>
            <w:tcW w:w="485" w:type="pct"/>
            <w:shd w:val="clear" w:color="auto" w:fill="auto"/>
            <w:vAlign w:val="center"/>
            <w:hideMark/>
          </w:tcPr>
          <w:p w14:paraId="5FF11138" w14:textId="4DC91F74" w:rsidR="0003407E" w:rsidRPr="00902CBB" w:rsidRDefault="0003407E" w:rsidP="0003407E">
            <w:pPr>
              <w:keepNext/>
              <w:jc w:val="center"/>
              <w:rPr>
                <w:rFonts w:eastAsia="Times New Roman" w:cs="Times New Roman"/>
                <w:sz w:val="20"/>
                <w:szCs w:val="20"/>
                <w:lang w:val="ro-RO"/>
              </w:rPr>
            </w:pPr>
            <w:r w:rsidRPr="00902CBB">
              <w:rPr>
                <w:rFonts w:eastAsia="Times New Roman" w:cs="Times New Roman"/>
                <w:sz w:val="20"/>
                <w:szCs w:val="20"/>
                <w:lang w:val="ro-RO"/>
              </w:rPr>
              <w:t>Energie electrică</w:t>
            </w:r>
            <w:r w:rsidRPr="00902CBB">
              <w:rPr>
                <w:rFonts w:eastAsia="Times New Roman" w:cs="Times New Roman"/>
                <w:sz w:val="20"/>
                <w:szCs w:val="20"/>
                <w:lang w:val="ro-RO"/>
              </w:rPr>
              <w:br/>
              <w:t xml:space="preserve">[kWh/ </w:t>
            </w:r>
            <w:r w:rsidR="00F05C3D" w:rsidRPr="00902CBB">
              <w:rPr>
                <w:rFonts w:eastAsia="Times New Roman" w:cs="Times New Roman"/>
                <w:sz w:val="20"/>
                <w:szCs w:val="20"/>
                <w:lang w:val="ro-RO"/>
              </w:rPr>
              <w:t>(</w:t>
            </w:r>
            <w:r w:rsidRPr="00902CBB">
              <w:rPr>
                <w:rFonts w:eastAsia="Times New Roman" w:cs="Times New Roman"/>
                <w:sz w:val="20"/>
                <w:szCs w:val="20"/>
                <w:lang w:val="ro-RO"/>
              </w:rPr>
              <w:t>m²·an</w:t>
            </w:r>
            <w:r w:rsidR="00F05C3D" w:rsidRPr="00902CBB">
              <w:rPr>
                <w:rFonts w:eastAsia="Times New Roman" w:cs="Times New Roman"/>
                <w:sz w:val="20"/>
                <w:szCs w:val="20"/>
                <w:lang w:val="ro-RO"/>
              </w:rPr>
              <w:t>)</w:t>
            </w:r>
            <w:r w:rsidRPr="00902CBB">
              <w:rPr>
                <w:rFonts w:eastAsia="Times New Roman" w:cs="Times New Roman"/>
                <w:sz w:val="20"/>
                <w:szCs w:val="20"/>
                <w:lang w:val="ro-RO"/>
              </w:rPr>
              <w:t>]</w:t>
            </w:r>
          </w:p>
        </w:tc>
        <w:tc>
          <w:tcPr>
            <w:tcW w:w="484" w:type="pct"/>
            <w:shd w:val="clear" w:color="auto" w:fill="auto"/>
            <w:vAlign w:val="center"/>
            <w:hideMark/>
          </w:tcPr>
          <w:p w14:paraId="3E2E8914" w14:textId="2097020D" w:rsidR="0003407E" w:rsidRPr="00902CBB" w:rsidRDefault="0003407E" w:rsidP="0003407E">
            <w:pPr>
              <w:keepNext/>
              <w:jc w:val="center"/>
              <w:rPr>
                <w:rFonts w:eastAsia="Times New Roman" w:cs="Times New Roman"/>
                <w:sz w:val="20"/>
                <w:szCs w:val="20"/>
                <w:lang w:val="ro-RO"/>
              </w:rPr>
            </w:pPr>
            <w:r w:rsidRPr="00902CBB">
              <w:rPr>
                <w:rFonts w:eastAsia="Times New Roman" w:cs="Times New Roman"/>
                <w:sz w:val="20"/>
                <w:szCs w:val="20"/>
                <w:lang w:val="ro-RO"/>
              </w:rPr>
              <w:t>Energie termică</w:t>
            </w:r>
            <w:r w:rsidRPr="00902CBB">
              <w:rPr>
                <w:rFonts w:eastAsia="Times New Roman" w:cs="Times New Roman"/>
                <w:sz w:val="20"/>
                <w:szCs w:val="20"/>
                <w:lang w:val="ro-RO"/>
              </w:rPr>
              <w:br/>
              <w:t xml:space="preserve">[kWh/ </w:t>
            </w:r>
            <w:r w:rsidR="00F05C3D" w:rsidRPr="00902CBB">
              <w:rPr>
                <w:rFonts w:eastAsia="Times New Roman" w:cs="Times New Roman"/>
                <w:sz w:val="20"/>
                <w:szCs w:val="20"/>
                <w:lang w:val="ro-RO"/>
              </w:rPr>
              <w:t>(</w:t>
            </w:r>
            <w:r w:rsidRPr="00902CBB">
              <w:rPr>
                <w:rFonts w:eastAsia="Times New Roman" w:cs="Times New Roman"/>
                <w:sz w:val="20"/>
                <w:szCs w:val="20"/>
                <w:lang w:val="ro-RO"/>
              </w:rPr>
              <w:t>m²·an</w:t>
            </w:r>
            <w:r w:rsidR="00F05C3D" w:rsidRPr="00902CBB">
              <w:rPr>
                <w:rFonts w:eastAsia="Times New Roman" w:cs="Times New Roman"/>
                <w:sz w:val="20"/>
                <w:szCs w:val="20"/>
                <w:lang w:val="ro-RO"/>
              </w:rPr>
              <w:t>)</w:t>
            </w:r>
            <w:r w:rsidRPr="00902CBB">
              <w:rPr>
                <w:rFonts w:eastAsia="Times New Roman" w:cs="Times New Roman"/>
                <w:sz w:val="20"/>
                <w:szCs w:val="20"/>
                <w:lang w:val="ro-RO"/>
              </w:rPr>
              <w:t>]</w:t>
            </w:r>
          </w:p>
        </w:tc>
        <w:tc>
          <w:tcPr>
            <w:tcW w:w="485" w:type="pct"/>
            <w:shd w:val="clear" w:color="auto" w:fill="auto"/>
            <w:vAlign w:val="center"/>
            <w:hideMark/>
          </w:tcPr>
          <w:p w14:paraId="1A4DA826" w14:textId="2CC4D9D2" w:rsidR="0003407E" w:rsidRPr="00902CBB" w:rsidRDefault="0003407E" w:rsidP="0003407E">
            <w:pPr>
              <w:keepNext/>
              <w:jc w:val="center"/>
              <w:rPr>
                <w:rFonts w:eastAsia="Times New Roman" w:cs="Times New Roman"/>
                <w:sz w:val="20"/>
                <w:szCs w:val="20"/>
                <w:lang w:val="ro-RO"/>
              </w:rPr>
            </w:pPr>
            <w:r w:rsidRPr="00902CBB">
              <w:rPr>
                <w:rFonts w:eastAsia="Times New Roman" w:cs="Times New Roman"/>
                <w:sz w:val="20"/>
                <w:szCs w:val="20"/>
                <w:lang w:val="ro-RO"/>
              </w:rPr>
              <w:t>Energie electrică</w:t>
            </w:r>
            <w:r w:rsidRPr="00902CBB">
              <w:rPr>
                <w:rFonts w:eastAsia="Times New Roman" w:cs="Times New Roman"/>
                <w:sz w:val="20"/>
                <w:szCs w:val="20"/>
                <w:lang w:val="ro-RO"/>
              </w:rPr>
              <w:br/>
              <w:t xml:space="preserve">[kWh/ </w:t>
            </w:r>
            <w:r w:rsidR="00F05C3D" w:rsidRPr="00902CBB">
              <w:rPr>
                <w:rFonts w:eastAsia="Times New Roman" w:cs="Times New Roman"/>
                <w:sz w:val="20"/>
                <w:szCs w:val="20"/>
                <w:lang w:val="ro-RO"/>
              </w:rPr>
              <w:t>(</w:t>
            </w:r>
            <w:r w:rsidRPr="00902CBB">
              <w:rPr>
                <w:rFonts w:eastAsia="Times New Roman" w:cs="Times New Roman"/>
                <w:sz w:val="20"/>
                <w:szCs w:val="20"/>
                <w:lang w:val="ro-RO"/>
              </w:rPr>
              <w:t>m²·an</w:t>
            </w:r>
            <w:r w:rsidR="00F05C3D" w:rsidRPr="00902CBB">
              <w:rPr>
                <w:rFonts w:eastAsia="Times New Roman" w:cs="Times New Roman"/>
                <w:sz w:val="20"/>
                <w:szCs w:val="20"/>
                <w:lang w:val="ro-RO"/>
              </w:rPr>
              <w:t>)</w:t>
            </w:r>
            <w:r w:rsidRPr="00902CBB">
              <w:rPr>
                <w:rFonts w:eastAsia="Times New Roman" w:cs="Times New Roman"/>
                <w:sz w:val="20"/>
                <w:szCs w:val="20"/>
                <w:lang w:val="ro-RO"/>
              </w:rPr>
              <w:t>]</w:t>
            </w:r>
          </w:p>
        </w:tc>
        <w:tc>
          <w:tcPr>
            <w:tcW w:w="484" w:type="pct"/>
            <w:shd w:val="clear" w:color="auto" w:fill="auto"/>
            <w:vAlign w:val="center"/>
            <w:hideMark/>
          </w:tcPr>
          <w:p w14:paraId="30387227" w14:textId="70152EEB" w:rsidR="0003407E" w:rsidRPr="00902CBB" w:rsidRDefault="0003407E" w:rsidP="0003407E">
            <w:pPr>
              <w:keepNext/>
              <w:jc w:val="center"/>
              <w:rPr>
                <w:rFonts w:eastAsia="Times New Roman" w:cs="Times New Roman"/>
                <w:sz w:val="20"/>
                <w:szCs w:val="20"/>
                <w:lang w:val="ro-RO"/>
              </w:rPr>
            </w:pPr>
            <w:r w:rsidRPr="00902CBB">
              <w:rPr>
                <w:rFonts w:eastAsia="Times New Roman" w:cs="Times New Roman"/>
                <w:sz w:val="20"/>
                <w:szCs w:val="20"/>
                <w:lang w:val="ro-RO"/>
              </w:rPr>
              <w:t>Energie termică</w:t>
            </w:r>
            <w:r w:rsidRPr="00902CBB">
              <w:rPr>
                <w:rFonts w:eastAsia="Times New Roman" w:cs="Times New Roman"/>
                <w:sz w:val="20"/>
                <w:szCs w:val="20"/>
                <w:lang w:val="ro-RO"/>
              </w:rPr>
              <w:br/>
              <w:t xml:space="preserve">[kWh/ </w:t>
            </w:r>
            <w:r w:rsidR="00F05C3D" w:rsidRPr="00902CBB">
              <w:rPr>
                <w:rFonts w:eastAsia="Times New Roman" w:cs="Times New Roman"/>
                <w:sz w:val="20"/>
                <w:szCs w:val="20"/>
                <w:lang w:val="ro-RO"/>
              </w:rPr>
              <w:t>(</w:t>
            </w:r>
            <w:r w:rsidRPr="00902CBB">
              <w:rPr>
                <w:rFonts w:eastAsia="Times New Roman" w:cs="Times New Roman"/>
                <w:sz w:val="20"/>
                <w:szCs w:val="20"/>
                <w:lang w:val="ro-RO"/>
              </w:rPr>
              <w:t>m²·an</w:t>
            </w:r>
            <w:r w:rsidR="00F05C3D" w:rsidRPr="00902CBB">
              <w:rPr>
                <w:rFonts w:eastAsia="Times New Roman" w:cs="Times New Roman"/>
                <w:sz w:val="20"/>
                <w:szCs w:val="20"/>
                <w:lang w:val="ro-RO"/>
              </w:rPr>
              <w:t>)</w:t>
            </w:r>
            <w:r w:rsidRPr="00902CBB">
              <w:rPr>
                <w:rFonts w:eastAsia="Times New Roman" w:cs="Times New Roman"/>
                <w:sz w:val="20"/>
                <w:szCs w:val="20"/>
                <w:lang w:val="ro-RO"/>
              </w:rPr>
              <w:t>]</w:t>
            </w:r>
          </w:p>
        </w:tc>
        <w:tc>
          <w:tcPr>
            <w:tcW w:w="485" w:type="pct"/>
            <w:shd w:val="clear" w:color="auto" w:fill="auto"/>
            <w:vAlign w:val="center"/>
            <w:hideMark/>
          </w:tcPr>
          <w:p w14:paraId="00800C6D" w14:textId="14D326EB" w:rsidR="0003407E" w:rsidRPr="00902CBB" w:rsidRDefault="0003407E" w:rsidP="0003407E">
            <w:pPr>
              <w:keepNext/>
              <w:jc w:val="center"/>
              <w:rPr>
                <w:rFonts w:eastAsia="Times New Roman" w:cs="Times New Roman"/>
                <w:sz w:val="20"/>
                <w:szCs w:val="20"/>
                <w:lang w:val="ro-RO"/>
              </w:rPr>
            </w:pPr>
            <w:r w:rsidRPr="00902CBB">
              <w:rPr>
                <w:rFonts w:eastAsia="Times New Roman" w:cs="Times New Roman"/>
                <w:sz w:val="20"/>
                <w:szCs w:val="20"/>
                <w:lang w:val="ro-RO"/>
              </w:rPr>
              <w:t>Energie electrică</w:t>
            </w:r>
            <w:r w:rsidRPr="00902CBB">
              <w:rPr>
                <w:rFonts w:eastAsia="Times New Roman" w:cs="Times New Roman"/>
                <w:sz w:val="20"/>
                <w:szCs w:val="20"/>
                <w:lang w:val="ro-RO"/>
              </w:rPr>
              <w:br/>
              <w:t xml:space="preserve">[kWh/ </w:t>
            </w:r>
            <w:r w:rsidR="00F05C3D" w:rsidRPr="00902CBB">
              <w:rPr>
                <w:rFonts w:eastAsia="Times New Roman" w:cs="Times New Roman"/>
                <w:sz w:val="20"/>
                <w:szCs w:val="20"/>
                <w:lang w:val="ro-RO"/>
              </w:rPr>
              <w:t>(</w:t>
            </w:r>
            <w:r w:rsidRPr="00902CBB">
              <w:rPr>
                <w:rFonts w:eastAsia="Times New Roman" w:cs="Times New Roman"/>
                <w:sz w:val="20"/>
                <w:szCs w:val="20"/>
                <w:lang w:val="ro-RO"/>
              </w:rPr>
              <w:t>m²·an</w:t>
            </w:r>
            <w:r w:rsidR="00F05C3D" w:rsidRPr="00902CBB">
              <w:rPr>
                <w:rFonts w:eastAsia="Times New Roman" w:cs="Times New Roman"/>
                <w:sz w:val="20"/>
                <w:szCs w:val="20"/>
                <w:lang w:val="ro-RO"/>
              </w:rPr>
              <w:t>)</w:t>
            </w:r>
            <w:r w:rsidRPr="00902CBB">
              <w:rPr>
                <w:rFonts w:eastAsia="Times New Roman" w:cs="Times New Roman"/>
                <w:sz w:val="20"/>
                <w:szCs w:val="20"/>
                <w:lang w:val="ro-RO"/>
              </w:rPr>
              <w:t>]</w:t>
            </w:r>
          </w:p>
        </w:tc>
      </w:tr>
      <w:tr w:rsidR="0003407E" w:rsidRPr="00902CBB" w14:paraId="76827AEA" w14:textId="77777777" w:rsidTr="0003407E">
        <w:trPr>
          <w:trHeight w:val="340"/>
        </w:trPr>
        <w:tc>
          <w:tcPr>
            <w:tcW w:w="858" w:type="pct"/>
            <w:shd w:val="clear" w:color="auto" w:fill="auto"/>
            <w:vAlign w:val="center"/>
            <w:hideMark/>
          </w:tcPr>
          <w:p w14:paraId="255FFB30"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Case individuale</w:t>
            </w:r>
          </w:p>
        </w:tc>
        <w:tc>
          <w:tcPr>
            <w:tcW w:w="751" w:type="pct"/>
            <w:shd w:val="clear" w:color="auto" w:fill="auto"/>
            <w:vAlign w:val="center"/>
            <w:hideMark/>
          </w:tcPr>
          <w:p w14:paraId="6E3438ED"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260</w:t>
            </w:r>
          </w:p>
        </w:tc>
        <w:tc>
          <w:tcPr>
            <w:tcW w:w="485" w:type="pct"/>
            <w:shd w:val="clear" w:color="auto" w:fill="auto"/>
            <w:vAlign w:val="center"/>
            <w:hideMark/>
          </w:tcPr>
          <w:p w14:paraId="6478C9CA"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30</w:t>
            </w:r>
          </w:p>
        </w:tc>
        <w:tc>
          <w:tcPr>
            <w:tcW w:w="484" w:type="pct"/>
            <w:shd w:val="clear" w:color="auto" w:fill="auto"/>
            <w:noWrap/>
            <w:vAlign w:val="center"/>
            <w:hideMark/>
          </w:tcPr>
          <w:p w14:paraId="08E24797"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155</w:t>
            </w:r>
          </w:p>
        </w:tc>
        <w:tc>
          <w:tcPr>
            <w:tcW w:w="485" w:type="pct"/>
            <w:shd w:val="clear" w:color="auto" w:fill="auto"/>
            <w:noWrap/>
            <w:vAlign w:val="center"/>
            <w:hideMark/>
          </w:tcPr>
          <w:p w14:paraId="6BE13356"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30</w:t>
            </w:r>
          </w:p>
        </w:tc>
        <w:tc>
          <w:tcPr>
            <w:tcW w:w="484" w:type="pct"/>
            <w:shd w:val="clear" w:color="auto" w:fill="auto"/>
            <w:noWrap/>
            <w:vAlign w:val="center"/>
            <w:hideMark/>
          </w:tcPr>
          <w:p w14:paraId="397B4F05"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147</w:t>
            </w:r>
          </w:p>
        </w:tc>
        <w:tc>
          <w:tcPr>
            <w:tcW w:w="485" w:type="pct"/>
            <w:shd w:val="clear" w:color="auto" w:fill="auto"/>
            <w:noWrap/>
            <w:vAlign w:val="center"/>
            <w:hideMark/>
          </w:tcPr>
          <w:p w14:paraId="4A93587E"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20</w:t>
            </w:r>
          </w:p>
        </w:tc>
        <w:tc>
          <w:tcPr>
            <w:tcW w:w="484" w:type="pct"/>
            <w:shd w:val="clear" w:color="auto" w:fill="auto"/>
            <w:noWrap/>
            <w:vAlign w:val="center"/>
            <w:hideMark/>
          </w:tcPr>
          <w:p w14:paraId="11B6C646"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136</w:t>
            </w:r>
          </w:p>
        </w:tc>
        <w:tc>
          <w:tcPr>
            <w:tcW w:w="485" w:type="pct"/>
            <w:shd w:val="clear" w:color="auto" w:fill="auto"/>
            <w:noWrap/>
            <w:vAlign w:val="center"/>
            <w:hideMark/>
          </w:tcPr>
          <w:p w14:paraId="2BE11F82"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0</w:t>
            </w:r>
          </w:p>
        </w:tc>
      </w:tr>
      <w:tr w:rsidR="0003407E" w:rsidRPr="00902CBB" w14:paraId="66FA7337" w14:textId="77777777" w:rsidTr="0003407E">
        <w:trPr>
          <w:trHeight w:val="340"/>
        </w:trPr>
        <w:tc>
          <w:tcPr>
            <w:tcW w:w="858" w:type="pct"/>
            <w:shd w:val="clear" w:color="auto" w:fill="auto"/>
            <w:vAlign w:val="center"/>
            <w:hideMark/>
          </w:tcPr>
          <w:p w14:paraId="06B26829"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Blocuri locative</w:t>
            </w:r>
          </w:p>
        </w:tc>
        <w:tc>
          <w:tcPr>
            <w:tcW w:w="751" w:type="pct"/>
            <w:shd w:val="clear" w:color="auto" w:fill="auto"/>
            <w:vAlign w:val="center"/>
            <w:hideMark/>
          </w:tcPr>
          <w:p w14:paraId="055297D5"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220</w:t>
            </w:r>
          </w:p>
        </w:tc>
        <w:tc>
          <w:tcPr>
            <w:tcW w:w="485" w:type="pct"/>
            <w:shd w:val="clear" w:color="auto" w:fill="auto"/>
            <w:vAlign w:val="center"/>
            <w:hideMark/>
          </w:tcPr>
          <w:p w14:paraId="4C977CED"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40</w:t>
            </w:r>
          </w:p>
        </w:tc>
        <w:tc>
          <w:tcPr>
            <w:tcW w:w="484" w:type="pct"/>
            <w:shd w:val="clear" w:color="auto" w:fill="auto"/>
            <w:noWrap/>
            <w:vAlign w:val="center"/>
            <w:hideMark/>
          </w:tcPr>
          <w:p w14:paraId="6AA072ED"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120</w:t>
            </w:r>
          </w:p>
        </w:tc>
        <w:tc>
          <w:tcPr>
            <w:tcW w:w="485" w:type="pct"/>
            <w:shd w:val="clear" w:color="auto" w:fill="auto"/>
            <w:noWrap/>
            <w:vAlign w:val="center"/>
            <w:hideMark/>
          </w:tcPr>
          <w:p w14:paraId="2865DE58"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40</w:t>
            </w:r>
          </w:p>
        </w:tc>
        <w:tc>
          <w:tcPr>
            <w:tcW w:w="484" w:type="pct"/>
            <w:shd w:val="clear" w:color="auto" w:fill="auto"/>
            <w:noWrap/>
            <w:vAlign w:val="center"/>
            <w:hideMark/>
          </w:tcPr>
          <w:p w14:paraId="670F8D30"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102</w:t>
            </w:r>
          </w:p>
        </w:tc>
        <w:tc>
          <w:tcPr>
            <w:tcW w:w="485" w:type="pct"/>
            <w:shd w:val="clear" w:color="auto" w:fill="auto"/>
            <w:noWrap/>
            <w:vAlign w:val="center"/>
            <w:hideMark/>
          </w:tcPr>
          <w:p w14:paraId="5AA8659E"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25</w:t>
            </w:r>
          </w:p>
        </w:tc>
        <w:tc>
          <w:tcPr>
            <w:tcW w:w="484" w:type="pct"/>
            <w:shd w:val="clear" w:color="auto" w:fill="auto"/>
            <w:noWrap/>
            <w:vAlign w:val="center"/>
            <w:hideMark/>
          </w:tcPr>
          <w:p w14:paraId="094F4FEB"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97</w:t>
            </w:r>
          </w:p>
        </w:tc>
        <w:tc>
          <w:tcPr>
            <w:tcW w:w="485" w:type="pct"/>
            <w:shd w:val="clear" w:color="auto" w:fill="auto"/>
            <w:noWrap/>
            <w:vAlign w:val="center"/>
            <w:hideMark/>
          </w:tcPr>
          <w:p w14:paraId="42B9A4F7"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13</w:t>
            </w:r>
          </w:p>
        </w:tc>
      </w:tr>
      <w:tr w:rsidR="0003407E" w:rsidRPr="00902CBB" w14:paraId="7E431BDA" w14:textId="77777777" w:rsidTr="0003407E">
        <w:trPr>
          <w:trHeight w:val="340"/>
        </w:trPr>
        <w:tc>
          <w:tcPr>
            <w:tcW w:w="858" w:type="pct"/>
            <w:shd w:val="clear" w:color="auto" w:fill="auto"/>
            <w:vAlign w:val="center"/>
            <w:hideMark/>
          </w:tcPr>
          <w:p w14:paraId="3122FCDE"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Clădiri de birouri</w:t>
            </w:r>
          </w:p>
        </w:tc>
        <w:tc>
          <w:tcPr>
            <w:tcW w:w="751" w:type="pct"/>
            <w:shd w:val="clear" w:color="auto" w:fill="auto"/>
            <w:vAlign w:val="center"/>
            <w:hideMark/>
          </w:tcPr>
          <w:p w14:paraId="264B9C1A"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100</w:t>
            </w:r>
          </w:p>
        </w:tc>
        <w:tc>
          <w:tcPr>
            <w:tcW w:w="485" w:type="pct"/>
            <w:shd w:val="clear" w:color="auto" w:fill="auto"/>
            <w:vAlign w:val="center"/>
            <w:hideMark/>
          </w:tcPr>
          <w:p w14:paraId="3DB067EA"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70</w:t>
            </w:r>
          </w:p>
        </w:tc>
        <w:tc>
          <w:tcPr>
            <w:tcW w:w="484" w:type="pct"/>
            <w:shd w:val="clear" w:color="auto" w:fill="auto"/>
            <w:noWrap/>
            <w:vAlign w:val="center"/>
            <w:hideMark/>
          </w:tcPr>
          <w:p w14:paraId="338F4703"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55</w:t>
            </w:r>
          </w:p>
        </w:tc>
        <w:tc>
          <w:tcPr>
            <w:tcW w:w="485" w:type="pct"/>
            <w:shd w:val="clear" w:color="auto" w:fill="auto"/>
            <w:noWrap/>
            <w:vAlign w:val="center"/>
            <w:hideMark/>
          </w:tcPr>
          <w:p w14:paraId="1AA4111D"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70</w:t>
            </w:r>
          </w:p>
        </w:tc>
        <w:tc>
          <w:tcPr>
            <w:tcW w:w="484" w:type="pct"/>
            <w:shd w:val="clear" w:color="auto" w:fill="auto"/>
            <w:noWrap/>
            <w:vAlign w:val="center"/>
            <w:hideMark/>
          </w:tcPr>
          <w:p w14:paraId="233142E7"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52</w:t>
            </w:r>
          </w:p>
        </w:tc>
        <w:tc>
          <w:tcPr>
            <w:tcW w:w="485" w:type="pct"/>
            <w:shd w:val="clear" w:color="auto" w:fill="auto"/>
            <w:noWrap/>
            <w:vAlign w:val="center"/>
            <w:hideMark/>
          </w:tcPr>
          <w:p w14:paraId="33E068B1"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50</w:t>
            </w:r>
          </w:p>
        </w:tc>
        <w:tc>
          <w:tcPr>
            <w:tcW w:w="484" w:type="pct"/>
            <w:shd w:val="clear" w:color="auto" w:fill="auto"/>
            <w:noWrap/>
            <w:vAlign w:val="center"/>
            <w:hideMark/>
          </w:tcPr>
          <w:p w14:paraId="431D20CC"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47</w:t>
            </w:r>
          </w:p>
        </w:tc>
        <w:tc>
          <w:tcPr>
            <w:tcW w:w="485" w:type="pct"/>
            <w:shd w:val="clear" w:color="auto" w:fill="auto"/>
            <w:noWrap/>
            <w:vAlign w:val="center"/>
            <w:hideMark/>
          </w:tcPr>
          <w:p w14:paraId="4F800B6C"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32</w:t>
            </w:r>
          </w:p>
        </w:tc>
      </w:tr>
      <w:tr w:rsidR="0003407E" w:rsidRPr="00902CBB" w14:paraId="0FD6A584" w14:textId="77777777" w:rsidTr="0003407E">
        <w:trPr>
          <w:trHeight w:val="340"/>
        </w:trPr>
        <w:tc>
          <w:tcPr>
            <w:tcW w:w="858" w:type="pct"/>
            <w:shd w:val="clear" w:color="auto" w:fill="auto"/>
            <w:vAlign w:val="center"/>
            <w:hideMark/>
          </w:tcPr>
          <w:p w14:paraId="6F90706E"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Instituții de învățământ</w:t>
            </w:r>
          </w:p>
        </w:tc>
        <w:tc>
          <w:tcPr>
            <w:tcW w:w="751" w:type="pct"/>
            <w:shd w:val="clear" w:color="auto" w:fill="auto"/>
            <w:vAlign w:val="center"/>
            <w:hideMark/>
          </w:tcPr>
          <w:p w14:paraId="13361E14"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190</w:t>
            </w:r>
          </w:p>
        </w:tc>
        <w:tc>
          <w:tcPr>
            <w:tcW w:w="485" w:type="pct"/>
            <w:shd w:val="clear" w:color="auto" w:fill="auto"/>
            <w:vAlign w:val="center"/>
            <w:hideMark/>
          </w:tcPr>
          <w:p w14:paraId="1E2CB152"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9</w:t>
            </w:r>
          </w:p>
        </w:tc>
        <w:tc>
          <w:tcPr>
            <w:tcW w:w="484" w:type="pct"/>
            <w:shd w:val="clear" w:color="auto" w:fill="auto"/>
            <w:noWrap/>
            <w:vAlign w:val="center"/>
            <w:hideMark/>
          </w:tcPr>
          <w:p w14:paraId="339B5847"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85</w:t>
            </w:r>
          </w:p>
        </w:tc>
        <w:tc>
          <w:tcPr>
            <w:tcW w:w="485" w:type="pct"/>
            <w:shd w:val="clear" w:color="auto" w:fill="auto"/>
            <w:noWrap/>
            <w:vAlign w:val="center"/>
            <w:hideMark/>
          </w:tcPr>
          <w:p w14:paraId="69966C30"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9</w:t>
            </w:r>
          </w:p>
        </w:tc>
        <w:tc>
          <w:tcPr>
            <w:tcW w:w="484" w:type="pct"/>
            <w:shd w:val="clear" w:color="auto" w:fill="auto"/>
            <w:noWrap/>
            <w:vAlign w:val="center"/>
            <w:hideMark/>
          </w:tcPr>
          <w:p w14:paraId="4AC169D1"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81</w:t>
            </w:r>
          </w:p>
        </w:tc>
        <w:tc>
          <w:tcPr>
            <w:tcW w:w="485" w:type="pct"/>
            <w:shd w:val="clear" w:color="auto" w:fill="auto"/>
            <w:noWrap/>
            <w:vAlign w:val="center"/>
            <w:hideMark/>
          </w:tcPr>
          <w:p w14:paraId="790564D8"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6</w:t>
            </w:r>
          </w:p>
        </w:tc>
        <w:tc>
          <w:tcPr>
            <w:tcW w:w="484" w:type="pct"/>
            <w:shd w:val="clear" w:color="auto" w:fill="auto"/>
            <w:noWrap/>
            <w:vAlign w:val="center"/>
            <w:hideMark/>
          </w:tcPr>
          <w:p w14:paraId="5EFA9E37"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73</w:t>
            </w:r>
          </w:p>
        </w:tc>
        <w:tc>
          <w:tcPr>
            <w:tcW w:w="485" w:type="pct"/>
            <w:shd w:val="clear" w:color="auto" w:fill="auto"/>
            <w:noWrap/>
            <w:vAlign w:val="center"/>
            <w:hideMark/>
          </w:tcPr>
          <w:p w14:paraId="4F94859D"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2</w:t>
            </w:r>
          </w:p>
        </w:tc>
      </w:tr>
      <w:tr w:rsidR="0003407E" w:rsidRPr="00902CBB" w14:paraId="1F7181B3" w14:textId="77777777" w:rsidTr="0003407E">
        <w:trPr>
          <w:trHeight w:val="340"/>
        </w:trPr>
        <w:tc>
          <w:tcPr>
            <w:tcW w:w="858" w:type="pct"/>
            <w:shd w:val="clear" w:color="auto" w:fill="auto"/>
            <w:vAlign w:val="center"/>
            <w:hideMark/>
          </w:tcPr>
          <w:p w14:paraId="38986563"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Instituții medicale</w:t>
            </w:r>
          </w:p>
        </w:tc>
        <w:tc>
          <w:tcPr>
            <w:tcW w:w="751" w:type="pct"/>
            <w:shd w:val="clear" w:color="auto" w:fill="auto"/>
            <w:vAlign w:val="center"/>
            <w:hideMark/>
          </w:tcPr>
          <w:p w14:paraId="497655CA"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254</w:t>
            </w:r>
          </w:p>
        </w:tc>
        <w:tc>
          <w:tcPr>
            <w:tcW w:w="485" w:type="pct"/>
            <w:shd w:val="clear" w:color="auto" w:fill="auto"/>
            <w:vAlign w:val="center"/>
            <w:hideMark/>
          </w:tcPr>
          <w:p w14:paraId="5BC60384"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72</w:t>
            </w:r>
          </w:p>
        </w:tc>
        <w:tc>
          <w:tcPr>
            <w:tcW w:w="484" w:type="pct"/>
            <w:shd w:val="clear" w:color="auto" w:fill="auto"/>
            <w:noWrap/>
            <w:vAlign w:val="center"/>
            <w:hideMark/>
          </w:tcPr>
          <w:p w14:paraId="5681D6B0"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112</w:t>
            </w:r>
          </w:p>
        </w:tc>
        <w:tc>
          <w:tcPr>
            <w:tcW w:w="485" w:type="pct"/>
            <w:shd w:val="clear" w:color="auto" w:fill="auto"/>
            <w:noWrap/>
            <w:vAlign w:val="center"/>
            <w:hideMark/>
          </w:tcPr>
          <w:p w14:paraId="4E1601D1"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72</w:t>
            </w:r>
          </w:p>
        </w:tc>
        <w:tc>
          <w:tcPr>
            <w:tcW w:w="484" w:type="pct"/>
            <w:shd w:val="clear" w:color="auto" w:fill="auto"/>
            <w:noWrap/>
            <w:vAlign w:val="center"/>
            <w:hideMark/>
          </w:tcPr>
          <w:p w14:paraId="3D508DA3"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106</w:t>
            </w:r>
          </w:p>
        </w:tc>
        <w:tc>
          <w:tcPr>
            <w:tcW w:w="485" w:type="pct"/>
            <w:shd w:val="clear" w:color="auto" w:fill="auto"/>
            <w:noWrap/>
            <w:vAlign w:val="center"/>
            <w:hideMark/>
          </w:tcPr>
          <w:p w14:paraId="56567078"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46</w:t>
            </w:r>
          </w:p>
        </w:tc>
        <w:tc>
          <w:tcPr>
            <w:tcW w:w="484" w:type="pct"/>
            <w:shd w:val="clear" w:color="auto" w:fill="auto"/>
            <w:noWrap/>
            <w:vAlign w:val="center"/>
            <w:hideMark/>
          </w:tcPr>
          <w:p w14:paraId="4D2585A8"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95</w:t>
            </w:r>
          </w:p>
        </w:tc>
        <w:tc>
          <w:tcPr>
            <w:tcW w:w="485" w:type="pct"/>
            <w:shd w:val="clear" w:color="auto" w:fill="auto"/>
            <w:noWrap/>
            <w:vAlign w:val="center"/>
            <w:hideMark/>
          </w:tcPr>
          <w:p w14:paraId="3385649C"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37</w:t>
            </w:r>
          </w:p>
        </w:tc>
      </w:tr>
      <w:tr w:rsidR="0003407E" w:rsidRPr="00902CBB" w14:paraId="1FF8A385" w14:textId="77777777" w:rsidTr="0003407E">
        <w:trPr>
          <w:trHeight w:val="340"/>
        </w:trPr>
        <w:tc>
          <w:tcPr>
            <w:tcW w:w="858" w:type="pct"/>
            <w:shd w:val="clear" w:color="auto" w:fill="auto"/>
            <w:vAlign w:val="center"/>
            <w:hideMark/>
          </w:tcPr>
          <w:p w14:paraId="60897F60"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Hotele</w:t>
            </w:r>
          </w:p>
        </w:tc>
        <w:tc>
          <w:tcPr>
            <w:tcW w:w="751" w:type="pct"/>
            <w:shd w:val="clear" w:color="auto" w:fill="auto"/>
            <w:vAlign w:val="center"/>
            <w:hideMark/>
          </w:tcPr>
          <w:p w14:paraId="15E86D6E"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180</w:t>
            </w:r>
          </w:p>
        </w:tc>
        <w:tc>
          <w:tcPr>
            <w:tcW w:w="485" w:type="pct"/>
            <w:shd w:val="clear" w:color="auto" w:fill="auto"/>
            <w:vAlign w:val="center"/>
            <w:hideMark/>
          </w:tcPr>
          <w:p w14:paraId="10BAC97D"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55</w:t>
            </w:r>
          </w:p>
        </w:tc>
        <w:tc>
          <w:tcPr>
            <w:tcW w:w="484" w:type="pct"/>
            <w:shd w:val="clear" w:color="auto" w:fill="auto"/>
            <w:noWrap/>
            <w:vAlign w:val="center"/>
            <w:hideMark/>
          </w:tcPr>
          <w:p w14:paraId="68D0808C"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117</w:t>
            </w:r>
          </w:p>
        </w:tc>
        <w:tc>
          <w:tcPr>
            <w:tcW w:w="485" w:type="pct"/>
            <w:shd w:val="clear" w:color="auto" w:fill="auto"/>
            <w:noWrap/>
            <w:vAlign w:val="center"/>
            <w:hideMark/>
          </w:tcPr>
          <w:p w14:paraId="21E06748"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55</w:t>
            </w:r>
          </w:p>
        </w:tc>
        <w:tc>
          <w:tcPr>
            <w:tcW w:w="484" w:type="pct"/>
            <w:shd w:val="clear" w:color="auto" w:fill="auto"/>
            <w:noWrap/>
            <w:vAlign w:val="center"/>
            <w:hideMark/>
          </w:tcPr>
          <w:p w14:paraId="38E708A1"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111</w:t>
            </w:r>
          </w:p>
        </w:tc>
        <w:tc>
          <w:tcPr>
            <w:tcW w:w="485" w:type="pct"/>
            <w:shd w:val="clear" w:color="auto" w:fill="auto"/>
            <w:noWrap/>
            <w:vAlign w:val="center"/>
            <w:hideMark/>
          </w:tcPr>
          <w:p w14:paraId="1242C94E"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43</w:t>
            </w:r>
          </w:p>
        </w:tc>
        <w:tc>
          <w:tcPr>
            <w:tcW w:w="484" w:type="pct"/>
            <w:shd w:val="clear" w:color="auto" w:fill="auto"/>
            <w:noWrap/>
            <w:vAlign w:val="center"/>
            <w:hideMark/>
          </w:tcPr>
          <w:p w14:paraId="27316D62"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100</w:t>
            </w:r>
          </w:p>
        </w:tc>
        <w:tc>
          <w:tcPr>
            <w:tcW w:w="485" w:type="pct"/>
            <w:shd w:val="clear" w:color="auto" w:fill="auto"/>
            <w:noWrap/>
            <w:vAlign w:val="center"/>
            <w:hideMark/>
          </w:tcPr>
          <w:p w14:paraId="2E3E1D59"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28</w:t>
            </w:r>
          </w:p>
        </w:tc>
      </w:tr>
      <w:tr w:rsidR="0003407E" w:rsidRPr="00902CBB" w14:paraId="3694871C" w14:textId="77777777" w:rsidTr="0003407E">
        <w:trPr>
          <w:trHeight w:val="340"/>
        </w:trPr>
        <w:tc>
          <w:tcPr>
            <w:tcW w:w="858" w:type="pct"/>
            <w:shd w:val="clear" w:color="auto" w:fill="auto"/>
            <w:vAlign w:val="center"/>
            <w:hideMark/>
          </w:tcPr>
          <w:p w14:paraId="20A5E409"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Restaurante, cafenele</w:t>
            </w:r>
          </w:p>
        </w:tc>
        <w:tc>
          <w:tcPr>
            <w:tcW w:w="751" w:type="pct"/>
            <w:shd w:val="clear" w:color="auto" w:fill="auto"/>
            <w:vAlign w:val="center"/>
            <w:hideMark/>
          </w:tcPr>
          <w:p w14:paraId="1729E206"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120</w:t>
            </w:r>
          </w:p>
        </w:tc>
        <w:tc>
          <w:tcPr>
            <w:tcW w:w="485" w:type="pct"/>
            <w:shd w:val="clear" w:color="auto" w:fill="auto"/>
            <w:vAlign w:val="center"/>
            <w:hideMark/>
          </w:tcPr>
          <w:p w14:paraId="3CD0AEDC"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65</w:t>
            </w:r>
          </w:p>
        </w:tc>
        <w:tc>
          <w:tcPr>
            <w:tcW w:w="484" w:type="pct"/>
            <w:shd w:val="clear" w:color="auto" w:fill="auto"/>
            <w:noWrap/>
            <w:vAlign w:val="center"/>
            <w:hideMark/>
          </w:tcPr>
          <w:p w14:paraId="2CD10DFB"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58</w:t>
            </w:r>
          </w:p>
        </w:tc>
        <w:tc>
          <w:tcPr>
            <w:tcW w:w="485" w:type="pct"/>
            <w:shd w:val="clear" w:color="auto" w:fill="auto"/>
            <w:noWrap/>
            <w:vAlign w:val="center"/>
            <w:hideMark/>
          </w:tcPr>
          <w:p w14:paraId="6B122AC6"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65</w:t>
            </w:r>
          </w:p>
        </w:tc>
        <w:tc>
          <w:tcPr>
            <w:tcW w:w="484" w:type="pct"/>
            <w:shd w:val="clear" w:color="auto" w:fill="auto"/>
            <w:noWrap/>
            <w:vAlign w:val="center"/>
            <w:hideMark/>
          </w:tcPr>
          <w:p w14:paraId="32FFF0E8"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57</w:t>
            </w:r>
          </w:p>
        </w:tc>
        <w:tc>
          <w:tcPr>
            <w:tcW w:w="485" w:type="pct"/>
            <w:shd w:val="clear" w:color="auto" w:fill="auto"/>
            <w:noWrap/>
            <w:vAlign w:val="center"/>
            <w:hideMark/>
          </w:tcPr>
          <w:p w14:paraId="1FC9BB3E"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48</w:t>
            </w:r>
          </w:p>
        </w:tc>
        <w:tc>
          <w:tcPr>
            <w:tcW w:w="484" w:type="pct"/>
            <w:shd w:val="clear" w:color="auto" w:fill="auto"/>
            <w:noWrap/>
            <w:vAlign w:val="center"/>
            <w:hideMark/>
          </w:tcPr>
          <w:p w14:paraId="1920ED87"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53</w:t>
            </w:r>
          </w:p>
        </w:tc>
        <w:tc>
          <w:tcPr>
            <w:tcW w:w="485" w:type="pct"/>
            <w:shd w:val="clear" w:color="auto" w:fill="auto"/>
            <w:noWrap/>
            <w:vAlign w:val="center"/>
            <w:hideMark/>
          </w:tcPr>
          <w:p w14:paraId="1F4509C5"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32</w:t>
            </w:r>
          </w:p>
        </w:tc>
      </w:tr>
      <w:tr w:rsidR="0003407E" w:rsidRPr="00902CBB" w14:paraId="042199AF" w14:textId="77777777" w:rsidTr="0003407E">
        <w:trPr>
          <w:trHeight w:val="340"/>
        </w:trPr>
        <w:tc>
          <w:tcPr>
            <w:tcW w:w="858" w:type="pct"/>
            <w:shd w:val="clear" w:color="auto" w:fill="auto"/>
            <w:vAlign w:val="center"/>
            <w:hideMark/>
          </w:tcPr>
          <w:p w14:paraId="7B100E04"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Clădiri cu destinație sportivă</w:t>
            </w:r>
          </w:p>
        </w:tc>
        <w:tc>
          <w:tcPr>
            <w:tcW w:w="751" w:type="pct"/>
            <w:shd w:val="clear" w:color="auto" w:fill="auto"/>
            <w:vAlign w:val="center"/>
            <w:hideMark/>
          </w:tcPr>
          <w:p w14:paraId="31F6AF48"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170</w:t>
            </w:r>
          </w:p>
        </w:tc>
        <w:tc>
          <w:tcPr>
            <w:tcW w:w="485" w:type="pct"/>
            <w:shd w:val="clear" w:color="auto" w:fill="auto"/>
            <w:vAlign w:val="center"/>
            <w:hideMark/>
          </w:tcPr>
          <w:p w14:paraId="5FAF327F"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8</w:t>
            </w:r>
          </w:p>
        </w:tc>
        <w:tc>
          <w:tcPr>
            <w:tcW w:w="484" w:type="pct"/>
            <w:shd w:val="clear" w:color="auto" w:fill="auto"/>
            <w:noWrap/>
            <w:vAlign w:val="center"/>
            <w:hideMark/>
          </w:tcPr>
          <w:p w14:paraId="5F312E11"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80</w:t>
            </w:r>
          </w:p>
        </w:tc>
        <w:tc>
          <w:tcPr>
            <w:tcW w:w="485" w:type="pct"/>
            <w:shd w:val="clear" w:color="auto" w:fill="auto"/>
            <w:noWrap/>
            <w:vAlign w:val="center"/>
            <w:hideMark/>
          </w:tcPr>
          <w:p w14:paraId="7CC12CA5"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8</w:t>
            </w:r>
          </w:p>
        </w:tc>
        <w:tc>
          <w:tcPr>
            <w:tcW w:w="484" w:type="pct"/>
            <w:shd w:val="clear" w:color="auto" w:fill="auto"/>
            <w:noWrap/>
            <w:vAlign w:val="center"/>
            <w:hideMark/>
          </w:tcPr>
          <w:p w14:paraId="19DABA6B"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76</w:t>
            </w:r>
          </w:p>
        </w:tc>
        <w:tc>
          <w:tcPr>
            <w:tcW w:w="485" w:type="pct"/>
            <w:shd w:val="clear" w:color="auto" w:fill="auto"/>
            <w:noWrap/>
            <w:vAlign w:val="center"/>
            <w:hideMark/>
          </w:tcPr>
          <w:p w14:paraId="772E53BD"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6</w:t>
            </w:r>
          </w:p>
        </w:tc>
        <w:tc>
          <w:tcPr>
            <w:tcW w:w="484" w:type="pct"/>
            <w:shd w:val="clear" w:color="auto" w:fill="auto"/>
            <w:noWrap/>
            <w:vAlign w:val="center"/>
            <w:hideMark/>
          </w:tcPr>
          <w:p w14:paraId="474F74B1"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68</w:t>
            </w:r>
          </w:p>
        </w:tc>
        <w:tc>
          <w:tcPr>
            <w:tcW w:w="485" w:type="pct"/>
            <w:shd w:val="clear" w:color="auto" w:fill="auto"/>
            <w:noWrap/>
            <w:vAlign w:val="center"/>
            <w:hideMark/>
          </w:tcPr>
          <w:p w14:paraId="4E3C8E08"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0</w:t>
            </w:r>
          </w:p>
        </w:tc>
      </w:tr>
      <w:tr w:rsidR="0003407E" w:rsidRPr="00902CBB" w14:paraId="1A220697" w14:textId="77777777" w:rsidTr="0003407E">
        <w:trPr>
          <w:trHeight w:val="340"/>
        </w:trPr>
        <w:tc>
          <w:tcPr>
            <w:tcW w:w="858" w:type="pct"/>
            <w:shd w:val="clear" w:color="auto" w:fill="auto"/>
            <w:vAlign w:val="center"/>
            <w:hideMark/>
          </w:tcPr>
          <w:p w14:paraId="18117AB6"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Comerț cu ridicata și cu amănuntul</w:t>
            </w:r>
          </w:p>
        </w:tc>
        <w:tc>
          <w:tcPr>
            <w:tcW w:w="751" w:type="pct"/>
            <w:shd w:val="clear" w:color="auto" w:fill="auto"/>
            <w:vAlign w:val="center"/>
            <w:hideMark/>
          </w:tcPr>
          <w:p w14:paraId="719D4B11"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115</w:t>
            </w:r>
          </w:p>
        </w:tc>
        <w:tc>
          <w:tcPr>
            <w:tcW w:w="485" w:type="pct"/>
            <w:shd w:val="clear" w:color="auto" w:fill="auto"/>
            <w:vAlign w:val="center"/>
            <w:hideMark/>
          </w:tcPr>
          <w:p w14:paraId="3A55B8CC"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84</w:t>
            </w:r>
          </w:p>
        </w:tc>
        <w:tc>
          <w:tcPr>
            <w:tcW w:w="484" w:type="pct"/>
            <w:shd w:val="clear" w:color="auto" w:fill="auto"/>
            <w:noWrap/>
            <w:vAlign w:val="center"/>
            <w:hideMark/>
          </w:tcPr>
          <w:p w14:paraId="059F3A10"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75</w:t>
            </w:r>
          </w:p>
        </w:tc>
        <w:tc>
          <w:tcPr>
            <w:tcW w:w="485" w:type="pct"/>
            <w:shd w:val="clear" w:color="auto" w:fill="auto"/>
            <w:noWrap/>
            <w:vAlign w:val="center"/>
            <w:hideMark/>
          </w:tcPr>
          <w:p w14:paraId="48832405"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84</w:t>
            </w:r>
          </w:p>
        </w:tc>
        <w:tc>
          <w:tcPr>
            <w:tcW w:w="484" w:type="pct"/>
            <w:shd w:val="clear" w:color="auto" w:fill="auto"/>
            <w:noWrap/>
            <w:vAlign w:val="center"/>
            <w:hideMark/>
          </w:tcPr>
          <w:p w14:paraId="6A09B419"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71</w:t>
            </w:r>
          </w:p>
        </w:tc>
        <w:tc>
          <w:tcPr>
            <w:tcW w:w="485" w:type="pct"/>
            <w:shd w:val="clear" w:color="auto" w:fill="auto"/>
            <w:noWrap/>
            <w:vAlign w:val="center"/>
            <w:hideMark/>
          </w:tcPr>
          <w:p w14:paraId="114F0C96"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77</w:t>
            </w:r>
          </w:p>
        </w:tc>
        <w:tc>
          <w:tcPr>
            <w:tcW w:w="484" w:type="pct"/>
            <w:shd w:val="clear" w:color="auto" w:fill="auto"/>
            <w:noWrap/>
            <w:vAlign w:val="center"/>
            <w:hideMark/>
          </w:tcPr>
          <w:p w14:paraId="20A28061"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66</w:t>
            </w:r>
          </w:p>
        </w:tc>
        <w:tc>
          <w:tcPr>
            <w:tcW w:w="485" w:type="pct"/>
            <w:shd w:val="clear" w:color="auto" w:fill="auto"/>
            <w:noWrap/>
            <w:vAlign w:val="center"/>
            <w:hideMark/>
          </w:tcPr>
          <w:p w14:paraId="1523D152"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60</w:t>
            </w:r>
          </w:p>
        </w:tc>
      </w:tr>
      <w:tr w:rsidR="0003407E" w:rsidRPr="00902CBB" w14:paraId="24829BF5" w14:textId="77777777" w:rsidTr="0003407E">
        <w:trPr>
          <w:trHeight w:val="340"/>
        </w:trPr>
        <w:tc>
          <w:tcPr>
            <w:tcW w:w="858" w:type="pct"/>
            <w:shd w:val="clear" w:color="auto" w:fill="auto"/>
            <w:vAlign w:val="center"/>
            <w:hideMark/>
          </w:tcPr>
          <w:p w14:paraId="2663937E" w14:textId="77777777" w:rsidR="0003407E" w:rsidRPr="00902CBB" w:rsidRDefault="0003407E" w:rsidP="0003407E">
            <w:pPr>
              <w:jc w:val="left"/>
              <w:rPr>
                <w:rFonts w:eastAsia="Times New Roman" w:cs="Times New Roman"/>
                <w:bCs/>
                <w:sz w:val="20"/>
                <w:szCs w:val="20"/>
                <w:lang w:val="ro-RO"/>
              </w:rPr>
            </w:pPr>
            <w:r w:rsidRPr="00902CBB">
              <w:rPr>
                <w:rFonts w:eastAsia="Times New Roman" w:cs="Times New Roman"/>
                <w:bCs/>
                <w:sz w:val="20"/>
                <w:szCs w:val="20"/>
                <w:lang w:val="ro-RO"/>
              </w:rPr>
              <w:t>Alte tipuri, inclusiv cu destinație mixtă</w:t>
            </w:r>
          </w:p>
        </w:tc>
        <w:tc>
          <w:tcPr>
            <w:tcW w:w="751" w:type="pct"/>
            <w:shd w:val="clear" w:color="auto" w:fill="auto"/>
            <w:vAlign w:val="center"/>
            <w:hideMark/>
          </w:tcPr>
          <w:p w14:paraId="551E0AEF"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195</w:t>
            </w:r>
          </w:p>
        </w:tc>
        <w:tc>
          <w:tcPr>
            <w:tcW w:w="485" w:type="pct"/>
            <w:shd w:val="clear" w:color="auto" w:fill="auto"/>
            <w:vAlign w:val="center"/>
            <w:hideMark/>
          </w:tcPr>
          <w:p w14:paraId="7C965B92"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59</w:t>
            </w:r>
          </w:p>
        </w:tc>
        <w:tc>
          <w:tcPr>
            <w:tcW w:w="484" w:type="pct"/>
            <w:shd w:val="clear" w:color="auto" w:fill="auto"/>
            <w:noWrap/>
            <w:vAlign w:val="center"/>
            <w:hideMark/>
          </w:tcPr>
          <w:p w14:paraId="2F43EDB2"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88</w:t>
            </w:r>
          </w:p>
        </w:tc>
        <w:tc>
          <w:tcPr>
            <w:tcW w:w="485" w:type="pct"/>
            <w:shd w:val="clear" w:color="auto" w:fill="auto"/>
            <w:noWrap/>
            <w:vAlign w:val="center"/>
            <w:hideMark/>
          </w:tcPr>
          <w:p w14:paraId="5C0290AA"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59</w:t>
            </w:r>
          </w:p>
        </w:tc>
        <w:tc>
          <w:tcPr>
            <w:tcW w:w="484" w:type="pct"/>
            <w:shd w:val="clear" w:color="auto" w:fill="auto"/>
            <w:noWrap/>
            <w:vAlign w:val="center"/>
            <w:hideMark/>
          </w:tcPr>
          <w:p w14:paraId="6974C324"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84</w:t>
            </w:r>
          </w:p>
        </w:tc>
        <w:tc>
          <w:tcPr>
            <w:tcW w:w="485" w:type="pct"/>
            <w:shd w:val="clear" w:color="auto" w:fill="auto"/>
            <w:noWrap/>
            <w:vAlign w:val="center"/>
            <w:hideMark/>
          </w:tcPr>
          <w:p w14:paraId="3F6F1FCF"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31</w:t>
            </w:r>
          </w:p>
        </w:tc>
        <w:tc>
          <w:tcPr>
            <w:tcW w:w="484" w:type="pct"/>
            <w:shd w:val="clear" w:color="auto" w:fill="auto"/>
            <w:noWrap/>
            <w:vAlign w:val="center"/>
            <w:hideMark/>
          </w:tcPr>
          <w:p w14:paraId="252418F9"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76</w:t>
            </w:r>
          </w:p>
        </w:tc>
        <w:tc>
          <w:tcPr>
            <w:tcW w:w="485" w:type="pct"/>
            <w:shd w:val="clear" w:color="auto" w:fill="auto"/>
            <w:noWrap/>
            <w:vAlign w:val="center"/>
            <w:hideMark/>
          </w:tcPr>
          <w:p w14:paraId="74DEDAF3" w14:textId="77777777" w:rsidR="0003407E" w:rsidRPr="00902CBB" w:rsidRDefault="0003407E" w:rsidP="0003407E">
            <w:pPr>
              <w:jc w:val="center"/>
              <w:rPr>
                <w:rFonts w:eastAsia="Times New Roman" w:cs="Times New Roman"/>
                <w:sz w:val="20"/>
                <w:szCs w:val="20"/>
                <w:lang w:val="ro-RO"/>
              </w:rPr>
            </w:pPr>
            <w:r w:rsidRPr="00902CBB">
              <w:rPr>
                <w:rFonts w:cs="Times New Roman"/>
                <w:sz w:val="20"/>
                <w:szCs w:val="20"/>
                <w:lang w:val="ro-RO"/>
              </w:rPr>
              <w:t>19</w:t>
            </w:r>
          </w:p>
        </w:tc>
      </w:tr>
    </w:tbl>
    <w:p w14:paraId="14CA3512" w14:textId="77777777" w:rsidR="00217F3E" w:rsidRPr="00902CBB" w:rsidRDefault="00217F3E" w:rsidP="008E78A3">
      <w:pPr>
        <w:rPr>
          <w:lang w:val="ro-MD"/>
        </w:rPr>
      </w:pPr>
    </w:p>
    <w:p w14:paraId="63E125C1" w14:textId="47B9D33A" w:rsidR="00217F3E" w:rsidRPr="00902CBB" w:rsidRDefault="0051351A" w:rsidP="00D721AA">
      <w:pPr>
        <w:ind w:firstLine="567"/>
        <w:rPr>
          <w:lang w:val="ro-MD"/>
        </w:rPr>
      </w:pPr>
      <w:r w:rsidRPr="00902CBB">
        <w:rPr>
          <w:lang w:val="ro-MD"/>
        </w:rPr>
        <w:t>4</w:t>
      </w:r>
      <w:r w:rsidR="004168A9" w:rsidRPr="00902CBB">
        <w:rPr>
          <w:lang w:val="ro-MD"/>
        </w:rPr>
        <w:t>. Pentru calculul necesarului de energie termică pentru încălzire în celelalte două zone climatice au fost aplicate grade-zile pentru încălzire pentru fiecare zonă și categorie de clădire separat. În ceea ce privește consumul de energie electrică, s</w:t>
      </w:r>
      <w:r w:rsidR="00611D85" w:rsidRPr="00902CBB">
        <w:rPr>
          <w:lang w:val="ro-MD"/>
        </w:rPr>
        <w:t>-</w:t>
      </w:r>
      <w:r w:rsidR="004168A9" w:rsidRPr="00902CBB">
        <w:rPr>
          <w:lang w:val="ro-MD"/>
        </w:rPr>
        <w:t>a presupus că nu există nicio diferență între cele trei zone climatice.</w:t>
      </w:r>
      <w:r w:rsidR="00D721AA" w:rsidRPr="00902CBB">
        <w:rPr>
          <w:lang w:val="ro-MD"/>
        </w:rPr>
        <w:t xml:space="preserve"> </w:t>
      </w:r>
      <w:r w:rsidR="004168A9" w:rsidRPr="00902CBB">
        <w:rPr>
          <w:lang w:val="ro-MD"/>
        </w:rPr>
        <w:t xml:space="preserve">Investițiile indicative au fost estimate în baza rezultatelor auditurilor energetice. Pentru renovare </w:t>
      </w:r>
      <w:r w:rsidR="00611D85" w:rsidRPr="00902CBB">
        <w:rPr>
          <w:lang w:val="ro-MD"/>
        </w:rPr>
        <w:t>minoră</w:t>
      </w:r>
      <w:r w:rsidR="004168A9" w:rsidRPr="00902CBB">
        <w:rPr>
          <w:lang w:val="ro-MD"/>
        </w:rPr>
        <w:t>, m</w:t>
      </w:r>
      <w:r w:rsidR="00611D85" w:rsidRPr="00902CBB">
        <w:rPr>
          <w:lang w:val="ro-MD"/>
        </w:rPr>
        <w:t>oderată</w:t>
      </w:r>
      <w:r w:rsidR="004168A9" w:rsidRPr="00902CBB">
        <w:rPr>
          <w:lang w:val="ro-MD"/>
        </w:rPr>
        <w:t xml:space="preserve"> și </w:t>
      </w:r>
      <w:r w:rsidR="00611D85" w:rsidRPr="00902CBB">
        <w:rPr>
          <w:lang w:val="ro-MD"/>
        </w:rPr>
        <w:t>a</w:t>
      </w:r>
      <w:r w:rsidR="004168A9" w:rsidRPr="00902CBB">
        <w:rPr>
          <w:lang w:val="ro-MD"/>
        </w:rPr>
        <w:t>profund</w:t>
      </w:r>
      <w:r w:rsidR="00611D85" w:rsidRPr="00902CBB">
        <w:rPr>
          <w:lang w:val="ro-MD"/>
        </w:rPr>
        <w:t>at</w:t>
      </w:r>
      <w:r w:rsidR="004168A9" w:rsidRPr="00902CBB">
        <w:rPr>
          <w:lang w:val="ro-MD"/>
        </w:rPr>
        <w:t>ă, pentru fiecare categorie de clădire, investițiile indicative pe 1</w:t>
      </w:r>
      <w:r w:rsidR="008A3DDD" w:rsidRPr="00902CBB">
        <w:rPr>
          <w:lang w:val="ro-MD"/>
        </w:rPr>
        <w:t xml:space="preserve"> </w:t>
      </w:r>
      <w:r w:rsidR="004168A9" w:rsidRPr="00902CBB">
        <w:rPr>
          <w:lang w:val="ro-MD"/>
        </w:rPr>
        <w:t xml:space="preserve">m² de suprafață încălzită sunt prezentate în </w:t>
      </w:r>
      <w:r w:rsidR="008A3DDD" w:rsidRPr="00902CBB">
        <w:rPr>
          <w:lang w:val="ro-MD"/>
        </w:rPr>
        <w:t>T</w:t>
      </w:r>
      <w:r w:rsidR="004168A9" w:rsidRPr="00902CBB">
        <w:rPr>
          <w:lang w:val="ro-MD"/>
        </w:rPr>
        <w:t>abelul</w:t>
      </w:r>
      <w:r w:rsidR="008A3DDD" w:rsidRPr="00902CBB">
        <w:rPr>
          <w:lang w:val="ro-MD"/>
        </w:rPr>
        <w:t xml:space="preserve"> </w:t>
      </w:r>
      <w:r w:rsidR="00B01ED4" w:rsidRPr="00902CBB">
        <w:rPr>
          <w:lang w:val="ro-MD"/>
        </w:rPr>
        <w:t>2</w:t>
      </w:r>
      <w:r w:rsidR="004168A9" w:rsidRPr="00902CBB">
        <w:rPr>
          <w:lang w:val="ro-MD"/>
        </w:rPr>
        <w:t>.</w:t>
      </w:r>
    </w:p>
    <w:p w14:paraId="28D333AB" w14:textId="77777777" w:rsidR="00217F3E" w:rsidRPr="00902CBB" w:rsidRDefault="00217F3E" w:rsidP="008E78A3">
      <w:pPr>
        <w:rPr>
          <w:lang w:val="ro-MD"/>
        </w:rPr>
      </w:pPr>
    </w:p>
    <w:p w14:paraId="650EAE57" w14:textId="112CE057" w:rsidR="008A3DDD" w:rsidRPr="00902CBB" w:rsidRDefault="006D1519" w:rsidP="007669FA">
      <w:pPr>
        <w:jc w:val="right"/>
        <w:rPr>
          <w:b/>
          <w:bCs/>
          <w:lang w:val="ro-MD"/>
        </w:rPr>
      </w:pPr>
      <w:r w:rsidRPr="00902CBB">
        <w:rPr>
          <w:b/>
          <w:bCs/>
          <w:lang w:val="ro-MD"/>
        </w:rPr>
        <w:t xml:space="preserve">Tabelul </w:t>
      </w:r>
      <w:r w:rsidR="00B01ED4" w:rsidRPr="00902CBB">
        <w:rPr>
          <w:b/>
          <w:bCs/>
          <w:lang w:val="ro-MD"/>
        </w:rPr>
        <w:t>2</w:t>
      </w:r>
    </w:p>
    <w:p w14:paraId="62CE35EE" w14:textId="77777777" w:rsidR="006D1519" w:rsidRPr="00902CBB" w:rsidRDefault="006D1519" w:rsidP="008E78A3">
      <w:pPr>
        <w:rPr>
          <w:lang w:val="ro-MD"/>
        </w:rPr>
      </w:pPr>
    </w:p>
    <w:p w14:paraId="0CD73B73" w14:textId="1D3195A0" w:rsidR="006D1519" w:rsidRPr="00902CBB" w:rsidRDefault="007669FA" w:rsidP="007669FA">
      <w:pPr>
        <w:jc w:val="center"/>
        <w:rPr>
          <w:b/>
          <w:bCs/>
          <w:lang w:val="ro-MD"/>
        </w:rPr>
      </w:pPr>
      <w:r w:rsidRPr="00902CBB">
        <w:rPr>
          <w:b/>
          <w:bCs/>
          <w:lang w:val="ro-MD"/>
        </w:rPr>
        <w:t>Investiții indicative pentru renovare de bază, medie și profundă (proiectate pentru anul 2027)</w:t>
      </w:r>
    </w:p>
    <w:p w14:paraId="6F6E7E58" w14:textId="77777777" w:rsidR="006D1519" w:rsidRPr="00902CBB" w:rsidRDefault="006D1519" w:rsidP="008E78A3">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959"/>
        <w:gridCol w:w="712"/>
        <w:gridCol w:w="794"/>
        <w:gridCol w:w="794"/>
        <w:gridCol w:w="712"/>
        <w:gridCol w:w="877"/>
        <w:gridCol w:w="959"/>
        <w:gridCol w:w="959"/>
        <w:gridCol w:w="712"/>
      </w:tblGrid>
      <w:tr w:rsidR="00A60586" w:rsidRPr="00902CBB" w14:paraId="3086DD05" w14:textId="77777777" w:rsidTr="00A60586">
        <w:trPr>
          <w:trHeight w:val="340"/>
        </w:trPr>
        <w:tc>
          <w:tcPr>
            <w:tcW w:w="874" w:type="pct"/>
            <w:vMerge w:val="restart"/>
            <w:shd w:val="clear" w:color="auto" w:fill="auto"/>
            <w:vAlign w:val="center"/>
            <w:hideMark/>
          </w:tcPr>
          <w:p w14:paraId="7017E630" w14:textId="77777777" w:rsidR="00A60586" w:rsidRPr="00902CBB" w:rsidRDefault="00A60586" w:rsidP="00A60586">
            <w:pPr>
              <w:jc w:val="center"/>
              <w:rPr>
                <w:rFonts w:eastAsia="Times New Roman" w:cs="Times New Roman"/>
                <w:b/>
                <w:bCs/>
                <w:sz w:val="18"/>
                <w:szCs w:val="18"/>
                <w:lang w:val="ro-RO"/>
              </w:rPr>
            </w:pPr>
            <w:r w:rsidRPr="00902CBB">
              <w:rPr>
                <w:rFonts w:eastAsia="Times New Roman" w:cs="Times New Roman"/>
                <w:b/>
                <w:bCs/>
                <w:sz w:val="18"/>
                <w:szCs w:val="18"/>
                <w:lang w:val="ro-RO"/>
              </w:rPr>
              <w:t>Categoriile clădirilor</w:t>
            </w:r>
          </w:p>
        </w:tc>
        <w:tc>
          <w:tcPr>
            <w:tcW w:w="4126" w:type="pct"/>
            <w:gridSpan w:val="9"/>
            <w:shd w:val="clear" w:color="auto" w:fill="auto"/>
            <w:vAlign w:val="center"/>
            <w:hideMark/>
          </w:tcPr>
          <w:p w14:paraId="5FE6B3A6" w14:textId="77777777" w:rsidR="00A60586" w:rsidRPr="00902CBB" w:rsidRDefault="00A60586" w:rsidP="00A60586">
            <w:pPr>
              <w:jc w:val="center"/>
              <w:rPr>
                <w:rFonts w:eastAsia="Times New Roman" w:cs="Times New Roman"/>
                <w:b/>
                <w:bCs/>
                <w:sz w:val="18"/>
                <w:szCs w:val="18"/>
                <w:lang w:val="ro-RO"/>
              </w:rPr>
            </w:pPr>
            <w:r w:rsidRPr="00902CBB">
              <w:rPr>
                <w:rFonts w:eastAsia="Times New Roman" w:cs="Times New Roman"/>
                <w:b/>
                <w:bCs/>
                <w:sz w:val="18"/>
                <w:szCs w:val="18"/>
                <w:lang w:val="ro-RO"/>
              </w:rPr>
              <w:t>Investiții [EUR/m²]</w:t>
            </w:r>
          </w:p>
        </w:tc>
      </w:tr>
      <w:tr w:rsidR="00A60586" w:rsidRPr="00902CBB" w14:paraId="481774C0" w14:textId="77777777" w:rsidTr="00A60586">
        <w:trPr>
          <w:trHeight w:val="340"/>
        </w:trPr>
        <w:tc>
          <w:tcPr>
            <w:tcW w:w="874" w:type="pct"/>
            <w:vMerge/>
            <w:shd w:val="clear" w:color="auto" w:fill="auto"/>
            <w:vAlign w:val="center"/>
            <w:hideMark/>
          </w:tcPr>
          <w:p w14:paraId="40D9CA01" w14:textId="77777777" w:rsidR="00A60586" w:rsidRPr="00902CBB" w:rsidRDefault="00A60586" w:rsidP="00A60586">
            <w:pPr>
              <w:jc w:val="left"/>
              <w:rPr>
                <w:rFonts w:eastAsia="Times New Roman" w:cs="Times New Roman"/>
                <w:b/>
                <w:bCs/>
                <w:sz w:val="18"/>
                <w:szCs w:val="18"/>
                <w:lang w:val="ro-RO"/>
              </w:rPr>
            </w:pPr>
          </w:p>
        </w:tc>
        <w:tc>
          <w:tcPr>
            <w:tcW w:w="4126" w:type="pct"/>
            <w:gridSpan w:val="9"/>
            <w:shd w:val="clear" w:color="auto" w:fill="auto"/>
            <w:vAlign w:val="center"/>
          </w:tcPr>
          <w:p w14:paraId="7E27633F" w14:textId="270B860D" w:rsidR="00A60586" w:rsidRPr="00902CBB" w:rsidRDefault="00A60586" w:rsidP="00A60586">
            <w:pPr>
              <w:jc w:val="center"/>
              <w:rPr>
                <w:rFonts w:eastAsia="Times New Roman" w:cs="Times New Roman"/>
                <w:b/>
                <w:bCs/>
                <w:sz w:val="18"/>
                <w:szCs w:val="18"/>
                <w:lang w:val="ro-RO"/>
              </w:rPr>
            </w:pPr>
            <w:r w:rsidRPr="00902CBB">
              <w:rPr>
                <w:rFonts w:eastAsia="Times New Roman" w:cs="Times New Roman"/>
                <w:b/>
                <w:bCs/>
                <w:sz w:val="18"/>
                <w:szCs w:val="18"/>
                <w:lang w:val="ro-RO"/>
              </w:rPr>
              <w:t>Renovare aprofundată </w:t>
            </w:r>
          </w:p>
        </w:tc>
      </w:tr>
      <w:tr w:rsidR="00A60586" w:rsidRPr="00902CBB" w14:paraId="7CDFB7D5" w14:textId="77777777" w:rsidTr="00A60586">
        <w:trPr>
          <w:trHeight w:val="340"/>
        </w:trPr>
        <w:tc>
          <w:tcPr>
            <w:tcW w:w="874" w:type="pct"/>
            <w:vMerge/>
            <w:shd w:val="clear" w:color="auto" w:fill="auto"/>
            <w:vAlign w:val="center"/>
          </w:tcPr>
          <w:p w14:paraId="46E6D62C" w14:textId="77777777" w:rsidR="00A60586" w:rsidRPr="00902CBB" w:rsidRDefault="00A60586" w:rsidP="00A60586">
            <w:pPr>
              <w:jc w:val="left"/>
              <w:rPr>
                <w:rFonts w:eastAsia="Times New Roman" w:cs="Times New Roman"/>
                <w:b/>
                <w:bCs/>
                <w:sz w:val="18"/>
                <w:szCs w:val="18"/>
                <w:lang w:val="ro-RO"/>
              </w:rPr>
            </w:pPr>
          </w:p>
        </w:tc>
        <w:tc>
          <w:tcPr>
            <w:tcW w:w="2191" w:type="pct"/>
            <w:gridSpan w:val="5"/>
            <w:shd w:val="clear" w:color="auto" w:fill="auto"/>
            <w:vAlign w:val="center"/>
          </w:tcPr>
          <w:p w14:paraId="20B32975" w14:textId="4FB96483" w:rsidR="00A60586" w:rsidRPr="00902CBB" w:rsidDel="00290735" w:rsidRDefault="00A60586" w:rsidP="00A60586">
            <w:pPr>
              <w:jc w:val="center"/>
              <w:rPr>
                <w:rFonts w:eastAsia="Times New Roman" w:cs="Times New Roman"/>
                <w:b/>
                <w:bCs/>
                <w:sz w:val="18"/>
                <w:szCs w:val="18"/>
                <w:lang w:val="ro-RO"/>
              </w:rPr>
            </w:pPr>
            <w:r w:rsidRPr="00902CBB">
              <w:rPr>
                <w:rFonts w:eastAsia="Times New Roman" w:cs="Times New Roman"/>
                <w:b/>
                <w:bCs/>
                <w:sz w:val="18"/>
                <w:szCs w:val="18"/>
                <w:lang w:val="ro-RO"/>
              </w:rPr>
              <w:t>Renovare moderată</w:t>
            </w:r>
          </w:p>
        </w:tc>
        <w:tc>
          <w:tcPr>
            <w:tcW w:w="1935" w:type="pct"/>
            <w:gridSpan w:val="4"/>
            <w:vMerge w:val="restart"/>
            <w:shd w:val="clear" w:color="auto" w:fill="auto"/>
            <w:vAlign w:val="center"/>
          </w:tcPr>
          <w:p w14:paraId="144A2E52" w14:textId="77777777" w:rsidR="00A60586" w:rsidRPr="00902CBB" w:rsidRDefault="00A60586" w:rsidP="00A60586">
            <w:pPr>
              <w:jc w:val="center"/>
              <w:rPr>
                <w:rFonts w:eastAsia="Times New Roman" w:cs="Times New Roman"/>
                <w:b/>
                <w:bCs/>
                <w:sz w:val="18"/>
                <w:szCs w:val="18"/>
                <w:lang w:val="ro-RO"/>
              </w:rPr>
            </w:pPr>
          </w:p>
        </w:tc>
      </w:tr>
      <w:tr w:rsidR="00A60586" w:rsidRPr="00902CBB" w14:paraId="1FFD1C75" w14:textId="77777777" w:rsidTr="00A60586">
        <w:trPr>
          <w:trHeight w:val="340"/>
        </w:trPr>
        <w:tc>
          <w:tcPr>
            <w:tcW w:w="874" w:type="pct"/>
            <w:vMerge/>
            <w:shd w:val="clear" w:color="auto" w:fill="auto"/>
            <w:vAlign w:val="center"/>
          </w:tcPr>
          <w:p w14:paraId="2D9C617D" w14:textId="77777777" w:rsidR="00A60586" w:rsidRPr="00902CBB" w:rsidRDefault="00A60586" w:rsidP="00A60586">
            <w:pPr>
              <w:jc w:val="left"/>
              <w:rPr>
                <w:rFonts w:eastAsia="Times New Roman" w:cs="Times New Roman"/>
                <w:b/>
                <w:bCs/>
                <w:sz w:val="18"/>
                <w:szCs w:val="18"/>
                <w:lang w:val="ro-RO"/>
              </w:rPr>
            </w:pPr>
          </w:p>
        </w:tc>
        <w:tc>
          <w:tcPr>
            <w:tcW w:w="922" w:type="pct"/>
            <w:gridSpan w:val="2"/>
            <w:shd w:val="clear" w:color="auto" w:fill="auto"/>
            <w:vAlign w:val="center"/>
          </w:tcPr>
          <w:p w14:paraId="6354BCAB" w14:textId="3BDB3157" w:rsidR="00A60586" w:rsidRPr="00902CBB" w:rsidDel="00290735" w:rsidRDefault="00A60586" w:rsidP="00A60586">
            <w:pPr>
              <w:jc w:val="center"/>
              <w:rPr>
                <w:rFonts w:eastAsia="Times New Roman" w:cs="Times New Roman"/>
                <w:b/>
                <w:bCs/>
                <w:sz w:val="18"/>
                <w:szCs w:val="18"/>
                <w:lang w:val="ro-RO"/>
              </w:rPr>
            </w:pPr>
            <w:r w:rsidRPr="00902CBB">
              <w:rPr>
                <w:rFonts w:eastAsia="Times New Roman" w:cs="Times New Roman"/>
                <w:b/>
                <w:bCs/>
                <w:sz w:val="18"/>
                <w:szCs w:val="18"/>
                <w:lang w:val="ro-RO"/>
              </w:rPr>
              <w:t>Renovare minoră</w:t>
            </w:r>
          </w:p>
        </w:tc>
        <w:tc>
          <w:tcPr>
            <w:tcW w:w="1269" w:type="pct"/>
            <w:gridSpan w:val="3"/>
            <w:shd w:val="clear" w:color="auto" w:fill="auto"/>
            <w:vAlign w:val="center"/>
          </w:tcPr>
          <w:p w14:paraId="44D6D82B" w14:textId="77777777" w:rsidR="00A60586" w:rsidRPr="00902CBB" w:rsidDel="00290735" w:rsidRDefault="00A60586" w:rsidP="00A60586">
            <w:pPr>
              <w:jc w:val="center"/>
              <w:rPr>
                <w:rFonts w:eastAsia="Times New Roman" w:cs="Times New Roman"/>
                <w:b/>
                <w:bCs/>
                <w:sz w:val="18"/>
                <w:szCs w:val="18"/>
                <w:lang w:val="ro-RO"/>
              </w:rPr>
            </w:pPr>
          </w:p>
        </w:tc>
        <w:tc>
          <w:tcPr>
            <w:tcW w:w="1935" w:type="pct"/>
            <w:gridSpan w:val="4"/>
            <w:vMerge/>
            <w:shd w:val="clear" w:color="auto" w:fill="auto"/>
            <w:vAlign w:val="center"/>
          </w:tcPr>
          <w:p w14:paraId="012FC09E" w14:textId="77777777" w:rsidR="00A60586" w:rsidRPr="00902CBB" w:rsidRDefault="00A60586" w:rsidP="00A60586">
            <w:pPr>
              <w:jc w:val="center"/>
              <w:rPr>
                <w:rFonts w:eastAsia="Times New Roman" w:cs="Times New Roman"/>
                <w:b/>
                <w:bCs/>
                <w:sz w:val="18"/>
                <w:szCs w:val="18"/>
                <w:lang w:val="ro-RO"/>
              </w:rPr>
            </w:pPr>
          </w:p>
        </w:tc>
      </w:tr>
      <w:tr w:rsidR="00A60586" w:rsidRPr="00902CBB" w14:paraId="01674542" w14:textId="77777777" w:rsidTr="00A60586">
        <w:trPr>
          <w:trHeight w:val="3069"/>
        </w:trPr>
        <w:tc>
          <w:tcPr>
            <w:tcW w:w="874" w:type="pct"/>
            <w:vMerge/>
            <w:shd w:val="clear" w:color="auto" w:fill="auto"/>
            <w:vAlign w:val="center"/>
            <w:hideMark/>
          </w:tcPr>
          <w:p w14:paraId="4C396AAE" w14:textId="77777777" w:rsidR="00A60586" w:rsidRPr="00902CBB" w:rsidRDefault="00A60586" w:rsidP="00A60586">
            <w:pPr>
              <w:jc w:val="left"/>
              <w:rPr>
                <w:rFonts w:eastAsia="Times New Roman" w:cs="Times New Roman"/>
                <w:b/>
                <w:bCs/>
                <w:sz w:val="18"/>
                <w:szCs w:val="18"/>
                <w:lang w:val="ro-RO"/>
              </w:rPr>
            </w:pPr>
          </w:p>
        </w:tc>
        <w:tc>
          <w:tcPr>
            <w:tcW w:w="529" w:type="pct"/>
            <w:shd w:val="clear" w:color="auto" w:fill="auto"/>
            <w:textDirection w:val="btLr"/>
            <w:vAlign w:val="center"/>
            <w:hideMark/>
          </w:tcPr>
          <w:p w14:paraId="51BE60B3" w14:textId="77777777" w:rsidR="00A60586" w:rsidRPr="00902CBB" w:rsidRDefault="00A60586" w:rsidP="00A60586">
            <w:pPr>
              <w:ind w:left="57" w:right="57"/>
              <w:jc w:val="center"/>
              <w:rPr>
                <w:rFonts w:eastAsia="Times New Roman" w:cs="Times New Roman"/>
                <w:sz w:val="18"/>
                <w:szCs w:val="18"/>
                <w:lang w:val="ro-RO"/>
              </w:rPr>
            </w:pPr>
            <w:r w:rsidRPr="00902CBB">
              <w:rPr>
                <w:rFonts w:eastAsia="Times New Roman" w:cs="Times New Roman"/>
                <w:sz w:val="18"/>
                <w:szCs w:val="18"/>
                <w:lang w:val="ro-RO"/>
              </w:rPr>
              <w:t>Izolarea termică a anvelopei clădirii și înlocuirea ferestrelor și ușilor</w:t>
            </w:r>
          </w:p>
        </w:tc>
        <w:tc>
          <w:tcPr>
            <w:tcW w:w="393" w:type="pct"/>
            <w:shd w:val="clear" w:color="auto" w:fill="auto"/>
            <w:textDirection w:val="btLr"/>
            <w:vAlign w:val="center"/>
            <w:hideMark/>
          </w:tcPr>
          <w:p w14:paraId="0F90A020" w14:textId="3D5FBB3C" w:rsidR="00A60586" w:rsidRPr="00902CBB" w:rsidRDefault="00A60586" w:rsidP="00A60586">
            <w:pPr>
              <w:ind w:left="57" w:right="57"/>
              <w:jc w:val="center"/>
              <w:rPr>
                <w:rFonts w:eastAsia="Times New Roman" w:cs="Times New Roman"/>
                <w:b/>
                <w:bCs/>
                <w:sz w:val="18"/>
                <w:szCs w:val="18"/>
                <w:lang w:val="ro-RO"/>
              </w:rPr>
            </w:pPr>
            <w:r w:rsidRPr="00902CBB">
              <w:rPr>
                <w:rFonts w:eastAsia="Times New Roman" w:cs="Times New Roman"/>
                <w:b/>
                <w:bCs/>
                <w:sz w:val="18"/>
                <w:szCs w:val="18"/>
                <w:lang w:val="ro-RO"/>
              </w:rPr>
              <w:t>Total pentru renovare de minoră</w:t>
            </w:r>
          </w:p>
        </w:tc>
        <w:tc>
          <w:tcPr>
            <w:tcW w:w="438" w:type="pct"/>
            <w:shd w:val="clear" w:color="auto" w:fill="auto"/>
            <w:textDirection w:val="btLr"/>
            <w:vAlign w:val="center"/>
            <w:hideMark/>
          </w:tcPr>
          <w:p w14:paraId="3A5BB116" w14:textId="3ABED8F6" w:rsidR="00A60586" w:rsidRPr="00902CBB" w:rsidRDefault="00A60586" w:rsidP="00A60586">
            <w:pPr>
              <w:ind w:left="57" w:right="57"/>
              <w:jc w:val="center"/>
              <w:rPr>
                <w:rFonts w:eastAsia="Times New Roman" w:cs="Times New Roman"/>
                <w:sz w:val="18"/>
                <w:szCs w:val="18"/>
                <w:lang w:val="ro-RO"/>
              </w:rPr>
            </w:pPr>
            <w:r w:rsidRPr="00902CBB">
              <w:rPr>
                <w:rFonts w:eastAsia="Times New Roman" w:cs="Times New Roman"/>
                <w:sz w:val="18"/>
                <w:szCs w:val="18"/>
                <w:lang w:val="ro-RO"/>
              </w:rPr>
              <w:t xml:space="preserve">Instalarea capetelor termostatice cu </w:t>
            </w:r>
            <w:r w:rsidR="00D77920" w:rsidRPr="00902CBB">
              <w:rPr>
                <w:rFonts w:eastAsia="Times New Roman" w:cs="Times New Roman"/>
                <w:sz w:val="18"/>
                <w:szCs w:val="18"/>
                <w:lang w:val="ro-RO"/>
              </w:rPr>
              <w:t>repartitoare</w:t>
            </w:r>
            <w:r w:rsidRPr="00902CBB">
              <w:rPr>
                <w:rFonts w:eastAsia="Times New Roman" w:cs="Times New Roman"/>
                <w:sz w:val="18"/>
                <w:szCs w:val="18"/>
                <w:lang w:val="ro-RO"/>
              </w:rPr>
              <w:t xml:space="preserve"> de căldură*</w:t>
            </w:r>
          </w:p>
        </w:tc>
        <w:tc>
          <w:tcPr>
            <w:tcW w:w="438" w:type="pct"/>
            <w:shd w:val="clear" w:color="auto" w:fill="auto"/>
            <w:textDirection w:val="btLr"/>
            <w:vAlign w:val="center"/>
            <w:hideMark/>
          </w:tcPr>
          <w:p w14:paraId="6AA55B14" w14:textId="77777777" w:rsidR="00A60586" w:rsidRPr="00902CBB" w:rsidRDefault="00A60586" w:rsidP="00A60586">
            <w:pPr>
              <w:ind w:left="57" w:right="57"/>
              <w:jc w:val="center"/>
              <w:rPr>
                <w:rFonts w:eastAsia="Times New Roman" w:cs="Times New Roman"/>
                <w:sz w:val="18"/>
                <w:szCs w:val="18"/>
                <w:lang w:val="ro-RO"/>
              </w:rPr>
            </w:pPr>
            <w:r w:rsidRPr="00902CBB">
              <w:rPr>
                <w:rFonts w:eastAsia="Times New Roman" w:cs="Times New Roman"/>
                <w:sz w:val="18"/>
                <w:szCs w:val="18"/>
                <w:lang w:val="ro-RO"/>
              </w:rPr>
              <w:t>Înlocuirea sistemului de iluminat interior pe LED</w:t>
            </w:r>
          </w:p>
        </w:tc>
        <w:tc>
          <w:tcPr>
            <w:tcW w:w="393" w:type="pct"/>
            <w:shd w:val="clear" w:color="auto" w:fill="auto"/>
            <w:textDirection w:val="btLr"/>
            <w:vAlign w:val="center"/>
            <w:hideMark/>
          </w:tcPr>
          <w:p w14:paraId="64A3F00C" w14:textId="26119473" w:rsidR="00A60586" w:rsidRPr="00902CBB" w:rsidRDefault="00A60586" w:rsidP="00A60586">
            <w:pPr>
              <w:ind w:left="57" w:right="57"/>
              <w:jc w:val="center"/>
              <w:rPr>
                <w:rFonts w:eastAsia="Times New Roman" w:cs="Times New Roman"/>
                <w:b/>
                <w:bCs/>
                <w:sz w:val="18"/>
                <w:szCs w:val="18"/>
                <w:lang w:val="ro-RO"/>
              </w:rPr>
            </w:pPr>
            <w:r w:rsidRPr="00902CBB">
              <w:rPr>
                <w:rFonts w:eastAsia="Times New Roman" w:cs="Times New Roman"/>
                <w:b/>
                <w:bCs/>
                <w:sz w:val="18"/>
                <w:szCs w:val="18"/>
                <w:lang w:val="ro-RO"/>
              </w:rPr>
              <w:t>Total pentru renovare moderată</w:t>
            </w:r>
          </w:p>
        </w:tc>
        <w:tc>
          <w:tcPr>
            <w:tcW w:w="484" w:type="pct"/>
            <w:shd w:val="clear" w:color="auto" w:fill="auto"/>
            <w:textDirection w:val="btLr"/>
            <w:vAlign w:val="center"/>
            <w:hideMark/>
          </w:tcPr>
          <w:p w14:paraId="003CD7C7" w14:textId="77777777" w:rsidR="00A60586" w:rsidRPr="00902CBB" w:rsidRDefault="00A60586" w:rsidP="00A60586">
            <w:pPr>
              <w:ind w:left="57" w:right="57"/>
              <w:jc w:val="center"/>
              <w:rPr>
                <w:rFonts w:eastAsia="Times New Roman" w:cs="Times New Roman"/>
                <w:sz w:val="18"/>
                <w:szCs w:val="18"/>
                <w:lang w:val="ro-RO"/>
              </w:rPr>
            </w:pPr>
            <w:r w:rsidRPr="00902CBB">
              <w:rPr>
                <w:rFonts w:eastAsia="Times New Roman" w:cs="Times New Roman"/>
                <w:sz w:val="18"/>
                <w:szCs w:val="18"/>
                <w:lang w:val="ro-RO"/>
              </w:rPr>
              <w:t>Înlocuirea sursei de generare a energiei termice</w:t>
            </w:r>
          </w:p>
        </w:tc>
        <w:tc>
          <w:tcPr>
            <w:tcW w:w="529" w:type="pct"/>
            <w:shd w:val="clear" w:color="auto" w:fill="auto"/>
            <w:textDirection w:val="btLr"/>
            <w:vAlign w:val="center"/>
            <w:hideMark/>
          </w:tcPr>
          <w:p w14:paraId="392E917C" w14:textId="202DB1D8" w:rsidR="00A60586" w:rsidRPr="00902CBB" w:rsidRDefault="00A60586" w:rsidP="00A60586">
            <w:pPr>
              <w:ind w:left="57" w:right="57"/>
              <w:jc w:val="center"/>
              <w:rPr>
                <w:rFonts w:eastAsia="Times New Roman" w:cs="Times New Roman"/>
                <w:sz w:val="18"/>
                <w:szCs w:val="18"/>
                <w:lang w:val="ro-RO"/>
              </w:rPr>
            </w:pPr>
            <w:r w:rsidRPr="00902CBB">
              <w:rPr>
                <w:rFonts w:eastAsia="Times New Roman" w:cs="Times New Roman"/>
                <w:sz w:val="18"/>
                <w:szCs w:val="18"/>
                <w:lang w:val="ro-RO"/>
              </w:rPr>
              <w:t>Înlocuirea surselor de răcire pe surse cu SCOP sporit, instalarea elementelor de umbrire pe fațadă</w:t>
            </w:r>
          </w:p>
        </w:tc>
        <w:tc>
          <w:tcPr>
            <w:tcW w:w="529" w:type="pct"/>
            <w:shd w:val="clear" w:color="auto" w:fill="auto"/>
            <w:textDirection w:val="btLr"/>
            <w:vAlign w:val="center"/>
            <w:hideMark/>
          </w:tcPr>
          <w:p w14:paraId="4A90119F" w14:textId="77777777" w:rsidR="00A60586" w:rsidRPr="00902CBB" w:rsidRDefault="00A60586" w:rsidP="00A60586">
            <w:pPr>
              <w:ind w:left="57" w:right="57"/>
              <w:jc w:val="center"/>
              <w:rPr>
                <w:rFonts w:eastAsia="Times New Roman" w:cs="Times New Roman"/>
                <w:sz w:val="18"/>
                <w:szCs w:val="18"/>
                <w:lang w:val="ro-RO"/>
              </w:rPr>
            </w:pPr>
            <w:r w:rsidRPr="00902CBB">
              <w:rPr>
                <w:rFonts w:eastAsia="Times New Roman" w:cs="Times New Roman"/>
                <w:sz w:val="18"/>
                <w:szCs w:val="18"/>
                <w:lang w:val="ro-RO"/>
              </w:rPr>
              <w:t>Instalarea colectoarelor solare sau panouri fotovoltaice</w:t>
            </w:r>
          </w:p>
        </w:tc>
        <w:tc>
          <w:tcPr>
            <w:tcW w:w="393" w:type="pct"/>
            <w:shd w:val="clear" w:color="auto" w:fill="auto"/>
            <w:textDirection w:val="btLr"/>
            <w:vAlign w:val="center"/>
            <w:hideMark/>
          </w:tcPr>
          <w:p w14:paraId="1400E53E" w14:textId="12CCC784" w:rsidR="00A60586" w:rsidRPr="00902CBB" w:rsidRDefault="00A60586" w:rsidP="00A60586">
            <w:pPr>
              <w:ind w:left="57" w:right="57"/>
              <w:jc w:val="center"/>
              <w:rPr>
                <w:rFonts w:eastAsia="Times New Roman" w:cs="Times New Roman"/>
                <w:sz w:val="18"/>
                <w:szCs w:val="18"/>
                <w:lang w:val="ro-RO"/>
              </w:rPr>
            </w:pPr>
            <w:r w:rsidRPr="00902CBB">
              <w:rPr>
                <w:rFonts w:eastAsia="Times New Roman" w:cs="Times New Roman"/>
                <w:b/>
                <w:bCs/>
                <w:sz w:val="18"/>
                <w:szCs w:val="18"/>
                <w:lang w:val="ro-RO"/>
              </w:rPr>
              <w:t>Total pentru renovare aprofundată</w:t>
            </w:r>
          </w:p>
        </w:tc>
      </w:tr>
      <w:tr w:rsidR="00A60586" w:rsidRPr="00902CBB" w14:paraId="7BE17271" w14:textId="77777777" w:rsidTr="00A60586">
        <w:trPr>
          <w:trHeight w:val="340"/>
        </w:trPr>
        <w:tc>
          <w:tcPr>
            <w:tcW w:w="874" w:type="pct"/>
            <w:shd w:val="clear" w:color="auto" w:fill="auto"/>
            <w:vAlign w:val="center"/>
            <w:hideMark/>
          </w:tcPr>
          <w:p w14:paraId="71D89E42"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Case individuale</w:t>
            </w:r>
          </w:p>
        </w:tc>
        <w:tc>
          <w:tcPr>
            <w:tcW w:w="529" w:type="pct"/>
            <w:shd w:val="clear" w:color="auto" w:fill="auto"/>
            <w:noWrap/>
            <w:vAlign w:val="center"/>
            <w:hideMark/>
          </w:tcPr>
          <w:p w14:paraId="1E3C4D68"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343,0</w:t>
            </w:r>
          </w:p>
        </w:tc>
        <w:tc>
          <w:tcPr>
            <w:tcW w:w="393" w:type="pct"/>
            <w:shd w:val="clear" w:color="auto" w:fill="auto"/>
            <w:noWrap/>
            <w:vAlign w:val="center"/>
            <w:hideMark/>
          </w:tcPr>
          <w:p w14:paraId="0A723E5D"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343</w:t>
            </w:r>
          </w:p>
        </w:tc>
        <w:tc>
          <w:tcPr>
            <w:tcW w:w="438" w:type="pct"/>
            <w:shd w:val="clear" w:color="auto" w:fill="auto"/>
            <w:noWrap/>
            <w:vAlign w:val="center"/>
            <w:hideMark/>
          </w:tcPr>
          <w:p w14:paraId="5BCF365F"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17,0</w:t>
            </w:r>
          </w:p>
        </w:tc>
        <w:tc>
          <w:tcPr>
            <w:tcW w:w="438" w:type="pct"/>
            <w:shd w:val="clear" w:color="auto" w:fill="auto"/>
            <w:noWrap/>
            <w:vAlign w:val="center"/>
            <w:hideMark/>
          </w:tcPr>
          <w:p w14:paraId="3765CA61"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19,0</w:t>
            </w:r>
          </w:p>
        </w:tc>
        <w:tc>
          <w:tcPr>
            <w:tcW w:w="393" w:type="pct"/>
            <w:shd w:val="clear" w:color="auto" w:fill="auto"/>
            <w:noWrap/>
            <w:vAlign w:val="center"/>
            <w:hideMark/>
          </w:tcPr>
          <w:p w14:paraId="5711CC58"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379</w:t>
            </w:r>
          </w:p>
        </w:tc>
        <w:tc>
          <w:tcPr>
            <w:tcW w:w="484" w:type="pct"/>
            <w:shd w:val="clear" w:color="auto" w:fill="auto"/>
            <w:noWrap/>
            <w:vAlign w:val="center"/>
            <w:hideMark/>
          </w:tcPr>
          <w:p w14:paraId="60D93564"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241,0</w:t>
            </w:r>
          </w:p>
        </w:tc>
        <w:tc>
          <w:tcPr>
            <w:tcW w:w="529" w:type="pct"/>
            <w:shd w:val="clear" w:color="auto" w:fill="auto"/>
            <w:noWrap/>
            <w:vAlign w:val="center"/>
            <w:hideMark/>
          </w:tcPr>
          <w:p w14:paraId="07E22CFA"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78,0</w:t>
            </w:r>
          </w:p>
        </w:tc>
        <w:tc>
          <w:tcPr>
            <w:tcW w:w="529" w:type="pct"/>
            <w:shd w:val="clear" w:color="auto" w:fill="auto"/>
            <w:noWrap/>
            <w:vAlign w:val="center"/>
            <w:hideMark/>
          </w:tcPr>
          <w:p w14:paraId="0AE418AA"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130,0</w:t>
            </w:r>
          </w:p>
        </w:tc>
        <w:tc>
          <w:tcPr>
            <w:tcW w:w="393" w:type="pct"/>
            <w:shd w:val="clear" w:color="auto" w:fill="auto"/>
            <w:noWrap/>
            <w:vAlign w:val="center"/>
            <w:hideMark/>
          </w:tcPr>
          <w:p w14:paraId="6B92DAD1"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828</w:t>
            </w:r>
          </w:p>
        </w:tc>
      </w:tr>
      <w:tr w:rsidR="00A60586" w:rsidRPr="00902CBB" w14:paraId="772978C3" w14:textId="77777777" w:rsidTr="00A60586">
        <w:trPr>
          <w:trHeight w:val="340"/>
        </w:trPr>
        <w:tc>
          <w:tcPr>
            <w:tcW w:w="874" w:type="pct"/>
            <w:shd w:val="clear" w:color="auto" w:fill="auto"/>
            <w:vAlign w:val="center"/>
            <w:hideMark/>
          </w:tcPr>
          <w:p w14:paraId="12F05642"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Blocuri locative</w:t>
            </w:r>
          </w:p>
        </w:tc>
        <w:tc>
          <w:tcPr>
            <w:tcW w:w="529" w:type="pct"/>
            <w:shd w:val="clear" w:color="auto" w:fill="auto"/>
            <w:noWrap/>
            <w:vAlign w:val="center"/>
            <w:hideMark/>
          </w:tcPr>
          <w:p w14:paraId="2929E989"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154,0</w:t>
            </w:r>
          </w:p>
        </w:tc>
        <w:tc>
          <w:tcPr>
            <w:tcW w:w="393" w:type="pct"/>
            <w:shd w:val="clear" w:color="auto" w:fill="auto"/>
            <w:noWrap/>
            <w:vAlign w:val="center"/>
            <w:hideMark/>
          </w:tcPr>
          <w:p w14:paraId="47F0F227"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154</w:t>
            </w:r>
          </w:p>
        </w:tc>
        <w:tc>
          <w:tcPr>
            <w:tcW w:w="438" w:type="pct"/>
            <w:shd w:val="clear" w:color="auto" w:fill="auto"/>
            <w:noWrap/>
            <w:vAlign w:val="center"/>
            <w:hideMark/>
          </w:tcPr>
          <w:p w14:paraId="0186A3A7"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16,0</w:t>
            </w:r>
          </w:p>
        </w:tc>
        <w:tc>
          <w:tcPr>
            <w:tcW w:w="438" w:type="pct"/>
            <w:shd w:val="clear" w:color="auto" w:fill="auto"/>
            <w:noWrap/>
            <w:vAlign w:val="center"/>
            <w:hideMark/>
          </w:tcPr>
          <w:p w14:paraId="2540FD36"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15,0</w:t>
            </w:r>
          </w:p>
        </w:tc>
        <w:tc>
          <w:tcPr>
            <w:tcW w:w="393" w:type="pct"/>
            <w:shd w:val="clear" w:color="auto" w:fill="auto"/>
            <w:noWrap/>
            <w:vAlign w:val="center"/>
            <w:hideMark/>
          </w:tcPr>
          <w:p w14:paraId="493EB54B"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185</w:t>
            </w:r>
          </w:p>
        </w:tc>
        <w:tc>
          <w:tcPr>
            <w:tcW w:w="484" w:type="pct"/>
            <w:shd w:val="clear" w:color="auto" w:fill="auto"/>
            <w:noWrap/>
            <w:vAlign w:val="center"/>
            <w:hideMark/>
          </w:tcPr>
          <w:p w14:paraId="05BDD7D4"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24,0</w:t>
            </w:r>
          </w:p>
        </w:tc>
        <w:tc>
          <w:tcPr>
            <w:tcW w:w="529" w:type="pct"/>
            <w:shd w:val="clear" w:color="auto" w:fill="auto"/>
            <w:noWrap/>
            <w:vAlign w:val="center"/>
            <w:hideMark/>
          </w:tcPr>
          <w:p w14:paraId="5F0D8614"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71,0</w:t>
            </w:r>
          </w:p>
        </w:tc>
        <w:tc>
          <w:tcPr>
            <w:tcW w:w="529" w:type="pct"/>
            <w:shd w:val="clear" w:color="auto" w:fill="auto"/>
            <w:noWrap/>
            <w:vAlign w:val="center"/>
            <w:hideMark/>
          </w:tcPr>
          <w:p w14:paraId="24DD9199"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45,0</w:t>
            </w:r>
          </w:p>
        </w:tc>
        <w:tc>
          <w:tcPr>
            <w:tcW w:w="393" w:type="pct"/>
            <w:shd w:val="clear" w:color="auto" w:fill="auto"/>
            <w:noWrap/>
            <w:vAlign w:val="center"/>
            <w:hideMark/>
          </w:tcPr>
          <w:p w14:paraId="6327565F"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325</w:t>
            </w:r>
          </w:p>
        </w:tc>
      </w:tr>
      <w:tr w:rsidR="00A60586" w:rsidRPr="00902CBB" w14:paraId="066DC6A6" w14:textId="77777777" w:rsidTr="00A60586">
        <w:trPr>
          <w:trHeight w:val="340"/>
        </w:trPr>
        <w:tc>
          <w:tcPr>
            <w:tcW w:w="874" w:type="pct"/>
            <w:shd w:val="clear" w:color="auto" w:fill="auto"/>
            <w:vAlign w:val="center"/>
            <w:hideMark/>
          </w:tcPr>
          <w:p w14:paraId="0D0AD385"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Clădiri de birouri</w:t>
            </w:r>
          </w:p>
        </w:tc>
        <w:tc>
          <w:tcPr>
            <w:tcW w:w="529" w:type="pct"/>
            <w:shd w:val="clear" w:color="auto" w:fill="auto"/>
            <w:noWrap/>
            <w:vAlign w:val="center"/>
            <w:hideMark/>
          </w:tcPr>
          <w:p w14:paraId="73614066"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141,0</w:t>
            </w:r>
          </w:p>
        </w:tc>
        <w:tc>
          <w:tcPr>
            <w:tcW w:w="393" w:type="pct"/>
            <w:shd w:val="clear" w:color="auto" w:fill="auto"/>
            <w:noWrap/>
            <w:vAlign w:val="center"/>
            <w:hideMark/>
          </w:tcPr>
          <w:p w14:paraId="74F073E6"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141</w:t>
            </w:r>
          </w:p>
        </w:tc>
        <w:tc>
          <w:tcPr>
            <w:tcW w:w="438" w:type="pct"/>
            <w:shd w:val="clear" w:color="auto" w:fill="auto"/>
            <w:noWrap/>
            <w:vAlign w:val="center"/>
            <w:hideMark/>
          </w:tcPr>
          <w:p w14:paraId="479B3FA8"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18,0</w:t>
            </w:r>
          </w:p>
        </w:tc>
        <w:tc>
          <w:tcPr>
            <w:tcW w:w="438" w:type="pct"/>
            <w:shd w:val="clear" w:color="auto" w:fill="auto"/>
            <w:noWrap/>
            <w:vAlign w:val="center"/>
            <w:hideMark/>
          </w:tcPr>
          <w:p w14:paraId="29E5E8AC"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18,0</w:t>
            </w:r>
          </w:p>
        </w:tc>
        <w:tc>
          <w:tcPr>
            <w:tcW w:w="393" w:type="pct"/>
            <w:shd w:val="clear" w:color="auto" w:fill="auto"/>
            <w:noWrap/>
            <w:vAlign w:val="center"/>
            <w:hideMark/>
          </w:tcPr>
          <w:p w14:paraId="741BE3C0"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177</w:t>
            </w:r>
          </w:p>
        </w:tc>
        <w:tc>
          <w:tcPr>
            <w:tcW w:w="484" w:type="pct"/>
            <w:shd w:val="clear" w:color="auto" w:fill="auto"/>
            <w:noWrap/>
            <w:vAlign w:val="center"/>
            <w:hideMark/>
          </w:tcPr>
          <w:p w14:paraId="6CFD31B6"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29,0</w:t>
            </w:r>
          </w:p>
        </w:tc>
        <w:tc>
          <w:tcPr>
            <w:tcW w:w="529" w:type="pct"/>
            <w:shd w:val="clear" w:color="auto" w:fill="auto"/>
            <w:noWrap/>
            <w:vAlign w:val="center"/>
            <w:hideMark/>
          </w:tcPr>
          <w:p w14:paraId="486901C9"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74,0</w:t>
            </w:r>
          </w:p>
        </w:tc>
        <w:tc>
          <w:tcPr>
            <w:tcW w:w="529" w:type="pct"/>
            <w:shd w:val="clear" w:color="auto" w:fill="auto"/>
            <w:noWrap/>
            <w:vAlign w:val="center"/>
            <w:hideMark/>
          </w:tcPr>
          <w:p w14:paraId="7F7660CB"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57,0</w:t>
            </w:r>
          </w:p>
        </w:tc>
        <w:tc>
          <w:tcPr>
            <w:tcW w:w="393" w:type="pct"/>
            <w:shd w:val="clear" w:color="auto" w:fill="auto"/>
            <w:noWrap/>
            <w:vAlign w:val="center"/>
            <w:hideMark/>
          </w:tcPr>
          <w:p w14:paraId="7B6C57B5"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337</w:t>
            </w:r>
          </w:p>
        </w:tc>
      </w:tr>
      <w:tr w:rsidR="00A60586" w:rsidRPr="00902CBB" w14:paraId="11199E44" w14:textId="77777777" w:rsidTr="00A60586">
        <w:trPr>
          <w:trHeight w:val="340"/>
        </w:trPr>
        <w:tc>
          <w:tcPr>
            <w:tcW w:w="874" w:type="pct"/>
            <w:shd w:val="clear" w:color="auto" w:fill="auto"/>
            <w:vAlign w:val="center"/>
            <w:hideMark/>
          </w:tcPr>
          <w:p w14:paraId="3C6A8694"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Instituții de învățământ</w:t>
            </w:r>
          </w:p>
        </w:tc>
        <w:tc>
          <w:tcPr>
            <w:tcW w:w="529" w:type="pct"/>
            <w:shd w:val="clear" w:color="auto" w:fill="auto"/>
            <w:noWrap/>
            <w:vAlign w:val="center"/>
            <w:hideMark/>
          </w:tcPr>
          <w:p w14:paraId="5DB99F0D"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289,0</w:t>
            </w:r>
          </w:p>
        </w:tc>
        <w:tc>
          <w:tcPr>
            <w:tcW w:w="393" w:type="pct"/>
            <w:shd w:val="clear" w:color="auto" w:fill="auto"/>
            <w:noWrap/>
            <w:vAlign w:val="center"/>
            <w:hideMark/>
          </w:tcPr>
          <w:p w14:paraId="351793E9"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289</w:t>
            </w:r>
          </w:p>
        </w:tc>
        <w:tc>
          <w:tcPr>
            <w:tcW w:w="438" w:type="pct"/>
            <w:shd w:val="clear" w:color="auto" w:fill="auto"/>
            <w:noWrap/>
            <w:vAlign w:val="center"/>
            <w:hideMark/>
          </w:tcPr>
          <w:p w14:paraId="6492117B"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17,0</w:t>
            </w:r>
          </w:p>
        </w:tc>
        <w:tc>
          <w:tcPr>
            <w:tcW w:w="438" w:type="pct"/>
            <w:shd w:val="clear" w:color="auto" w:fill="auto"/>
            <w:noWrap/>
            <w:vAlign w:val="center"/>
            <w:hideMark/>
          </w:tcPr>
          <w:p w14:paraId="52B59298"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21,0</w:t>
            </w:r>
          </w:p>
        </w:tc>
        <w:tc>
          <w:tcPr>
            <w:tcW w:w="393" w:type="pct"/>
            <w:shd w:val="clear" w:color="auto" w:fill="auto"/>
            <w:noWrap/>
            <w:vAlign w:val="center"/>
            <w:hideMark/>
          </w:tcPr>
          <w:p w14:paraId="1AC5B52D"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327</w:t>
            </w:r>
          </w:p>
        </w:tc>
        <w:tc>
          <w:tcPr>
            <w:tcW w:w="484" w:type="pct"/>
            <w:shd w:val="clear" w:color="auto" w:fill="auto"/>
            <w:noWrap/>
            <w:vAlign w:val="center"/>
            <w:hideMark/>
          </w:tcPr>
          <w:p w14:paraId="2DC43EAA"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29,0</w:t>
            </w:r>
          </w:p>
        </w:tc>
        <w:tc>
          <w:tcPr>
            <w:tcW w:w="529" w:type="pct"/>
            <w:shd w:val="clear" w:color="auto" w:fill="auto"/>
            <w:noWrap/>
            <w:vAlign w:val="center"/>
            <w:hideMark/>
          </w:tcPr>
          <w:p w14:paraId="5CA4C5E4"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0,0</w:t>
            </w:r>
          </w:p>
        </w:tc>
        <w:tc>
          <w:tcPr>
            <w:tcW w:w="529" w:type="pct"/>
            <w:shd w:val="clear" w:color="auto" w:fill="auto"/>
            <w:noWrap/>
            <w:vAlign w:val="center"/>
            <w:hideMark/>
          </w:tcPr>
          <w:p w14:paraId="38489644"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28,0</w:t>
            </w:r>
          </w:p>
        </w:tc>
        <w:tc>
          <w:tcPr>
            <w:tcW w:w="393" w:type="pct"/>
            <w:shd w:val="clear" w:color="auto" w:fill="auto"/>
            <w:noWrap/>
            <w:vAlign w:val="center"/>
            <w:hideMark/>
          </w:tcPr>
          <w:p w14:paraId="53B991C2"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384</w:t>
            </w:r>
          </w:p>
        </w:tc>
      </w:tr>
      <w:tr w:rsidR="00A60586" w:rsidRPr="00902CBB" w14:paraId="094DAC48" w14:textId="77777777" w:rsidTr="00A60586">
        <w:trPr>
          <w:trHeight w:val="340"/>
        </w:trPr>
        <w:tc>
          <w:tcPr>
            <w:tcW w:w="874" w:type="pct"/>
            <w:shd w:val="clear" w:color="auto" w:fill="auto"/>
            <w:vAlign w:val="center"/>
            <w:hideMark/>
          </w:tcPr>
          <w:p w14:paraId="1ED94191"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Instituții medicale</w:t>
            </w:r>
          </w:p>
        </w:tc>
        <w:tc>
          <w:tcPr>
            <w:tcW w:w="529" w:type="pct"/>
            <w:shd w:val="clear" w:color="auto" w:fill="auto"/>
            <w:noWrap/>
            <w:vAlign w:val="center"/>
            <w:hideMark/>
          </w:tcPr>
          <w:p w14:paraId="0FB50742"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217,0</w:t>
            </w:r>
          </w:p>
        </w:tc>
        <w:tc>
          <w:tcPr>
            <w:tcW w:w="393" w:type="pct"/>
            <w:shd w:val="clear" w:color="auto" w:fill="auto"/>
            <w:noWrap/>
            <w:vAlign w:val="center"/>
            <w:hideMark/>
          </w:tcPr>
          <w:p w14:paraId="2EE42F91"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217</w:t>
            </w:r>
          </w:p>
        </w:tc>
        <w:tc>
          <w:tcPr>
            <w:tcW w:w="438" w:type="pct"/>
            <w:shd w:val="clear" w:color="auto" w:fill="auto"/>
            <w:noWrap/>
            <w:vAlign w:val="center"/>
            <w:hideMark/>
          </w:tcPr>
          <w:p w14:paraId="0301972F"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22,0</w:t>
            </w:r>
          </w:p>
        </w:tc>
        <w:tc>
          <w:tcPr>
            <w:tcW w:w="438" w:type="pct"/>
            <w:shd w:val="clear" w:color="auto" w:fill="auto"/>
            <w:noWrap/>
            <w:vAlign w:val="center"/>
            <w:hideMark/>
          </w:tcPr>
          <w:p w14:paraId="6F11A0D1"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41,0</w:t>
            </w:r>
          </w:p>
        </w:tc>
        <w:tc>
          <w:tcPr>
            <w:tcW w:w="393" w:type="pct"/>
            <w:shd w:val="clear" w:color="auto" w:fill="auto"/>
            <w:noWrap/>
            <w:vAlign w:val="center"/>
            <w:hideMark/>
          </w:tcPr>
          <w:p w14:paraId="12535B5B"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280</w:t>
            </w:r>
          </w:p>
        </w:tc>
        <w:tc>
          <w:tcPr>
            <w:tcW w:w="484" w:type="pct"/>
            <w:shd w:val="clear" w:color="auto" w:fill="auto"/>
            <w:noWrap/>
            <w:vAlign w:val="center"/>
            <w:hideMark/>
          </w:tcPr>
          <w:p w14:paraId="22E46BFB"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37,0</w:t>
            </w:r>
          </w:p>
        </w:tc>
        <w:tc>
          <w:tcPr>
            <w:tcW w:w="529" w:type="pct"/>
            <w:shd w:val="clear" w:color="auto" w:fill="auto"/>
            <w:noWrap/>
            <w:vAlign w:val="center"/>
            <w:hideMark/>
          </w:tcPr>
          <w:p w14:paraId="300F3F52"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155,0</w:t>
            </w:r>
          </w:p>
        </w:tc>
        <w:tc>
          <w:tcPr>
            <w:tcW w:w="529" w:type="pct"/>
            <w:shd w:val="clear" w:color="auto" w:fill="auto"/>
            <w:noWrap/>
            <w:vAlign w:val="center"/>
            <w:hideMark/>
          </w:tcPr>
          <w:p w14:paraId="53FCFD09"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44,0</w:t>
            </w:r>
          </w:p>
        </w:tc>
        <w:tc>
          <w:tcPr>
            <w:tcW w:w="393" w:type="pct"/>
            <w:shd w:val="clear" w:color="auto" w:fill="auto"/>
            <w:noWrap/>
            <w:vAlign w:val="center"/>
            <w:hideMark/>
          </w:tcPr>
          <w:p w14:paraId="2B8430B7"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516</w:t>
            </w:r>
          </w:p>
        </w:tc>
      </w:tr>
      <w:tr w:rsidR="00A60586" w:rsidRPr="00902CBB" w14:paraId="2C082C5A" w14:textId="77777777" w:rsidTr="00A60586">
        <w:trPr>
          <w:trHeight w:val="340"/>
        </w:trPr>
        <w:tc>
          <w:tcPr>
            <w:tcW w:w="874" w:type="pct"/>
            <w:shd w:val="clear" w:color="auto" w:fill="auto"/>
            <w:vAlign w:val="center"/>
            <w:hideMark/>
          </w:tcPr>
          <w:p w14:paraId="03D70ACB"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Hotele</w:t>
            </w:r>
          </w:p>
        </w:tc>
        <w:tc>
          <w:tcPr>
            <w:tcW w:w="529" w:type="pct"/>
            <w:shd w:val="clear" w:color="auto" w:fill="auto"/>
            <w:noWrap/>
            <w:vAlign w:val="center"/>
            <w:hideMark/>
          </w:tcPr>
          <w:p w14:paraId="6BC5CFE8"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159,0</w:t>
            </w:r>
          </w:p>
        </w:tc>
        <w:tc>
          <w:tcPr>
            <w:tcW w:w="393" w:type="pct"/>
            <w:shd w:val="clear" w:color="auto" w:fill="auto"/>
            <w:noWrap/>
            <w:vAlign w:val="center"/>
            <w:hideMark/>
          </w:tcPr>
          <w:p w14:paraId="1EC5E009"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159</w:t>
            </w:r>
          </w:p>
        </w:tc>
        <w:tc>
          <w:tcPr>
            <w:tcW w:w="438" w:type="pct"/>
            <w:shd w:val="clear" w:color="auto" w:fill="auto"/>
            <w:noWrap/>
            <w:vAlign w:val="center"/>
            <w:hideMark/>
          </w:tcPr>
          <w:p w14:paraId="28306A59"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15,0</w:t>
            </w:r>
          </w:p>
        </w:tc>
        <w:tc>
          <w:tcPr>
            <w:tcW w:w="438" w:type="pct"/>
            <w:shd w:val="clear" w:color="auto" w:fill="auto"/>
            <w:noWrap/>
            <w:vAlign w:val="center"/>
            <w:hideMark/>
          </w:tcPr>
          <w:p w14:paraId="646CB132"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16,0</w:t>
            </w:r>
          </w:p>
        </w:tc>
        <w:tc>
          <w:tcPr>
            <w:tcW w:w="393" w:type="pct"/>
            <w:shd w:val="clear" w:color="auto" w:fill="auto"/>
            <w:noWrap/>
            <w:vAlign w:val="center"/>
            <w:hideMark/>
          </w:tcPr>
          <w:p w14:paraId="38D6B557"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190</w:t>
            </w:r>
          </w:p>
        </w:tc>
        <w:tc>
          <w:tcPr>
            <w:tcW w:w="484" w:type="pct"/>
            <w:shd w:val="clear" w:color="auto" w:fill="auto"/>
            <w:noWrap/>
            <w:vAlign w:val="center"/>
            <w:hideMark/>
          </w:tcPr>
          <w:p w14:paraId="1FF78CD8"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24,0</w:t>
            </w:r>
          </w:p>
        </w:tc>
        <w:tc>
          <w:tcPr>
            <w:tcW w:w="529" w:type="pct"/>
            <w:shd w:val="clear" w:color="auto" w:fill="auto"/>
            <w:noWrap/>
            <w:vAlign w:val="center"/>
            <w:hideMark/>
          </w:tcPr>
          <w:p w14:paraId="76E303D2"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71,0</w:t>
            </w:r>
          </w:p>
        </w:tc>
        <w:tc>
          <w:tcPr>
            <w:tcW w:w="529" w:type="pct"/>
            <w:shd w:val="clear" w:color="auto" w:fill="auto"/>
            <w:noWrap/>
            <w:vAlign w:val="center"/>
            <w:hideMark/>
          </w:tcPr>
          <w:p w14:paraId="7E1688D2"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51,0</w:t>
            </w:r>
          </w:p>
        </w:tc>
        <w:tc>
          <w:tcPr>
            <w:tcW w:w="393" w:type="pct"/>
            <w:shd w:val="clear" w:color="auto" w:fill="auto"/>
            <w:noWrap/>
            <w:vAlign w:val="center"/>
            <w:hideMark/>
          </w:tcPr>
          <w:p w14:paraId="418BD21B"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336</w:t>
            </w:r>
          </w:p>
        </w:tc>
      </w:tr>
      <w:tr w:rsidR="00A60586" w:rsidRPr="00902CBB" w14:paraId="0931E271" w14:textId="77777777" w:rsidTr="00A60586">
        <w:trPr>
          <w:trHeight w:val="340"/>
        </w:trPr>
        <w:tc>
          <w:tcPr>
            <w:tcW w:w="874" w:type="pct"/>
            <w:shd w:val="clear" w:color="auto" w:fill="auto"/>
            <w:vAlign w:val="center"/>
            <w:hideMark/>
          </w:tcPr>
          <w:p w14:paraId="509A4AAB"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Restaurante, cafenele</w:t>
            </w:r>
          </w:p>
        </w:tc>
        <w:tc>
          <w:tcPr>
            <w:tcW w:w="529" w:type="pct"/>
            <w:shd w:val="clear" w:color="auto" w:fill="auto"/>
            <w:noWrap/>
            <w:vAlign w:val="center"/>
            <w:hideMark/>
          </w:tcPr>
          <w:p w14:paraId="4A2F5105"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189,0</w:t>
            </w:r>
          </w:p>
        </w:tc>
        <w:tc>
          <w:tcPr>
            <w:tcW w:w="393" w:type="pct"/>
            <w:shd w:val="clear" w:color="auto" w:fill="auto"/>
            <w:noWrap/>
            <w:vAlign w:val="center"/>
            <w:hideMark/>
          </w:tcPr>
          <w:p w14:paraId="144410EC"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189</w:t>
            </w:r>
          </w:p>
        </w:tc>
        <w:tc>
          <w:tcPr>
            <w:tcW w:w="438" w:type="pct"/>
            <w:shd w:val="clear" w:color="auto" w:fill="auto"/>
            <w:noWrap/>
            <w:vAlign w:val="center"/>
            <w:hideMark/>
          </w:tcPr>
          <w:p w14:paraId="1249FAFD"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17,0</w:t>
            </w:r>
          </w:p>
        </w:tc>
        <w:tc>
          <w:tcPr>
            <w:tcW w:w="438" w:type="pct"/>
            <w:shd w:val="clear" w:color="auto" w:fill="auto"/>
            <w:noWrap/>
            <w:vAlign w:val="center"/>
            <w:hideMark/>
          </w:tcPr>
          <w:p w14:paraId="3B2E79CD"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25,0</w:t>
            </w:r>
          </w:p>
        </w:tc>
        <w:tc>
          <w:tcPr>
            <w:tcW w:w="393" w:type="pct"/>
            <w:shd w:val="clear" w:color="auto" w:fill="auto"/>
            <w:noWrap/>
            <w:vAlign w:val="center"/>
            <w:hideMark/>
          </w:tcPr>
          <w:p w14:paraId="010388AA"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231</w:t>
            </w:r>
          </w:p>
        </w:tc>
        <w:tc>
          <w:tcPr>
            <w:tcW w:w="484" w:type="pct"/>
            <w:shd w:val="clear" w:color="auto" w:fill="auto"/>
            <w:noWrap/>
            <w:vAlign w:val="center"/>
            <w:hideMark/>
          </w:tcPr>
          <w:p w14:paraId="7F9E9767"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94,0</w:t>
            </w:r>
          </w:p>
        </w:tc>
        <w:tc>
          <w:tcPr>
            <w:tcW w:w="529" w:type="pct"/>
            <w:shd w:val="clear" w:color="auto" w:fill="auto"/>
            <w:noWrap/>
            <w:vAlign w:val="center"/>
            <w:hideMark/>
          </w:tcPr>
          <w:p w14:paraId="02234CB9"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152,0</w:t>
            </w:r>
          </w:p>
        </w:tc>
        <w:tc>
          <w:tcPr>
            <w:tcW w:w="529" w:type="pct"/>
            <w:shd w:val="clear" w:color="auto" w:fill="auto"/>
            <w:noWrap/>
            <w:vAlign w:val="center"/>
            <w:hideMark/>
          </w:tcPr>
          <w:p w14:paraId="1F430F6E"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67,0</w:t>
            </w:r>
          </w:p>
        </w:tc>
        <w:tc>
          <w:tcPr>
            <w:tcW w:w="393" w:type="pct"/>
            <w:shd w:val="clear" w:color="auto" w:fill="auto"/>
            <w:noWrap/>
            <w:vAlign w:val="center"/>
            <w:hideMark/>
          </w:tcPr>
          <w:p w14:paraId="6AB3A79B"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544</w:t>
            </w:r>
          </w:p>
        </w:tc>
      </w:tr>
      <w:tr w:rsidR="00A60586" w:rsidRPr="00902CBB" w14:paraId="50FB4247" w14:textId="77777777" w:rsidTr="00A60586">
        <w:trPr>
          <w:trHeight w:val="340"/>
        </w:trPr>
        <w:tc>
          <w:tcPr>
            <w:tcW w:w="874" w:type="pct"/>
            <w:shd w:val="clear" w:color="auto" w:fill="auto"/>
            <w:vAlign w:val="center"/>
            <w:hideMark/>
          </w:tcPr>
          <w:p w14:paraId="59C8C990"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Clădiri cu destinație sportivă</w:t>
            </w:r>
          </w:p>
        </w:tc>
        <w:tc>
          <w:tcPr>
            <w:tcW w:w="529" w:type="pct"/>
            <w:shd w:val="clear" w:color="auto" w:fill="auto"/>
            <w:noWrap/>
            <w:vAlign w:val="center"/>
            <w:hideMark/>
          </w:tcPr>
          <w:p w14:paraId="06E98237"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227,0</w:t>
            </w:r>
          </w:p>
        </w:tc>
        <w:tc>
          <w:tcPr>
            <w:tcW w:w="393" w:type="pct"/>
            <w:shd w:val="clear" w:color="auto" w:fill="auto"/>
            <w:noWrap/>
            <w:vAlign w:val="center"/>
            <w:hideMark/>
          </w:tcPr>
          <w:p w14:paraId="473536D8"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227</w:t>
            </w:r>
          </w:p>
        </w:tc>
        <w:tc>
          <w:tcPr>
            <w:tcW w:w="438" w:type="pct"/>
            <w:shd w:val="clear" w:color="auto" w:fill="auto"/>
            <w:noWrap/>
            <w:vAlign w:val="center"/>
            <w:hideMark/>
          </w:tcPr>
          <w:p w14:paraId="5F85E584"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17,0</w:t>
            </w:r>
          </w:p>
        </w:tc>
        <w:tc>
          <w:tcPr>
            <w:tcW w:w="438" w:type="pct"/>
            <w:shd w:val="clear" w:color="auto" w:fill="auto"/>
            <w:noWrap/>
            <w:vAlign w:val="center"/>
            <w:hideMark/>
          </w:tcPr>
          <w:p w14:paraId="2EC2EC1F"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28,0</w:t>
            </w:r>
          </w:p>
        </w:tc>
        <w:tc>
          <w:tcPr>
            <w:tcW w:w="393" w:type="pct"/>
            <w:shd w:val="clear" w:color="auto" w:fill="auto"/>
            <w:noWrap/>
            <w:vAlign w:val="center"/>
            <w:hideMark/>
          </w:tcPr>
          <w:p w14:paraId="06E91BB6"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272</w:t>
            </w:r>
          </w:p>
        </w:tc>
        <w:tc>
          <w:tcPr>
            <w:tcW w:w="484" w:type="pct"/>
            <w:shd w:val="clear" w:color="auto" w:fill="auto"/>
            <w:noWrap/>
            <w:vAlign w:val="center"/>
            <w:hideMark/>
          </w:tcPr>
          <w:p w14:paraId="37D8BC4E"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94,0</w:t>
            </w:r>
          </w:p>
        </w:tc>
        <w:tc>
          <w:tcPr>
            <w:tcW w:w="529" w:type="pct"/>
            <w:shd w:val="clear" w:color="auto" w:fill="auto"/>
            <w:noWrap/>
            <w:vAlign w:val="center"/>
            <w:hideMark/>
          </w:tcPr>
          <w:p w14:paraId="10BCD61A"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70,0</w:t>
            </w:r>
          </w:p>
        </w:tc>
        <w:tc>
          <w:tcPr>
            <w:tcW w:w="529" w:type="pct"/>
            <w:shd w:val="clear" w:color="auto" w:fill="auto"/>
            <w:noWrap/>
            <w:vAlign w:val="center"/>
            <w:hideMark/>
          </w:tcPr>
          <w:p w14:paraId="376E6E26"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56,0</w:t>
            </w:r>
          </w:p>
        </w:tc>
        <w:tc>
          <w:tcPr>
            <w:tcW w:w="393" w:type="pct"/>
            <w:shd w:val="clear" w:color="auto" w:fill="auto"/>
            <w:noWrap/>
            <w:vAlign w:val="center"/>
            <w:hideMark/>
          </w:tcPr>
          <w:p w14:paraId="22848551"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492</w:t>
            </w:r>
          </w:p>
        </w:tc>
      </w:tr>
      <w:tr w:rsidR="00A60586" w:rsidRPr="00902CBB" w14:paraId="2F51A23B" w14:textId="77777777" w:rsidTr="00A60586">
        <w:trPr>
          <w:trHeight w:val="340"/>
        </w:trPr>
        <w:tc>
          <w:tcPr>
            <w:tcW w:w="874" w:type="pct"/>
            <w:shd w:val="clear" w:color="auto" w:fill="auto"/>
            <w:vAlign w:val="center"/>
            <w:hideMark/>
          </w:tcPr>
          <w:p w14:paraId="522A6D11"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Comerț cu ridicata și cu amănuntul</w:t>
            </w:r>
          </w:p>
        </w:tc>
        <w:tc>
          <w:tcPr>
            <w:tcW w:w="529" w:type="pct"/>
            <w:shd w:val="clear" w:color="auto" w:fill="auto"/>
            <w:noWrap/>
            <w:vAlign w:val="center"/>
            <w:hideMark/>
          </w:tcPr>
          <w:p w14:paraId="40A705C2"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182,0</w:t>
            </w:r>
          </w:p>
        </w:tc>
        <w:tc>
          <w:tcPr>
            <w:tcW w:w="393" w:type="pct"/>
            <w:shd w:val="clear" w:color="auto" w:fill="auto"/>
            <w:noWrap/>
            <w:vAlign w:val="center"/>
            <w:hideMark/>
          </w:tcPr>
          <w:p w14:paraId="6294C27C"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182</w:t>
            </w:r>
          </w:p>
        </w:tc>
        <w:tc>
          <w:tcPr>
            <w:tcW w:w="438" w:type="pct"/>
            <w:shd w:val="clear" w:color="auto" w:fill="auto"/>
            <w:noWrap/>
            <w:vAlign w:val="center"/>
            <w:hideMark/>
          </w:tcPr>
          <w:p w14:paraId="7FF5F52C"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15,0</w:t>
            </w:r>
          </w:p>
        </w:tc>
        <w:tc>
          <w:tcPr>
            <w:tcW w:w="438" w:type="pct"/>
            <w:shd w:val="clear" w:color="auto" w:fill="auto"/>
            <w:noWrap/>
            <w:vAlign w:val="center"/>
            <w:hideMark/>
          </w:tcPr>
          <w:p w14:paraId="19CB88EE"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24,0</w:t>
            </w:r>
          </w:p>
        </w:tc>
        <w:tc>
          <w:tcPr>
            <w:tcW w:w="393" w:type="pct"/>
            <w:shd w:val="clear" w:color="auto" w:fill="auto"/>
            <w:noWrap/>
            <w:vAlign w:val="center"/>
            <w:hideMark/>
          </w:tcPr>
          <w:p w14:paraId="3050D453"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221</w:t>
            </w:r>
          </w:p>
        </w:tc>
        <w:tc>
          <w:tcPr>
            <w:tcW w:w="484" w:type="pct"/>
            <w:shd w:val="clear" w:color="auto" w:fill="auto"/>
            <w:noWrap/>
            <w:vAlign w:val="center"/>
            <w:hideMark/>
          </w:tcPr>
          <w:p w14:paraId="27EE4108"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69,0</w:t>
            </w:r>
          </w:p>
        </w:tc>
        <w:tc>
          <w:tcPr>
            <w:tcW w:w="529" w:type="pct"/>
            <w:shd w:val="clear" w:color="auto" w:fill="auto"/>
            <w:noWrap/>
            <w:vAlign w:val="center"/>
            <w:hideMark/>
          </w:tcPr>
          <w:p w14:paraId="7A419151"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158,0</w:t>
            </w:r>
          </w:p>
        </w:tc>
        <w:tc>
          <w:tcPr>
            <w:tcW w:w="529" w:type="pct"/>
            <w:shd w:val="clear" w:color="auto" w:fill="auto"/>
            <w:noWrap/>
            <w:vAlign w:val="center"/>
            <w:hideMark/>
          </w:tcPr>
          <w:p w14:paraId="4070C038"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67,0</w:t>
            </w:r>
          </w:p>
        </w:tc>
        <w:tc>
          <w:tcPr>
            <w:tcW w:w="393" w:type="pct"/>
            <w:shd w:val="clear" w:color="auto" w:fill="auto"/>
            <w:noWrap/>
            <w:vAlign w:val="center"/>
            <w:hideMark/>
          </w:tcPr>
          <w:p w14:paraId="408AFE7C"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515</w:t>
            </w:r>
          </w:p>
        </w:tc>
      </w:tr>
      <w:tr w:rsidR="00A60586" w:rsidRPr="00902CBB" w14:paraId="7ACBF614" w14:textId="77777777" w:rsidTr="00A60586">
        <w:trPr>
          <w:trHeight w:val="340"/>
        </w:trPr>
        <w:tc>
          <w:tcPr>
            <w:tcW w:w="874" w:type="pct"/>
            <w:shd w:val="clear" w:color="auto" w:fill="auto"/>
            <w:vAlign w:val="center"/>
            <w:hideMark/>
          </w:tcPr>
          <w:p w14:paraId="69C97A56" w14:textId="77777777" w:rsidR="00A60586" w:rsidRPr="00902CBB" w:rsidRDefault="00A60586" w:rsidP="00A60586">
            <w:pPr>
              <w:jc w:val="center"/>
              <w:rPr>
                <w:rFonts w:eastAsia="Times New Roman" w:cs="Times New Roman"/>
                <w:bCs/>
                <w:sz w:val="18"/>
                <w:szCs w:val="18"/>
                <w:lang w:val="ro-RO"/>
              </w:rPr>
            </w:pPr>
            <w:r w:rsidRPr="00902CBB">
              <w:rPr>
                <w:rFonts w:eastAsia="Times New Roman" w:cs="Times New Roman"/>
                <w:bCs/>
                <w:sz w:val="18"/>
                <w:szCs w:val="18"/>
                <w:lang w:val="ro-RO"/>
              </w:rPr>
              <w:t>Alte tipuri, inclusiv cu destinație mixtă</w:t>
            </w:r>
          </w:p>
        </w:tc>
        <w:tc>
          <w:tcPr>
            <w:tcW w:w="529" w:type="pct"/>
            <w:shd w:val="clear" w:color="auto" w:fill="auto"/>
            <w:noWrap/>
            <w:vAlign w:val="center"/>
            <w:hideMark/>
          </w:tcPr>
          <w:p w14:paraId="71672B54"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188,0</w:t>
            </w:r>
          </w:p>
        </w:tc>
        <w:tc>
          <w:tcPr>
            <w:tcW w:w="393" w:type="pct"/>
            <w:shd w:val="clear" w:color="auto" w:fill="auto"/>
            <w:noWrap/>
            <w:vAlign w:val="center"/>
            <w:hideMark/>
          </w:tcPr>
          <w:p w14:paraId="1DF6198C"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188</w:t>
            </w:r>
          </w:p>
        </w:tc>
        <w:tc>
          <w:tcPr>
            <w:tcW w:w="438" w:type="pct"/>
            <w:shd w:val="clear" w:color="auto" w:fill="auto"/>
            <w:noWrap/>
            <w:vAlign w:val="center"/>
            <w:hideMark/>
          </w:tcPr>
          <w:p w14:paraId="053ED639"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18,0</w:t>
            </w:r>
          </w:p>
        </w:tc>
        <w:tc>
          <w:tcPr>
            <w:tcW w:w="438" w:type="pct"/>
            <w:shd w:val="clear" w:color="auto" w:fill="auto"/>
            <w:noWrap/>
            <w:vAlign w:val="center"/>
            <w:hideMark/>
          </w:tcPr>
          <w:p w14:paraId="56ACEB53"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19,0</w:t>
            </w:r>
          </w:p>
        </w:tc>
        <w:tc>
          <w:tcPr>
            <w:tcW w:w="393" w:type="pct"/>
            <w:shd w:val="clear" w:color="auto" w:fill="auto"/>
            <w:noWrap/>
            <w:vAlign w:val="center"/>
            <w:hideMark/>
          </w:tcPr>
          <w:p w14:paraId="42CCA5D8"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225</w:t>
            </w:r>
          </w:p>
        </w:tc>
        <w:tc>
          <w:tcPr>
            <w:tcW w:w="484" w:type="pct"/>
            <w:shd w:val="clear" w:color="auto" w:fill="auto"/>
            <w:noWrap/>
            <w:vAlign w:val="center"/>
            <w:hideMark/>
          </w:tcPr>
          <w:p w14:paraId="40032F61"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45,0</w:t>
            </w:r>
          </w:p>
        </w:tc>
        <w:tc>
          <w:tcPr>
            <w:tcW w:w="529" w:type="pct"/>
            <w:shd w:val="clear" w:color="auto" w:fill="auto"/>
            <w:noWrap/>
            <w:vAlign w:val="center"/>
            <w:hideMark/>
          </w:tcPr>
          <w:p w14:paraId="553D62E5"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103,0</w:t>
            </w:r>
          </w:p>
        </w:tc>
        <w:tc>
          <w:tcPr>
            <w:tcW w:w="529" w:type="pct"/>
            <w:shd w:val="clear" w:color="auto" w:fill="auto"/>
            <w:noWrap/>
            <w:vAlign w:val="center"/>
            <w:hideMark/>
          </w:tcPr>
          <w:p w14:paraId="2F07D00C" w14:textId="77777777" w:rsidR="00A60586" w:rsidRPr="00902CBB" w:rsidRDefault="00A60586" w:rsidP="00A60586">
            <w:pPr>
              <w:jc w:val="center"/>
              <w:rPr>
                <w:rFonts w:eastAsia="Times New Roman" w:cs="Times New Roman"/>
                <w:sz w:val="18"/>
                <w:szCs w:val="18"/>
                <w:lang w:val="ro-RO"/>
              </w:rPr>
            </w:pPr>
            <w:r w:rsidRPr="00902CBB">
              <w:rPr>
                <w:rFonts w:cs="Times New Roman"/>
                <w:sz w:val="18"/>
                <w:szCs w:val="18"/>
                <w:lang w:val="ro-RO"/>
              </w:rPr>
              <w:t>54,0</w:t>
            </w:r>
          </w:p>
        </w:tc>
        <w:tc>
          <w:tcPr>
            <w:tcW w:w="393" w:type="pct"/>
            <w:shd w:val="clear" w:color="auto" w:fill="auto"/>
            <w:noWrap/>
            <w:vAlign w:val="center"/>
            <w:hideMark/>
          </w:tcPr>
          <w:p w14:paraId="59C52291" w14:textId="77777777" w:rsidR="00A60586" w:rsidRPr="00902CBB" w:rsidRDefault="00A60586" w:rsidP="00A60586">
            <w:pPr>
              <w:jc w:val="center"/>
              <w:rPr>
                <w:rFonts w:eastAsia="Times New Roman" w:cs="Times New Roman"/>
                <w:b/>
                <w:bCs/>
                <w:sz w:val="18"/>
                <w:szCs w:val="18"/>
                <w:lang w:val="ro-RO"/>
              </w:rPr>
            </w:pPr>
            <w:r w:rsidRPr="00902CBB">
              <w:rPr>
                <w:rFonts w:cs="Times New Roman"/>
                <w:b/>
                <w:bCs/>
                <w:sz w:val="18"/>
                <w:szCs w:val="18"/>
                <w:lang w:val="ro-RO"/>
              </w:rPr>
              <w:t>427</w:t>
            </w:r>
          </w:p>
        </w:tc>
      </w:tr>
      <w:tr w:rsidR="00D77920" w:rsidRPr="00902CBB" w14:paraId="6B1E00DF" w14:textId="77777777" w:rsidTr="00D77920">
        <w:trPr>
          <w:trHeight w:val="340"/>
        </w:trPr>
        <w:tc>
          <w:tcPr>
            <w:tcW w:w="5000" w:type="pct"/>
            <w:gridSpan w:val="10"/>
            <w:shd w:val="clear" w:color="auto" w:fill="auto"/>
            <w:vAlign w:val="center"/>
          </w:tcPr>
          <w:p w14:paraId="071FD43E" w14:textId="332692FD" w:rsidR="00D77920" w:rsidRPr="00902CBB" w:rsidRDefault="00D77920" w:rsidP="00D77920">
            <w:pPr>
              <w:jc w:val="left"/>
              <w:rPr>
                <w:rFonts w:cs="Times New Roman"/>
                <w:sz w:val="18"/>
                <w:szCs w:val="18"/>
                <w:lang w:val="ro-RO"/>
              </w:rPr>
            </w:pPr>
            <w:r w:rsidRPr="00902CBB">
              <w:rPr>
                <w:rFonts w:cs="Times New Roman"/>
                <w:sz w:val="18"/>
                <w:szCs w:val="18"/>
                <w:lang w:val="ro-RO"/>
              </w:rPr>
              <w:t>NOTĂ: * Repartitoarele de căldură au fost prevăzute doar pentru blocuri locative multietajate, clădiri cu birouri și cu destinație mixtă. Pentru alte categorii de clădiri sunt prevăzute doar capete termostatice fără repartitoare de căldură.</w:t>
            </w:r>
          </w:p>
        </w:tc>
      </w:tr>
    </w:tbl>
    <w:p w14:paraId="69EDE2C3" w14:textId="77777777" w:rsidR="006D1519" w:rsidRPr="00902CBB" w:rsidRDefault="006D1519" w:rsidP="008E78A3">
      <w:pPr>
        <w:rPr>
          <w:rFonts w:cs="Times New Roman"/>
          <w:lang w:val="ro-MD"/>
        </w:rPr>
      </w:pPr>
    </w:p>
    <w:p w14:paraId="1BBD53FD" w14:textId="2CE1CF2A" w:rsidR="007669FA" w:rsidRPr="00902CBB" w:rsidRDefault="0051351A" w:rsidP="0051351A">
      <w:pPr>
        <w:ind w:firstLine="567"/>
        <w:rPr>
          <w:rFonts w:cs="Times New Roman"/>
          <w:lang w:val="ro-MD"/>
        </w:rPr>
      </w:pPr>
      <w:r w:rsidRPr="00902CBB">
        <w:rPr>
          <w:rFonts w:cs="Times New Roman"/>
          <w:lang w:val="ro-MD"/>
        </w:rPr>
        <w:t>5</w:t>
      </w:r>
      <w:r w:rsidR="000B7F99" w:rsidRPr="00902CBB">
        <w:rPr>
          <w:rFonts w:cs="Times New Roman"/>
          <w:lang w:val="ro-MD"/>
        </w:rPr>
        <w:t>. Pentru calculul economiilor de energie primară și reducerea emisiilor de CO2 au fost utilizați factorii de conversie din NCM M 01.02:2016 “Performanța energetică a clădirilor. Metodologia de calcul a performanței energetice a clădirilor”</w:t>
      </w:r>
      <w:r w:rsidR="000B7F99" w:rsidRPr="00902CBB">
        <w:rPr>
          <w:rStyle w:val="FootnoteReference"/>
          <w:rFonts w:cs="Times New Roman"/>
          <w:lang w:val="ro-MD"/>
        </w:rPr>
        <w:footnoteReference w:id="13"/>
      </w:r>
      <w:r w:rsidR="000B7F99" w:rsidRPr="00902CBB">
        <w:rPr>
          <w:rFonts w:cs="Times New Roman"/>
          <w:lang w:val="ro-MD"/>
        </w:rPr>
        <w:t>, 2006 IPCC Guidelines for National Greenhouse Gas Inventories</w:t>
      </w:r>
      <w:r w:rsidR="000B7F99" w:rsidRPr="00902CBB">
        <w:rPr>
          <w:rStyle w:val="FootnoteReference"/>
          <w:rFonts w:cs="Times New Roman"/>
          <w:lang w:val="ro-MD"/>
        </w:rPr>
        <w:footnoteReference w:id="14"/>
      </w:r>
      <w:r w:rsidR="000B7F99" w:rsidRPr="00902CBB">
        <w:rPr>
          <w:rFonts w:cs="Times New Roman"/>
          <w:lang w:val="ro-MD"/>
        </w:rPr>
        <w:t xml:space="preserve"> și Moldova Grid Emission Factor Assessment</w:t>
      </w:r>
      <w:r w:rsidR="000B7F99" w:rsidRPr="00902CBB">
        <w:rPr>
          <w:rStyle w:val="FootnoteReference"/>
          <w:rFonts w:cs="Times New Roman"/>
          <w:lang w:val="ro-MD"/>
        </w:rPr>
        <w:footnoteReference w:id="15"/>
      </w:r>
      <w:r w:rsidR="000B7F99" w:rsidRPr="00902CBB">
        <w:rPr>
          <w:rFonts w:cs="Times New Roman"/>
          <w:lang w:val="ro-MD"/>
        </w:rPr>
        <w:t>.</w:t>
      </w:r>
    </w:p>
    <w:p w14:paraId="7E771091" w14:textId="77777777" w:rsidR="007669FA" w:rsidRPr="00902CBB" w:rsidRDefault="007669FA" w:rsidP="008E78A3">
      <w:pPr>
        <w:rPr>
          <w:rFonts w:cs="Times New Roman"/>
          <w:lang w:val="ro-MD"/>
        </w:rPr>
      </w:pPr>
    </w:p>
    <w:p w14:paraId="41F2BD34" w14:textId="09B7E692" w:rsidR="007669FA" w:rsidRPr="00902CBB" w:rsidRDefault="00450DD7" w:rsidP="008E78A3">
      <w:pPr>
        <w:rPr>
          <w:rFonts w:cs="Times New Roman"/>
          <w:b/>
          <w:bCs/>
          <w:lang w:val="ro-MD"/>
        </w:rPr>
      </w:pPr>
      <w:r w:rsidRPr="00902CBB">
        <w:rPr>
          <w:rFonts w:cs="Times New Roman"/>
          <w:b/>
          <w:bCs/>
          <w:lang w:val="ro-MD"/>
        </w:rPr>
        <w:t xml:space="preserve">2. Estimare privind potențialul de renovare totală – </w:t>
      </w:r>
      <w:r w:rsidR="00B06B81" w:rsidRPr="00902CBB">
        <w:rPr>
          <w:rFonts w:cs="Times New Roman"/>
          <w:b/>
          <w:bCs/>
          <w:lang w:val="ro-MD"/>
        </w:rPr>
        <w:t>s</w:t>
      </w:r>
      <w:r w:rsidRPr="00902CBB">
        <w:rPr>
          <w:rFonts w:cs="Times New Roman"/>
          <w:b/>
          <w:bCs/>
          <w:lang w:val="ro-MD"/>
        </w:rPr>
        <w:t>ector rezidențial</w:t>
      </w:r>
    </w:p>
    <w:p w14:paraId="22AD5606" w14:textId="77777777" w:rsidR="006D1519" w:rsidRPr="00902CBB" w:rsidRDefault="006D1519" w:rsidP="008E78A3">
      <w:pPr>
        <w:rPr>
          <w:lang w:val="ro-MD"/>
        </w:rPr>
      </w:pPr>
    </w:p>
    <w:p w14:paraId="502F5C08" w14:textId="6D7DB710" w:rsidR="006D1519" w:rsidRPr="00902CBB" w:rsidRDefault="007C13D1" w:rsidP="008E78A3">
      <w:pPr>
        <w:rPr>
          <w:b/>
          <w:bCs/>
          <w:lang w:val="ro-MD"/>
        </w:rPr>
      </w:pPr>
      <w:r w:rsidRPr="00902CBB">
        <w:rPr>
          <w:b/>
          <w:bCs/>
          <w:lang w:val="ro-MD"/>
        </w:rPr>
        <w:t>Case individuale</w:t>
      </w:r>
    </w:p>
    <w:p w14:paraId="3E10113C" w14:textId="77777777" w:rsidR="007C13D1" w:rsidRPr="00902CBB" w:rsidRDefault="007C13D1" w:rsidP="008E78A3">
      <w:pPr>
        <w:rPr>
          <w:lang w:val="ro-MD"/>
        </w:rPr>
      </w:pPr>
    </w:p>
    <w:p w14:paraId="7468470F" w14:textId="03B47910" w:rsidR="007C13D1" w:rsidRPr="00902CBB" w:rsidRDefault="0051351A" w:rsidP="0051351A">
      <w:pPr>
        <w:ind w:firstLine="567"/>
        <w:rPr>
          <w:lang w:val="ro-MD"/>
        </w:rPr>
      </w:pPr>
      <w:r w:rsidRPr="00902CBB">
        <w:rPr>
          <w:lang w:val="ro-MD"/>
        </w:rPr>
        <w:t>6</w:t>
      </w:r>
      <w:r w:rsidR="009932D5" w:rsidRPr="00902CBB">
        <w:rPr>
          <w:lang w:val="ro-MD"/>
        </w:rPr>
        <w:t xml:space="preserve">. Pentru case individuale în regiunea Centru a Republicii Moldova, consumul anual mediu </w:t>
      </w:r>
      <w:r w:rsidR="006446B9" w:rsidRPr="00902CBB">
        <w:rPr>
          <w:lang w:val="ro-MD"/>
        </w:rPr>
        <w:t>normat</w:t>
      </w:r>
      <w:r w:rsidR="009932D5" w:rsidRPr="00902CBB">
        <w:rPr>
          <w:lang w:val="ro-MD"/>
        </w:rPr>
        <w:t xml:space="preserve"> (în baza condițiilor </w:t>
      </w:r>
      <w:r w:rsidR="006446B9" w:rsidRPr="00902CBB">
        <w:rPr>
          <w:lang w:val="ro-MD"/>
        </w:rPr>
        <w:t>standardizate</w:t>
      </w:r>
      <w:r w:rsidR="009932D5" w:rsidRPr="00902CBB">
        <w:rPr>
          <w:lang w:val="ro-MD"/>
        </w:rPr>
        <w:t xml:space="preserve">) per 1m² a suprafeței încălzite înaintea aplicării măsurilor </w:t>
      </w:r>
      <w:r w:rsidR="00A46F91" w:rsidRPr="00902CBB">
        <w:rPr>
          <w:lang w:val="ro-MD"/>
        </w:rPr>
        <w:t xml:space="preserve">de eficiență energetică </w:t>
      </w:r>
      <w:r w:rsidR="009932D5" w:rsidRPr="00902CBB">
        <w:rPr>
          <w:lang w:val="ro-MD"/>
        </w:rPr>
        <w:t>este aproximativ 260 [kWh/</w:t>
      </w:r>
      <w:r w:rsidR="00F05C3D" w:rsidRPr="00902CBB">
        <w:rPr>
          <w:lang w:val="ro-MD"/>
        </w:rPr>
        <w:t>(</w:t>
      </w:r>
      <w:r w:rsidR="009932D5" w:rsidRPr="00902CBB">
        <w:rPr>
          <w:lang w:val="ro-MD"/>
        </w:rPr>
        <w:t>m²·an</w:t>
      </w:r>
      <w:r w:rsidR="00F05C3D" w:rsidRPr="00902CBB">
        <w:rPr>
          <w:lang w:val="ro-MD"/>
        </w:rPr>
        <w:t>)</w:t>
      </w:r>
      <w:r w:rsidR="009932D5" w:rsidRPr="00902CBB">
        <w:rPr>
          <w:lang w:val="ro-MD"/>
        </w:rPr>
        <w:t>] pentru energie termică și 30 [kWh/</w:t>
      </w:r>
      <w:r w:rsidR="00F05C3D" w:rsidRPr="00902CBB">
        <w:rPr>
          <w:lang w:val="ro-MD"/>
        </w:rPr>
        <w:t>(</w:t>
      </w:r>
      <w:r w:rsidR="009932D5" w:rsidRPr="00902CBB">
        <w:rPr>
          <w:lang w:val="ro-MD"/>
        </w:rPr>
        <w:t>m²·an</w:t>
      </w:r>
      <w:r w:rsidR="00F05C3D" w:rsidRPr="00902CBB">
        <w:rPr>
          <w:lang w:val="ro-MD"/>
        </w:rPr>
        <w:t>)</w:t>
      </w:r>
      <w:r w:rsidR="009932D5" w:rsidRPr="00902CBB">
        <w:rPr>
          <w:lang w:val="ro-MD"/>
        </w:rPr>
        <w:t>] pentru energie electrică</w:t>
      </w:r>
      <w:r w:rsidR="00000E9C" w:rsidRPr="00902CBB">
        <w:rPr>
          <w:lang w:val="ro-MD"/>
        </w:rPr>
        <w:t>. T</w:t>
      </w:r>
      <w:r w:rsidR="009932D5" w:rsidRPr="00902CBB">
        <w:rPr>
          <w:lang w:val="ro-MD"/>
        </w:rPr>
        <w:t>abel</w:t>
      </w:r>
      <w:r w:rsidR="00000E9C" w:rsidRPr="00902CBB">
        <w:rPr>
          <w:lang w:val="ro-MD"/>
        </w:rPr>
        <w:t xml:space="preserve">ul </w:t>
      </w:r>
      <w:r w:rsidR="00B01ED4" w:rsidRPr="00902CBB">
        <w:rPr>
          <w:lang w:val="ro-MD"/>
        </w:rPr>
        <w:t>3</w:t>
      </w:r>
      <w:r w:rsidR="009932D5" w:rsidRPr="00902CBB">
        <w:rPr>
          <w:lang w:val="ro-MD"/>
        </w:rPr>
        <w:t xml:space="preserve"> prezintă o estimare a consumului anual de energie per 1 m² și cel total, înainte și după diferite scenarii de renovare, pentru </w:t>
      </w:r>
      <w:r w:rsidR="009932D5" w:rsidRPr="00902CBB">
        <w:rPr>
          <w:lang w:val="ro-MD"/>
        </w:rPr>
        <w:lastRenderedPageBreak/>
        <w:t>toate casele individuale existente, la fel costul investițional indicativ (presupunând renovarea a tuturor clădirilor existente).</w:t>
      </w:r>
    </w:p>
    <w:p w14:paraId="00A0FC48" w14:textId="77777777" w:rsidR="009C20AA" w:rsidRPr="00902CBB" w:rsidRDefault="009C20AA" w:rsidP="008E78A3">
      <w:pPr>
        <w:rPr>
          <w:lang w:val="ro-MD"/>
        </w:rPr>
      </w:pPr>
    </w:p>
    <w:p w14:paraId="01E0607F" w14:textId="1A29CBDD" w:rsidR="001173FE" w:rsidRPr="00902CBB" w:rsidRDefault="001173FE" w:rsidP="001173FE">
      <w:pPr>
        <w:jc w:val="right"/>
        <w:rPr>
          <w:b/>
          <w:bCs/>
          <w:lang w:val="ro-MD"/>
        </w:rPr>
      </w:pPr>
      <w:r w:rsidRPr="00902CBB">
        <w:rPr>
          <w:b/>
          <w:bCs/>
          <w:lang w:val="ro-MD"/>
        </w:rPr>
        <w:t xml:space="preserve">Tabelul </w:t>
      </w:r>
      <w:r w:rsidR="00B01ED4" w:rsidRPr="00902CBB">
        <w:rPr>
          <w:b/>
          <w:bCs/>
          <w:lang w:val="ro-MD"/>
        </w:rPr>
        <w:t>3</w:t>
      </w:r>
    </w:p>
    <w:p w14:paraId="467DA60A" w14:textId="77777777" w:rsidR="001173FE" w:rsidRPr="00902CBB" w:rsidRDefault="001173FE" w:rsidP="008E78A3">
      <w:pPr>
        <w:rPr>
          <w:lang w:val="ro-MD"/>
        </w:rPr>
      </w:pPr>
    </w:p>
    <w:p w14:paraId="09B49C9F" w14:textId="074E544D" w:rsidR="001173FE" w:rsidRPr="00902CBB" w:rsidRDefault="00BD2465" w:rsidP="00BD2465">
      <w:pPr>
        <w:jc w:val="center"/>
        <w:rPr>
          <w:b/>
          <w:bCs/>
          <w:lang w:val="ro-MD"/>
        </w:rPr>
      </w:pPr>
      <w:r w:rsidRPr="00902CBB">
        <w:rPr>
          <w:b/>
          <w:bCs/>
          <w:lang w:val="ro-MD"/>
        </w:rPr>
        <w:t>Estimarea consumului de energie finală la condiții normate și a investițiilor necesare pentru case individuale în baza rezultatelor rapoartelor de audit energetic</w:t>
      </w:r>
    </w:p>
    <w:p w14:paraId="437BF110" w14:textId="77777777" w:rsidR="005522A2" w:rsidRPr="00902CBB" w:rsidRDefault="005522A2" w:rsidP="008E78A3">
      <w:pPr>
        <w:rPr>
          <w:lang w:val="ro-MD"/>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1124"/>
        <w:gridCol w:w="1278"/>
        <w:gridCol w:w="995"/>
        <w:gridCol w:w="993"/>
        <w:gridCol w:w="991"/>
        <w:gridCol w:w="1124"/>
        <w:gridCol w:w="991"/>
        <w:gridCol w:w="1126"/>
      </w:tblGrid>
      <w:tr w:rsidR="00F05ED0" w:rsidRPr="00902CBB" w14:paraId="48622F4C" w14:textId="77777777" w:rsidTr="00BB53F7">
        <w:trPr>
          <w:trHeight w:val="340"/>
        </w:trPr>
        <w:tc>
          <w:tcPr>
            <w:tcW w:w="863" w:type="pct"/>
            <w:gridSpan w:val="2"/>
            <w:vMerge w:val="restart"/>
            <w:shd w:val="clear" w:color="auto" w:fill="auto"/>
            <w:vAlign w:val="center"/>
            <w:hideMark/>
          </w:tcPr>
          <w:p w14:paraId="3BC64138" w14:textId="77777777"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Descriere</w:t>
            </w:r>
          </w:p>
        </w:tc>
        <w:tc>
          <w:tcPr>
            <w:tcW w:w="705" w:type="pct"/>
            <w:vMerge w:val="restart"/>
            <w:shd w:val="clear" w:color="auto" w:fill="auto"/>
            <w:vAlign w:val="center"/>
            <w:hideMark/>
          </w:tcPr>
          <w:p w14:paraId="3FC0C4EE" w14:textId="77777777"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Unitate de măsură</w:t>
            </w:r>
          </w:p>
        </w:tc>
        <w:tc>
          <w:tcPr>
            <w:tcW w:w="2811" w:type="pct"/>
            <w:gridSpan w:val="5"/>
            <w:shd w:val="clear" w:color="auto" w:fill="auto"/>
            <w:noWrap/>
            <w:vAlign w:val="center"/>
            <w:hideMark/>
          </w:tcPr>
          <w:p w14:paraId="614FB227" w14:textId="77777777"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w:t>
            </w:r>
          </w:p>
        </w:tc>
        <w:tc>
          <w:tcPr>
            <w:tcW w:w="621" w:type="pct"/>
            <w:vMerge w:val="restart"/>
            <w:shd w:val="clear" w:color="auto" w:fill="auto"/>
            <w:vAlign w:val="center"/>
            <w:hideMark/>
          </w:tcPr>
          <w:p w14:paraId="49727E40" w14:textId="77777777"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Total </w:t>
            </w:r>
          </w:p>
        </w:tc>
      </w:tr>
      <w:tr w:rsidR="00F05ED0" w:rsidRPr="00902CBB" w14:paraId="573B9444" w14:textId="77777777" w:rsidTr="00BB53F7">
        <w:trPr>
          <w:trHeight w:val="340"/>
        </w:trPr>
        <w:tc>
          <w:tcPr>
            <w:tcW w:w="863" w:type="pct"/>
            <w:gridSpan w:val="2"/>
            <w:vMerge/>
            <w:shd w:val="clear" w:color="auto" w:fill="auto"/>
            <w:vAlign w:val="center"/>
            <w:hideMark/>
          </w:tcPr>
          <w:p w14:paraId="79BD4C79" w14:textId="77777777" w:rsidR="00F05ED0" w:rsidRPr="00902CBB" w:rsidRDefault="00F05ED0" w:rsidP="00CE43CD">
            <w:pPr>
              <w:jc w:val="left"/>
              <w:rPr>
                <w:rFonts w:eastAsia="Times New Roman" w:cs="Times New Roman"/>
                <w:b/>
                <w:bCs/>
                <w:sz w:val="18"/>
                <w:szCs w:val="18"/>
                <w:lang w:val="ro-RO"/>
              </w:rPr>
            </w:pPr>
          </w:p>
        </w:tc>
        <w:tc>
          <w:tcPr>
            <w:tcW w:w="705" w:type="pct"/>
            <w:vMerge/>
            <w:shd w:val="clear" w:color="auto" w:fill="auto"/>
            <w:vAlign w:val="center"/>
            <w:hideMark/>
          </w:tcPr>
          <w:p w14:paraId="6E2BC44D" w14:textId="77777777" w:rsidR="00F05ED0" w:rsidRPr="00902CBB" w:rsidRDefault="00F05ED0" w:rsidP="00CE43CD">
            <w:pPr>
              <w:jc w:val="left"/>
              <w:rPr>
                <w:rFonts w:eastAsia="Times New Roman" w:cs="Times New Roman"/>
                <w:b/>
                <w:bCs/>
                <w:sz w:val="18"/>
                <w:szCs w:val="18"/>
                <w:lang w:val="ro-RO"/>
              </w:rPr>
            </w:pPr>
          </w:p>
        </w:tc>
        <w:tc>
          <w:tcPr>
            <w:tcW w:w="549" w:type="pct"/>
            <w:shd w:val="clear" w:color="auto" w:fill="auto"/>
            <w:vAlign w:val="center"/>
            <w:hideMark/>
          </w:tcPr>
          <w:p w14:paraId="2016B20A" w14:textId="70514F8E"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regiunea </w:t>
            </w:r>
            <w:r w:rsidRPr="00902CBB">
              <w:rPr>
                <w:rFonts w:eastAsia="Times New Roman" w:cs="Times New Roman"/>
                <w:b/>
                <w:bCs/>
                <w:sz w:val="18"/>
                <w:szCs w:val="18"/>
                <w:lang w:val="ro-RO"/>
              </w:rPr>
              <w:br/>
              <w:t>Nord</w:t>
            </w:r>
          </w:p>
        </w:tc>
        <w:tc>
          <w:tcPr>
            <w:tcW w:w="548" w:type="pct"/>
            <w:shd w:val="clear" w:color="auto" w:fill="auto"/>
            <w:vAlign w:val="center"/>
            <w:hideMark/>
          </w:tcPr>
          <w:p w14:paraId="21B8EB0C" w14:textId="354769A6"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regiunea </w:t>
            </w:r>
            <w:r w:rsidRPr="00902CBB">
              <w:rPr>
                <w:rFonts w:eastAsia="Times New Roman" w:cs="Times New Roman"/>
                <w:b/>
                <w:bCs/>
                <w:sz w:val="18"/>
                <w:szCs w:val="18"/>
                <w:lang w:val="ro-RO"/>
              </w:rPr>
              <w:br/>
              <w:t>Centru</w:t>
            </w:r>
          </w:p>
        </w:tc>
        <w:tc>
          <w:tcPr>
            <w:tcW w:w="547" w:type="pct"/>
            <w:shd w:val="clear" w:color="auto" w:fill="auto"/>
            <w:vAlign w:val="center"/>
            <w:hideMark/>
          </w:tcPr>
          <w:p w14:paraId="4E1DF4CA" w14:textId="73AEFA7E"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regiunea </w:t>
            </w:r>
            <w:r w:rsidRPr="00902CBB">
              <w:rPr>
                <w:rFonts w:eastAsia="Times New Roman" w:cs="Times New Roman"/>
                <w:b/>
                <w:bCs/>
                <w:sz w:val="18"/>
                <w:szCs w:val="18"/>
                <w:lang w:val="ro-RO"/>
              </w:rPr>
              <w:br/>
              <w:t>Sud</w:t>
            </w:r>
          </w:p>
        </w:tc>
        <w:tc>
          <w:tcPr>
            <w:tcW w:w="620" w:type="pct"/>
            <w:shd w:val="clear" w:color="auto" w:fill="auto"/>
            <w:vAlign w:val="center"/>
            <w:hideMark/>
          </w:tcPr>
          <w:p w14:paraId="6E44C385" w14:textId="39919609"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municipiul </w:t>
            </w:r>
            <w:r w:rsidRPr="00902CBB">
              <w:rPr>
                <w:rFonts w:eastAsia="Times New Roman" w:cs="Times New Roman"/>
                <w:b/>
                <w:bCs/>
                <w:sz w:val="18"/>
                <w:szCs w:val="18"/>
                <w:lang w:val="ro-RO"/>
              </w:rPr>
              <w:br/>
              <w:t>Chișinău</w:t>
            </w:r>
          </w:p>
        </w:tc>
        <w:tc>
          <w:tcPr>
            <w:tcW w:w="547" w:type="pct"/>
            <w:shd w:val="clear" w:color="auto" w:fill="auto"/>
            <w:vAlign w:val="center"/>
            <w:hideMark/>
          </w:tcPr>
          <w:p w14:paraId="5F0DB2DC" w14:textId="77777777"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UTA  </w:t>
            </w:r>
            <w:r w:rsidRPr="00902CBB">
              <w:rPr>
                <w:rFonts w:eastAsia="Times New Roman" w:cs="Times New Roman"/>
                <w:b/>
                <w:bCs/>
                <w:sz w:val="18"/>
                <w:szCs w:val="18"/>
                <w:lang w:val="ro-RO"/>
              </w:rPr>
              <w:br/>
              <w:t>Găgăuzia</w:t>
            </w:r>
          </w:p>
        </w:tc>
        <w:tc>
          <w:tcPr>
            <w:tcW w:w="621" w:type="pct"/>
            <w:vMerge/>
            <w:shd w:val="clear" w:color="auto" w:fill="auto"/>
            <w:vAlign w:val="center"/>
            <w:hideMark/>
          </w:tcPr>
          <w:p w14:paraId="2B939158" w14:textId="77777777" w:rsidR="00F05ED0" w:rsidRPr="00902CBB" w:rsidRDefault="00F05ED0" w:rsidP="00CE43CD">
            <w:pPr>
              <w:jc w:val="left"/>
              <w:rPr>
                <w:rFonts w:eastAsia="Times New Roman" w:cs="Times New Roman"/>
                <w:b/>
                <w:bCs/>
                <w:sz w:val="18"/>
                <w:szCs w:val="18"/>
                <w:lang w:val="ro-RO"/>
              </w:rPr>
            </w:pPr>
          </w:p>
        </w:tc>
      </w:tr>
      <w:tr w:rsidR="00F05ED0" w:rsidRPr="00902CBB" w14:paraId="352A2875" w14:textId="77777777" w:rsidTr="00BB53F7">
        <w:trPr>
          <w:trHeight w:val="340"/>
        </w:trPr>
        <w:tc>
          <w:tcPr>
            <w:tcW w:w="863" w:type="pct"/>
            <w:gridSpan w:val="2"/>
            <w:shd w:val="clear" w:color="auto" w:fill="auto"/>
            <w:vAlign w:val="center"/>
            <w:hideMark/>
          </w:tcPr>
          <w:p w14:paraId="23B3D07E" w14:textId="77777777" w:rsidR="00F05ED0" w:rsidRPr="00902CBB" w:rsidRDefault="00F05ED0" w:rsidP="00CE43CD">
            <w:pPr>
              <w:jc w:val="left"/>
              <w:rPr>
                <w:rFonts w:eastAsia="Times New Roman" w:cs="Times New Roman"/>
                <w:bCs/>
                <w:sz w:val="18"/>
                <w:szCs w:val="18"/>
                <w:lang w:val="ro-RO"/>
              </w:rPr>
            </w:pPr>
            <w:r w:rsidRPr="00902CBB">
              <w:rPr>
                <w:rFonts w:eastAsia="Times New Roman" w:cs="Times New Roman"/>
                <w:bCs/>
                <w:sz w:val="18"/>
                <w:szCs w:val="18"/>
                <w:lang w:val="ro-RO"/>
              </w:rPr>
              <w:t>Grade-zile a sezonului de încălzire</w:t>
            </w:r>
          </w:p>
        </w:tc>
        <w:tc>
          <w:tcPr>
            <w:tcW w:w="705" w:type="pct"/>
            <w:shd w:val="clear" w:color="auto" w:fill="auto"/>
            <w:vAlign w:val="center"/>
            <w:hideMark/>
          </w:tcPr>
          <w:p w14:paraId="445238CE"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Grade-zile</w:t>
            </w:r>
          </w:p>
        </w:tc>
        <w:tc>
          <w:tcPr>
            <w:tcW w:w="549" w:type="pct"/>
            <w:shd w:val="clear" w:color="auto" w:fill="auto"/>
            <w:vAlign w:val="center"/>
            <w:hideMark/>
          </w:tcPr>
          <w:p w14:paraId="215A182C" w14:textId="21359F81"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3 405</w:t>
            </w:r>
          </w:p>
        </w:tc>
        <w:tc>
          <w:tcPr>
            <w:tcW w:w="548" w:type="pct"/>
            <w:shd w:val="clear" w:color="auto" w:fill="auto"/>
            <w:vAlign w:val="center"/>
            <w:hideMark/>
          </w:tcPr>
          <w:p w14:paraId="185E0197" w14:textId="2134CF3D"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3 220</w:t>
            </w:r>
          </w:p>
        </w:tc>
        <w:tc>
          <w:tcPr>
            <w:tcW w:w="547" w:type="pct"/>
            <w:shd w:val="clear" w:color="auto" w:fill="auto"/>
            <w:vAlign w:val="center"/>
            <w:hideMark/>
          </w:tcPr>
          <w:p w14:paraId="696FBAC5" w14:textId="01FF138E"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3 150</w:t>
            </w:r>
          </w:p>
        </w:tc>
        <w:tc>
          <w:tcPr>
            <w:tcW w:w="620" w:type="pct"/>
            <w:shd w:val="clear" w:color="auto" w:fill="auto"/>
            <w:vAlign w:val="center"/>
            <w:hideMark/>
          </w:tcPr>
          <w:p w14:paraId="7E5D0B41" w14:textId="319DF180"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3 220</w:t>
            </w:r>
          </w:p>
        </w:tc>
        <w:tc>
          <w:tcPr>
            <w:tcW w:w="547" w:type="pct"/>
            <w:shd w:val="clear" w:color="auto" w:fill="auto"/>
            <w:vAlign w:val="center"/>
            <w:hideMark/>
          </w:tcPr>
          <w:p w14:paraId="5285A7D6" w14:textId="134676D9"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3 150</w:t>
            </w:r>
          </w:p>
        </w:tc>
        <w:tc>
          <w:tcPr>
            <w:tcW w:w="621" w:type="pct"/>
            <w:vMerge/>
            <w:shd w:val="clear" w:color="auto" w:fill="auto"/>
            <w:vAlign w:val="center"/>
            <w:hideMark/>
          </w:tcPr>
          <w:p w14:paraId="6C8493E2" w14:textId="77777777" w:rsidR="00F05ED0" w:rsidRPr="00902CBB" w:rsidRDefault="00F05ED0" w:rsidP="00CE43CD">
            <w:pPr>
              <w:jc w:val="left"/>
              <w:rPr>
                <w:rFonts w:eastAsia="Times New Roman" w:cs="Times New Roman"/>
                <w:b/>
                <w:bCs/>
                <w:sz w:val="18"/>
                <w:szCs w:val="18"/>
                <w:lang w:val="ro-RO"/>
              </w:rPr>
            </w:pPr>
          </w:p>
        </w:tc>
      </w:tr>
      <w:tr w:rsidR="00F05ED0" w:rsidRPr="00902CBB" w14:paraId="52EDC453" w14:textId="77777777" w:rsidTr="00BB53F7">
        <w:trPr>
          <w:trHeight w:val="340"/>
        </w:trPr>
        <w:tc>
          <w:tcPr>
            <w:tcW w:w="863" w:type="pct"/>
            <w:gridSpan w:val="2"/>
            <w:shd w:val="clear" w:color="auto" w:fill="auto"/>
            <w:vAlign w:val="center"/>
            <w:hideMark/>
          </w:tcPr>
          <w:p w14:paraId="2D5EE4F3" w14:textId="77777777" w:rsidR="00F05ED0" w:rsidRPr="00902CBB" w:rsidRDefault="00F05ED0" w:rsidP="00CE43CD">
            <w:pPr>
              <w:jc w:val="left"/>
              <w:rPr>
                <w:rFonts w:eastAsia="Times New Roman" w:cs="Times New Roman"/>
                <w:bCs/>
                <w:sz w:val="18"/>
                <w:szCs w:val="18"/>
                <w:lang w:val="ro-RO"/>
              </w:rPr>
            </w:pPr>
            <w:r w:rsidRPr="00902CBB">
              <w:rPr>
                <w:rFonts w:eastAsia="Times New Roman" w:cs="Times New Roman"/>
                <w:bCs/>
                <w:sz w:val="18"/>
                <w:szCs w:val="18"/>
                <w:lang w:val="ro-RO"/>
              </w:rPr>
              <w:t>Suprafața caselor individuale</w:t>
            </w:r>
          </w:p>
        </w:tc>
        <w:tc>
          <w:tcPr>
            <w:tcW w:w="705" w:type="pct"/>
            <w:shd w:val="clear" w:color="auto" w:fill="auto"/>
            <w:vAlign w:val="center"/>
            <w:hideMark/>
          </w:tcPr>
          <w:p w14:paraId="2C820CF4"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[m²]</w:t>
            </w:r>
          </w:p>
        </w:tc>
        <w:tc>
          <w:tcPr>
            <w:tcW w:w="549" w:type="pct"/>
            <w:shd w:val="clear" w:color="auto" w:fill="auto"/>
            <w:noWrap/>
            <w:vAlign w:val="center"/>
            <w:hideMark/>
          </w:tcPr>
          <w:p w14:paraId="1437BBD8" w14:textId="43C2054D"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21</w:t>
            </w:r>
            <w:r w:rsidR="0008137E" w:rsidRPr="00902CBB">
              <w:rPr>
                <w:rFonts w:cs="Times New Roman"/>
                <w:sz w:val="18"/>
                <w:szCs w:val="18"/>
                <w:lang w:val="ro-RO"/>
              </w:rPr>
              <w:t> </w:t>
            </w:r>
            <w:r w:rsidRPr="00902CBB">
              <w:rPr>
                <w:rFonts w:cs="Times New Roman"/>
                <w:sz w:val="18"/>
                <w:szCs w:val="18"/>
                <w:lang w:val="ro-RO"/>
              </w:rPr>
              <w:t>529</w:t>
            </w:r>
            <w:r w:rsidR="0008137E" w:rsidRPr="00902CBB">
              <w:rPr>
                <w:rFonts w:cs="Times New Roman"/>
                <w:sz w:val="18"/>
                <w:szCs w:val="18"/>
                <w:lang w:val="ro-RO"/>
              </w:rPr>
              <w:t> </w:t>
            </w:r>
            <w:r w:rsidRPr="00902CBB">
              <w:rPr>
                <w:rFonts w:cs="Times New Roman"/>
                <w:sz w:val="18"/>
                <w:szCs w:val="18"/>
                <w:lang w:val="ro-RO"/>
              </w:rPr>
              <w:t>990</w:t>
            </w:r>
          </w:p>
        </w:tc>
        <w:tc>
          <w:tcPr>
            <w:tcW w:w="548" w:type="pct"/>
            <w:shd w:val="clear" w:color="auto" w:fill="auto"/>
            <w:noWrap/>
            <w:vAlign w:val="center"/>
            <w:hideMark/>
          </w:tcPr>
          <w:p w14:paraId="392E00B8" w14:textId="59B3303C"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22</w:t>
            </w:r>
            <w:r w:rsidR="0008137E" w:rsidRPr="00902CBB">
              <w:rPr>
                <w:rFonts w:cs="Times New Roman"/>
                <w:sz w:val="18"/>
                <w:szCs w:val="18"/>
                <w:lang w:val="ro-RO"/>
              </w:rPr>
              <w:t> </w:t>
            </w:r>
            <w:r w:rsidRPr="00902CBB">
              <w:rPr>
                <w:rFonts w:cs="Times New Roman"/>
                <w:sz w:val="18"/>
                <w:szCs w:val="18"/>
                <w:lang w:val="ro-RO"/>
              </w:rPr>
              <w:t>684</w:t>
            </w:r>
            <w:r w:rsidR="0008137E" w:rsidRPr="00902CBB">
              <w:rPr>
                <w:rFonts w:cs="Times New Roman"/>
                <w:sz w:val="18"/>
                <w:szCs w:val="18"/>
                <w:lang w:val="ro-RO"/>
              </w:rPr>
              <w:t> </w:t>
            </w:r>
            <w:r w:rsidRPr="00902CBB">
              <w:rPr>
                <w:rFonts w:cs="Times New Roman"/>
                <w:sz w:val="18"/>
                <w:szCs w:val="18"/>
                <w:lang w:val="ro-RO"/>
              </w:rPr>
              <w:t>110</w:t>
            </w:r>
          </w:p>
        </w:tc>
        <w:tc>
          <w:tcPr>
            <w:tcW w:w="547" w:type="pct"/>
            <w:shd w:val="clear" w:color="auto" w:fill="auto"/>
            <w:noWrap/>
            <w:vAlign w:val="center"/>
            <w:hideMark/>
          </w:tcPr>
          <w:p w14:paraId="34DE75FA" w14:textId="19BCD791"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11</w:t>
            </w:r>
            <w:r w:rsidR="0008137E" w:rsidRPr="00902CBB">
              <w:rPr>
                <w:rFonts w:cs="Times New Roman"/>
                <w:sz w:val="18"/>
                <w:szCs w:val="18"/>
                <w:lang w:val="ro-RO"/>
              </w:rPr>
              <w:t> </w:t>
            </w:r>
            <w:r w:rsidRPr="00902CBB">
              <w:rPr>
                <w:rFonts w:cs="Times New Roman"/>
                <w:sz w:val="18"/>
                <w:szCs w:val="18"/>
                <w:lang w:val="ro-RO"/>
              </w:rPr>
              <w:t>927</w:t>
            </w:r>
            <w:r w:rsidR="0008137E" w:rsidRPr="00902CBB">
              <w:rPr>
                <w:rFonts w:cs="Times New Roman"/>
                <w:sz w:val="18"/>
                <w:szCs w:val="18"/>
                <w:lang w:val="ro-RO"/>
              </w:rPr>
              <w:t> </w:t>
            </w:r>
            <w:r w:rsidRPr="00902CBB">
              <w:rPr>
                <w:rFonts w:cs="Times New Roman"/>
                <w:sz w:val="18"/>
                <w:szCs w:val="18"/>
                <w:lang w:val="ro-RO"/>
              </w:rPr>
              <w:t>330</w:t>
            </w:r>
          </w:p>
        </w:tc>
        <w:tc>
          <w:tcPr>
            <w:tcW w:w="620" w:type="pct"/>
            <w:shd w:val="clear" w:color="auto" w:fill="auto"/>
            <w:noWrap/>
            <w:vAlign w:val="center"/>
            <w:hideMark/>
          </w:tcPr>
          <w:p w14:paraId="5560B735" w14:textId="66EEEEAF"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6</w:t>
            </w:r>
            <w:r w:rsidR="0008137E" w:rsidRPr="00902CBB">
              <w:rPr>
                <w:rFonts w:cs="Times New Roman"/>
                <w:sz w:val="18"/>
                <w:szCs w:val="18"/>
                <w:lang w:val="ro-RO"/>
              </w:rPr>
              <w:t> </w:t>
            </w:r>
            <w:r w:rsidRPr="00902CBB">
              <w:rPr>
                <w:rFonts w:cs="Times New Roman"/>
                <w:sz w:val="18"/>
                <w:szCs w:val="18"/>
                <w:lang w:val="ro-RO"/>
              </w:rPr>
              <w:t>273</w:t>
            </w:r>
            <w:r w:rsidR="0008137E" w:rsidRPr="00902CBB">
              <w:rPr>
                <w:rFonts w:cs="Times New Roman"/>
                <w:sz w:val="18"/>
                <w:szCs w:val="18"/>
                <w:lang w:val="ro-RO"/>
              </w:rPr>
              <w:t> </w:t>
            </w:r>
            <w:r w:rsidRPr="00902CBB">
              <w:rPr>
                <w:rFonts w:cs="Times New Roman"/>
                <w:sz w:val="18"/>
                <w:szCs w:val="18"/>
                <w:lang w:val="ro-RO"/>
              </w:rPr>
              <w:t>540</w:t>
            </w:r>
          </w:p>
        </w:tc>
        <w:tc>
          <w:tcPr>
            <w:tcW w:w="547" w:type="pct"/>
            <w:shd w:val="clear" w:color="auto" w:fill="auto"/>
            <w:noWrap/>
            <w:vAlign w:val="center"/>
            <w:hideMark/>
          </w:tcPr>
          <w:p w14:paraId="7A615FB7" w14:textId="5725A268"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w:t>
            </w:r>
            <w:r w:rsidR="0008137E" w:rsidRPr="00902CBB">
              <w:rPr>
                <w:rFonts w:cs="Times New Roman"/>
                <w:sz w:val="18"/>
                <w:szCs w:val="18"/>
                <w:lang w:val="ro-RO"/>
              </w:rPr>
              <w:t> </w:t>
            </w:r>
            <w:r w:rsidRPr="00902CBB">
              <w:rPr>
                <w:rFonts w:cs="Times New Roman"/>
                <w:sz w:val="18"/>
                <w:szCs w:val="18"/>
                <w:lang w:val="ro-RO"/>
              </w:rPr>
              <w:t>813</w:t>
            </w:r>
            <w:r w:rsidR="0008137E" w:rsidRPr="00902CBB">
              <w:rPr>
                <w:rFonts w:cs="Times New Roman"/>
                <w:sz w:val="18"/>
                <w:szCs w:val="18"/>
                <w:lang w:val="ro-RO"/>
              </w:rPr>
              <w:t> </w:t>
            </w:r>
            <w:r w:rsidRPr="00902CBB">
              <w:rPr>
                <w:rFonts w:cs="Times New Roman"/>
                <w:sz w:val="18"/>
                <w:szCs w:val="18"/>
                <w:lang w:val="ro-RO"/>
              </w:rPr>
              <w:t>300</w:t>
            </w:r>
          </w:p>
        </w:tc>
        <w:tc>
          <w:tcPr>
            <w:tcW w:w="621" w:type="pct"/>
            <w:shd w:val="clear" w:color="auto" w:fill="auto"/>
            <w:noWrap/>
            <w:vAlign w:val="center"/>
            <w:hideMark/>
          </w:tcPr>
          <w:p w14:paraId="04A1EC2A" w14:textId="27A57893"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66</w:t>
            </w:r>
            <w:r w:rsidR="0008137E" w:rsidRPr="00902CBB">
              <w:rPr>
                <w:rFonts w:cs="Times New Roman"/>
                <w:sz w:val="18"/>
                <w:szCs w:val="18"/>
                <w:lang w:val="ro-RO"/>
              </w:rPr>
              <w:t> </w:t>
            </w:r>
            <w:r w:rsidRPr="00902CBB">
              <w:rPr>
                <w:rFonts w:cs="Times New Roman"/>
                <w:sz w:val="18"/>
                <w:szCs w:val="18"/>
                <w:lang w:val="ro-RO"/>
              </w:rPr>
              <w:t>228</w:t>
            </w:r>
            <w:r w:rsidR="0008137E" w:rsidRPr="00902CBB">
              <w:rPr>
                <w:rFonts w:cs="Times New Roman"/>
                <w:sz w:val="18"/>
                <w:szCs w:val="18"/>
                <w:lang w:val="ro-RO"/>
              </w:rPr>
              <w:t> </w:t>
            </w:r>
            <w:r w:rsidRPr="00902CBB">
              <w:rPr>
                <w:rFonts w:cs="Times New Roman"/>
                <w:sz w:val="18"/>
                <w:szCs w:val="18"/>
                <w:lang w:val="ro-RO"/>
              </w:rPr>
              <w:t>270</w:t>
            </w:r>
          </w:p>
        </w:tc>
      </w:tr>
      <w:tr w:rsidR="00F05ED0" w:rsidRPr="00902CBB" w14:paraId="300C5F54" w14:textId="77777777" w:rsidTr="00BB53F7">
        <w:trPr>
          <w:trHeight w:val="340"/>
        </w:trPr>
        <w:tc>
          <w:tcPr>
            <w:tcW w:w="863" w:type="pct"/>
            <w:gridSpan w:val="2"/>
            <w:shd w:val="clear" w:color="auto" w:fill="auto"/>
            <w:vAlign w:val="center"/>
            <w:hideMark/>
          </w:tcPr>
          <w:p w14:paraId="06917F6B" w14:textId="62F8703C" w:rsidR="00F05ED0" w:rsidRPr="00902CBB" w:rsidRDefault="00F05ED0" w:rsidP="00CE43CD">
            <w:pPr>
              <w:jc w:val="left"/>
              <w:rPr>
                <w:rFonts w:cs="Times New Roman"/>
                <w:bCs/>
                <w:sz w:val="18"/>
                <w:szCs w:val="18"/>
                <w:lang w:val="ro-RO"/>
              </w:rPr>
            </w:pPr>
            <w:r w:rsidRPr="00902CBB">
              <w:rPr>
                <w:rFonts w:cs="Times New Roman"/>
                <w:bCs/>
                <w:sz w:val="18"/>
                <w:szCs w:val="18"/>
                <w:lang w:val="ro-RO"/>
              </w:rPr>
              <w:t>Suprafața caselor individuale vizate</w:t>
            </w:r>
            <w:r w:rsidR="00BB53F7" w:rsidRPr="00902CBB">
              <w:rPr>
                <w:rFonts w:cs="Times New Roman"/>
                <w:bCs/>
                <w:sz w:val="18"/>
                <w:szCs w:val="18"/>
                <w:lang w:val="ro-RO"/>
              </w:rPr>
              <w:t>*</w:t>
            </w:r>
            <w:r w:rsidRPr="00902CBB">
              <w:rPr>
                <w:rFonts w:cs="Times New Roman"/>
                <w:bCs/>
                <w:sz w:val="18"/>
                <w:szCs w:val="18"/>
                <w:lang w:val="ro-RO"/>
              </w:rPr>
              <w:t xml:space="preserve"> (67,6%)</w:t>
            </w:r>
          </w:p>
        </w:tc>
        <w:tc>
          <w:tcPr>
            <w:tcW w:w="705" w:type="pct"/>
            <w:shd w:val="clear" w:color="auto" w:fill="auto"/>
            <w:vAlign w:val="center"/>
            <w:hideMark/>
          </w:tcPr>
          <w:p w14:paraId="16D1E87E" w14:textId="77777777" w:rsidR="00F05ED0" w:rsidRPr="00902CBB" w:rsidRDefault="00F05ED0" w:rsidP="00CE43CD">
            <w:pPr>
              <w:jc w:val="left"/>
              <w:rPr>
                <w:rFonts w:cs="Times New Roman"/>
                <w:sz w:val="18"/>
                <w:szCs w:val="18"/>
                <w:lang w:val="ro-RO"/>
              </w:rPr>
            </w:pPr>
            <w:r w:rsidRPr="00902CBB">
              <w:rPr>
                <w:rFonts w:cs="Times New Roman"/>
                <w:sz w:val="18"/>
                <w:szCs w:val="18"/>
                <w:lang w:val="ro-RO"/>
              </w:rPr>
              <w:t>[m²]</w:t>
            </w:r>
          </w:p>
        </w:tc>
        <w:tc>
          <w:tcPr>
            <w:tcW w:w="549" w:type="pct"/>
            <w:shd w:val="clear" w:color="auto" w:fill="auto"/>
            <w:noWrap/>
            <w:vAlign w:val="center"/>
            <w:hideMark/>
          </w:tcPr>
          <w:p w14:paraId="0DD0DB3B" w14:textId="7ED985E6" w:rsidR="00F05ED0" w:rsidRPr="00902CBB" w:rsidRDefault="00F05ED0" w:rsidP="00CE43CD">
            <w:pPr>
              <w:jc w:val="right"/>
              <w:rPr>
                <w:rFonts w:cs="Times New Roman"/>
                <w:sz w:val="18"/>
                <w:szCs w:val="18"/>
                <w:lang w:val="ro-RO"/>
              </w:rPr>
            </w:pPr>
            <w:r w:rsidRPr="00902CBB">
              <w:rPr>
                <w:rFonts w:cs="Times New Roman"/>
                <w:sz w:val="18"/>
                <w:szCs w:val="18"/>
                <w:lang w:val="ro-RO"/>
              </w:rPr>
              <w:t>14</w:t>
            </w:r>
            <w:r w:rsidR="007A717B" w:rsidRPr="00902CBB">
              <w:rPr>
                <w:rFonts w:cs="Times New Roman"/>
                <w:sz w:val="18"/>
                <w:szCs w:val="18"/>
                <w:lang w:val="ro-RO"/>
              </w:rPr>
              <w:t> </w:t>
            </w:r>
            <w:r w:rsidRPr="00902CBB">
              <w:rPr>
                <w:rFonts w:cs="Times New Roman"/>
                <w:sz w:val="18"/>
                <w:szCs w:val="18"/>
                <w:lang w:val="ro-RO"/>
              </w:rPr>
              <w:t>553</w:t>
            </w:r>
            <w:r w:rsidR="007A717B" w:rsidRPr="00902CBB">
              <w:rPr>
                <w:rFonts w:cs="Times New Roman"/>
                <w:sz w:val="18"/>
                <w:szCs w:val="18"/>
                <w:lang w:val="ro-RO"/>
              </w:rPr>
              <w:t> </w:t>
            </w:r>
            <w:r w:rsidRPr="00902CBB">
              <w:rPr>
                <w:rFonts w:cs="Times New Roman"/>
                <w:sz w:val="18"/>
                <w:szCs w:val="18"/>
                <w:lang w:val="ro-RO"/>
              </w:rPr>
              <w:t>201</w:t>
            </w:r>
          </w:p>
        </w:tc>
        <w:tc>
          <w:tcPr>
            <w:tcW w:w="548" w:type="pct"/>
            <w:shd w:val="clear" w:color="auto" w:fill="auto"/>
            <w:noWrap/>
            <w:vAlign w:val="center"/>
            <w:hideMark/>
          </w:tcPr>
          <w:p w14:paraId="2077156A" w14:textId="4825E94D" w:rsidR="00F05ED0" w:rsidRPr="00902CBB" w:rsidRDefault="00F05ED0" w:rsidP="00CE43CD">
            <w:pPr>
              <w:jc w:val="right"/>
              <w:rPr>
                <w:rFonts w:cs="Times New Roman"/>
                <w:sz w:val="18"/>
                <w:szCs w:val="18"/>
                <w:lang w:val="ro-RO"/>
              </w:rPr>
            </w:pPr>
            <w:r w:rsidRPr="00902CBB">
              <w:rPr>
                <w:rFonts w:cs="Times New Roman"/>
                <w:sz w:val="18"/>
                <w:szCs w:val="18"/>
                <w:lang w:val="ro-RO"/>
              </w:rPr>
              <w:t>15</w:t>
            </w:r>
            <w:r w:rsidR="007A717B" w:rsidRPr="00902CBB">
              <w:rPr>
                <w:rFonts w:cs="Times New Roman"/>
                <w:sz w:val="18"/>
                <w:szCs w:val="18"/>
                <w:lang w:val="ro-RO"/>
              </w:rPr>
              <w:t> </w:t>
            </w:r>
            <w:r w:rsidRPr="00902CBB">
              <w:rPr>
                <w:rFonts w:cs="Times New Roman"/>
                <w:sz w:val="18"/>
                <w:szCs w:val="18"/>
                <w:lang w:val="ro-RO"/>
              </w:rPr>
              <w:t>333</w:t>
            </w:r>
            <w:r w:rsidR="007A717B" w:rsidRPr="00902CBB">
              <w:rPr>
                <w:rFonts w:cs="Times New Roman"/>
                <w:sz w:val="18"/>
                <w:szCs w:val="18"/>
                <w:lang w:val="ro-RO"/>
              </w:rPr>
              <w:t> </w:t>
            </w:r>
            <w:r w:rsidRPr="00902CBB">
              <w:rPr>
                <w:rFonts w:cs="Times New Roman"/>
                <w:sz w:val="18"/>
                <w:szCs w:val="18"/>
                <w:lang w:val="ro-RO"/>
              </w:rPr>
              <w:t>329</w:t>
            </w:r>
          </w:p>
        </w:tc>
        <w:tc>
          <w:tcPr>
            <w:tcW w:w="547" w:type="pct"/>
            <w:shd w:val="clear" w:color="auto" w:fill="auto"/>
            <w:noWrap/>
            <w:vAlign w:val="center"/>
            <w:hideMark/>
          </w:tcPr>
          <w:p w14:paraId="137D5914" w14:textId="17086B04" w:rsidR="00F05ED0" w:rsidRPr="00902CBB" w:rsidRDefault="00F05ED0" w:rsidP="00CE43CD">
            <w:pPr>
              <w:jc w:val="right"/>
              <w:rPr>
                <w:rFonts w:cs="Times New Roman"/>
                <w:sz w:val="18"/>
                <w:szCs w:val="18"/>
                <w:lang w:val="ro-RO"/>
              </w:rPr>
            </w:pPr>
            <w:r w:rsidRPr="00902CBB">
              <w:rPr>
                <w:rFonts w:cs="Times New Roman"/>
                <w:sz w:val="18"/>
                <w:szCs w:val="18"/>
                <w:lang w:val="ro-RO"/>
              </w:rPr>
              <w:t>8</w:t>
            </w:r>
            <w:r w:rsidR="007A717B" w:rsidRPr="00902CBB">
              <w:rPr>
                <w:rFonts w:cs="Times New Roman"/>
                <w:sz w:val="18"/>
                <w:szCs w:val="18"/>
                <w:lang w:val="ro-RO"/>
              </w:rPr>
              <w:t> </w:t>
            </w:r>
            <w:r w:rsidRPr="00902CBB">
              <w:rPr>
                <w:rFonts w:cs="Times New Roman"/>
                <w:sz w:val="18"/>
                <w:szCs w:val="18"/>
                <w:lang w:val="ro-RO"/>
              </w:rPr>
              <w:t>062</w:t>
            </w:r>
            <w:r w:rsidR="007A717B" w:rsidRPr="00902CBB">
              <w:rPr>
                <w:rFonts w:cs="Times New Roman"/>
                <w:sz w:val="18"/>
                <w:szCs w:val="18"/>
                <w:lang w:val="ro-RO"/>
              </w:rPr>
              <w:t> </w:t>
            </w:r>
            <w:r w:rsidRPr="00902CBB">
              <w:rPr>
                <w:rFonts w:cs="Times New Roman"/>
                <w:sz w:val="18"/>
                <w:szCs w:val="18"/>
                <w:lang w:val="ro-RO"/>
              </w:rPr>
              <w:t>281</w:t>
            </w:r>
          </w:p>
        </w:tc>
        <w:tc>
          <w:tcPr>
            <w:tcW w:w="620" w:type="pct"/>
            <w:shd w:val="clear" w:color="auto" w:fill="auto"/>
            <w:noWrap/>
            <w:vAlign w:val="center"/>
            <w:hideMark/>
          </w:tcPr>
          <w:p w14:paraId="4ACF1860" w14:textId="41CEB3A2" w:rsidR="00F05ED0" w:rsidRPr="00902CBB" w:rsidRDefault="00F05ED0" w:rsidP="00CE43CD">
            <w:pPr>
              <w:jc w:val="right"/>
              <w:rPr>
                <w:rFonts w:cs="Times New Roman"/>
                <w:sz w:val="18"/>
                <w:szCs w:val="18"/>
                <w:lang w:val="ro-RO"/>
              </w:rPr>
            </w:pPr>
            <w:r w:rsidRPr="00902CBB">
              <w:rPr>
                <w:rFonts w:cs="Times New Roman"/>
                <w:sz w:val="18"/>
                <w:szCs w:val="18"/>
                <w:lang w:val="ro-RO"/>
              </w:rPr>
              <w:t>4</w:t>
            </w:r>
            <w:r w:rsidR="007A717B" w:rsidRPr="00902CBB">
              <w:rPr>
                <w:rFonts w:cs="Times New Roman"/>
                <w:sz w:val="18"/>
                <w:szCs w:val="18"/>
                <w:lang w:val="ro-RO"/>
              </w:rPr>
              <w:t> </w:t>
            </w:r>
            <w:r w:rsidRPr="00902CBB">
              <w:rPr>
                <w:rFonts w:cs="Times New Roman"/>
                <w:sz w:val="18"/>
                <w:szCs w:val="18"/>
                <w:lang w:val="ro-RO"/>
              </w:rPr>
              <w:t>240</w:t>
            </w:r>
            <w:r w:rsidR="007A717B" w:rsidRPr="00902CBB">
              <w:rPr>
                <w:rFonts w:cs="Times New Roman"/>
                <w:sz w:val="18"/>
                <w:szCs w:val="18"/>
                <w:lang w:val="ro-RO"/>
              </w:rPr>
              <w:t> </w:t>
            </w:r>
            <w:r w:rsidRPr="00902CBB">
              <w:rPr>
                <w:rFonts w:cs="Times New Roman"/>
                <w:sz w:val="18"/>
                <w:szCs w:val="18"/>
                <w:lang w:val="ro-RO"/>
              </w:rPr>
              <w:t>601</w:t>
            </w:r>
          </w:p>
        </w:tc>
        <w:tc>
          <w:tcPr>
            <w:tcW w:w="547" w:type="pct"/>
            <w:shd w:val="clear" w:color="auto" w:fill="auto"/>
            <w:noWrap/>
            <w:vAlign w:val="center"/>
            <w:hideMark/>
          </w:tcPr>
          <w:p w14:paraId="05E6F8FD" w14:textId="620B6708" w:rsidR="00F05ED0" w:rsidRPr="00902CBB" w:rsidRDefault="00F05ED0" w:rsidP="00CE43CD">
            <w:pPr>
              <w:jc w:val="right"/>
              <w:rPr>
                <w:rFonts w:cs="Times New Roman"/>
                <w:sz w:val="18"/>
                <w:szCs w:val="18"/>
                <w:lang w:val="ro-RO"/>
              </w:rPr>
            </w:pPr>
            <w:r w:rsidRPr="00902CBB">
              <w:rPr>
                <w:rFonts w:cs="Times New Roman"/>
                <w:sz w:val="18"/>
                <w:szCs w:val="18"/>
                <w:lang w:val="ro-RO"/>
              </w:rPr>
              <w:t>2</w:t>
            </w:r>
            <w:r w:rsidR="007A717B" w:rsidRPr="00902CBB">
              <w:rPr>
                <w:rFonts w:cs="Times New Roman"/>
                <w:sz w:val="18"/>
                <w:szCs w:val="18"/>
                <w:lang w:val="ro-RO"/>
              </w:rPr>
              <w:t> </w:t>
            </w:r>
            <w:r w:rsidRPr="00902CBB">
              <w:rPr>
                <w:rFonts w:cs="Times New Roman"/>
                <w:sz w:val="18"/>
                <w:szCs w:val="18"/>
                <w:lang w:val="ro-RO"/>
              </w:rPr>
              <w:t>577</w:t>
            </w:r>
            <w:r w:rsidR="007A717B" w:rsidRPr="00902CBB">
              <w:rPr>
                <w:rFonts w:cs="Times New Roman"/>
                <w:sz w:val="18"/>
                <w:szCs w:val="18"/>
                <w:lang w:val="ro-RO"/>
              </w:rPr>
              <w:t> </w:t>
            </w:r>
            <w:r w:rsidRPr="00902CBB">
              <w:rPr>
                <w:rFonts w:cs="Times New Roman"/>
                <w:sz w:val="18"/>
                <w:szCs w:val="18"/>
                <w:lang w:val="ro-RO"/>
              </w:rPr>
              <w:t>601</w:t>
            </w:r>
          </w:p>
        </w:tc>
        <w:tc>
          <w:tcPr>
            <w:tcW w:w="621" w:type="pct"/>
            <w:shd w:val="clear" w:color="auto" w:fill="auto"/>
            <w:noWrap/>
            <w:vAlign w:val="center"/>
            <w:hideMark/>
          </w:tcPr>
          <w:p w14:paraId="08EABAC9" w14:textId="1B4BE8F1" w:rsidR="00F05ED0" w:rsidRPr="00902CBB" w:rsidRDefault="00F05ED0" w:rsidP="00CE43CD">
            <w:pPr>
              <w:jc w:val="right"/>
              <w:rPr>
                <w:rFonts w:cs="Times New Roman"/>
                <w:sz w:val="18"/>
                <w:szCs w:val="18"/>
                <w:lang w:val="ro-RO"/>
              </w:rPr>
            </w:pPr>
            <w:r w:rsidRPr="00902CBB">
              <w:rPr>
                <w:rFonts w:cs="Times New Roman"/>
                <w:sz w:val="18"/>
                <w:szCs w:val="18"/>
                <w:lang w:val="ro-RO"/>
              </w:rPr>
              <w:t>44</w:t>
            </w:r>
            <w:r w:rsidR="007A717B" w:rsidRPr="00902CBB">
              <w:rPr>
                <w:rFonts w:cs="Times New Roman"/>
                <w:sz w:val="18"/>
                <w:szCs w:val="18"/>
                <w:lang w:val="ro-RO"/>
              </w:rPr>
              <w:t> </w:t>
            </w:r>
            <w:r w:rsidRPr="00902CBB">
              <w:rPr>
                <w:rFonts w:cs="Times New Roman"/>
                <w:sz w:val="18"/>
                <w:szCs w:val="18"/>
                <w:lang w:val="ro-RO"/>
              </w:rPr>
              <w:t>767</w:t>
            </w:r>
            <w:r w:rsidR="007A717B" w:rsidRPr="00902CBB">
              <w:rPr>
                <w:rFonts w:cs="Times New Roman"/>
                <w:sz w:val="18"/>
                <w:szCs w:val="18"/>
                <w:lang w:val="ro-RO"/>
              </w:rPr>
              <w:t> </w:t>
            </w:r>
            <w:r w:rsidRPr="00902CBB">
              <w:rPr>
                <w:rFonts w:cs="Times New Roman"/>
                <w:sz w:val="18"/>
                <w:szCs w:val="18"/>
                <w:lang w:val="ro-RO"/>
              </w:rPr>
              <w:t>014</w:t>
            </w:r>
          </w:p>
        </w:tc>
      </w:tr>
      <w:tr w:rsidR="00F05ED0" w:rsidRPr="00902CBB" w14:paraId="370F22DC" w14:textId="77777777" w:rsidTr="00BB53F7">
        <w:trPr>
          <w:trHeight w:val="340"/>
        </w:trPr>
        <w:tc>
          <w:tcPr>
            <w:tcW w:w="243" w:type="pct"/>
            <w:vMerge w:val="restart"/>
            <w:shd w:val="clear" w:color="auto" w:fill="auto"/>
            <w:noWrap/>
            <w:textDirection w:val="btLr"/>
            <w:vAlign w:val="center"/>
            <w:hideMark/>
          </w:tcPr>
          <w:p w14:paraId="65B1D6BB" w14:textId="77777777"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Înainte de renovare</w:t>
            </w:r>
          </w:p>
        </w:tc>
        <w:tc>
          <w:tcPr>
            <w:tcW w:w="620" w:type="pct"/>
            <w:vMerge w:val="restart"/>
            <w:shd w:val="clear" w:color="auto" w:fill="auto"/>
            <w:vAlign w:val="center"/>
            <w:hideMark/>
          </w:tcPr>
          <w:p w14:paraId="7287AD21"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5" w:type="pct"/>
            <w:shd w:val="clear" w:color="auto" w:fill="auto"/>
            <w:vAlign w:val="center"/>
            <w:hideMark/>
          </w:tcPr>
          <w:p w14:paraId="5A09CC17" w14:textId="69030273"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 xml:space="preserve">[kWh/ </w:t>
            </w:r>
            <w:r w:rsidR="00E41A36" w:rsidRPr="00902CBB">
              <w:rPr>
                <w:rFonts w:eastAsia="Times New Roman" w:cs="Times New Roman"/>
                <w:sz w:val="18"/>
                <w:szCs w:val="18"/>
                <w:lang w:val="ro-RO"/>
              </w:rPr>
              <w:t>(</w:t>
            </w:r>
            <w:r w:rsidRPr="00902CBB">
              <w:rPr>
                <w:rFonts w:eastAsia="Times New Roman" w:cs="Times New Roman"/>
                <w:sz w:val="18"/>
                <w:szCs w:val="18"/>
                <w:lang w:val="ro-RO"/>
              </w:rPr>
              <w:t>m²·an</w:t>
            </w:r>
            <w:r w:rsidR="00E41A36"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9" w:type="pct"/>
            <w:shd w:val="clear" w:color="auto" w:fill="auto"/>
            <w:noWrap/>
            <w:vAlign w:val="center"/>
            <w:hideMark/>
          </w:tcPr>
          <w:p w14:paraId="44E766FF"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275</w:t>
            </w:r>
          </w:p>
        </w:tc>
        <w:tc>
          <w:tcPr>
            <w:tcW w:w="548" w:type="pct"/>
            <w:shd w:val="clear" w:color="auto" w:fill="auto"/>
            <w:noWrap/>
            <w:vAlign w:val="center"/>
            <w:hideMark/>
          </w:tcPr>
          <w:p w14:paraId="7C6719E7"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260</w:t>
            </w:r>
          </w:p>
        </w:tc>
        <w:tc>
          <w:tcPr>
            <w:tcW w:w="547" w:type="pct"/>
            <w:shd w:val="clear" w:color="auto" w:fill="auto"/>
            <w:noWrap/>
            <w:vAlign w:val="center"/>
            <w:hideMark/>
          </w:tcPr>
          <w:p w14:paraId="1A59A7E2"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254</w:t>
            </w:r>
          </w:p>
        </w:tc>
        <w:tc>
          <w:tcPr>
            <w:tcW w:w="620" w:type="pct"/>
            <w:shd w:val="clear" w:color="auto" w:fill="auto"/>
            <w:noWrap/>
            <w:vAlign w:val="center"/>
            <w:hideMark/>
          </w:tcPr>
          <w:p w14:paraId="7C8A5167"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260</w:t>
            </w:r>
          </w:p>
        </w:tc>
        <w:tc>
          <w:tcPr>
            <w:tcW w:w="547" w:type="pct"/>
            <w:shd w:val="clear" w:color="auto" w:fill="auto"/>
            <w:noWrap/>
            <w:vAlign w:val="center"/>
            <w:hideMark/>
          </w:tcPr>
          <w:p w14:paraId="6161E77C"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254</w:t>
            </w:r>
          </w:p>
        </w:tc>
        <w:tc>
          <w:tcPr>
            <w:tcW w:w="621" w:type="pct"/>
            <w:vMerge w:val="restart"/>
            <w:shd w:val="clear" w:color="auto" w:fill="auto"/>
            <w:vAlign w:val="center"/>
            <w:hideMark/>
          </w:tcPr>
          <w:p w14:paraId="03FA5EAF" w14:textId="77777777" w:rsidR="00F05ED0" w:rsidRPr="00902CBB" w:rsidRDefault="00F05ED0" w:rsidP="00CE43CD">
            <w:pPr>
              <w:jc w:val="right"/>
              <w:rPr>
                <w:rFonts w:eastAsia="Times New Roman" w:cs="Times New Roman"/>
                <w:b/>
                <w:bCs/>
                <w:sz w:val="18"/>
                <w:szCs w:val="18"/>
                <w:lang w:val="ro-RO"/>
              </w:rPr>
            </w:pPr>
          </w:p>
        </w:tc>
      </w:tr>
      <w:tr w:rsidR="00F05ED0" w:rsidRPr="00902CBB" w14:paraId="193B183A" w14:textId="77777777" w:rsidTr="00BB53F7">
        <w:trPr>
          <w:trHeight w:val="340"/>
        </w:trPr>
        <w:tc>
          <w:tcPr>
            <w:tcW w:w="243" w:type="pct"/>
            <w:vMerge/>
            <w:shd w:val="clear" w:color="auto" w:fill="auto"/>
            <w:vAlign w:val="center"/>
            <w:hideMark/>
          </w:tcPr>
          <w:p w14:paraId="5AB9301B" w14:textId="77777777" w:rsidR="00F05ED0" w:rsidRPr="00902CBB" w:rsidRDefault="00F05ED0" w:rsidP="00CE43CD">
            <w:pPr>
              <w:jc w:val="left"/>
              <w:rPr>
                <w:rFonts w:eastAsia="Times New Roman" w:cs="Times New Roman"/>
                <w:b/>
                <w:bCs/>
                <w:sz w:val="18"/>
                <w:szCs w:val="18"/>
                <w:lang w:val="ro-RO"/>
              </w:rPr>
            </w:pPr>
          </w:p>
        </w:tc>
        <w:tc>
          <w:tcPr>
            <w:tcW w:w="620" w:type="pct"/>
            <w:vMerge/>
            <w:shd w:val="clear" w:color="auto" w:fill="auto"/>
            <w:vAlign w:val="center"/>
            <w:hideMark/>
          </w:tcPr>
          <w:p w14:paraId="0D776204" w14:textId="77777777" w:rsidR="00F05ED0" w:rsidRPr="00902CBB" w:rsidRDefault="00F05ED0" w:rsidP="00CE43CD">
            <w:pPr>
              <w:jc w:val="left"/>
              <w:rPr>
                <w:rFonts w:eastAsia="Times New Roman" w:cs="Times New Roman"/>
                <w:sz w:val="18"/>
                <w:szCs w:val="18"/>
                <w:lang w:val="ro-RO"/>
              </w:rPr>
            </w:pPr>
          </w:p>
        </w:tc>
        <w:tc>
          <w:tcPr>
            <w:tcW w:w="705" w:type="pct"/>
            <w:shd w:val="clear" w:color="auto" w:fill="auto"/>
            <w:vAlign w:val="center"/>
            <w:hideMark/>
          </w:tcPr>
          <w:p w14:paraId="37F7DDA3" w14:textId="1B6A73FF"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 xml:space="preserve">[kWh/ </w:t>
            </w:r>
            <w:r w:rsidR="00E41A36" w:rsidRPr="00902CBB">
              <w:rPr>
                <w:rFonts w:eastAsia="Times New Roman" w:cs="Times New Roman"/>
                <w:sz w:val="18"/>
                <w:szCs w:val="18"/>
                <w:lang w:val="ro-RO"/>
              </w:rPr>
              <w:t>(</w:t>
            </w:r>
            <w:r w:rsidRPr="00902CBB">
              <w:rPr>
                <w:rFonts w:eastAsia="Times New Roman" w:cs="Times New Roman"/>
                <w:sz w:val="18"/>
                <w:szCs w:val="18"/>
                <w:lang w:val="ro-RO"/>
              </w:rPr>
              <w:t>m²·an</w:t>
            </w:r>
            <w:r w:rsidR="00E41A36"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9" w:type="pct"/>
            <w:shd w:val="clear" w:color="auto" w:fill="auto"/>
            <w:noWrap/>
            <w:vAlign w:val="center"/>
            <w:hideMark/>
          </w:tcPr>
          <w:p w14:paraId="3AFE9A2B"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548" w:type="pct"/>
            <w:shd w:val="clear" w:color="auto" w:fill="auto"/>
            <w:noWrap/>
            <w:vAlign w:val="center"/>
            <w:hideMark/>
          </w:tcPr>
          <w:p w14:paraId="546D494C"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547" w:type="pct"/>
            <w:shd w:val="clear" w:color="auto" w:fill="auto"/>
            <w:noWrap/>
            <w:vAlign w:val="center"/>
            <w:hideMark/>
          </w:tcPr>
          <w:p w14:paraId="7FA1D51A"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620" w:type="pct"/>
            <w:shd w:val="clear" w:color="auto" w:fill="auto"/>
            <w:noWrap/>
            <w:vAlign w:val="center"/>
            <w:hideMark/>
          </w:tcPr>
          <w:p w14:paraId="7E79473E"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547" w:type="pct"/>
            <w:shd w:val="clear" w:color="auto" w:fill="auto"/>
            <w:noWrap/>
            <w:vAlign w:val="center"/>
            <w:hideMark/>
          </w:tcPr>
          <w:p w14:paraId="0DAF1F05"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621" w:type="pct"/>
            <w:vMerge/>
            <w:shd w:val="clear" w:color="auto" w:fill="auto"/>
            <w:vAlign w:val="center"/>
            <w:hideMark/>
          </w:tcPr>
          <w:p w14:paraId="1245C249" w14:textId="77777777" w:rsidR="00F05ED0" w:rsidRPr="00902CBB" w:rsidRDefault="00F05ED0" w:rsidP="00CE43CD">
            <w:pPr>
              <w:jc w:val="right"/>
              <w:rPr>
                <w:rFonts w:eastAsia="Times New Roman" w:cs="Times New Roman"/>
                <w:b/>
                <w:bCs/>
                <w:sz w:val="18"/>
                <w:szCs w:val="18"/>
                <w:lang w:val="ro-RO"/>
              </w:rPr>
            </w:pPr>
          </w:p>
        </w:tc>
      </w:tr>
      <w:tr w:rsidR="00F05ED0" w:rsidRPr="00902CBB" w14:paraId="1FB2F050" w14:textId="77777777" w:rsidTr="00BB53F7">
        <w:trPr>
          <w:trHeight w:val="340"/>
        </w:trPr>
        <w:tc>
          <w:tcPr>
            <w:tcW w:w="243" w:type="pct"/>
            <w:vMerge/>
            <w:shd w:val="clear" w:color="auto" w:fill="auto"/>
            <w:vAlign w:val="center"/>
            <w:hideMark/>
          </w:tcPr>
          <w:p w14:paraId="0B1D3B45" w14:textId="77777777" w:rsidR="00F05ED0" w:rsidRPr="00902CBB" w:rsidRDefault="00F05ED0" w:rsidP="00CE43CD">
            <w:pPr>
              <w:jc w:val="left"/>
              <w:rPr>
                <w:rFonts w:eastAsia="Times New Roman" w:cs="Times New Roman"/>
                <w:b/>
                <w:bCs/>
                <w:sz w:val="18"/>
                <w:szCs w:val="18"/>
                <w:lang w:val="ro-RO"/>
              </w:rPr>
            </w:pPr>
          </w:p>
        </w:tc>
        <w:tc>
          <w:tcPr>
            <w:tcW w:w="620" w:type="pct"/>
            <w:vMerge w:val="restart"/>
            <w:shd w:val="clear" w:color="auto" w:fill="auto"/>
            <w:vAlign w:val="center"/>
            <w:hideMark/>
          </w:tcPr>
          <w:p w14:paraId="7B778381"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5" w:type="pct"/>
            <w:shd w:val="clear" w:color="auto" w:fill="auto"/>
            <w:vAlign w:val="center"/>
            <w:hideMark/>
          </w:tcPr>
          <w:p w14:paraId="32FCE9F8"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9" w:type="pct"/>
            <w:shd w:val="clear" w:color="auto" w:fill="auto"/>
            <w:noWrap/>
            <w:vAlign w:val="center"/>
            <w:hideMark/>
          </w:tcPr>
          <w:p w14:paraId="2BA89D8C"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509,0</w:t>
            </w:r>
          </w:p>
        </w:tc>
        <w:tc>
          <w:tcPr>
            <w:tcW w:w="548" w:type="pct"/>
            <w:shd w:val="clear" w:color="auto" w:fill="auto"/>
            <w:noWrap/>
            <w:vAlign w:val="center"/>
            <w:hideMark/>
          </w:tcPr>
          <w:p w14:paraId="7EB0BE26"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507,1</w:t>
            </w:r>
          </w:p>
        </w:tc>
        <w:tc>
          <w:tcPr>
            <w:tcW w:w="547" w:type="pct"/>
            <w:shd w:val="clear" w:color="auto" w:fill="auto"/>
            <w:noWrap/>
            <w:vAlign w:val="center"/>
            <w:hideMark/>
          </w:tcPr>
          <w:p w14:paraId="5D7BC425"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260,9</w:t>
            </w:r>
          </w:p>
        </w:tc>
        <w:tc>
          <w:tcPr>
            <w:tcW w:w="620" w:type="pct"/>
            <w:shd w:val="clear" w:color="auto" w:fill="auto"/>
            <w:noWrap/>
            <w:vAlign w:val="center"/>
            <w:hideMark/>
          </w:tcPr>
          <w:p w14:paraId="7020A185"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140,3</w:t>
            </w:r>
          </w:p>
        </w:tc>
        <w:tc>
          <w:tcPr>
            <w:tcW w:w="547" w:type="pct"/>
            <w:shd w:val="clear" w:color="auto" w:fill="auto"/>
            <w:noWrap/>
            <w:vAlign w:val="center"/>
            <w:hideMark/>
          </w:tcPr>
          <w:p w14:paraId="2EE1629B"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83,4</w:t>
            </w:r>
          </w:p>
        </w:tc>
        <w:tc>
          <w:tcPr>
            <w:tcW w:w="621" w:type="pct"/>
            <w:shd w:val="clear" w:color="auto" w:fill="auto"/>
            <w:noWrap/>
            <w:vAlign w:val="center"/>
            <w:hideMark/>
          </w:tcPr>
          <w:p w14:paraId="17908E61" w14:textId="783A1B03"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w:t>
            </w:r>
            <w:r w:rsidR="00E41A36" w:rsidRPr="00902CBB">
              <w:rPr>
                <w:rFonts w:cs="Times New Roman"/>
                <w:sz w:val="18"/>
                <w:szCs w:val="18"/>
                <w:lang w:val="ro-RO"/>
              </w:rPr>
              <w:t> </w:t>
            </w:r>
            <w:r w:rsidRPr="00902CBB">
              <w:rPr>
                <w:rFonts w:cs="Times New Roman"/>
                <w:sz w:val="18"/>
                <w:szCs w:val="18"/>
                <w:lang w:val="ro-RO"/>
              </w:rPr>
              <w:t>501</w:t>
            </w:r>
          </w:p>
        </w:tc>
      </w:tr>
      <w:tr w:rsidR="00F05ED0" w:rsidRPr="00902CBB" w14:paraId="3FF90D90" w14:textId="77777777" w:rsidTr="00BB53F7">
        <w:trPr>
          <w:trHeight w:val="340"/>
        </w:trPr>
        <w:tc>
          <w:tcPr>
            <w:tcW w:w="243" w:type="pct"/>
            <w:vMerge/>
            <w:shd w:val="clear" w:color="auto" w:fill="auto"/>
            <w:vAlign w:val="center"/>
            <w:hideMark/>
          </w:tcPr>
          <w:p w14:paraId="2EB9F512" w14:textId="77777777" w:rsidR="00F05ED0" w:rsidRPr="00902CBB" w:rsidRDefault="00F05ED0" w:rsidP="00CE43CD">
            <w:pPr>
              <w:jc w:val="left"/>
              <w:rPr>
                <w:rFonts w:eastAsia="Times New Roman" w:cs="Times New Roman"/>
                <w:b/>
                <w:bCs/>
                <w:sz w:val="18"/>
                <w:szCs w:val="18"/>
                <w:lang w:val="ro-RO"/>
              </w:rPr>
            </w:pPr>
          </w:p>
        </w:tc>
        <w:tc>
          <w:tcPr>
            <w:tcW w:w="620" w:type="pct"/>
            <w:vMerge/>
            <w:shd w:val="clear" w:color="auto" w:fill="auto"/>
            <w:vAlign w:val="center"/>
            <w:hideMark/>
          </w:tcPr>
          <w:p w14:paraId="2EFB7C5F" w14:textId="77777777" w:rsidR="00F05ED0" w:rsidRPr="00902CBB" w:rsidRDefault="00F05ED0" w:rsidP="00CE43CD">
            <w:pPr>
              <w:jc w:val="left"/>
              <w:rPr>
                <w:rFonts w:eastAsia="Times New Roman" w:cs="Times New Roman"/>
                <w:sz w:val="18"/>
                <w:szCs w:val="18"/>
                <w:lang w:val="ro-RO"/>
              </w:rPr>
            </w:pPr>
          </w:p>
        </w:tc>
        <w:tc>
          <w:tcPr>
            <w:tcW w:w="705" w:type="pct"/>
            <w:shd w:val="clear" w:color="auto" w:fill="auto"/>
            <w:vAlign w:val="center"/>
            <w:hideMark/>
          </w:tcPr>
          <w:p w14:paraId="00DF1145"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9" w:type="pct"/>
            <w:shd w:val="clear" w:color="auto" w:fill="auto"/>
            <w:noWrap/>
            <w:vAlign w:val="center"/>
            <w:hideMark/>
          </w:tcPr>
          <w:p w14:paraId="08A645DB"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55,5</w:t>
            </w:r>
          </w:p>
        </w:tc>
        <w:tc>
          <w:tcPr>
            <w:tcW w:w="548" w:type="pct"/>
            <w:shd w:val="clear" w:color="auto" w:fill="auto"/>
            <w:noWrap/>
            <w:vAlign w:val="center"/>
            <w:hideMark/>
          </w:tcPr>
          <w:p w14:paraId="6DD2A877"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58,5</w:t>
            </w:r>
          </w:p>
        </w:tc>
        <w:tc>
          <w:tcPr>
            <w:tcW w:w="547" w:type="pct"/>
            <w:shd w:val="clear" w:color="auto" w:fill="auto"/>
            <w:noWrap/>
            <w:vAlign w:val="center"/>
            <w:hideMark/>
          </w:tcPr>
          <w:p w14:paraId="4595D4A1"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30,8</w:t>
            </w:r>
          </w:p>
        </w:tc>
        <w:tc>
          <w:tcPr>
            <w:tcW w:w="620" w:type="pct"/>
            <w:shd w:val="clear" w:color="auto" w:fill="auto"/>
            <w:noWrap/>
            <w:vAlign w:val="center"/>
            <w:hideMark/>
          </w:tcPr>
          <w:p w14:paraId="200AFC3B"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16,2</w:t>
            </w:r>
          </w:p>
        </w:tc>
        <w:tc>
          <w:tcPr>
            <w:tcW w:w="547" w:type="pct"/>
            <w:shd w:val="clear" w:color="auto" w:fill="auto"/>
            <w:noWrap/>
            <w:vAlign w:val="center"/>
            <w:hideMark/>
          </w:tcPr>
          <w:p w14:paraId="607B31CF"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9,8</w:t>
            </w:r>
          </w:p>
        </w:tc>
        <w:tc>
          <w:tcPr>
            <w:tcW w:w="621" w:type="pct"/>
            <w:shd w:val="clear" w:color="auto" w:fill="auto"/>
            <w:noWrap/>
            <w:vAlign w:val="center"/>
            <w:hideMark/>
          </w:tcPr>
          <w:p w14:paraId="7132ABE3"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171</w:t>
            </w:r>
          </w:p>
        </w:tc>
      </w:tr>
      <w:tr w:rsidR="00F05ED0" w:rsidRPr="00902CBB" w14:paraId="550AAC29" w14:textId="77777777" w:rsidTr="00BB53F7">
        <w:trPr>
          <w:trHeight w:val="340"/>
        </w:trPr>
        <w:tc>
          <w:tcPr>
            <w:tcW w:w="243" w:type="pct"/>
            <w:vMerge w:val="restart"/>
            <w:shd w:val="clear" w:color="auto" w:fill="auto"/>
            <w:noWrap/>
            <w:textDirection w:val="btLr"/>
            <w:vAlign w:val="center"/>
            <w:hideMark/>
          </w:tcPr>
          <w:p w14:paraId="508A2EF2" w14:textId="079A3956"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După renovare </w:t>
            </w:r>
            <w:r w:rsidR="00F1058E" w:rsidRPr="00902CBB">
              <w:rPr>
                <w:rFonts w:eastAsia="Times New Roman" w:cs="Times New Roman"/>
                <w:b/>
                <w:bCs/>
                <w:sz w:val="18"/>
                <w:szCs w:val="18"/>
                <w:lang w:val="ro-RO"/>
              </w:rPr>
              <w:t>minoră</w:t>
            </w:r>
          </w:p>
        </w:tc>
        <w:tc>
          <w:tcPr>
            <w:tcW w:w="620" w:type="pct"/>
            <w:vMerge w:val="restart"/>
            <w:shd w:val="clear" w:color="auto" w:fill="auto"/>
            <w:vAlign w:val="center"/>
            <w:hideMark/>
          </w:tcPr>
          <w:p w14:paraId="6037C763"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5" w:type="pct"/>
            <w:shd w:val="clear" w:color="auto" w:fill="auto"/>
            <w:vAlign w:val="center"/>
            <w:hideMark/>
          </w:tcPr>
          <w:p w14:paraId="56E91A1F"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 m²·an]</w:t>
            </w:r>
          </w:p>
        </w:tc>
        <w:tc>
          <w:tcPr>
            <w:tcW w:w="549" w:type="pct"/>
            <w:shd w:val="clear" w:color="auto" w:fill="auto"/>
            <w:noWrap/>
            <w:vAlign w:val="center"/>
            <w:hideMark/>
          </w:tcPr>
          <w:p w14:paraId="479C0C73"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164</w:t>
            </w:r>
          </w:p>
        </w:tc>
        <w:tc>
          <w:tcPr>
            <w:tcW w:w="548" w:type="pct"/>
            <w:shd w:val="clear" w:color="auto" w:fill="auto"/>
            <w:noWrap/>
            <w:vAlign w:val="center"/>
            <w:hideMark/>
          </w:tcPr>
          <w:p w14:paraId="489674EA"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155</w:t>
            </w:r>
          </w:p>
        </w:tc>
        <w:tc>
          <w:tcPr>
            <w:tcW w:w="547" w:type="pct"/>
            <w:shd w:val="clear" w:color="auto" w:fill="auto"/>
            <w:noWrap/>
            <w:vAlign w:val="center"/>
            <w:hideMark/>
          </w:tcPr>
          <w:p w14:paraId="4F100661"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152</w:t>
            </w:r>
          </w:p>
        </w:tc>
        <w:tc>
          <w:tcPr>
            <w:tcW w:w="620" w:type="pct"/>
            <w:shd w:val="clear" w:color="auto" w:fill="auto"/>
            <w:noWrap/>
            <w:vAlign w:val="center"/>
            <w:hideMark/>
          </w:tcPr>
          <w:p w14:paraId="34D19B1E"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155</w:t>
            </w:r>
          </w:p>
        </w:tc>
        <w:tc>
          <w:tcPr>
            <w:tcW w:w="547" w:type="pct"/>
            <w:shd w:val="clear" w:color="auto" w:fill="auto"/>
            <w:noWrap/>
            <w:vAlign w:val="center"/>
            <w:hideMark/>
          </w:tcPr>
          <w:p w14:paraId="6838AC9B"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152</w:t>
            </w:r>
          </w:p>
        </w:tc>
        <w:tc>
          <w:tcPr>
            <w:tcW w:w="621" w:type="pct"/>
            <w:shd w:val="clear" w:color="auto" w:fill="auto"/>
            <w:noWrap/>
            <w:vAlign w:val="center"/>
            <w:hideMark/>
          </w:tcPr>
          <w:p w14:paraId="6142A6ED" w14:textId="77777777" w:rsidR="00F05ED0" w:rsidRPr="00902CBB" w:rsidRDefault="00F05ED0" w:rsidP="00CE43CD">
            <w:pPr>
              <w:jc w:val="right"/>
              <w:rPr>
                <w:rFonts w:eastAsia="Times New Roman" w:cs="Times New Roman"/>
                <w:sz w:val="18"/>
                <w:szCs w:val="18"/>
                <w:lang w:val="ro-RO"/>
              </w:rPr>
            </w:pPr>
          </w:p>
        </w:tc>
      </w:tr>
      <w:tr w:rsidR="00F05ED0" w:rsidRPr="00902CBB" w14:paraId="7B52AB4A" w14:textId="77777777" w:rsidTr="00BB53F7">
        <w:trPr>
          <w:trHeight w:val="340"/>
        </w:trPr>
        <w:tc>
          <w:tcPr>
            <w:tcW w:w="243" w:type="pct"/>
            <w:vMerge/>
            <w:shd w:val="clear" w:color="auto" w:fill="auto"/>
            <w:vAlign w:val="center"/>
            <w:hideMark/>
          </w:tcPr>
          <w:p w14:paraId="157B8779" w14:textId="77777777" w:rsidR="00F05ED0" w:rsidRPr="00902CBB" w:rsidRDefault="00F05ED0" w:rsidP="00CE43CD">
            <w:pPr>
              <w:jc w:val="left"/>
              <w:rPr>
                <w:rFonts w:eastAsia="Times New Roman" w:cs="Times New Roman"/>
                <w:b/>
                <w:bCs/>
                <w:sz w:val="18"/>
                <w:szCs w:val="18"/>
                <w:lang w:val="ro-RO"/>
              </w:rPr>
            </w:pPr>
          </w:p>
        </w:tc>
        <w:tc>
          <w:tcPr>
            <w:tcW w:w="620" w:type="pct"/>
            <w:vMerge/>
            <w:shd w:val="clear" w:color="auto" w:fill="auto"/>
            <w:vAlign w:val="center"/>
            <w:hideMark/>
          </w:tcPr>
          <w:p w14:paraId="3F08F9FC" w14:textId="77777777" w:rsidR="00F05ED0" w:rsidRPr="00902CBB" w:rsidRDefault="00F05ED0" w:rsidP="00CE43CD">
            <w:pPr>
              <w:jc w:val="left"/>
              <w:rPr>
                <w:rFonts w:eastAsia="Times New Roman" w:cs="Times New Roman"/>
                <w:sz w:val="18"/>
                <w:szCs w:val="18"/>
                <w:lang w:val="ro-RO"/>
              </w:rPr>
            </w:pPr>
          </w:p>
        </w:tc>
        <w:tc>
          <w:tcPr>
            <w:tcW w:w="705" w:type="pct"/>
            <w:shd w:val="clear" w:color="auto" w:fill="auto"/>
            <w:vAlign w:val="center"/>
            <w:hideMark/>
          </w:tcPr>
          <w:p w14:paraId="566B07E5" w14:textId="2ED5DE44"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 xml:space="preserve">[kWh/ </w:t>
            </w:r>
            <w:r w:rsidR="00C22ADD" w:rsidRPr="00902CBB">
              <w:rPr>
                <w:rFonts w:eastAsia="Times New Roman" w:cs="Times New Roman"/>
                <w:sz w:val="18"/>
                <w:szCs w:val="18"/>
                <w:lang w:val="ro-RO"/>
              </w:rPr>
              <w:t>(</w:t>
            </w:r>
            <w:r w:rsidRPr="00902CBB">
              <w:rPr>
                <w:rFonts w:eastAsia="Times New Roman" w:cs="Times New Roman"/>
                <w:sz w:val="18"/>
                <w:szCs w:val="18"/>
                <w:lang w:val="ro-RO"/>
              </w:rPr>
              <w:t>m²·an</w:t>
            </w:r>
            <w:r w:rsidR="00C22ADD"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9" w:type="pct"/>
            <w:shd w:val="clear" w:color="auto" w:fill="auto"/>
            <w:noWrap/>
            <w:vAlign w:val="center"/>
            <w:hideMark/>
          </w:tcPr>
          <w:p w14:paraId="631AC3BE"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548" w:type="pct"/>
            <w:shd w:val="clear" w:color="auto" w:fill="auto"/>
            <w:noWrap/>
            <w:vAlign w:val="center"/>
            <w:hideMark/>
          </w:tcPr>
          <w:p w14:paraId="14D42AEA"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547" w:type="pct"/>
            <w:shd w:val="clear" w:color="auto" w:fill="auto"/>
            <w:noWrap/>
            <w:vAlign w:val="center"/>
            <w:hideMark/>
          </w:tcPr>
          <w:p w14:paraId="2A7F1326"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620" w:type="pct"/>
            <w:shd w:val="clear" w:color="auto" w:fill="auto"/>
            <w:noWrap/>
            <w:vAlign w:val="center"/>
            <w:hideMark/>
          </w:tcPr>
          <w:p w14:paraId="680E5EDC"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547" w:type="pct"/>
            <w:shd w:val="clear" w:color="auto" w:fill="auto"/>
            <w:noWrap/>
            <w:vAlign w:val="center"/>
            <w:hideMark/>
          </w:tcPr>
          <w:p w14:paraId="0A5A17C2"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30</w:t>
            </w:r>
          </w:p>
        </w:tc>
        <w:tc>
          <w:tcPr>
            <w:tcW w:w="621" w:type="pct"/>
            <w:shd w:val="clear" w:color="auto" w:fill="auto"/>
            <w:noWrap/>
            <w:vAlign w:val="center"/>
            <w:hideMark/>
          </w:tcPr>
          <w:p w14:paraId="3D4E2E4A" w14:textId="77777777" w:rsidR="00F05ED0" w:rsidRPr="00902CBB" w:rsidRDefault="00F05ED0" w:rsidP="00CE43CD">
            <w:pPr>
              <w:jc w:val="right"/>
              <w:rPr>
                <w:rFonts w:eastAsia="Times New Roman" w:cs="Times New Roman"/>
                <w:sz w:val="18"/>
                <w:szCs w:val="18"/>
                <w:lang w:val="ro-RO"/>
              </w:rPr>
            </w:pPr>
          </w:p>
        </w:tc>
      </w:tr>
      <w:tr w:rsidR="00F05ED0" w:rsidRPr="00902CBB" w14:paraId="0865E35A" w14:textId="77777777" w:rsidTr="00BB53F7">
        <w:trPr>
          <w:trHeight w:val="340"/>
        </w:trPr>
        <w:tc>
          <w:tcPr>
            <w:tcW w:w="243" w:type="pct"/>
            <w:vMerge/>
            <w:shd w:val="clear" w:color="auto" w:fill="auto"/>
            <w:vAlign w:val="center"/>
            <w:hideMark/>
          </w:tcPr>
          <w:p w14:paraId="2D8230FE" w14:textId="77777777" w:rsidR="00F05ED0" w:rsidRPr="00902CBB" w:rsidRDefault="00F05ED0" w:rsidP="00CE43CD">
            <w:pPr>
              <w:jc w:val="left"/>
              <w:rPr>
                <w:rFonts w:eastAsia="Times New Roman" w:cs="Times New Roman"/>
                <w:b/>
                <w:bCs/>
                <w:sz w:val="18"/>
                <w:szCs w:val="18"/>
                <w:lang w:val="ro-RO"/>
              </w:rPr>
            </w:pPr>
          </w:p>
        </w:tc>
        <w:tc>
          <w:tcPr>
            <w:tcW w:w="620" w:type="pct"/>
            <w:vMerge w:val="restart"/>
            <w:shd w:val="clear" w:color="auto" w:fill="auto"/>
            <w:vAlign w:val="center"/>
            <w:hideMark/>
          </w:tcPr>
          <w:p w14:paraId="769E4488"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5" w:type="pct"/>
            <w:shd w:val="clear" w:color="auto" w:fill="auto"/>
            <w:vAlign w:val="center"/>
            <w:hideMark/>
          </w:tcPr>
          <w:p w14:paraId="30B80174"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9" w:type="pct"/>
            <w:shd w:val="clear" w:color="auto" w:fill="auto"/>
            <w:noWrap/>
            <w:vAlign w:val="center"/>
            <w:hideMark/>
          </w:tcPr>
          <w:p w14:paraId="1E1C9649"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205,1</w:t>
            </w:r>
          </w:p>
        </w:tc>
        <w:tc>
          <w:tcPr>
            <w:tcW w:w="548" w:type="pct"/>
            <w:shd w:val="clear" w:color="auto" w:fill="auto"/>
            <w:noWrap/>
            <w:vAlign w:val="center"/>
            <w:hideMark/>
          </w:tcPr>
          <w:p w14:paraId="49BE2B83"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204,4</w:t>
            </w:r>
          </w:p>
        </w:tc>
        <w:tc>
          <w:tcPr>
            <w:tcW w:w="547" w:type="pct"/>
            <w:shd w:val="clear" w:color="auto" w:fill="auto"/>
            <w:noWrap/>
            <w:vAlign w:val="center"/>
            <w:hideMark/>
          </w:tcPr>
          <w:p w14:paraId="1F9814E3"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105,1</w:t>
            </w:r>
          </w:p>
        </w:tc>
        <w:tc>
          <w:tcPr>
            <w:tcW w:w="620" w:type="pct"/>
            <w:shd w:val="clear" w:color="auto" w:fill="auto"/>
            <w:noWrap/>
            <w:vAlign w:val="center"/>
            <w:hideMark/>
          </w:tcPr>
          <w:p w14:paraId="28660934"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56,5</w:t>
            </w:r>
          </w:p>
        </w:tc>
        <w:tc>
          <w:tcPr>
            <w:tcW w:w="547" w:type="pct"/>
            <w:shd w:val="clear" w:color="auto" w:fill="auto"/>
            <w:noWrap/>
            <w:vAlign w:val="center"/>
            <w:hideMark/>
          </w:tcPr>
          <w:p w14:paraId="6D7BE754"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33,6</w:t>
            </w:r>
          </w:p>
        </w:tc>
        <w:tc>
          <w:tcPr>
            <w:tcW w:w="621" w:type="pct"/>
            <w:shd w:val="clear" w:color="auto" w:fill="auto"/>
            <w:noWrap/>
            <w:vAlign w:val="center"/>
            <w:hideMark/>
          </w:tcPr>
          <w:p w14:paraId="456680BE"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605</w:t>
            </w:r>
          </w:p>
        </w:tc>
      </w:tr>
      <w:tr w:rsidR="00F05ED0" w:rsidRPr="00902CBB" w14:paraId="5E54EA79" w14:textId="77777777" w:rsidTr="00BB53F7">
        <w:trPr>
          <w:trHeight w:val="340"/>
        </w:trPr>
        <w:tc>
          <w:tcPr>
            <w:tcW w:w="243" w:type="pct"/>
            <w:vMerge/>
            <w:shd w:val="clear" w:color="auto" w:fill="auto"/>
            <w:vAlign w:val="center"/>
            <w:hideMark/>
          </w:tcPr>
          <w:p w14:paraId="47CF9D81" w14:textId="77777777" w:rsidR="00F05ED0" w:rsidRPr="00902CBB" w:rsidRDefault="00F05ED0" w:rsidP="00CE43CD">
            <w:pPr>
              <w:jc w:val="left"/>
              <w:rPr>
                <w:rFonts w:eastAsia="Times New Roman" w:cs="Times New Roman"/>
                <w:b/>
                <w:bCs/>
                <w:sz w:val="18"/>
                <w:szCs w:val="18"/>
                <w:lang w:val="ro-RO"/>
              </w:rPr>
            </w:pPr>
          </w:p>
        </w:tc>
        <w:tc>
          <w:tcPr>
            <w:tcW w:w="620" w:type="pct"/>
            <w:vMerge/>
            <w:shd w:val="clear" w:color="auto" w:fill="auto"/>
            <w:vAlign w:val="center"/>
            <w:hideMark/>
          </w:tcPr>
          <w:p w14:paraId="02DA4558" w14:textId="77777777" w:rsidR="00F05ED0" w:rsidRPr="00902CBB" w:rsidRDefault="00F05ED0" w:rsidP="00CE43CD">
            <w:pPr>
              <w:jc w:val="left"/>
              <w:rPr>
                <w:rFonts w:eastAsia="Times New Roman" w:cs="Times New Roman"/>
                <w:sz w:val="18"/>
                <w:szCs w:val="18"/>
                <w:lang w:val="ro-RO"/>
              </w:rPr>
            </w:pPr>
          </w:p>
        </w:tc>
        <w:tc>
          <w:tcPr>
            <w:tcW w:w="705" w:type="pct"/>
            <w:shd w:val="clear" w:color="auto" w:fill="auto"/>
            <w:vAlign w:val="center"/>
            <w:hideMark/>
          </w:tcPr>
          <w:p w14:paraId="0AA2EE87"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9" w:type="pct"/>
            <w:shd w:val="clear" w:color="auto" w:fill="auto"/>
            <w:noWrap/>
            <w:vAlign w:val="center"/>
            <w:hideMark/>
          </w:tcPr>
          <w:p w14:paraId="27A5754F"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37,5</w:t>
            </w:r>
          </w:p>
        </w:tc>
        <w:tc>
          <w:tcPr>
            <w:tcW w:w="548" w:type="pct"/>
            <w:shd w:val="clear" w:color="auto" w:fill="auto"/>
            <w:noWrap/>
            <w:vAlign w:val="center"/>
            <w:hideMark/>
          </w:tcPr>
          <w:p w14:paraId="11920E04"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39,6</w:t>
            </w:r>
          </w:p>
        </w:tc>
        <w:tc>
          <w:tcPr>
            <w:tcW w:w="547" w:type="pct"/>
            <w:shd w:val="clear" w:color="auto" w:fill="auto"/>
            <w:noWrap/>
            <w:vAlign w:val="center"/>
            <w:hideMark/>
          </w:tcPr>
          <w:p w14:paraId="2B306E22"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20,8</w:t>
            </w:r>
          </w:p>
        </w:tc>
        <w:tc>
          <w:tcPr>
            <w:tcW w:w="620" w:type="pct"/>
            <w:shd w:val="clear" w:color="auto" w:fill="auto"/>
            <w:noWrap/>
            <w:vAlign w:val="center"/>
            <w:hideMark/>
          </w:tcPr>
          <w:p w14:paraId="7BFDD2CC"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10,9</w:t>
            </w:r>
          </w:p>
        </w:tc>
        <w:tc>
          <w:tcPr>
            <w:tcW w:w="547" w:type="pct"/>
            <w:shd w:val="clear" w:color="auto" w:fill="auto"/>
            <w:noWrap/>
            <w:vAlign w:val="center"/>
            <w:hideMark/>
          </w:tcPr>
          <w:p w14:paraId="538CC665"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6,6</w:t>
            </w:r>
          </w:p>
        </w:tc>
        <w:tc>
          <w:tcPr>
            <w:tcW w:w="621" w:type="pct"/>
            <w:shd w:val="clear" w:color="auto" w:fill="auto"/>
            <w:noWrap/>
            <w:vAlign w:val="center"/>
            <w:hideMark/>
          </w:tcPr>
          <w:p w14:paraId="5AA3F0AC"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115</w:t>
            </w:r>
          </w:p>
        </w:tc>
      </w:tr>
      <w:tr w:rsidR="00F05ED0" w:rsidRPr="00902CBB" w14:paraId="0AD9A0C3" w14:textId="77777777" w:rsidTr="00BB53F7">
        <w:trPr>
          <w:trHeight w:val="340"/>
        </w:trPr>
        <w:tc>
          <w:tcPr>
            <w:tcW w:w="243" w:type="pct"/>
            <w:vMerge/>
            <w:shd w:val="clear" w:color="auto" w:fill="auto"/>
            <w:vAlign w:val="center"/>
            <w:hideMark/>
          </w:tcPr>
          <w:p w14:paraId="7AB404B0" w14:textId="77777777" w:rsidR="00F05ED0" w:rsidRPr="00902CBB" w:rsidRDefault="00F05ED0" w:rsidP="00CE43CD">
            <w:pPr>
              <w:jc w:val="left"/>
              <w:rPr>
                <w:rFonts w:eastAsia="Times New Roman" w:cs="Times New Roman"/>
                <w:b/>
                <w:bCs/>
                <w:sz w:val="18"/>
                <w:szCs w:val="18"/>
                <w:lang w:val="ro-RO"/>
              </w:rPr>
            </w:pPr>
          </w:p>
        </w:tc>
        <w:tc>
          <w:tcPr>
            <w:tcW w:w="620" w:type="pct"/>
            <w:shd w:val="clear" w:color="auto" w:fill="auto"/>
            <w:vAlign w:val="center"/>
            <w:hideMark/>
          </w:tcPr>
          <w:p w14:paraId="6724C0E2"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705" w:type="pct"/>
            <w:shd w:val="clear" w:color="auto" w:fill="auto"/>
            <w:vAlign w:val="center"/>
            <w:hideMark/>
          </w:tcPr>
          <w:p w14:paraId="08087C24"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9" w:type="pct"/>
            <w:shd w:val="clear" w:color="auto" w:fill="auto"/>
            <w:noWrap/>
            <w:vAlign w:val="center"/>
            <w:hideMark/>
          </w:tcPr>
          <w:p w14:paraId="488F22FB" w14:textId="5DBCA9F2"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4</w:t>
            </w:r>
            <w:r w:rsidR="00C22ADD" w:rsidRPr="00902CBB">
              <w:rPr>
                <w:rFonts w:cs="Times New Roman"/>
                <w:sz w:val="18"/>
                <w:szCs w:val="18"/>
                <w:lang w:val="ro-RO"/>
              </w:rPr>
              <w:t> </w:t>
            </w:r>
            <w:r w:rsidRPr="00902CBB">
              <w:rPr>
                <w:rFonts w:cs="Times New Roman"/>
                <w:sz w:val="18"/>
                <w:szCs w:val="18"/>
                <w:lang w:val="ro-RO"/>
              </w:rPr>
              <w:t>991,7</w:t>
            </w:r>
          </w:p>
        </w:tc>
        <w:tc>
          <w:tcPr>
            <w:tcW w:w="548" w:type="pct"/>
            <w:shd w:val="clear" w:color="auto" w:fill="auto"/>
            <w:noWrap/>
            <w:vAlign w:val="center"/>
            <w:hideMark/>
          </w:tcPr>
          <w:p w14:paraId="363DCFF9" w14:textId="29D0A18D"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w:t>
            </w:r>
            <w:r w:rsidR="00C22ADD" w:rsidRPr="00902CBB">
              <w:rPr>
                <w:rFonts w:cs="Times New Roman"/>
                <w:sz w:val="18"/>
                <w:szCs w:val="18"/>
                <w:lang w:val="ro-RO"/>
              </w:rPr>
              <w:t> </w:t>
            </w:r>
            <w:r w:rsidRPr="00902CBB">
              <w:rPr>
                <w:rFonts w:cs="Times New Roman"/>
                <w:sz w:val="18"/>
                <w:szCs w:val="18"/>
                <w:lang w:val="ro-RO"/>
              </w:rPr>
              <w:t>259,3</w:t>
            </w:r>
          </w:p>
        </w:tc>
        <w:tc>
          <w:tcPr>
            <w:tcW w:w="547" w:type="pct"/>
            <w:shd w:val="clear" w:color="auto" w:fill="auto"/>
            <w:noWrap/>
            <w:vAlign w:val="center"/>
            <w:hideMark/>
          </w:tcPr>
          <w:p w14:paraId="7C6066A9" w14:textId="43D262A2"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w:t>
            </w:r>
            <w:r w:rsidR="00C22ADD" w:rsidRPr="00902CBB">
              <w:rPr>
                <w:rFonts w:cs="Times New Roman"/>
                <w:sz w:val="18"/>
                <w:szCs w:val="18"/>
                <w:lang w:val="ro-RO"/>
              </w:rPr>
              <w:t> </w:t>
            </w:r>
            <w:r w:rsidRPr="00902CBB">
              <w:rPr>
                <w:rFonts w:cs="Times New Roman"/>
                <w:sz w:val="18"/>
                <w:szCs w:val="18"/>
                <w:lang w:val="ro-RO"/>
              </w:rPr>
              <w:t>765,4</w:t>
            </w:r>
          </w:p>
        </w:tc>
        <w:tc>
          <w:tcPr>
            <w:tcW w:w="620" w:type="pct"/>
            <w:shd w:val="clear" w:color="auto" w:fill="auto"/>
            <w:noWrap/>
            <w:vAlign w:val="center"/>
            <w:hideMark/>
          </w:tcPr>
          <w:p w14:paraId="194F4E1E" w14:textId="791EB478"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w:t>
            </w:r>
            <w:r w:rsidR="00C22ADD" w:rsidRPr="00902CBB">
              <w:rPr>
                <w:rFonts w:cs="Times New Roman"/>
                <w:sz w:val="18"/>
                <w:szCs w:val="18"/>
                <w:lang w:val="ro-RO"/>
              </w:rPr>
              <w:t> </w:t>
            </w:r>
            <w:r w:rsidRPr="00902CBB">
              <w:rPr>
                <w:rFonts w:cs="Times New Roman"/>
                <w:sz w:val="18"/>
                <w:szCs w:val="18"/>
                <w:lang w:val="ro-RO"/>
              </w:rPr>
              <w:t>454,5</w:t>
            </w:r>
          </w:p>
        </w:tc>
        <w:tc>
          <w:tcPr>
            <w:tcW w:w="547" w:type="pct"/>
            <w:shd w:val="clear" w:color="auto" w:fill="auto"/>
            <w:noWrap/>
            <w:vAlign w:val="center"/>
            <w:hideMark/>
          </w:tcPr>
          <w:p w14:paraId="12749DF5"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884,1</w:t>
            </w:r>
          </w:p>
        </w:tc>
        <w:tc>
          <w:tcPr>
            <w:tcW w:w="621" w:type="pct"/>
            <w:shd w:val="clear" w:color="auto" w:fill="auto"/>
            <w:noWrap/>
            <w:vAlign w:val="center"/>
            <w:hideMark/>
          </w:tcPr>
          <w:p w14:paraId="1EDC774E" w14:textId="29FE54B5"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15</w:t>
            </w:r>
            <w:r w:rsidR="00C22ADD" w:rsidRPr="00902CBB">
              <w:rPr>
                <w:rFonts w:cs="Times New Roman"/>
                <w:sz w:val="18"/>
                <w:szCs w:val="18"/>
                <w:lang w:val="ro-RO"/>
              </w:rPr>
              <w:t> </w:t>
            </w:r>
            <w:r w:rsidRPr="00902CBB">
              <w:rPr>
                <w:rFonts w:cs="Times New Roman"/>
                <w:sz w:val="18"/>
                <w:szCs w:val="18"/>
                <w:lang w:val="ro-RO"/>
              </w:rPr>
              <w:t>355,1</w:t>
            </w:r>
          </w:p>
        </w:tc>
      </w:tr>
      <w:tr w:rsidR="00F05ED0" w:rsidRPr="00902CBB" w14:paraId="585BE84F" w14:textId="77777777" w:rsidTr="00BB53F7">
        <w:trPr>
          <w:trHeight w:val="340"/>
        </w:trPr>
        <w:tc>
          <w:tcPr>
            <w:tcW w:w="243" w:type="pct"/>
            <w:vMerge w:val="restart"/>
            <w:shd w:val="clear" w:color="auto" w:fill="auto"/>
            <w:noWrap/>
            <w:textDirection w:val="btLr"/>
            <w:vAlign w:val="center"/>
            <w:hideMark/>
          </w:tcPr>
          <w:p w14:paraId="59F91FDF" w14:textId="65020C5C"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După renovare </w:t>
            </w:r>
            <w:r w:rsidR="00F1058E" w:rsidRPr="00902CBB">
              <w:rPr>
                <w:rFonts w:eastAsia="Times New Roman" w:cs="Times New Roman"/>
                <w:b/>
                <w:bCs/>
                <w:sz w:val="18"/>
                <w:szCs w:val="18"/>
                <w:lang w:val="ro-RO"/>
              </w:rPr>
              <w:t>moderată</w:t>
            </w:r>
          </w:p>
        </w:tc>
        <w:tc>
          <w:tcPr>
            <w:tcW w:w="620" w:type="pct"/>
            <w:vMerge w:val="restart"/>
            <w:shd w:val="clear" w:color="auto" w:fill="auto"/>
            <w:vAlign w:val="center"/>
            <w:hideMark/>
          </w:tcPr>
          <w:p w14:paraId="45488F58"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5" w:type="pct"/>
            <w:shd w:val="clear" w:color="auto" w:fill="auto"/>
            <w:vAlign w:val="center"/>
            <w:hideMark/>
          </w:tcPr>
          <w:p w14:paraId="0BAFFAF0" w14:textId="5258ECFD"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 xml:space="preserve">[kWh/ </w:t>
            </w:r>
            <w:r w:rsidR="00F81A0F" w:rsidRPr="00902CBB">
              <w:rPr>
                <w:rFonts w:eastAsia="Times New Roman" w:cs="Times New Roman"/>
                <w:sz w:val="18"/>
                <w:szCs w:val="18"/>
                <w:lang w:val="ro-RO"/>
              </w:rPr>
              <w:t>(</w:t>
            </w:r>
            <w:r w:rsidRPr="00902CBB">
              <w:rPr>
                <w:rFonts w:eastAsia="Times New Roman" w:cs="Times New Roman"/>
                <w:sz w:val="18"/>
                <w:szCs w:val="18"/>
                <w:lang w:val="ro-RO"/>
              </w:rPr>
              <w:t>m²·an</w:t>
            </w:r>
            <w:r w:rsidR="00F81A0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9" w:type="pct"/>
            <w:shd w:val="clear" w:color="auto" w:fill="auto"/>
            <w:noWrap/>
            <w:vAlign w:val="center"/>
            <w:hideMark/>
          </w:tcPr>
          <w:p w14:paraId="793A861A"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155</w:t>
            </w:r>
          </w:p>
        </w:tc>
        <w:tc>
          <w:tcPr>
            <w:tcW w:w="548" w:type="pct"/>
            <w:shd w:val="clear" w:color="auto" w:fill="auto"/>
            <w:noWrap/>
            <w:vAlign w:val="center"/>
            <w:hideMark/>
          </w:tcPr>
          <w:p w14:paraId="55378722"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147</w:t>
            </w:r>
          </w:p>
        </w:tc>
        <w:tc>
          <w:tcPr>
            <w:tcW w:w="547" w:type="pct"/>
            <w:shd w:val="clear" w:color="auto" w:fill="auto"/>
            <w:noWrap/>
            <w:vAlign w:val="center"/>
            <w:hideMark/>
          </w:tcPr>
          <w:p w14:paraId="4E480E93"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144</w:t>
            </w:r>
          </w:p>
        </w:tc>
        <w:tc>
          <w:tcPr>
            <w:tcW w:w="620" w:type="pct"/>
            <w:shd w:val="clear" w:color="auto" w:fill="auto"/>
            <w:noWrap/>
            <w:vAlign w:val="center"/>
            <w:hideMark/>
          </w:tcPr>
          <w:p w14:paraId="3D63F478"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147</w:t>
            </w:r>
          </w:p>
        </w:tc>
        <w:tc>
          <w:tcPr>
            <w:tcW w:w="547" w:type="pct"/>
            <w:shd w:val="clear" w:color="auto" w:fill="auto"/>
            <w:noWrap/>
            <w:vAlign w:val="center"/>
            <w:hideMark/>
          </w:tcPr>
          <w:p w14:paraId="3EA67BFB"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144</w:t>
            </w:r>
          </w:p>
        </w:tc>
        <w:tc>
          <w:tcPr>
            <w:tcW w:w="621" w:type="pct"/>
            <w:shd w:val="clear" w:color="auto" w:fill="auto"/>
            <w:noWrap/>
            <w:vAlign w:val="center"/>
            <w:hideMark/>
          </w:tcPr>
          <w:p w14:paraId="13EF249A" w14:textId="77777777" w:rsidR="00F05ED0" w:rsidRPr="00902CBB" w:rsidRDefault="00F05ED0" w:rsidP="00CE43CD">
            <w:pPr>
              <w:jc w:val="right"/>
              <w:rPr>
                <w:rFonts w:eastAsia="Times New Roman" w:cs="Times New Roman"/>
                <w:sz w:val="18"/>
                <w:szCs w:val="18"/>
                <w:lang w:val="ro-RO"/>
              </w:rPr>
            </w:pPr>
          </w:p>
        </w:tc>
      </w:tr>
      <w:tr w:rsidR="00F05ED0" w:rsidRPr="00902CBB" w14:paraId="6D3EB576" w14:textId="77777777" w:rsidTr="00BB53F7">
        <w:trPr>
          <w:trHeight w:val="340"/>
        </w:trPr>
        <w:tc>
          <w:tcPr>
            <w:tcW w:w="243" w:type="pct"/>
            <w:vMerge/>
            <w:shd w:val="clear" w:color="auto" w:fill="auto"/>
            <w:vAlign w:val="center"/>
            <w:hideMark/>
          </w:tcPr>
          <w:p w14:paraId="58EBF9A9" w14:textId="77777777" w:rsidR="00F05ED0" w:rsidRPr="00902CBB" w:rsidRDefault="00F05ED0" w:rsidP="00CE43CD">
            <w:pPr>
              <w:jc w:val="left"/>
              <w:rPr>
                <w:rFonts w:eastAsia="Times New Roman" w:cs="Times New Roman"/>
                <w:b/>
                <w:bCs/>
                <w:sz w:val="18"/>
                <w:szCs w:val="18"/>
                <w:lang w:val="ro-RO"/>
              </w:rPr>
            </w:pPr>
          </w:p>
        </w:tc>
        <w:tc>
          <w:tcPr>
            <w:tcW w:w="620" w:type="pct"/>
            <w:vMerge/>
            <w:shd w:val="clear" w:color="auto" w:fill="auto"/>
            <w:vAlign w:val="center"/>
            <w:hideMark/>
          </w:tcPr>
          <w:p w14:paraId="6FD5B5DD" w14:textId="77777777" w:rsidR="00F05ED0" w:rsidRPr="00902CBB" w:rsidRDefault="00F05ED0" w:rsidP="00CE43CD">
            <w:pPr>
              <w:jc w:val="left"/>
              <w:rPr>
                <w:rFonts w:eastAsia="Times New Roman" w:cs="Times New Roman"/>
                <w:sz w:val="18"/>
                <w:szCs w:val="18"/>
                <w:lang w:val="ro-RO"/>
              </w:rPr>
            </w:pPr>
          </w:p>
        </w:tc>
        <w:tc>
          <w:tcPr>
            <w:tcW w:w="705" w:type="pct"/>
            <w:shd w:val="clear" w:color="auto" w:fill="auto"/>
            <w:vAlign w:val="center"/>
            <w:hideMark/>
          </w:tcPr>
          <w:p w14:paraId="74AEC795" w14:textId="67BC38DE"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 xml:space="preserve">[kWh/ </w:t>
            </w:r>
            <w:r w:rsidR="00F81A0F" w:rsidRPr="00902CBB">
              <w:rPr>
                <w:rFonts w:eastAsia="Times New Roman" w:cs="Times New Roman"/>
                <w:sz w:val="18"/>
                <w:szCs w:val="18"/>
                <w:lang w:val="ro-RO"/>
              </w:rPr>
              <w:t>(</w:t>
            </w:r>
            <w:r w:rsidRPr="00902CBB">
              <w:rPr>
                <w:rFonts w:eastAsia="Times New Roman" w:cs="Times New Roman"/>
                <w:sz w:val="18"/>
                <w:szCs w:val="18"/>
                <w:lang w:val="ro-RO"/>
              </w:rPr>
              <w:t>m²·an</w:t>
            </w:r>
            <w:r w:rsidR="00F81A0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9" w:type="pct"/>
            <w:shd w:val="clear" w:color="auto" w:fill="auto"/>
            <w:noWrap/>
            <w:vAlign w:val="center"/>
            <w:hideMark/>
          </w:tcPr>
          <w:p w14:paraId="702B9956"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20</w:t>
            </w:r>
          </w:p>
        </w:tc>
        <w:tc>
          <w:tcPr>
            <w:tcW w:w="548" w:type="pct"/>
            <w:shd w:val="clear" w:color="auto" w:fill="auto"/>
            <w:noWrap/>
            <w:vAlign w:val="center"/>
            <w:hideMark/>
          </w:tcPr>
          <w:p w14:paraId="53A65BF9"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20</w:t>
            </w:r>
          </w:p>
        </w:tc>
        <w:tc>
          <w:tcPr>
            <w:tcW w:w="547" w:type="pct"/>
            <w:shd w:val="clear" w:color="auto" w:fill="auto"/>
            <w:noWrap/>
            <w:vAlign w:val="center"/>
            <w:hideMark/>
          </w:tcPr>
          <w:p w14:paraId="3023304E"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20</w:t>
            </w:r>
          </w:p>
        </w:tc>
        <w:tc>
          <w:tcPr>
            <w:tcW w:w="620" w:type="pct"/>
            <w:shd w:val="clear" w:color="auto" w:fill="auto"/>
            <w:noWrap/>
            <w:vAlign w:val="center"/>
            <w:hideMark/>
          </w:tcPr>
          <w:p w14:paraId="5100F9CD"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20</w:t>
            </w:r>
          </w:p>
        </w:tc>
        <w:tc>
          <w:tcPr>
            <w:tcW w:w="547" w:type="pct"/>
            <w:shd w:val="clear" w:color="auto" w:fill="auto"/>
            <w:noWrap/>
            <w:vAlign w:val="center"/>
            <w:hideMark/>
          </w:tcPr>
          <w:p w14:paraId="2D7C02AB"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20</w:t>
            </w:r>
          </w:p>
        </w:tc>
        <w:tc>
          <w:tcPr>
            <w:tcW w:w="621" w:type="pct"/>
            <w:shd w:val="clear" w:color="auto" w:fill="auto"/>
            <w:noWrap/>
            <w:vAlign w:val="center"/>
            <w:hideMark/>
          </w:tcPr>
          <w:p w14:paraId="097F21C2" w14:textId="77777777" w:rsidR="00F05ED0" w:rsidRPr="00902CBB" w:rsidRDefault="00F05ED0" w:rsidP="00CE43CD">
            <w:pPr>
              <w:jc w:val="right"/>
              <w:rPr>
                <w:rFonts w:eastAsia="Times New Roman" w:cs="Times New Roman"/>
                <w:sz w:val="18"/>
                <w:szCs w:val="18"/>
                <w:lang w:val="ro-RO"/>
              </w:rPr>
            </w:pPr>
          </w:p>
        </w:tc>
      </w:tr>
      <w:tr w:rsidR="00F05ED0" w:rsidRPr="00902CBB" w14:paraId="0BEE1369" w14:textId="77777777" w:rsidTr="00BB53F7">
        <w:trPr>
          <w:trHeight w:val="340"/>
        </w:trPr>
        <w:tc>
          <w:tcPr>
            <w:tcW w:w="243" w:type="pct"/>
            <w:vMerge/>
            <w:shd w:val="clear" w:color="auto" w:fill="auto"/>
            <w:vAlign w:val="center"/>
            <w:hideMark/>
          </w:tcPr>
          <w:p w14:paraId="19C47398" w14:textId="77777777" w:rsidR="00F05ED0" w:rsidRPr="00902CBB" w:rsidRDefault="00F05ED0" w:rsidP="00CE43CD">
            <w:pPr>
              <w:jc w:val="left"/>
              <w:rPr>
                <w:rFonts w:eastAsia="Times New Roman" w:cs="Times New Roman"/>
                <w:b/>
                <w:bCs/>
                <w:sz w:val="18"/>
                <w:szCs w:val="18"/>
                <w:lang w:val="ro-RO"/>
              </w:rPr>
            </w:pPr>
          </w:p>
        </w:tc>
        <w:tc>
          <w:tcPr>
            <w:tcW w:w="620" w:type="pct"/>
            <w:vMerge w:val="restart"/>
            <w:shd w:val="clear" w:color="auto" w:fill="auto"/>
            <w:vAlign w:val="center"/>
            <w:hideMark/>
          </w:tcPr>
          <w:p w14:paraId="20934E49"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5" w:type="pct"/>
            <w:shd w:val="clear" w:color="auto" w:fill="auto"/>
            <w:vAlign w:val="center"/>
            <w:hideMark/>
          </w:tcPr>
          <w:p w14:paraId="4E2F059C"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9" w:type="pct"/>
            <w:shd w:val="clear" w:color="auto" w:fill="auto"/>
            <w:noWrap/>
            <w:vAlign w:val="center"/>
            <w:hideMark/>
          </w:tcPr>
          <w:p w14:paraId="7CF70942"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194,5</w:t>
            </w:r>
          </w:p>
        </w:tc>
        <w:tc>
          <w:tcPr>
            <w:tcW w:w="548" w:type="pct"/>
            <w:shd w:val="clear" w:color="auto" w:fill="auto"/>
            <w:noWrap/>
            <w:vAlign w:val="center"/>
            <w:hideMark/>
          </w:tcPr>
          <w:p w14:paraId="2C2B3625"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193,8</w:t>
            </w:r>
          </w:p>
        </w:tc>
        <w:tc>
          <w:tcPr>
            <w:tcW w:w="547" w:type="pct"/>
            <w:shd w:val="clear" w:color="auto" w:fill="auto"/>
            <w:noWrap/>
            <w:vAlign w:val="center"/>
            <w:hideMark/>
          </w:tcPr>
          <w:p w14:paraId="10C8E503"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99,7</w:t>
            </w:r>
          </w:p>
        </w:tc>
        <w:tc>
          <w:tcPr>
            <w:tcW w:w="620" w:type="pct"/>
            <w:shd w:val="clear" w:color="auto" w:fill="auto"/>
            <w:noWrap/>
            <w:vAlign w:val="center"/>
            <w:hideMark/>
          </w:tcPr>
          <w:p w14:paraId="06066714"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53,6</w:t>
            </w:r>
          </w:p>
        </w:tc>
        <w:tc>
          <w:tcPr>
            <w:tcW w:w="547" w:type="pct"/>
            <w:shd w:val="clear" w:color="auto" w:fill="auto"/>
            <w:noWrap/>
            <w:vAlign w:val="center"/>
            <w:hideMark/>
          </w:tcPr>
          <w:p w14:paraId="3EAD2C94"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31,9</w:t>
            </w:r>
          </w:p>
        </w:tc>
        <w:tc>
          <w:tcPr>
            <w:tcW w:w="621" w:type="pct"/>
            <w:shd w:val="clear" w:color="auto" w:fill="auto"/>
            <w:noWrap/>
            <w:vAlign w:val="center"/>
            <w:hideMark/>
          </w:tcPr>
          <w:p w14:paraId="1493FA17"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573</w:t>
            </w:r>
          </w:p>
        </w:tc>
      </w:tr>
      <w:tr w:rsidR="00F05ED0" w:rsidRPr="00902CBB" w14:paraId="27C74464" w14:textId="77777777" w:rsidTr="00BB53F7">
        <w:trPr>
          <w:trHeight w:val="340"/>
        </w:trPr>
        <w:tc>
          <w:tcPr>
            <w:tcW w:w="243" w:type="pct"/>
            <w:vMerge/>
            <w:shd w:val="clear" w:color="auto" w:fill="auto"/>
            <w:vAlign w:val="center"/>
            <w:hideMark/>
          </w:tcPr>
          <w:p w14:paraId="476B4875" w14:textId="77777777" w:rsidR="00F05ED0" w:rsidRPr="00902CBB" w:rsidRDefault="00F05ED0" w:rsidP="00CE43CD">
            <w:pPr>
              <w:jc w:val="left"/>
              <w:rPr>
                <w:rFonts w:eastAsia="Times New Roman" w:cs="Times New Roman"/>
                <w:b/>
                <w:bCs/>
                <w:sz w:val="18"/>
                <w:szCs w:val="18"/>
                <w:lang w:val="ro-RO"/>
              </w:rPr>
            </w:pPr>
          </w:p>
        </w:tc>
        <w:tc>
          <w:tcPr>
            <w:tcW w:w="620" w:type="pct"/>
            <w:vMerge/>
            <w:shd w:val="clear" w:color="auto" w:fill="auto"/>
            <w:vAlign w:val="center"/>
            <w:hideMark/>
          </w:tcPr>
          <w:p w14:paraId="79C79BDF" w14:textId="77777777" w:rsidR="00F05ED0" w:rsidRPr="00902CBB" w:rsidRDefault="00F05ED0" w:rsidP="00CE43CD">
            <w:pPr>
              <w:jc w:val="left"/>
              <w:rPr>
                <w:rFonts w:eastAsia="Times New Roman" w:cs="Times New Roman"/>
                <w:sz w:val="18"/>
                <w:szCs w:val="18"/>
                <w:lang w:val="ro-RO"/>
              </w:rPr>
            </w:pPr>
          </w:p>
        </w:tc>
        <w:tc>
          <w:tcPr>
            <w:tcW w:w="705" w:type="pct"/>
            <w:shd w:val="clear" w:color="auto" w:fill="auto"/>
            <w:vAlign w:val="center"/>
            <w:hideMark/>
          </w:tcPr>
          <w:p w14:paraId="79B3C560"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9" w:type="pct"/>
            <w:shd w:val="clear" w:color="auto" w:fill="auto"/>
            <w:noWrap/>
            <w:vAlign w:val="center"/>
            <w:hideMark/>
          </w:tcPr>
          <w:p w14:paraId="00A7EE63"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25,0</w:t>
            </w:r>
          </w:p>
        </w:tc>
        <w:tc>
          <w:tcPr>
            <w:tcW w:w="548" w:type="pct"/>
            <w:shd w:val="clear" w:color="auto" w:fill="auto"/>
            <w:noWrap/>
            <w:vAlign w:val="center"/>
            <w:hideMark/>
          </w:tcPr>
          <w:p w14:paraId="4570FED7"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26,4</w:t>
            </w:r>
          </w:p>
        </w:tc>
        <w:tc>
          <w:tcPr>
            <w:tcW w:w="547" w:type="pct"/>
            <w:shd w:val="clear" w:color="auto" w:fill="auto"/>
            <w:noWrap/>
            <w:vAlign w:val="center"/>
            <w:hideMark/>
          </w:tcPr>
          <w:p w14:paraId="1AED64C3"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13,9</w:t>
            </w:r>
          </w:p>
        </w:tc>
        <w:tc>
          <w:tcPr>
            <w:tcW w:w="620" w:type="pct"/>
            <w:shd w:val="clear" w:color="auto" w:fill="auto"/>
            <w:noWrap/>
            <w:vAlign w:val="center"/>
            <w:hideMark/>
          </w:tcPr>
          <w:p w14:paraId="203F45F0"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7,3</w:t>
            </w:r>
          </w:p>
        </w:tc>
        <w:tc>
          <w:tcPr>
            <w:tcW w:w="547" w:type="pct"/>
            <w:shd w:val="clear" w:color="auto" w:fill="auto"/>
            <w:noWrap/>
            <w:vAlign w:val="center"/>
            <w:hideMark/>
          </w:tcPr>
          <w:p w14:paraId="366ACB66"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4,4</w:t>
            </w:r>
          </w:p>
        </w:tc>
        <w:tc>
          <w:tcPr>
            <w:tcW w:w="621" w:type="pct"/>
            <w:shd w:val="clear" w:color="auto" w:fill="auto"/>
            <w:noWrap/>
            <w:vAlign w:val="center"/>
            <w:hideMark/>
          </w:tcPr>
          <w:p w14:paraId="3A09DF46"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77</w:t>
            </w:r>
          </w:p>
        </w:tc>
      </w:tr>
      <w:tr w:rsidR="00F05ED0" w:rsidRPr="00902CBB" w14:paraId="1D7D4A59" w14:textId="77777777" w:rsidTr="00BB53F7">
        <w:trPr>
          <w:trHeight w:val="340"/>
        </w:trPr>
        <w:tc>
          <w:tcPr>
            <w:tcW w:w="243" w:type="pct"/>
            <w:vMerge/>
            <w:shd w:val="clear" w:color="auto" w:fill="auto"/>
            <w:vAlign w:val="center"/>
            <w:hideMark/>
          </w:tcPr>
          <w:p w14:paraId="22978081" w14:textId="77777777" w:rsidR="00F05ED0" w:rsidRPr="00902CBB" w:rsidRDefault="00F05ED0" w:rsidP="00CE43CD">
            <w:pPr>
              <w:jc w:val="left"/>
              <w:rPr>
                <w:rFonts w:eastAsia="Times New Roman" w:cs="Times New Roman"/>
                <w:b/>
                <w:bCs/>
                <w:sz w:val="18"/>
                <w:szCs w:val="18"/>
                <w:lang w:val="ro-RO"/>
              </w:rPr>
            </w:pPr>
          </w:p>
        </w:tc>
        <w:tc>
          <w:tcPr>
            <w:tcW w:w="620" w:type="pct"/>
            <w:shd w:val="clear" w:color="auto" w:fill="auto"/>
            <w:vAlign w:val="center"/>
            <w:hideMark/>
          </w:tcPr>
          <w:p w14:paraId="292995FA"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705" w:type="pct"/>
            <w:shd w:val="clear" w:color="auto" w:fill="auto"/>
            <w:vAlign w:val="center"/>
            <w:hideMark/>
          </w:tcPr>
          <w:p w14:paraId="3B6B6BBE"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9" w:type="pct"/>
            <w:shd w:val="clear" w:color="auto" w:fill="auto"/>
            <w:noWrap/>
            <w:vAlign w:val="center"/>
            <w:hideMark/>
          </w:tcPr>
          <w:p w14:paraId="23111C49" w14:textId="6100E625"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w:t>
            </w:r>
            <w:r w:rsidR="006D2255" w:rsidRPr="00902CBB">
              <w:rPr>
                <w:rFonts w:cs="Times New Roman"/>
                <w:sz w:val="18"/>
                <w:szCs w:val="18"/>
                <w:lang w:val="ro-RO"/>
              </w:rPr>
              <w:t> </w:t>
            </w:r>
            <w:r w:rsidRPr="00902CBB">
              <w:rPr>
                <w:rFonts w:cs="Times New Roman"/>
                <w:sz w:val="18"/>
                <w:szCs w:val="18"/>
                <w:lang w:val="ro-RO"/>
              </w:rPr>
              <w:t>515,7</w:t>
            </w:r>
          </w:p>
        </w:tc>
        <w:tc>
          <w:tcPr>
            <w:tcW w:w="548" w:type="pct"/>
            <w:shd w:val="clear" w:color="auto" w:fill="auto"/>
            <w:noWrap/>
            <w:vAlign w:val="center"/>
            <w:hideMark/>
          </w:tcPr>
          <w:p w14:paraId="6276E233" w14:textId="7A89F154"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w:t>
            </w:r>
            <w:r w:rsidR="006D2255" w:rsidRPr="00902CBB">
              <w:rPr>
                <w:rFonts w:cs="Times New Roman"/>
                <w:sz w:val="18"/>
                <w:szCs w:val="18"/>
                <w:lang w:val="ro-RO"/>
              </w:rPr>
              <w:t> </w:t>
            </w:r>
            <w:r w:rsidRPr="00902CBB">
              <w:rPr>
                <w:rFonts w:cs="Times New Roman"/>
                <w:sz w:val="18"/>
                <w:szCs w:val="18"/>
                <w:lang w:val="ro-RO"/>
              </w:rPr>
              <w:t>811,3</w:t>
            </w:r>
          </w:p>
        </w:tc>
        <w:tc>
          <w:tcPr>
            <w:tcW w:w="547" w:type="pct"/>
            <w:shd w:val="clear" w:color="auto" w:fill="auto"/>
            <w:noWrap/>
            <w:vAlign w:val="center"/>
            <w:hideMark/>
          </w:tcPr>
          <w:p w14:paraId="05D0BBE3" w14:textId="18FC2631"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w:t>
            </w:r>
            <w:r w:rsidR="006D2255" w:rsidRPr="00902CBB">
              <w:rPr>
                <w:rFonts w:cs="Times New Roman"/>
                <w:sz w:val="18"/>
                <w:szCs w:val="18"/>
                <w:lang w:val="ro-RO"/>
              </w:rPr>
              <w:t> </w:t>
            </w:r>
            <w:r w:rsidRPr="00902CBB">
              <w:rPr>
                <w:rFonts w:cs="Times New Roman"/>
                <w:sz w:val="18"/>
                <w:szCs w:val="18"/>
                <w:lang w:val="ro-RO"/>
              </w:rPr>
              <w:t>055,6</w:t>
            </w:r>
          </w:p>
        </w:tc>
        <w:tc>
          <w:tcPr>
            <w:tcW w:w="620" w:type="pct"/>
            <w:shd w:val="clear" w:color="auto" w:fill="auto"/>
            <w:noWrap/>
            <w:vAlign w:val="center"/>
            <w:hideMark/>
          </w:tcPr>
          <w:p w14:paraId="33C4A285" w14:textId="1C51F740"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w:t>
            </w:r>
            <w:r w:rsidR="006D2255" w:rsidRPr="00902CBB">
              <w:rPr>
                <w:rFonts w:cs="Times New Roman"/>
                <w:sz w:val="18"/>
                <w:szCs w:val="18"/>
                <w:lang w:val="ro-RO"/>
              </w:rPr>
              <w:t> </w:t>
            </w:r>
            <w:r w:rsidRPr="00902CBB">
              <w:rPr>
                <w:rFonts w:cs="Times New Roman"/>
                <w:sz w:val="18"/>
                <w:szCs w:val="18"/>
                <w:lang w:val="ro-RO"/>
              </w:rPr>
              <w:t>607,2</w:t>
            </w:r>
          </w:p>
        </w:tc>
        <w:tc>
          <w:tcPr>
            <w:tcW w:w="547" w:type="pct"/>
            <w:shd w:val="clear" w:color="auto" w:fill="auto"/>
            <w:noWrap/>
            <w:vAlign w:val="center"/>
            <w:hideMark/>
          </w:tcPr>
          <w:p w14:paraId="199BA4DB"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976,9</w:t>
            </w:r>
          </w:p>
        </w:tc>
        <w:tc>
          <w:tcPr>
            <w:tcW w:w="621" w:type="pct"/>
            <w:shd w:val="clear" w:color="auto" w:fill="auto"/>
            <w:noWrap/>
            <w:vAlign w:val="center"/>
            <w:hideMark/>
          </w:tcPr>
          <w:p w14:paraId="0310258D" w14:textId="0F8716BD"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16</w:t>
            </w:r>
            <w:r w:rsidR="006D2255" w:rsidRPr="00902CBB">
              <w:rPr>
                <w:rFonts w:cs="Times New Roman"/>
                <w:sz w:val="18"/>
                <w:szCs w:val="18"/>
                <w:lang w:val="ro-RO"/>
              </w:rPr>
              <w:t> </w:t>
            </w:r>
            <w:r w:rsidRPr="00902CBB">
              <w:rPr>
                <w:rFonts w:cs="Times New Roman"/>
                <w:sz w:val="18"/>
                <w:szCs w:val="18"/>
                <w:lang w:val="ro-RO"/>
              </w:rPr>
              <w:t>966,7</w:t>
            </w:r>
          </w:p>
        </w:tc>
      </w:tr>
      <w:tr w:rsidR="00F05ED0" w:rsidRPr="00902CBB" w14:paraId="602ED6BC" w14:textId="77777777" w:rsidTr="00BB53F7">
        <w:trPr>
          <w:trHeight w:val="340"/>
        </w:trPr>
        <w:tc>
          <w:tcPr>
            <w:tcW w:w="243" w:type="pct"/>
            <w:vMerge w:val="restart"/>
            <w:shd w:val="clear" w:color="auto" w:fill="auto"/>
            <w:noWrap/>
            <w:textDirection w:val="btLr"/>
            <w:vAlign w:val="center"/>
            <w:hideMark/>
          </w:tcPr>
          <w:p w14:paraId="6A99EDAE" w14:textId="4A3A2ABA" w:rsidR="00F05ED0" w:rsidRPr="00902CBB" w:rsidRDefault="00F05ED0"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lastRenderedPageBreak/>
              <w:t xml:space="preserve">După renovare </w:t>
            </w:r>
            <w:r w:rsidR="00F1058E" w:rsidRPr="00902CBB">
              <w:rPr>
                <w:rFonts w:eastAsia="Times New Roman" w:cs="Times New Roman"/>
                <w:b/>
                <w:bCs/>
                <w:sz w:val="18"/>
                <w:szCs w:val="18"/>
                <w:lang w:val="ro-RO"/>
              </w:rPr>
              <w:t>a</w:t>
            </w:r>
            <w:r w:rsidRPr="00902CBB">
              <w:rPr>
                <w:rFonts w:eastAsia="Times New Roman" w:cs="Times New Roman"/>
                <w:b/>
                <w:bCs/>
                <w:sz w:val="18"/>
                <w:szCs w:val="18"/>
                <w:lang w:val="ro-RO"/>
              </w:rPr>
              <w:t>profund</w:t>
            </w:r>
            <w:r w:rsidR="00F1058E" w:rsidRPr="00902CBB">
              <w:rPr>
                <w:rFonts w:eastAsia="Times New Roman" w:cs="Times New Roman"/>
                <w:b/>
                <w:bCs/>
                <w:sz w:val="18"/>
                <w:szCs w:val="18"/>
                <w:lang w:val="ro-RO"/>
              </w:rPr>
              <w:t>at</w:t>
            </w:r>
            <w:r w:rsidRPr="00902CBB">
              <w:rPr>
                <w:rFonts w:eastAsia="Times New Roman" w:cs="Times New Roman"/>
                <w:b/>
                <w:bCs/>
                <w:sz w:val="18"/>
                <w:szCs w:val="18"/>
                <w:lang w:val="ro-RO"/>
              </w:rPr>
              <w:t>ă</w:t>
            </w:r>
          </w:p>
        </w:tc>
        <w:tc>
          <w:tcPr>
            <w:tcW w:w="620" w:type="pct"/>
            <w:vMerge w:val="restart"/>
            <w:shd w:val="clear" w:color="auto" w:fill="auto"/>
            <w:vAlign w:val="center"/>
            <w:hideMark/>
          </w:tcPr>
          <w:p w14:paraId="2E4029A4"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5" w:type="pct"/>
            <w:shd w:val="clear" w:color="auto" w:fill="auto"/>
            <w:vAlign w:val="center"/>
            <w:hideMark/>
          </w:tcPr>
          <w:p w14:paraId="6E8A54F6" w14:textId="07797CCA"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 xml:space="preserve">[kWh/ </w:t>
            </w:r>
            <w:r w:rsidR="00F81A0F" w:rsidRPr="00902CBB">
              <w:rPr>
                <w:rFonts w:eastAsia="Times New Roman" w:cs="Times New Roman"/>
                <w:sz w:val="18"/>
                <w:szCs w:val="18"/>
                <w:lang w:val="ro-RO"/>
              </w:rPr>
              <w:t>(</w:t>
            </w:r>
            <w:r w:rsidRPr="00902CBB">
              <w:rPr>
                <w:rFonts w:eastAsia="Times New Roman" w:cs="Times New Roman"/>
                <w:sz w:val="18"/>
                <w:szCs w:val="18"/>
                <w:lang w:val="ro-RO"/>
              </w:rPr>
              <w:t>m²·an</w:t>
            </w:r>
            <w:r w:rsidR="00F81A0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9" w:type="pct"/>
            <w:shd w:val="clear" w:color="auto" w:fill="auto"/>
            <w:noWrap/>
            <w:vAlign w:val="center"/>
            <w:hideMark/>
          </w:tcPr>
          <w:p w14:paraId="4BEA6025"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144</w:t>
            </w:r>
          </w:p>
        </w:tc>
        <w:tc>
          <w:tcPr>
            <w:tcW w:w="548" w:type="pct"/>
            <w:shd w:val="clear" w:color="auto" w:fill="auto"/>
            <w:noWrap/>
            <w:vAlign w:val="center"/>
            <w:hideMark/>
          </w:tcPr>
          <w:p w14:paraId="7977522A"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136</w:t>
            </w:r>
          </w:p>
        </w:tc>
        <w:tc>
          <w:tcPr>
            <w:tcW w:w="547" w:type="pct"/>
            <w:shd w:val="clear" w:color="auto" w:fill="auto"/>
            <w:noWrap/>
            <w:vAlign w:val="center"/>
            <w:hideMark/>
          </w:tcPr>
          <w:p w14:paraId="71981695"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133</w:t>
            </w:r>
          </w:p>
        </w:tc>
        <w:tc>
          <w:tcPr>
            <w:tcW w:w="620" w:type="pct"/>
            <w:shd w:val="clear" w:color="auto" w:fill="auto"/>
            <w:noWrap/>
            <w:vAlign w:val="center"/>
            <w:hideMark/>
          </w:tcPr>
          <w:p w14:paraId="72A73FBF"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136</w:t>
            </w:r>
          </w:p>
        </w:tc>
        <w:tc>
          <w:tcPr>
            <w:tcW w:w="547" w:type="pct"/>
            <w:shd w:val="clear" w:color="auto" w:fill="auto"/>
            <w:noWrap/>
            <w:vAlign w:val="center"/>
            <w:hideMark/>
          </w:tcPr>
          <w:p w14:paraId="154578B4"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133</w:t>
            </w:r>
          </w:p>
        </w:tc>
        <w:tc>
          <w:tcPr>
            <w:tcW w:w="621" w:type="pct"/>
            <w:vMerge w:val="restart"/>
            <w:shd w:val="clear" w:color="auto" w:fill="auto"/>
            <w:vAlign w:val="center"/>
            <w:hideMark/>
          </w:tcPr>
          <w:p w14:paraId="25343DAD" w14:textId="77777777" w:rsidR="00F05ED0" w:rsidRPr="00902CBB" w:rsidRDefault="00F05ED0" w:rsidP="00CE43CD">
            <w:pPr>
              <w:jc w:val="right"/>
              <w:rPr>
                <w:rFonts w:eastAsia="Times New Roman" w:cs="Times New Roman"/>
                <w:b/>
                <w:bCs/>
                <w:sz w:val="18"/>
                <w:szCs w:val="18"/>
                <w:lang w:val="ro-RO"/>
              </w:rPr>
            </w:pPr>
          </w:p>
        </w:tc>
      </w:tr>
      <w:tr w:rsidR="00F05ED0" w:rsidRPr="00902CBB" w14:paraId="001CE30F" w14:textId="77777777" w:rsidTr="00BB53F7">
        <w:trPr>
          <w:trHeight w:val="340"/>
        </w:trPr>
        <w:tc>
          <w:tcPr>
            <w:tcW w:w="243" w:type="pct"/>
            <w:vMerge/>
            <w:shd w:val="clear" w:color="auto" w:fill="auto"/>
            <w:vAlign w:val="center"/>
            <w:hideMark/>
          </w:tcPr>
          <w:p w14:paraId="7FF0CFAC" w14:textId="77777777" w:rsidR="00F05ED0" w:rsidRPr="00902CBB" w:rsidRDefault="00F05ED0" w:rsidP="00CE43CD">
            <w:pPr>
              <w:jc w:val="left"/>
              <w:rPr>
                <w:rFonts w:eastAsia="Times New Roman" w:cs="Times New Roman"/>
                <w:b/>
                <w:bCs/>
                <w:sz w:val="18"/>
                <w:szCs w:val="18"/>
                <w:lang w:val="ro-RO"/>
              </w:rPr>
            </w:pPr>
          </w:p>
        </w:tc>
        <w:tc>
          <w:tcPr>
            <w:tcW w:w="620" w:type="pct"/>
            <w:vMerge/>
            <w:shd w:val="clear" w:color="auto" w:fill="auto"/>
            <w:vAlign w:val="center"/>
            <w:hideMark/>
          </w:tcPr>
          <w:p w14:paraId="545BF078" w14:textId="77777777" w:rsidR="00F05ED0" w:rsidRPr="00902CBB" w:rsidRDefault="00F05ED0" w:rsidP="00CE43CD">
            <w:pPr>
              <w:jc w:val="left"/>
              <w:rPr>
                <w:rFonts w:eastAsia="Times New Roman" w:cs="Times New Roman"/>
                <w:sz w:val="18"/>
                <w:szCs w:val="18"/>
                <w:lang w:val="ro-RO"/>
              </w:rPr>
            </w:pPr>
          </w:p>
        </w:tc>
        <w:tc>
          <w:tcPr>
            <w:tcW w:w="705" w:type="pct"/>
            <w:shd w:val="clear" w:color="auto" w:fill="auto"/>
            <w:vAlign w:val="center"/>
            <w:hideMark/>
          </w:tcPr>
          <w:p w14:paraId="66251684" w14:textId="6AD65CA1"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 xml:space="preserve">[kWh/ </w:t>
            </w:r>
            <w:r w:rsidR="00F81A0F" w:rsidRPr="00902CBB">
              <w:rPr>
                <w:rFonts w:eastAsia="Times New Roman" w:cs="Times New Roman"/>
                <w:sz w:val="18"/>
                <w:szCs w:val="18"/>
                <w:lang w:val="ro-RO"/>
              </w:rPr>
              <w:t>(</w:t>
            </w:r>
            <w:r w:rsidRPr="00902CBB">
              <w:rPr>
                <w:rFonts w:eastAsia="Times New Roman" w:cs="Times New Roman"/>
                <w:sz w:val="18"/>
                <w:szCs w:val="18"/>
                <w:lang w:val="ro-RO"/>
              </w:rPr>
              <w:t>m²·an</w:t>
            </w:r>
            <w:r w:rsidR="00F81A0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9" w:type="pct"/>
            <w:shd w:val="clear" w:color="auto" w:fill="auto"/>
            <w:noWrap/>
            <w:vAlign w:val="center"/>
            <w:hideMark/>
          </w:tcPr>
          <w:p w14:paraId="37DDA783"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w:t>
            </w:r>
          </w:p>
        </w:tc>
        <w:tc>
          <w:tcPr>
            <w:tcW w:w="548" w:type="pct"/>
            <w:shd w:val="clear" w:color="auto" w:fill="auto"/>
            <w:noWrap/>
            <w:vAlign w:val="center"/>
            <w:hideMark/>
          </w:tcPr>
          <w:p w14:paraId="4D701319"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w:t>
            </w:r>
          </w:p>
        </w:tc>
        <w:tc>
          <w:tcPr>
            <w:tcW w:w="547" w:type="pct"/>
            <w:shd w:val="clear" w:color="auto" w:fill="auto"/>
            <w:noWrap/>
            <w:vAlign w:val="center"/>
            <w:hideMark/>
          </w:tcPr>
          <w:p w14:paraId="5F997CFF"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w:t>
            </w:r>
          </w:p>
        </w:tc>
        <w:tc>
          <w:tcPr>
            <w:tcW w:w="620" w:type="pct"/>
            <w:shd w:val="clear" w:color="auto" w:fill="auto"/>
            <w:noWrap/>
            <w:vAlign w:val="center"/>
            <w:hideMark/>
          </w:tcPr>
          <w:p w14:paraId="1E5D3774"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w:t>
            </w:r>
          </w:p>
        </w:tc>
        <w:tc>
          <w:tcPr>
            <w:tcW w:w="547" w:type="pct"/>
            <w:shd w:val="clear" w:color="auto" w:fill="auto"/>
            <w:noWrap/>
            <w:vAlign w:val="center"/>
            <w:hideMark/>
          </w:tcPr>
          <w:p w14:paraId="7925176F"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w:t>
            </w:r>
          </w:p>
        </w:tc>
        <w:tc>
          <w:tcPr>
            <w:tcW w:w="621" w:type="pct"/>
            <w:vMerge/>
            <w:shd w:val="clear" w:color="auto" w:fill="auto"/>
            <w:vAlign w:val="center"/>
            <w:hideMark/>
          </w:tcPr>
          <w:p w14:paraId="1F00E34E" w14:textId="77777777" w:rsidR="00F05ED0" w:rsidRPr="00902CBB" w:rsidRDefault="00F05ED0" w:rsidP="00CE43CD">
            <w:pPr>
              <w:jc w:val="right"/>
              <w:rPr>
                <w:rFonts w:eastAsia="Times New Roman" w:cs="Times New Roman"/>
                <w:b/>
                <w:bCs/>
                <w:sz w:val="18"/>
                <w:szCs w:val="18"/>
                <w:lang w:val="ro-RO"/>
              </w:rPr>
            </w:pPr>
          </w:p>
        </w:tc>
      </w:tr>
      <w:tr w:rsidR="00F05ED0" w:rsidRPr="00902CBB" w14:paraId="6230D614" w14:textId="77777777" w:rsidTr="00BB53F7">
        <w:trPr>
          <w:trHeight w:val="340"/>
        </w:trPr>
        <w:tc>
          <w:tcPr>
            <w:tcW w:w="243" w:type="pct"/>
            <w:vMerge/>
            <w:shd w:val="clear" w:color="auto" w:fill="auto"/>
            <w:vAlign w:val="center"/>
            <w:hideMark/>
          </w:tcPr>
          <w:p w14:paraId="6F3F6102" w14:textId="77777777" w:rsidR="00F05ED0" w:rsidRPr="00902CBB" w:rsidRDefault="00F05ED0" w:rsidP="00CE43CD">
            <w:pPr>
              <w:jc w:val="left"/>
              <w:rPr>
                <w:rFonts w:eastAsia="Times New Roman" w:cs="Times New Roman"/>
                <w:b/>
                <w:bCs/>
                <w:sz w:val="18"/>
                <w:szCs w:val="18"/>
                <w:lang w:val="ro-RO"/>
              </w:rPr>
            </w:pPr>
          </w:p>
        </w:tc>
        <w:tc>
          <w:tcPr>
            <w:tcW w:w="620" w:type="pct"/>
            <w:vMerge w:val="restart"/>
            <w:shd w:val="clear" w:color="auto" w:fill="auto"/>
            <w:vAlign w:val="center"/>
            <w:hideMark/>
          </w:tcPr>
          <w:p w14:paraId="6D796A29"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5" w:type="pct"/>
            <w:shd w:val="clear" w:color="auto" w:fill="auto"/>
            <w:vAlign w:val="center"/>
            <w:hideMark/>
          </w:tcPr>
          <w:p w14:paraId="65EA866D"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9" w:type="pct"/>
            <w:shd w:val="clear" w:color="auto" w:fill="auto"/>
            <w:noWrap/>
            <w:vAlign w:val="center"/>
            <w:hideMark/>
          </w:tcPr>
          <w:p w14:paraId="7133F436"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180,0</w:t>
            </w:r>
          </w:p>
        </w:tc>
        <w:tc>
          <w:tcPr>
            <w:tcW w:w="548" w:type="pct"/>
            <w:shd w:val="clear" w:color="auto" w:fill="auto"/>
            <w:noWrap/>
            <w:vAlign w:val="center"/>
            <w:hideMark/>
          </w:tcPr>
          <w:p w14:paraId="712CBC0B"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179,3</w:t>
            </w:r>
          </w:p>
        </w:tc>
        <w:tc>
          <w:tcPr>
            <w:tcW w:w="547" w:type="pct"/>
            <w:shd w:val="clear" w:color="auto" w:fill="auto"/>
            <w:noWrap/>
            <w:vAlign w:val="center"/>
            <w:hideMark/>
          </w:tcPr>
          <w:p w14:paraId="5C36D8B9"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92,2</w:t>
            </w:r>
          </w:p>
        </w:tc>
        <w:tc>
          <w:tcPr>
            <w:tcW w:w="620" w:type="pct"/>
            <w:shd w:val="clear" w:color="auto" w:fill="auto"/>
            <w:noWrap/>
            <w:vAlign w:val="center"/>
            <w:hideMark/>
          </w:tcPr>
          <w:p w14:paraId="3F250C3F"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49,6</w:t>
            </w:r>
          </w:p>
        </w:tc>
        <w:tc>
          <w:tcPr>
            <w:tcW w:w="547" w:type="pct"/>
            <w:shd w:val="clear" w:color="auto" w:fill="auto"/>
            <w:noWrap/>
            <w:vAlign w:val="center"/>
            <w:hideMark/>
          </w:tcPr>
          <w:p w14:paraId="0B539AF7"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29,5</w:t>
            </w:r>
          </w:p>
        </w:tc>
        <w:tc>
          <w:tcPr>
            <w:tcW w:w="621" w:type="pct"/>
            <w:shd w:val="clear" w:color="auto" w:fill="auto"/>
            <w:noWrap/>
            <w:vAlign w:val="center"/>
            <w:hideMark/>
          </w:tcPr>
          <w:p w14:paraId="216CB38C"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531</w:t>
            </w:r>
          </w:p>
        </w:tc>
      </w:tr>
      <w:tr w:rsidR="00F05ED0" w:rsidRPr="00902CBB" w14:paraId="6E7553CB" w14:textId="77777777" w:rsidTr="00BB53F7">
        <w:trPr>
          <w:trHeight w:val="340"/>
        </w:trPr>
        <w:tc>
          <w:tcPr>
            <w:tcW w:w="243" w:type="pct"/>
            <w:vMerge/>
            <w:shd w:val="clear" w:color="auto" w:fill="auto"/>
            <w:vAlign w:val="center"/>
            <w:hideMark/>
          </w:tcPr>
          <w:p w14:paraId="06919D67" w14:textId="77777777" w:rsidR="00F05ED0" w:rsidRPr="00902CBB" w:rsidRDefault="00F05ED0" w:rsidP="00CE43CD">
            <w:pPr>
              <w:jc w:val="left"/>
              <w:rPr>
                <w:rFonts w:eastAsia="Times New Roman" w:cs="Times New Roman"/>
                <w:b/>
                <w:bCs/>
                <w:sz w:val="18"/>
                <w:szCs w:val="18"/>
                <w:lang w:val="ro-RO"/>
              </w:rPr>
            </w:pPr>
          </w:p>
        </w:tc>
        <w:tc>
          <w:tcPr>
            <w:tcW w:w="620" w:type="pct"/>
            <w:vMerge/>
            <w:shd w:val="clear" w:color="auto" w:fill="auto"/>
            <w:vAlign w:val="center"/>
            <w:hideMark/>
          </w:tcPr>
          <w:p w14:paraId="1B502D9F" w14:textId="77777777" w:rsidR="00F05ED0" w:rsidRPr="00902CBB" w:rsidRDefault="00F05ED0" w:rsidP="00CE43CD">
            <w:pPr>
              <w:jc w:val="left"/>
              <w:rPr>
                <w:rFonts w:eastAsia="Times New Roman" w:cs="Times New Roman"/>
                <w:sz w:val="18"/>
                <w:szCs w:val="18"/>
                <w:lang w:val="ro-RO"/>
              </w:rPr>
            </w:pPr>
          </w:p>
        </w:tc>
        <w:tc>
          <w:tcPr>
            <w:tcW w:w="705" w:type="pct"/>
            <w:shd w:val="clear" w:color="auto" w:fill="auto"/>
            <w:vAlign w:val="center"/>
            <w:hideMark/>
          </w:tcPr>
          <w:p w14:paraId="6DF2DEE3"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9" w:type="pct"/>
            <w:shd w:val="clear" w:color="auto" w:fill="auto"/>
            <w:noWrap/>
            <w:vAlign w:val="center"/>
            <w:hideMark/>
          </w:tcPr>
          <w:p w14:paraId="195D982A"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0,0</w:t>
            </w:r>
          </w:p>
        </w:tc>
        <w:tc>
          <w:tcPr>
            <w:tcW w:w="548" w:type="pct"/>
            <w:shd w:val="clear" w:color="auto" w:fill="auto"/>
            <w:noWrap/>
            <w:vAlign w:val="center"/>
            <w:hideMark/>
          </w:tcPr>
          <w:p w14:paraId="36A333BD"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0,0</w:t>
            </w:r>
          </w:p>
        </w:tc>
        <w:tc>
          <w:tcPr>
            <w:tcW w:w="547" w:type="pct"/>
            <w:shd w:val="clear" w:color="auto" w:fill="auto"/>
            <w:noWrap/>
            <w:vAlign w:val="center"/>
            <w:hideMark/>
          </w:tcPr>
          <w:p w14:paraId="2E04A125"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0,0</w:t>
            </w:r>
          </w:p>
        </w:tc>
        <w:tc>
          <w:tcPr>
            <w:tcW w:w="620" w:type="pct"/>
            <w:shd w:val="clear" w:color="auto" w:fill="auto"/>
            <w:noWrap/>
            <w:vAlign w:val="center"/>
            <w:hideMark/>
          </w:tcPr>
          <w:p w14:paraId="02A6C6DC"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0,0</w:t>
            </w:r>
          </w:p>
        </w:tc>
        <w:tc>
          <w:tcPr>
            <w:tcW w:w="547" w:type="pct"/>
            <w:shd w:val="clear" w:color="auto" w:fill="auto"/>
            <w:noWrap/>
            <w:vAlign w:val="center"/>
            <w:hideMark/>
          </w:tcPr>
          <w:p w14:paraId="5327A529"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0,0</w:t>
            </w:r>
          </w:p>
        </w:tc>
        <w:tc>
          <w:tcPr>
            <w:tcW w:w="621" w:type="pct"/>
            <w:shd w:val="clear" w:color="auto" w:fill="auto"/>
            <w:noWrap/>
            <w:vAlign w:val="center"/>
            <w:hideMark/>
          </w:tcPr>
          <w:p w14:paraId="32F7FB6D" w14:textId="77777777"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0</w:t>
            </w:r>
          </w:p>
        </w:tc>
      </w:tr>
      <w:tr w:rsidR="00F05ED0" w:rsidRPr="00902CBB" w14:paraId="3FD63ACF" w14:textId="77777777" w:rsidTr="00BB53F7">
        <w:trPr>
          <w:trHeight w:val="340"/>
        </w:trPr>
        <w:tc>
          <w:tcPr>
            <w:tcW w:w="243" w:type="pct"/>
            <w:vMerge/>
            <w:shd w:val="clear" w:color="auto" w:fill="auto"/>
            <w:vAlign w:val="center"/>
            <w:hideMark/>
          </w:tcPr>
          <w:p w14:paraId="261C92BA" w14:textId="77777777" w:rsidR="00F05ED0" w:rsidRPr="00902CBB" w:rsidRDefault="00F05ED0" w:rsidP="00CE43CD">
            <w:pPr>
              <w:jc w:val="left"/>
              <w:rPr>
                <w:rFonts w:eastAsia="Times New Roman" w:cs="Times New Roman"/>
                <w:b/>
                <w:bCs/>
                <w:sz w:val="18"/>
                <w:szCs w:val="18"/>
                <w:lang w:val="ro-RO"/>
              </w:rPr>
            </w:pPr>
          </w:p>
        </w:tc>
        <w:tc>
          <w:tcPr>
            <w:tcW w:w="620" w:type="pct"/>
            <w:shd w:val="clear" w:color="auto" w:fill="auto"/>
            <w:vAlign w:val="center"/>
            <w:hideMark/>
          </w:tcPr>
          <w:p w14:paraId="3135A657"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705" w:type="pct"/>
            <w:shd w:val="clear" w:color="auto" w:fill="auto"/>
            <w:vAlign w:val="center"/>
            <w:hideMark/>
          </w:tcPr>
          <w:p w14:paraId="723B16FE" w14:textId="77777777" w:rsidR="00F05ED0" w:rsidRPr="00902CBB" w:rsidRDefault="00F05ED0"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9" w:type="pct"/>
            <w:shd w:val="clear" w:color="auto" w:fill="auto"/>
            <w:noWrap/>
            <w:vAlign w:val="center"/>
            <w:hideMark/>
          </w:tcPr>
          <w:p w14:paraId="5FEE01BC" w14:textId="34458AD9"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12</w:t>
            </w:r>
            <w:r w:rsidR="00E167AA" w:rsidRPr="00902CBB">
              <w:rPr>
                <w:rFonts w:cs="Times New Roman"/>
                <w:sz w:val="18"/>
                <w:szCs w:val="18"/>
                <w:lang w:val="ro-RO"/>
              </w:rPr>
              <w:t> </w:t>
            </w:r>
            <w:r w:rsidRPr="00902CBB">
              <w:rPr>
                <w:rFonts w:cs="Times New Roman"/>
                <w:sz w:val="18"/>
                <w:szCs w:val="18"/>
                <w:lang w:val="ro-RO"/>
              </w:rPr>
              <w:t>050,1</w:t>
            </w:r>
          </w:p>
        </w:tc>
        <w:tc>
          <w:tcPr>
            <w:tcW w:w="548" w:type="pct"/>
            <w:shd w:val="clear" w:color="auto" w:fill="auto"/>
            <w:noWrap/>
            <w:vAlign w:val="center"/>
            <w:hideMark/>
          </w:tcPr>
          <w:p w14:paraId="48C5860D" w14:textId="6AEC6F49"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12</w:t>
            </w:r>
            <w:r w:rsidR="00E167AA" w:rsidRPr="00902CBB">
              <w:rPr>
                <w:rFonts w:cs="Times New Roman"/>
                <w:sz w:val="18"/>
                <w:szCs w:val="18"/>
                <w:lang w:val="ro-RO"/>
              </w:rPr>
              <w:t> </w:t>
            </w:r>
            <w:r w:rsidRPr="00902CBB">
              <w:rPr>
                <w:rFonts w:cs="Times New Roman"/>
                <w:sz w:val="18"/>
                <w:szCs w:val="18"/>
                <w:lang w:val="ro-RO"/>
              </w:rPr>
              <w:t>696,0</w:t>
            </w:r>
          </w:p>
        </w:tc>
        <w:tc>
          <w:tcPr>
            <w:tcW w:w="547" w:type="pct"/>
            <w:shd w:val="clear" w:color="auto" w:fill="auto"/>
            <w:noWrap/>
            <w:vAlign w:val="center"/>
            <w:hideMark/>
          </w:tcPr>
          <w:p w14:paraId="5CB48B1F" w14:textId="0B76362A"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6</w:t>
            </w:r>
            <w:r w:rsidR="00E167AA" w:rsidRPr="00902CBB">
              <w:rPr>
                <w:rFonts w:cs="Times New Roman"/>
                <w:sz w:val="18"/>
                <w:szCs w:val="18"/>
                <w:lang w:val="ro-RO"/>
              </w:rPr>
              <w:t> </w:t>
            </w:r>
            <w:r w:rsidRPr="00902CBB">
              <w:rPr>
                <w:rFonts w:cs="Times New Roman"/>
                <w:sz w:val="18"/>
                <w:szCs w:val="18"/>
                <w:lang w:val="ro-RO"/>
              </w:rPr>
              <w:t>675,6</w:t>
            </w:r>
          </w:p>
        </w:tc>
        <w:tc>
          <w:tcPr>
            <w:tcW w:w="620" w:type="pct"/>
            <w:shd w:val="clear" w:color="auto" w:fill="auto"/>
            <w:noWrap/>
            <w:vAlign w:val="center"/>
            <w:hideMark/>
          </w:tcPr>
          <w:p w14:paraId="1549FB68" w14:textId="51089970"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w:t>
            </w:r>
            <w:r w:rsidR="00E167AA" w:rsidRPr="00902CBB">
              <w:rPr>
                <w:rFonts w:cs="Times New Roman"/>
                <w:sz w:val="18"/>
                <w:szCs w:val="18"/>
                <w:lang w:val="ro-RO"/>
              </w:rPr>
              <w:t> </w:t>
            </w:r>
            <w:r w:rsidRPr="00902CBB">
              <w:rPr>
                <w:rFonts w:cs="Times New Roman"/>
                <w:sz w:val="18"/>
                <w:szCs w:val="18"/>
                <w:lang w:val="ro-RO"/>
              </w:rPr>
              <w:t>511,2</w:t>
            </w:r>
          </w:p>
        </w:tc>
        <w:tc>
          <w:tcPr>
            <w:tcW w:w="547" w:type="pct"/>
            <w:shd w:val="clear" w:color="auto" w:fill="auto"/>
            <w:noWrap/>
            <w:vAlign w:val="center"/>
            <w:hideMark/>
          </w:tcPr>
          <w:p w14:paraId="523E81C6" w14:textId="51F32FA9"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2</w:t>
            </w:r>
            <w:r w:rsidR="00E167AA" w:rsidRPr="00902CBB">
              <w:rPr>
                <w:rFonts w:cs="Times New Roman"/>
                <w:sz w:val="18"/>
                <w:szCs w:val="18"/>
                <w:lang w:val="ro-RO"/>
              </w:rPr>
              <w:t> </w:t>
            </w:r>
            <w:r w:rsidRPr="00902CBB">
              <w:rPr>
                <w:rFonts w:cs="Times New Roman"/>
                <w:sz w:val="18"/>
                <w:szCs w:val="18"/>
                <w:lang w:val="ro-RO"/>
              </w:rPr>
              <w:t>134,3</w:t>
            </w:r>
          </w:p>
        </w:tc>
        <w:tc>
          <w:tcPr>
            <w:tcW w:w="621" w:type="pct"/>
            <w:shd w:val="clear" w:color="auto" w:fill="auto"/>
            <w:noWrap/>
            <w:vAlign w:val="center"/>
            <w:hideMark/>
          </w:tcPr>
          <w:p w14:paraId="43055D39" w14:textId="7978354A" w:rsidR="00F05ED0" w:rsidRPr="00902CBB" w:rsidRDefault="00F05ED0" w:rsidP="00CE43CD">
            <w:pPr>
              <w:jc w:val="right"/>
              <w:rPr>
                <w:rFonts w:eastAsia="Times New Roman" w:cs="Times New Roman"/>
                <w:sz w:val="18"/>
                <w:szCs w:val="18"/>
                <w:lang w:val="ro-RO"/>
              </w:rPr>
            </w:pPr>
            <w:r w:rsidRPr="00902CBB">
              <w:rPr>
                <w:rFonts w:cs="Times New Roman"/>
                <w:sz w:val="18"/>
                <w:szCs w:val="18"/>
                <w:lang w:val="ro-RO"/>
              </w:rPr>
              <w:t>37</w:t>
            </w:r>
            <w:r w:rsidR="00E167AA" w:rsidRPr="00902CBB">
              <w:rPr>
                <w:rFonts w:cs="Times New Roman"/>
                <w:sz w:val="18"/>
                <w:szCs w:val="18"/>
                <w:lang w:val="ro-RO"/>
              </w:rPr>
              <w:t> </w:t>
            </w:r>
            <w:r w:rsidRPr="00902CBB">
              <w:rPr>
                <w:rFonts w:cs="Times New Roman"/>
                <w:sz w:val="18"/>
                <w:szCs w:val="18"/>
                <w:lang w:val="ro-RO"/>
              </w:rPr>
              <w:t>067,1</w:t>
            </w:r>
          </w:p>
        </w:tc>
      </w:tr>
      <w:tr w:rsidR="00BB53F7" w:rsidRPr="00902CBB" w14:paraId="0D9A7069" w14:textId="77777777" w:rsidTr="00BB53F7">
        <w:trPr>
          <w:trHeight w:val="340"/>
        </w:trPr>
        <w:tc>
          <w:tcPr>
            <w:tcW w:w="5000" w:type="pct"/>
            <w:gridSpan w:val="9"/>
            <w:shd w:val="clear" w:color="auto" w:fill="auto"/>
            <w:vAlign w:val="center"/>
          </w:tcPr>
          <w:p w14:paraId="6D27093E" w14:textId="4B19EC88" w:rsidR="00BB53F7" w:rsidRPr="00902CBB" w:rsidRDefault="00BB53F7" w:rsidP="00CE43CD">
            <w:pPr>
              <w:jc w:val="left"/>
              <w:rPr>
                <w:rFonts w:cs="Times New Roman"/>
                <w:sz w:val="18"/>
                <w:szCs w:val="18"/>
                <w:lang w:val="ro-RO"/>
              </w:rPr>
            </w:pPr>
            <w:r w:rsidRPr="00902CBB">
              <w:rPr>
                <w:rFonts w:cs="Times New Roman"/>
                <w:sz w:val="18"/>
                <w:szCs w:val="18"/>
                <w:lang w:val="ro-RO"/>
              </w:rPr>
              <w:t>NOTĂ * Deoarece termenul de rambursare a investițiilor este foarte mare, au fost excluse casele individuale cu încălzire pe lemne</w:t>
            </w:r>
          </w:p>
        </w:tc>
      </w:tr>
    </w:tbl>
    <w:p w14:paraId="227AD033" w14:textId="77777777" w:rsidR="001173FE" w:rsidRPr="00902CBB" w:rsidRDefault="001173FE" w:rsidP="008E78A3">
      <w:pPr>
        <w:rPr>
          <w:lang w:val="ro-MD"/>
        </w:rPr>
      </w:pPr>
    </w:p>
    <w:p w14:paraId="6475A06C" w14:textId="0AE4C4EC" w:rsidR="001173FE" w:rsidRPr="00902CBB" w:rsidRDefault="005522A2" w:rsidP="008E78A3">
      <w:pPr>
        <w:rPr>
          <w:b/>
          <w:bCs/>
          <w:lang w:val="ro-MD"/>
        </w:rPr>
      </w:pPr>
      <w:r w:rsidRPr="00902CBB">
        <w:rPr>
          <w:b/>
          <w:bCs/>
          <w:lang w:val="ro-MD"/>
        </w:rPr>
        <w:t>Blocuri locative</w:t>
      </w:r>
    </w:p>
    <w:p w14:paraId="4A6DA32B" w14:textId="77777777" w:rsidR="005522A2" w:rsidRPr="00902CBB" w:rsidRDefault="005522A2" w:rsidP="008E78A3">
      <w:pPr>
        <w:rPr>
          <w:lang w:val="ro-MD"/>
        </w:rPr>
      </w:pPr>
    </w:p>
    <w:p w14:paraId="24027415" w14:textId="2666EDC4" w:rsidR="00717BA2" w:rsidRPr="00902CBB" w:rsidRDefault="0051351A" w:rsidP="00E729E2">
      <w:pPr>
        <w:ind w:firstLine="567"/>
        <w:rPr>
          <w:lang w:val="ro-MD"/>
        </w:rPr>
      </w:pPr>
      <w:r w:rsidRPr="00902CBB">
        <w:rPr>
          <w:lang w:val="ro-MD"/>
        </w:rPr>
        <w:t>7</w:t>
      </w:r>
      <w:r w:rsidR="00717BA2" w:rsidRPr="00902CBB">
        <w:rPr>
          <w:lang w:val="ro-MD"/>
        </w:rPr>
        <w:t xml:space="preserve">. Conform rapoartelor de audit energetic furnizate de către Centrul Național pentru Energie Durabilă, consumul anual mediu </w:t>
      </w:r>
      <w:r w:rsidR="004D0D5A" w:rsidRPr="00902CBB">
        <w:rPr>
          <w:lang w:val="ro-MD"/>
        </w:rPr>
        <w:t>normat</w:t>
      </w:r>
      <w:r w:rsidR="00717BA2" w:rsidRPr="00902CBB">
        <w:rPr>
          <w:lang w:val="ro-MD"/>
        </w:rPr>
        <w:t xml:space="preserve"> (în baza condițiilor </w:t>
      </w:r>
      <w:r w:rsidR="004D0D5A" w:rsidRPr="00902CBB">
        <w:rPr>
          <w:lang w:val="ro-MD"/>
        </w:rPr>
        <w:t>standardizate</w:t>
      </w:r>
      <w:r w:rsidR="00717BA2" w:rsidRPr="00902CBB">
        <w:rPr>
          <w:lang w:val="ro-MD"/>
        </w:rPr>
        <w:t xml:space="preserve">) pe 1m² a suprafeței încălzite pentru blocuri locative amplasate în regiunea </w:t>
      </w:r>
      <w:r w:rsidR="004D0D5A" w:rsidRPr="00902CBB">
        <w:rPr>
          <w:lang w:val="ro-MD"/>
        </w:rPr>
        <w:t>C</w:t>
      </w:r>
      <w:r w:rsidR="00717BA2" w:rsidRPr="00902CBB">
        <w:rPr>
          <w:lang w:val="ro-MD"/>
        </w:rPr>
        <w:t>entru a Republicii Moldova, este aproximativ 220 [kWh/</w:t>
      </w:r>
      <w:r w:rsidR="00E729E2" w:rsidRPr="00902CBB">
        <w:rPr>
          <w:lang w:val="ro-MD"/>
        </w:rPr>
        <w:t>(</w:t>
      </w:r>
      <w:r w:rsidR="00717BA2" w:rsidRPr="00902CBB">
        <w:rPr>
          <w:lang w:val="ro-MD"/>
        </w:rPr>
        <w:t>m²·an</w:t>
      </w:r>
      <w:r w:rsidR="00E729E2" w:rsidRPr="00902CBB">
        <w:rPr>
          <w:lang w:val="ro-MD"/>
        </w:rPr>
        <w:t>)</w:t>
      </w:r>
      <w:r w:rsidR="00717BA2" w:rsidRPr="00902CBB">
        <w:rPr>
          <w:lang w:val="ro-MD"/>
        </w:rPr>
        <w:t>] pentru energie termică și 40 [kWh/</w:t>
      </w:r>
      <w:r w:rsidR="00E729E2" w:rsidRPr="00902CBB">
        <w:rPr>
          <w:lang w:val="ro-MD"/>
        </w:rPr>
        <w:t>(</w:t>
      </w:r>
      <w:r w:rsidR="00717BA2" w:rsidRPr="00902CBB">
        <w:rPr>
          <w:lang w:val="ro-MD"/>
        </w:rPr>
        <w:t>m²·an</w:t>
      </w:r>
      <w:r w:rsidR="00E729E2" w:rsidRPr="00902CBB">
        <w:rPr>
          <w:lang w:val="ro-MD"/>
        </w:rPr>
        <w:t>)</w:t>
      </w:r>
      <w:r w:rsidR="00717BA2" w:rsidRPr="00902CBB">
        <w:rPr>
          <w:lang w:val="ro-MD"/>
        </w:rPr>
        <w:t>] pentru energie electrică înaintea aplicării măsurilor</w:t>
      </w:r>
      <w:r w:rsidR="00E729E2" w:rsidRPr="00902CBB">
        <w:rPr>
          <w:lang w:val="ro-MD"/>
        </w:rPr>
        <w:t xml:space="preserve"> de eficiență energetică</w:t>
      </w:r>
      <w:r w:rsidR="00717BA2" w:rsidRPr="00902CBB">
        <w:rPr>
          <w:lang w:val="ro-MD"/>
        </w:rPr>
        <w:t>.</w:t>
      </w:r>
      <w:r w:rsidR="00E729E2" w:rsidRPr="00902CBB">
        <w:rPr>
          <w:lang w:val="ro-MD"/>
        </w:rPr>
        <w:t xml:space="preserve"> T</w:t>
      </w:r>
      <w:r w:rsidR="00717BA2" w:rsidRPr="00902CBB">
        <w:rPr>
          <w:lang w:val="ro-MD"/>
        </w:rPr>
        <w:t>abel</w:t>
      </w:r>
      <w:r w:rsidR="00E729E2" w:rsidRPr="00902CBB">
        <w:rPr>
          <w:lang w:val="ro-MD"/>
        </w:rPr>
        <w:t xml:space="preserve">ul </w:t>
      </w:r>
      <w:r w:rsidR="00B01ED4" w:rsidRPr="00902CBB">
        <w:rPr>
          <w:lang w:val="ro-MD"/>
        </w:rPr>
        <w:t>4</w:t>
      </w:r>
      <w:r w:rsidR="00717BA2" w:rsidRPr="00902CBB">
        <w:rPr>
          <w:lang w:val="ro-MD"/>
        </w:rPr>
        <w:t xml:space="preserve"> prezintă o estimare a consumului anual de energie per 1 m² și cel total, înainte și după diferite scenarii de renovare, pentru toate blocurile locative multietajate existente, la fel costul investițional indicativ (presupunând renovarea a tuturor clădirilor existente).</w:t>
      </w:r>
    </w:p>
    <w:p w14:paraId="6BC7C469" w14:textId="77777777" w:rsidR="00717BA2" w:rsidRPr="00902CBB" w:rsidRDefault="00717BA2">
      <w:pPr>
        <w:rPr>
          <w:lang w:val="ro-MD"/>
        </w:rPr>
      </w:pPr>
    </w:p>
    <w:p w14:paraId="24B34E73" w14:textId="339BCD91" w:rsidR="00E729E2" w:rsidRPr="00902CBB" w:rsidRDefault="006A165A" w:rsidP="006A165A">
      <w:pPr>
        <w:jc w:val="right"/>
        <w:rPr>
          <w:b/>
          <w:bCs/>
          <w:lang w:val="ro-MD"/>
        </w:rPr>
      </w:pPr>
      <w:r w:rsidRPr="00902CBB">
        <w:rPr>
          <w:b/>
          <w:bCs/>
          <w:lang w:val="ro-MD"/>
        </w:rPr>
        <w:t xml:space="preserve">Tabelul </w:t>
      </w:r>
      <w:r w:rsidR="00B01ED4" w:rsidRPr="00902CBB">
        <w:rPr>
          <w:b/>
          <w:bCs/>
          <w:lang w:val="ro-MD"/>
        </w:rPr>
        <w:t>4</w:t>
      </w:r>
    </w:p>
    <w:p w14:paraId="08393DEF" w14:textId="77777777" w:rsidR="006A165A" w:rsidRPr="00902CBB" w:rsidRDefault="006A165A">
      <w:pPr>
        <w:rPr>
          <w:lang w:val="ro-MD"/>
        </w:rPr>
      </w:pPr>
    </w:p>
    <w:p w14:paraId="6B863AE8" w14:textId="608E2517" w:rsidR="006A165A" w:rsidRPr="00902CBB" w:rsidRDefault="006A165A" w:rsidP="006A165A">
      <w:pPr>
        <w:jc w:val="center"/>
        <w:rPr>
          <w:b/>
          <w:bCs/>
          <w:lang w:val="ro-MD"/>
        </w:rPr>
      </w:pPr>
      <w:r w:rsidRPr="00902CBB">
        <w:rPr>
          <w:b/>
          <w:bCs/>
          <w:lang w:val="ro-MD"/>
        </w:rPr>
        <w:t>Estimarea consumului de energie finală la condiții normate (standardizate) și a investițiilor necesare pentru blocurile locative în baza rezultatelor rapoartelor de audit energetic</w:t>
      </w:r>
    </w:p>
    <w:p w14:paraId="4B3E8FBB" w14:textId="77777777" w:rsidR="00E729E2" w:rsidRPr="00902CBB" w:rsidRDefault="00E729E2">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5"/>
        <w:gridCol w:w="1274"/>
        <w:gridCol w:w="993"/>
        <w:gridCol w:w="993"/>
        <w:gridCol w:w="991"/>
        <w:gridCol w:w="1133"/>
        <w:gridCol w:w="1136"/>
        <w:gridCol w:w="986"/>
      </w:tblGrid>
      <w:tr w:rsidR="008B71D2" w:rsidRPr="00902CBB" w14:paraId="4E20827D" w14:textId="77777777" w:rsidTr="008B71D2">
        <w:trPr>
          <w:cantSplit/>
          <w:trHeight w:val="340"/>
        </w:trPr>
        <w:tc>
          <w:tcPr>
            <w:tcW w:w="858" w:type="pct"/>
            <w:gridSpan w:val="2"/>
            <w:vMerge w:val="restart"/>
            <w:shd w:val="clear" w:color="auto" w:fill="auto"/>
            <w:vAlign w:val="center"/>
            <w:hideMark/>
          </w:tcPr>
          <w:p w14:paraId="2A5C8987" w14:textId="77777777"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Descriere</w:t>
            </w:r>
          </w:p>
        </w:tc>
        <w:tc>
          <w:tcPr>
            <w:tcW w:w="703" w:type="pct"/>
            <w:vMerge w:val="restart"/>
            <w:shd w:val="clear" w:color="auto" w:fill="auto"/>
            <w:vAlign w:val="center"/>
            <w:hideMark/>
          </w:tcPr>
          <w:p w14:paraId="3B14DBE8" w14:textId="77777777"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Unitate de măsură</w:t>
            </w:r>
          </w:p>
        </w:tc>
        <w:tc>
          <w:tcPr>
            <w:tcW w:w="2895" w:type="pct"/>
            <w:gridSpan w:val="5"/>
            <w:shd w:val="clear" w:color="auto" w:fill="auto"/>
            <w:noWrap/>
            <w:vAlign w:val="center"/>
            <w:hideMark/>
          </w:tcPr>
          <w:p w14:paraId="2A452149" w14:textId="77777777"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w:t>
            </w:r>
          </w:p>
        </w:tc>
        <w:tc>
          <w:tcPr>
            <w:tcW w:w="545" w:type="pct"/>
            <w:vMerge w:val="restart"/>
            <w:shd w:val="clear" w:color="auto" w:fill="auto"/>
            <w:vAlign w:val="center"/>
            <w:hideMark/>
          </w:tcPr>
          <w:p w14:paraId="391AA45E" w14:textId="77777777"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Total </w:t>
            </w:r>
          </w:p>
        </w:tc>
      </w:tr>
      <w:tr w:rsidR="008B71D2" w:rsidRPr="00902CBB" w14:paraId="53D005C7" w14:textId="77777777" w:rsidTr="008B71D2">
        <w:trPr>
          <w:cantSplit/>
          <w:trHeight w:val="340"/>
        </w:trPr>
        <w:tc>
          <w:tcPr>
            <w:tcW w:w="858" w:type="pct"/>
            <w:gridSpan w:val="2"/>
            <w:vMerge/>
            <w:shd w:val="clear" w:color="auto" w:fill="auto"/>
            <w:vAlign w:val="center"/>
            <w:hideMark/>
          </w:tcPr>
          <w:p w14:paraId="503AD52B" w14:textId="77777777" w:rsidR="008B71D2" w:rsidRPr="00902CBB" w:rsidRDefault="008B71D2" w:rsidP="00CE43CD">
            <w:pPr>
              <w:jc w:val="left"/>
              <w:rPr>
                <w:rFonts w:eastAsia="Times New Roman" w:cs="Times New Roman"/>
                <w:b/>
                <w:bCs/>
                <w:sz w:val="18"/>
                <w:szCs w:val="18"/>
                <w:lang w:val="ro-RO"/>
              </w:rPr>
            </w:pPr>
            <w:bookmarkStart w:id="4" w:name="_Hlk38892994"/>
          </w:p>
        </w:tc>
        <w:tc>
          <w:tcPr>
            <w:tcW w:w="703" w:type="pct"/>
            <w:vMerge/>
            <w:shd w:val="clear" w:color="auto" w:fill="auto"/>
            <w:vAlign w:val="center"/>
            <w:hideMark/>
          </w:tcPr>
          <w:p w14:paraId="7C10B1B4" w14:textId="77777777" w:rsidR="008B71D2" w:rsidRPr="00902CBB" w:rsidRDefault="008B71D2" w:rsidP="00CE43CD">
            <w:pPr>
              <w:jc w:val="left"/>
              <w:rPr>
                <w:rFonts w:eastAsia="Times New Roman" w:cs="Times New Roman"/>
                <w:b/>
                <w:bCs/>
                <w:sz w:val="18"/>
                <w:szCs w:val="18"/>
                <w:lang w:val="ro-RO"/>
              </w:rPr>
            </w:pPr>
          </w:p>
        </w:tc>
        <w:tc>
          <w:tcPr>
            <w:tcW w:w="548" w:type="pct"/>
            <w:shd w:val="clear" w:color="auto" w:fill="auto"/>
            <w:vAlign w:val="center"/>
            <w:hideMark/>
          </w:tcPr>
          <w:p w14:paraId="277E337D" w14:textId="74B71FAC"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 Nord</w:t>
            </w:r>
          </w:p>
        </w:tc>
        <w:tc>
          <w:tcPr>
            <w:tcW w:w="548" w:type="pct"/>
            <w:shd w:val="clear" w:color="auto" w:fill="auto"/>
            <w:vAlign w:val="center"/>
            <w:hideMark/>
          </w:tcPr>
          <w:p w14:paraId="2F8A07DF" w14:textId="2FC73CA2"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 Centru</w:t>
            </w:r>
          </w:p>
        </w:tc>
        <w:tc>
          <w:tcPr>
            <w:tcW w:w="547" w:type="pct"/>
            <w:shd w:val="clear" w:color="auto" w:fill="auto"/>
            <w:vAlign w:val="center"/>
            <w:hideMark/>
          </w:tcPr>
          <w:p w14:paraId="5D5CB819" w14:textId="59C1EC9A"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 Sud</w:t>
            </w:r>
          </w:p>
        </w:tc>
        <w:tc>
          <w:tcPr>
            <w:tcW w:w="625" w:type="pct"/>
            <w:shd w:val="clear" w:color="auto" w:fill="auto"/>
            <w:vAlign w:val="center"/>
            <w:hideMark/>
          </w:tcPr>
          <w:p w14:paraId="490F78DD" w14:textId="041DFE9E"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municipiul Chișinău</w:t>
            </w:r>
          </w:p>
        </w:tc>
        <w:tc>
          <w:tcPr>
            <w:tcW w:w="627" w:type="pct"/>
            <w:shd w:val="clear" w:color="auto" w:fill="auto"/>
            <w:vAlign w:val="center"/>
            <w:hideMark/>
          </w:tcPr>
          <w:p w14:paraId="719C91B2" w14:textId="77777777"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UTA  Găgăuzia</w:t>
            </w:r>
          </w:p>
        </w:tc>
        <w:tc>
          <w:tcPr>
            <w:tcW w:w="545" w:type="pct"/>
            <w:vMerge/>
            <w:shd w:val="clear" w:color="auto" w:fill="auto"/>
            <w:vAlign w:val="center"/>
            <w:hideMark/>
          </w:tcPr>
          <w:p w14:paraId="1E8E4A95" w14:textId="77777777" w:rsidR="008B71D2" w:rsidRPr="00902CBB" w:rsidRDefault="008B71D2" w:rsidP="00CE43CD">
            <w:pPr>
              <w:jc w:val="left"/>
              <w:rPr>
                <w:rFonts w:eastAsia="Times New Roman" w:cs="Times New Roman"/>
                <w:b/>
                <w:bCs/>
                <w:sz w:val="18"/>
                <w:szCs w:val="18"/>
                <w:lang w:val="ro-RO"/>
              </w:rPr>
            </w:pPr>
          </w:p>
        </w:tc>
      </w:tr>
      <w:bookmarkEnd w:id="4"/>
      <w:tr w:rsidR="008B71D2" w:rsidRPr="00902CBB" w14:paraId="3C8FC32D" w14:textId="77777777" w:rsidTr="008B71D2">
        <w:trPr>
          <w:cantSplit/>
          <w:trHeight w:val="340"/>
        </w:trPr>
        <w:tc>
          <w:tcPr>
            <w:tcW w:w="858" w:type="pct"/>
            <w:gridSpan w:val="2"/>
            <w:shd w:val="clear" w:color="auto" w:fill="auto"/>
            <w:vAlign w:val="center"/>
            <w:hideMark/>
          </w:tcPr>
          <w:p w14:paraId="6E7A805A" w14:textId="77777777" w:rsidR="008B71D2" w:rsidRPr="00902CBB" w:rsidRDefault="008B71D2" w:rsidP="00CE43CD">
            <w:pPr>
              <w:jc w:val="left"/>
              <w:rPr>
                <w:rFonts w:eastAsia="Times New Roman" w:cs="Times New Roman"/>
                <w:bCs/>
                <w:sz w:val="18"/>
                <w:szCs w:val="18"/>
                <w:lang w:val="ro-RO"/>
              </w:rPr>
            </w:pPr>
            <w:r w:rsidRPr="00902CBB">
              <w:rPr>
                <w:rFonts w:eastAsia="Times New Roman" w:cs="Times New Roman"/>
                <w:bCs/>
                <w:sz w:val="18"/>
                <w:szCs w:val="18"/>
                <w:lang w:val="ro-RO"/>
              </w:rPr>
              <w:t>Grade-zile a sezonului de încălzire</w:t>
            </w:r>
          </w:p>
        </w:tc>
        <w:tc>
          <w:tcPr>
            <w:tcW w:w="703" w:type="pct"/>
            <w:shd w:val="clear" w:color="auto" w:fill="auto"/>
            <w:vAlign w:val="center"/>
            <w:hideMark/>
          </w:tcPr>
          <w:p w14:paraId="6C9AED76"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Grade-zile</w:t>
            </w:r>
          </w:p>
        </w:tc>
        <w:tc>
          <w:tcPr>
            <w:tcW w:w="548" w:type="pct"/>
            <w:shd w:val="clear" w:color="auto" w:fill="auto"/>
            <w:vAlign w:val="center"/>
            <w:hideMark/>
          </w:tcPr>
          <w:p w14:paraId="0E94AFF2" w14:textId="23D57745"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3 405</w:t>
            </w:r>
          </w:p>
        </w:tc>
        <w:tc>
          <w:tcPr>
            <w:tcW w:w="548" w:type="pct"/>
            <w:shd w:val="clear" w:color="auto" w:fill="auto"/>
            <w:vAlign w:val="center"/>
            <w:hideMark/>
          </w:tcPr>
          <w:p w14:paraId="792E95ED" w14:textId="0BB1B79B"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w:t>
            </w:r>
            <w:r w:rsidR="00ED16DB" w:rsidRPr="00902CBB">
              <w:rPr>
                <w:rFonts w:cs="Times New Roman"/>
                <w:sz w:val="18"/>
                <w:szCs w:val="18"/>
                <w:lang w:val="ro-RO"/>
              </w:rPr>
              <w:t> </w:t>
            </w:r>
            <w:r w:rsidRPr="00902CBB">
              <w:rPr>
                <w:rFonts w:cs="Times New Roman"/>
                <w:sz w:val="18"/>
                <w:szCs w:val="18"/>
                <w:lang w:val="ro-RO"/>
              </w:rPr>
              <w:t>220</w:t>
            </w:r>
          </w:p>
        </w:tc>
        <w:tc>
          <w:tcPr>
            <w:tcW w:w="547" w:type="pct"/>
            <w:shd w:val="clear" w:color="auto" w:fill="auto"/>
            <w:vAlign w:val="center"/>
            <w:hideMark/>
          </w:tcPr>
          <w:p w14:paraId="0B3A9C16" w14:textId="3BDD6BB5"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w:t>
            </w:r>
            <w:r w:rsidR="00ED16DB" w:rsidRPr="00902CBB">
              <w:rPr>
                <w:rFonts w:cs="Times New Roman"/>
                <w:sz w:val="18"/>
                <w:szCs w:val="18"/>
                <w:lang w:val="ro-RO"/>
              </w:rPr>
              <w:t> </w:t>
            </w:r>
            <w:r w:rsidRPr="00902CBB">
              <w:rPr>
                <w:rFonts w:cs="Times New Roman"/>
                <w:sz w:val="18"/>
                <w:szCs w:val="18"/>
                <w:lang w:val="ro-RO"/>
              </w:rPr>
              <w:t>150</w:t>
            </w:r>
          </w:p>
        </w:tc>
        <w:tc>
          <w:tcPr>
            <w:tcW w:w="625" w:type="pct"/>
            <w:shd w:val="clear" w:color="auto" w:fill="auto"/>
            <w:vAlign w:val="center"/>
            <w:hideMark/>
          </w:tcPr>
          <w:p w14:paraId="6282BC8D" w14:textId="3879D3A6"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w:t>
            </w:r>
            <w:r w:rsidR="00ED16DB" w:rsidRPr="00902CBB">
              <w:rPr>
                <w:rFonts w:cs="Times New Roman"/>
                <w:sz w:val="18"/>
                <w:szCs w:val="18"/>
                <w:lang w:val="ro-RO"/>
              </w:rPr>
              <w:t> </w:t>
            </w:r>
            <w:r w:rsidRPr="00902CBB">
              <w:rPr>
                <w:rFonts w:cs="Times New Roman"/>
                <w:sz w:val="18"/>
                <w:szCs w:val="18"/>
                <w:lang w:val="ro-RO"/>
              </w:rPr>
              <w:t>220</w:t>
            </w:r>
          </w:p>
        </w:tc>
        <w:tc>
          <w:tcPr>
            <w:tcW w:w="627" w:type="pct"/>
            <w:shd w:val="clear" w:color="auto" w:fill="auto"/>
            <w:vAlign w:val="center"/>
            <w:hideMark/>
          </w:tcPr>
          <w:p w14:paraId="4C884EC7" w14:textId="34B9596D"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w:t>
            </w:r>
            <w:r w:rsidR="00ED16DB" w:rsidRPr="00902CBB">
              <w:rPr>
                <w:rFonts w:cs="Times New Roman"/>
                <w:sz w:val="18"/>
                <w:szCs w:val="18"/>
                <w:lang w:val="ro-RO"/>
              </w:rPr>
              <w:t> </w:t>
            </w:r>
            <w:r w:rsidRPr="00902CBB">
              <w:rPr>
                <w:rFonts w:cs="Times New Roman"/>
                <w:sz w:val="18"/>
                <w:szCs w:val="18"/>
                <w:lang w:val="ro-RO"/>
              </w:rPr>
              <w:t>150</w:t>
            </w:r>
          </w:p>
        </w:tc>
        <w:tc>
          <w:tcPr>
            <w:tcW w:w="545" w:type="pct"/>
            <w:vMerge/>
            <w:shd w:val="clear" w:color="auto" w:fill="auto"/>
            <w:vAlign w:val="center"/>
            <w:hideMark/>
          </w:tcPr>
          <w:p w14:paraId="2443152A" w14:textId="77777777" w:rsidR="008B71D2" w:rsidRPr="00902CBB" w:rsidRDefault="008B71D2" w:rsidP="00CE43CD">
            <w:pPr>
              <w:jc w:val="left"/>
              <w:rPr>
                <w:rFonts w:eastAsia="Times New Roman" w:cs="Times New Roman"/>
                <w:b/>
                <w:bCs/>
                <w:sz w:val="18"/>
                <w:szCs w:val="18"/>
                <w:lang w:val="ro-RO"/>
              </w:rPr>
            </w:pPr>
          </w:p>
        </w:tc>
      </w:tr>
      <w:tr w:rsidR="008B71D2" w:rsidRPr="00902CBB" w14:paraId="47CA10B2" w14:textId="77777777" w:rsidTr="008B71D2">
        <w:trPr>
          <w:cantSplit/>
          <w:trHeight w:val="340"/>
        </w:trPr>
        <w:tc>
          <w:tcPr>
            <w:tcW w:w="858" w:type="pct"/>
            <w:gridSpan w:val="2"/>
            <w:shd w:val="clear" w:color="auto" w:fill="auto"/>
            <w:vAlign w:val="center"/>
            <w:hideMark/>
          </w:tcPr>
          <w:p w14:paraId="723F63CB" w14:textId="77777777" w:rsidR="008B71D2" w:rsidRPr="00902CBB" w:rsidRDefault="008B71D2" w:rsidP="00CE43CD">
            <w:pPr>
              <w:jc w:val="left"/>
              <w:rPr>
                <w:rFonts w:eastAsia="Times New Roman" w:cs="Times New Roman"/>
                <w:bCs/>
                <w:sz w:val="18"/>
                <w:szCs w:val="18"/>
                <w:lang w:val="ro-RO"/>
              </w:rPr>
            </w:pPr>
            <w:r w:rsidRPr="00902CBB">
              <w:rPr>
                <w:rFonts w:eastAsia="Times New Roman" w:cs="Times New Roman"/>
                <w:bCs/>
                <w:sz w:val="18"/>
                <w:szCs w:val="18"/>
                <w:lang w:val="ro-RO"/>
              </w:rPr>
              <w:t xml:space="preserve">Suprafața blocurilor locative </w:t>
            </w:r>
          </w:p>
        </w:tc>
        <w:tc>
          <w:tcPr>
            <w:tcW w:w="703" w:type="pct"/>
            <w:shd w:val="clear" w:color="auto" w:fill="auto"/>
            <w:vAlign w:val="center"/>
            <w:hideMark/>
          </w:tcPr>
          <w:p w14:paraId="04E469C5"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[m²]</w:t>
            </w:r>
          </w:p>
        </w:tc>
        <w:tc>
          <w:tcPr>
            <w:tcW w:w="548" w:type="pct"/>
            <w:shd w:val="clear" w:color="auto" w:fill="auto"/>
            <w:noWrap/>
            <w:vAlign w:val="center"/>
            <w:hideMark/>
          </w:tcPr>
          <w:p w14:paraId="49BA6A55" w14:textId="4E01AED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w:t>
            </w:r>
            <w:r w:rsidR="00ED16DB" w:rsidRPr="00902CBB">
              <w:rPr>
                <w:rFonts w:cs="Times New Roman"/>
                <w:sz w:val="18"/>
                <w:szCs w:val="18"/>
                <w:lang w:val="ro-RO"/>
              </w:rPr>
              <w:t> </w:t>
            </w:r>
            <w:r w:rsidRPr="00902CBB">
              <w:rPr>
                <w:rFonts w:cs="Times New Roman"/>
                <w:sz w:val="18"/>
                <w:szCs w:val="18"/>
                <w:lang w:val="ro-RO"/>
              </w:rPr>
              <w:t>981</w:t>
            </w:r>
            <w:r w:rsidR="00ED16DB" w:rsidRPr="00902CBB">
              <w:rPr>
                <w:rFonts w:cs="Times New Roman"/>
                <w:sz w:val="18"/>
                <w:szCs w:val="18"/>
                <w:lang w:val="ro-RO"/>
              </w:rPr>
              <w:t> </w:t>
            </w:r>
            <w:r w:rsidRPr="00902CBB">
              <w:rPr>
                <w:rFonts w:cs="Times New Roman"/>
                <w:sz w:val="18"/>
                <w:szCs w:val="18"/>
                <w:lang w:val="ro-RO"/>
              </w:rPr>
              <w:t>200</w:t>
            </w:r>
          </w:p>
        </w:tc>
        <w:tc>
          <w:tcPr>
            <w:tcW w:w="548" w:type="pct"/>
            <w:shd w:val="clear" w:color="auto" w:fill="auto"/>
            <w:noWrap/>
            <w:vAlign w:val="center"/>
            <w:hideMark/>
          </w:tcPr>
          <w:p w14:paraId="0F8E0876" w14:textId="5B3EE20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w:t>
            </w:r>
            <w:r w:rsidR="00ED16DB" w:rsidRPr="00902CBB">
              <w:rPr>
                <w:rFonts w:cs="Times New Roman"/>
                <w:sz w:val="18"/>
                <w:szCs w:val="18"/>
                <w:lang w:val="ro-RO"/>
              </w:rPr>
              <w:t> </w:t>
            </w:r>
            <w:r w:rsidRPr="00902CBB">
              <w:rPr>
                <w:rFonts w:cs="Times New Roman"/>
                <w:sz w:val="18"/>
                <w:szCs w:val="18"/>
                <w:lang w:val="ro-RO"/>
              </w:rPr>
              <w:t>447</w:t>
            </w:r>
            <w:r w:rsidR="00ED16DB" w:rsidRPr="00902CBB">
              <w:rPr>
                <w:rFonts w:cs="Times New Roman"/>
                <w:sz w:val="18"/>
                <w:szCs w:val="18"/>
                <w:lang w:val="ro-RO"/>
              </w:rPr>
              <w:t> </w:t>
            </w:r>
            <w:r w:rsidRPr="00902CBB">
              <w:rPr>
                <w:rFonts w:cs="Times New Roman"/>
                <w:sz w:val="18"/>
                <w:szCs w:val="18"/>
                <w:lang w:val="ro-RO"/>
              </w:rPr>
              <w:t>260</w:t>
            </w:r>
          </w:p>
        </w:tc>
        <w:tc>
          <w:tcPr>
            <w:tcW w:w="547" w:type="pct"/>
            <w:shd w:val="clear" w:color="auto" w:fill="auto"/>
            <w:noWrap/>
            <w:vAlign w:val="center"/>
            <w:hideMark/>
          </w:tcPr>
          <w:p w14:paraId="56E75894" w14:textId="1D1DE87B"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w:t>
            </w:r>
            <w:r w:rsidR="00ED16DB" w:rsidRPr="00902CBB">
              <w:rPr>
                <w:rFonts w:cs="Times New Roman"/>
                <w:sz w:val="18"/>
                <w:szCs w:val="18"/>
                <w:lang w:val="ro-RO"/>
              </w:rPr>
              <w:t> </w:t>
            </w:r>
            <w:r w:rsidRPr="00902CBB">
              <w:rPr>
                <w:rFonts w:cs="Times New Roman"/>
                <w:sz w:val="18"/>
                <w:szCs w:val="18"/>
                <w:lang w:val="ro-RO"/>
              </w:rPr>
              <w:t>322</w:t>
            </w:r>
            <w:r w:rsidR="00ED16DB" w:rsidRPr="00902CBB">
              <w:rPr>
                <w:rFonts w:cs="Times New Roman"/>
                <w:sz w:val="18"/>
                <w:szCs w:val="18"/>
                <w:lang w:val="ro-RO"/>
              </w:rPr>
              <w:t> </w:t>
            </w:r>
            <w:r w:rsidRPr="00902CBB">
              <w:rPr>
                <w:rFonts w:cs="Times New Roman"/>
                <w:sz w:val="18"/>
                <w:szCs w:val="18"/>
                <w:lang w:val="ro-RO"/>
              </w:rPr>
              <w:t>500</w:t>
            </w:r>
          </w:p>
        </w:tc>
        <w:tc>
          <w:tcPr>
            <w:tcW w:w="625" w:type="pct"/>
            <w:shd w:val="clear" w:color="auto" w:fill="auto"/>
            <w:noWrap/>
            <w:vAlign w:val="center"/>
            <w:hideMark/>
          </w:tcPr>
          <w:p w14:paraId="043E0B13" w14:textId="3962AC7E"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16</w:t>
            </w:r>
            <w:r w:rsidR="00ED16DB" w:rsidRPr="00902CBB">
              <w:rPr>
                <w:rFonts w:cs="Times New Roman"/>
                <w:sz w:val="18"/>
                <w:szCs w:val="18"/>
                <w:lang w:val="ro-RO"/>
              </w:rPr>
              <w:t> </w:t>
            </w:r>
            <w:r w:rsidRPr="00902CBB">
              <w:rPr>
                <w:rFonts w:cs="Times New Roman"/>
                <w:sz w:val="18"/>
                <w:szCs w:val="18"/>
                <w:lang w:val="ro-RO"/>
              </w:rPr>
              <w:t>058</w:t>
            </w:r>
            <w:r w:rsidR="00ED16DB" w:rsidRPr="00902CBB">
              <w:rPr>
                <w:rFonts w:cs="Times New Roman"/>
                <w:sz w:val="18"/>
                <w:szCs w:val="18"/>
                <w:lang w:val="ro-RO"/>
              </w:rPr>
              <w:t> </w:t>
            </w:r>
            <w:r w:rsidRPr="00902CBB">
              <w:rPr>
                <w:rFonts w:cs="Times New Roman"/>
                <w:sz w:val="18"/>
                <w:szCs w:val="18"/>
                <w:lang w:val="ro-RO"/>
              </w:rPr>
              <w:t>200</w:t>
            </w:r>
          </w:p>
        </w:tc>
        <w:tc>
          <w:tcPr>
            <w:tcW w:w="627" w:type="pct"/>
            <w:shd w:val="clear" w:color="auto" w:fill="auto"/>
            <w:noWrap/>
            <w:vAlign w:val="center"/>
            <w:hideMark/>
          </w:tcPr>
          <w:p w14:paraId="5B3B7B31" w14:textId="6461508B"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430</w:t>
            </w:r>
            <w:r w:rsidR="00ED16DB" w:rsidRPr="00902CBB">
              <w:rPr>
                <w:rFonts w:cs="Times New Roman"/>
                <w:sz w:val="18"/>
                <w:szCs w:val="18"/>
                <w:lang w:val="ro-RO"/>
              </w:rPr>
              <w:t> </w:t>
            </w:r>
            <w:r w:rsidRPr="00902CBB">
              <w:rPr>
                <w:rFonts w:cs="Times New Roman"/>
                <w:sz w:val="18"/>
                <w:szCs w:val="18"/>
                <w:lang w:val="ro-RO"/>
              </w:rPr>
              <w:t>130</w:t>
            </w:r>
          </w:p>
        </w:tc>
        <w:tc>
          <w:tcPr>
            <w:tcW w:w="545" w:type="pct"/>
            <w:shd w:val="clear" w:color="auto" w:fill="auto"/>
            <w:noWrap/>
            <w:vAlign w:val="center"/>
            <w:hideMark/>
          </w:tcPr>
          <w:p w14:paraId="13F1F5D9" w14:textId="77777777" w:rsidR="008B71D2" w:rsidRPr="00902CBB" w:rsidRDefault="008B71D2" w:rsidP="00CE43CD">
            <w:pPr>
              <w:jc w:val="right"/>
              <w:rPr>
                <w:rFonts w:cs="Times New Roman"/>
                <w:sz w:val="18"/>
                <w:szCs w:val="18"/>
                <w:lang w:val="ro-RO"/>
              </w:rPr>
            </w:pPr>
            <w:r w:rsidRPr="00902CBB">
              <w:rPr>
                <w:rFonts w:cs="Times New Roman"/>
                <w:sz w:val="18"/>
                <w:szCs w:val="18"/>
                <w:lang w:val="ro-RO"/>
              </w:rPr>
              <w:t>24 239 290</w:t>
            </w:r>
          </w:p>
          <w:p w14:paraId="447140A7" w14:textId="77777777" w:rsidR="008B71D2" w:rsidRPr="00902CBB" w:rsidRDefault="008B71D2" w:rsidP="00CE43CD">
            <w:pPr>
              <w:jc w:val="right"/>
              <w:rPr>
                <w:rFonts w:cs="Times New Roman"/>
                <w:sz w:val="18"/>
                <w:szCs w:val="18"/>
                <w:lang w:val="ro-RO"/>
              </w:rPr>
            </w:pPr>
          </w:p>
        </w:tc>
      </w:tr>
      <w:tr w:rsidR="008B71D2" w:rsidRPr="00902CBB" w14:paraId="058A13C1" w14:textId="77777777" w:rsidTr="008B71D2">
        <w:trPr>
          <w:cantSplit/>
          <w:trHeight w:val="340"/>
        </w:trPr>
        <w:tc>
          <w:tcPr>
            <w:tcW w:w="232" w:type="pct"/>
            <w:vMerge w:val="restart"/>
            <w:shd w:val="clear" w:color="auto" w:fill="auto"/>
            <w:noWrap/>
            <w:textDirection w:val="btLr"/>
            <w:vAlign w:val="center"/>
            <w:hideMark/>
          </w:tcPr>
          <w:p w14:paraId="2DEF6830" w14:textId="77777777"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Înainte de renovare</w:t>
            </w:r>
          </w:p>
        </w:tc>
        <w:tc>
          <w:tcPr>
            <w:tcW w:w="626" w:type="pct"/>
            <w:vMerge w:val="restart"/>
            <w:shd w:val="clear" w:color="auto" w:fill="auto"/>
            <w:vAlign w:val="center"/>
            <w:hideMark/>
          </w:tcPr>
          <w:p w14:paraId="547CC603"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3" w:type="pct"/>
            <w:shd w:val="clear" w:color="auto" w:fill="auto"/>
            <w:vAlign w:val="center"/>
            <w:hideMark/>
          </w:tcPr>
          <w:p w14:paraId="51C5535B" w14:textId="11207350"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 xml:space="preserve">[kWh/ </w:t>
            </w:r>
            <w:r w:rsidR="008B192F" w:rsidRPr="00902CBB">
              <w:rPr>
                <w:rFonts w:eastAsia="Times New Roman" w:cs="Times New Roman"/>
                <w:sz w:val="18"/>
                <w:szCs w:val="18"/>
                <w:lang w:val="ro-RO"/>
              </w:rPr>
              <w:t>(</w:t>
            </w:r>
            <w:r w:rsidRPr="00902CBB">
              <w:rPr>
                <w:rFonts w:eastAsia="Times New Roman" w:cs="Times New Roman"/>
                <w:sz w:val="18"/>
                <w:szCs w:val="18"/>
                <w:lang w:val="ro-RO"/>
              </w:rPr>
              <w:t>m²·an</w:t>
            </w:r>
            <w:r w:rsidR="008B192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1A1BA3FA"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233</w:t>
            </w:r>
          </w:p>
        </w:tc>
        <w:tc>
          <w:tcPr>
            <w:tcW w:w="548" w:type="pct"/>
            <w:shd w:val="clear" w:color="auto" w:fill="auto"/>
            <w:noWrap/>
            <w:vAlign w:val="center"/>
            <w:hideMark/>
          </w:tcPr>
          <w:p w14:paraId="316E6019"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220</w:t>
            </w:r>
          </w:p>
        </w:tc>
        <w:tc>
          <w:tcPr>
            <w:tcW w:w="547" w:type="pct"/>
            <w:shd w:val="clear" w:color="auto" w:fill="auto"/>
            <w:noWrap/>
            <w:vAlign w:val="center"/>
            <w:hideMark/>
          </w:tcPr>
          <w:p w14:paraId="72697459"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215</w:t>
            </w:r>
          </w:p>
        </w:tc>
        <w:tc>
          <w:tcPr>
            <w:tcW w:w="625" w:type="pct"/>
            <w:shd w:val="clear" w:color="auto" w:fill="auto"/>
            <w:noWrap/>
            <w:vAlign w:val="center"/>
            <w:hideMark/>
          </w:tcPr>
          <w:p w14:paraId="52A16F4B"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220</w:t>
            </w:r>
          </w:p>
        </w:tc>
        <w:tc>
          <w:tcPr>
            <w:tcW w:w="627" w:type="pct"/>
            <w:shd w:val="clear" w:color="auto" w:fill="auto"/>
            <w:noWrap/>
            <w:vAlign w:val="center"/>
            <w:hideMark/>
          </w:tcPr>
          <w:p w14:paraId="16377EEB"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215</w:t>
            </w:r>
          </w:p>
        </w:tc>
        <w:tc>
          <w:tcPr>
            <w:tcW w:w="545" w:type="pct"/>
            <w:vMerge w:val="restart"/>
            <w:shd w:val="clear" w:color="auto" w:fill="auto"/>
            <w:vAlign w:val="center"/>
            <w:hideMark/>
          </w:tcPr>
          <w:p w14:paraId="6A0CBBB6" w14:textId="77777777" w:rsidR="008B71D2" w:rsidRPr="00902CBB" w:rsidRDefault="008B71D2" w:rsidP="00CE43CD">
            <w:pPr>
              <w:jc w:val="right"/>
              <w:rPr>
                <w:rFonts w:eastAsia="Times New Roman" w:cs="Times New Roman"/>
                <w:b/>
                <w:bCs/>
                <w:sz w:val="18"/>
                <w:szCs w:val="18"/>
                <w:lang w:val="ro-RO"/>
              </w:rPr>
            </w:pPr>
            <w:r w:rsidRPr="00902CBB">
              <w:rPr>
                <w:rFonts w:eastAsia="Times New Roman" w:cs="Times New Roman"/>
                <w:b/>
                <w:bCs/>
                <w:sz w:val="18"/>
                <w:szCs w:val="18"/>
                <w:lang w:val="ro-RO"/>
              </w:rPr>
              <w:t> </w:t>
            </w:r>
          </w:p>
        </w:tc>
      </w:tr>
      <w:tr w:rsidR="008B71D2" w:rsidRPr="00902CBB" w14:paraId="482A7FA0" w14:textId="77777777" w:rsidTr="008B71D2">
        <w:trPr>
          <w:cantSplit/>
          <w:trHeight w:val="340"/>
        </w:trPr>
        <w:tc>
          <w:tcPr>
            <w:tcW w:w="232" w:type="pct"/>
            <w:vMerge/>
            <w:shd w:val="clear" w:color="auto" w:fill="auto"/>
            <w:vAlign w:val="center"/>
            <w:hideMark/>
          </w:tcPr>
          <w:p w14:paraId="1D249667" w14:textId="77777777" w:rsidR="008B71D2" w:rsidRPr="00902CBB" w:rsidRDefault="008B71D2" w:rsidP="00CE43CD">
            <w:pPr>
              <w:jc w:val="left"/>
              <w:rPr>
                <w:rFonts w:eastAsia="Times New Roman" w:cs="Times New Roman"/>
                <w:b/>
                <w:bCs/>
                <w:sz w:val="18"/>
                <w:szCs w:val="18"/>
                <w:lang w:val="ro-RO"/>
              </w:rPr>
            </w:pPr>
          </w:p>
        </w:tc>
        <w:tc>
          <w:tcPr>
            <w:tcW w:w="626" w:type="pct"/>
            <w:vMerge/>
            <w:shd w:val="clear" w:color="auto" w:fill="auto"/>
            <w:vAlign w:val="center"/>
            <w:hideMark/>
          </w:tcPr>
          <w:p w14:paraId="1FAAA53E" w14:textId="77777777" w:rsidR="008B71D2" w:rsidRPr="00902CBB" w:rsidRDefault="008B71D2" w:rsidP="00CE43CD">
            <w:pPr>
              <w:jc w:val="left"/>
              <w:rPr>
                <w:rFonts w:eastAsia="Times New Roman" w:cs="Times New Roman"/>
                <w:sz w:val="18"/>
                <w:szCs w:val="18"/>
                <w:lang w:val="ro-RO"/>
              </w:rPr>
            </w:pPr>
          </w:p>
        </w:tc>
        <w:tc>
          <w:tcPr>
            <w:tcW w:w="703" w:type="pct"/>
            <w:shd w:val="clear" w:color="auto" w:fill="auto"/>
            <w:vAlign w:val="center"/>
            <w:hideMark/>
          </w:tcPr>
          <w:p w14:paraId="7091FB5C" w14:textId="52AEAE63"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 xml:space="preserve">[kWh/ </w:t>
            </w:r>
            <w:r w:rsidR="008B192F" w:rsidRPr="00902CBB">
              <w:rPr>
                <w:rFonts w:eastAsia="Times New Roman" w:cs="Times New Roman"/>
                <w:sz w:val="18"/>
                <w:szCs w:val="18"/>
                <w:lang w:val="ro-RO"/>
              </w:rPr>
              <w:t>(</w:t>
            </w:r>
            <w:r w:rsidRPr="00902CBB">
              <w:rPr>
                <w:rFonts w:eastAsia="Times New Roman" w:cs="Times New Roman"/>
                <w:sz w:val="18"/>
                <w:szCs w:val="18"/>
                <w:lang w:val="ro-RO"/>
              </w:rPr>
              <w:t>m²·an</w:t>
            </w:r>
            <w:r w:rsidR="008B192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2B64EF56"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548" w:type="pct"/>
            <w:shd w:val="clear" w:color="auto" w:fill="auto"/>
            <w:noWrap/>
            <w:vAlign w:val="center"/>
            <w:hideMark/>
          </w:tcPr>
          <w:p w14:paraId="5A3E73E8"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547" w:type="pct"/>
            <w:shd w:val="clear" w:color="auto" w:fill="auto"/>
            <w:noWrap/>
            <w:vAlign w:val="center"/>
            <w:hideMark/>
          </w:tcPr>
          <w:p w14:paraId="28F177EE"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625" w:type="pct"/>
            <w:shd w:val="clear" w:color="auto" w:fill="auto"/>
            <w:noWrap/>
            <w:vAlign w:val="center"/>
            <w:hideMark/>
          </w:tcPr>
          <w:p w14:paraId="5292A779"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627" w:type="pct"/>
            <w:shd w:val="clear" w:color="auto" w:fill="auto"/>
            <w:noWrap/>
            <w:vAlign w:val="center"/>
            <w:hideMark/>
          </w:tcPr>
          <w:p w14:paraId="5F2FA7C5"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545" w:type="pct"/>
            <w:vMerge/>
            <w:shd w:val="clear" w:color="auto" w:fill="auto"/>
            <w:vAlign w:val="center"/>
            <w:hideMark/>
          </w:tcPr>
          <w:p w14:paraId="4244101A" w14:textId="77777777" w:rsidR="008B71D2" w:rsidRPr="00902CBB" w:rsidRDefault="008B71D2" w:rsidP="00CE43CD">
            <w:pPr>
              <w:jc w:val="right"/>
              <w:rPr>
                <w:rFonts w:eastAsia="Times New Roman" w:cs="Times New Roman"/>
                <w:b/>
                <w:bCs/>
                <w:sz w:val="18"/>
                <w:szCs w:val="18"/>
                <w:lang w:val="ro-RO"/>
              </w:rPr>
            </w:pPr>
          </w:p>
        </w:tc>
      </w:tr>
      <w:tr w:rsidR="008B71D2" w:rsidRPr="00902CBB" w14:paraId="0BCFFA56" w14:textId="77777777" w:rsidTr="008B71D2">
        <w:trPr>
          <w:cantSplit/>
          <w:trHeight w:val="340"/>
        </w:trPr>
        <w:tc>
          <w:tcPr>
            <w:tcW w:w="232" w:type="pct"/>
            <w:vMerge/>
            <w:shd w:val="clear" w:color="auto" w:fill="auto"/>
            <w:vAlign w:val="center"/>
            <w:hideMark/>
          </w:tcPr>
          <w:p w14:paraId="216EF039" w14:textId="77777777" w:rsidR="008B71D2" w:rsidRPr="00902CBB" w:rsidRDefault="008B71D2" w:rsidP="00CE43CD">
            <w:pPr>
              <w:jc w:val="left"/>
              <w:rPr>
                <w:rFonts w:eastAsia="Times New Roman" w:cs="Times New Roman"/>
                <w:b/>
                <w:bCs/>
                <w:sz w:val="18"/>
                <w:szCs w:val="18"/>
                <w:lang w:val="ro-RO"/>
              </w:rPr>
            </w:pPr>
          </w:p>
        </w:tc>
        <w:tc>
          <w:tcPr>
            <w:tcW w:w="626" w:type="pct"/>
            <w:vMerge w:val="restart"/>
            <w:shd w:val="clear" w:color="auto" w:fill="auto"/>
            <w:vAlign w:val="center"/>
            <w:hideMark/>
          </w:tcPr>
          <w:p w14:paraId="38027F0B"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3" w:type="pct"/>
            <w:shd w:val="clear" w:color="auto" w:fill="auto"/>
            <w:vAlign w:val="center"/>
            <w:hideMark/>
          </w:tcPr>
          <w:p w14:paraId="52D095A6"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8" w:type="pct"/>
            <w:shd w:val="clear" w:color="auto" w:fill="auto"/>
            <w:noWrap/>
            <w:vAlign w:val="center"/>
            <w:hideMark/>
          </w:tcPr>
          <w:p w14:paraId="2709D42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79,6</w:t>
            </w:r>
          </w:p>
        </w:tc>
        <w:tc>
          <w:tcPr>
            <w:tcW w:w="548" w:type="pct"/>
            <w:shd w:val="clear" w:color="auto" w:fill="auto"/>
            <w:noWrap/>
            <w:vAlign w:val="center"/>
            <w:hideMark/>
          </w:tcPr>
          <w:p w14:paraId="3F1D9824"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46,3</w:t>
            </w:r>
          </w:p>
        </w:tc>
        <w:tc>
          <w:tcPr>
            <w:tcW w:w="547" w:type="pct"/>
            <w:shd w:val="clear" w:color="auto" w:fill="auto"/>
            <w:noWrap/>
            <w:vAlign w:val="center"/>
            <w:hideMark/>
          </w:tcPr>
          <w:p w14:paraId="6D627617"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24,5</w:t>
            </w:r>
          </w:p>
        </w:tc>
        <w:tc>
          <w:tcPr>
            <w:tcW w:w="625" w:type="pct"/>
            <w:shd w:val="clear" w:color="auto" w:fill="auto"/>
            <w:noWrap/>
            <w:vAlign w:val="center"/>
            <w:hideMark/>
          </w:tcPr>
          <w:p w14:paraId="75594876"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303,8</w:t>
            </w:r>
          </w:p>
        </w:tc>
        <w:tc>
          <w:tcPr>
            <w:tcW w:w="627" w:type="pct"/>
            <w:shd w:val="clear" w:color="auto" w:fill="auto"/>
            <w:noWrap/>
            <w:vAlign w:val="center"/>
            <w:hideMark/>
          </w:tcPr>
          <w:p w14:paraId="7D3DDDA9"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8,0</w:t>
            </w:r>
          </w:p>
        </w:tc>
        <w:tc>
          <w:tcPr>
            <w:tcW w:w="545" w:type="pct"/>
            <w:shd w:val="clear" w:color="auto" w:fill="auto"/>
            <w:noWrap/>
            <w:vAlign w:val="center"/>
            <w:hideMark/>
          </w:tcPr>
          <w:p w14:paraId="496D93E8"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462</w:t>
            </w:r>
          </w:p>
        </w:tc>
      </w:tr>
      <w:tr w:rsidR="008B71D2" w:rsidRPr="00902CBB" w14:paraId="5057C0AB" w14:textId="77777777" w:rsidTr="008B71D2">
        <w:trPr>
          <w:cantSplit/>
          <w:trHeight w:val="340"/>
        </w:trPr>
        <w:tc>
          <w:tcPr>
            <w:tcW w:w="232" w:type="pct"/>
            <w:vMerge/>
            <w:shd w:val="clear" w:color="auto" w:fill="auto"/>
            <w:vAlign w:val="center"/>
            <w:hideMark/>
          </w:tcPr>
          <w:p w14:paraId="44C35A8E" w14:textId="77777777" w:rsidR="008B71D2" w:rsidRPr="00902CBB" w:rsidRDefault="008B71D2" w:rsidP="00CE43CD">
            <w:pPr>
              <w:jc w:val="left"/>
              <w:rPr>
                <w:rFonts w:eastAsia="Times New Roman" w:cs="Times New Roman"/>
                <w:b/>
                <w:bCs/>
                <w:sz w:val="18"/>
                <w:szCs w:val="18"/>
                <w:lang w:val="ro-RO"/>
              </w:rPr>
            </w:pPr>
          </w:p>
        </w:tc>
        <w:tc>
          <w:tcPr>
            <w:tcW w:w="626" w:type="pct"/>
            <w:vMerge/>
            <w:shd w:val="clear" w:color="auto" w:fill="auto"/>
            <w:vAlign w:val="center"/>
            <w:hideMark/>
          </w:tcPr>
          <w:p w14:paraId="1575E4F6" w14:textId="77777777" w:rsidR="008B71D2" w:rsidRPr="00902CBB" w:rsidRDefault="008B71D2" w:rsidP="00CE43CD">
            <w:pPr>
              <w:jc w:val="left"/>
              <w:rPr>
                <w:rFonts w:eastAsia="Times New Roman" w:cs="Times New Roman"/>
                <w:sz w:val="18"/>
                <w:szCs w:val="18"/>
                <w:lang w:val="ro-RO"/>
              </w:rPr>
            </w:pPr>
          </w:p>
        </w:tc>
        <w:tc>
          <w:tcPr>
            <w:tcW w:w="703" w:type="pct"/>
            <w:shd w:val="clear" w:color="auto" w:fill="auto"/>
            <w:vAlign w:val="center"/>
            <w:hideMark/>
          </w:tcPr>
          <w:p w14:paraId="66DD7001"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8" w:type="pct"/>
            <w:shd w:val="clear" w:color="auto" w:fill="auto"/>
            <w:noWrap/>
            <w:vAlign w:val="center"/>
            <w:hideMark/>
          </w:tcPr>
          <w:p w14:paraId="581ED0DF"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13,7</w:t>
            </w:r>
          </w:p>
        </w:tc>
        <w:tc>
          <w:tcPr>
            <w:tcW w:w="548" w:type="pct"/>
            <w:shd w:val="clear" w:color="auto" w:fill="auto"/>
            <w:noWrap/>
            <w:vAlign w:val="center"/>
            <w:hideMark/>
          </w:tcPr>
          <w:p w14:paraId="313FD42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8,4</w:t>
            </w:r>
          </w:p>
        </w:tc>
        <w:tc>
          <w:tcPr>
            <w:tcW w:w="547" w:type="pct"/>
            <w:shd w:val="clear" w:color="auto" w:fill="auto"/>
            <w:noWrap/>
            <w:vAlign w:val="center"/>
            <w:hideMark/>
          </w:tcPr>
          <w:p w14:paraId="78BBA207"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4,5</w:t>
            </w:r>
          </w:p>
        </w:tc>
        <w:tc>
          <w:tcPr>
            <w:tcW w:w="625" w:type="pct"/>
            <w:shd w:val="clear" w:color="auto" w:fill="auto"/>
            <w:noWrap/>
            <w:vAlign w:val="center"/>
            <w:hideMark/>
          </w:tcPr>
          <w:p w14:paraId="5143E505"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55,2</w:t>
            </w:r>
          </w:p>
        </w:tc>
        <w:tc>
          <w:tcPr>
            <w:tcW w:w="627" w:type="pct"/>
            <w:shd w:val="clear" w:color="auto" w:fill="auto"/>
            <w:noWrap/>
            <w:vAlign w:val="center"/>
            <w:hideMark/>
          </w:tcPr>
          <w:p w14:paraId="34B5E209"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1,5</w:t>
            </w:r>
          </w:p>
        </w:tc>
        <w:tc>
          <w:tcPr>
            <w:tcW w:w="545" w:type="pct"/>
            <w:shd w:val="clear" w:color="auto" w:fill="auto"/>
            <w:noWrap/>
            <w:vAlign w:val="center"/>
            <w:hideMark/>
          </w:tcPr>
          <w:p w14:paraId="40AD385B"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83</w:t>
            </w:r>
          </w:p>
        </w:tc>
      </w:tr>
      <w:tr w:rsidR="008B71D2" w:rsidRPr="00902CBB" w14:paraId="1BBAC99C" w14:textId="77777777" w:rsidTr="008B71D2">
        <w:trPr>
          <w:cantSplit/>
          <w:trHeight w:val="340"/>
        </w:trPr>
        <w:tc>
          <w:tcPr>
            <w:tcW w:w="232" w:type="pct"/>
            <w:vMerge w:val="restart"/>
            <w:shd w:val="clear" w:color="auto" w:fill="auto"/>
            <w:noWrap/>
            <w:textDirection w:val="btLr"/>
            <w:vAlign w:val="center"/>
            <w:hideMark/>
          </w:tcPr>
          <w:p w14:paraId="51873025" w14:textId="1BEB9289"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lastRenderedPageBreak/>
              <w:t>După renovare minoră</w:t>
            </w:r>
          </w:p>
        </w:tc>
        <w:tc>
          <w:tcPr>
            <w:tcW w:w="626" w:type="pct"/>
            <w:vMerge w:val="restart"/>
            <w:shd w:val="clear" w:color="auto" w:fill="auto"/>
            <w:vAlign w:val="center"/>
            <w:hideMark/>
          </w:tcPr>
          <w:p w14:paraId="4A4ED4FB"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3" w:type="pct"/>
            <w:shd w:val="clear" w:color="auto" w:fill="auto"/>
            <w:vAlign w:val="center"/>
            <w:hideMark/>
          </w:tcPr>
          <w:p w14:paraId="4D4D7D58" w14:textId="47B374C3"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 xml:space="preserve">[kWh/ </w:t>
            </w:r>
            <w:r w:rsidR="008B192F" w:rsidRPr="00902CBB">
              <w:rPr>
                <w:rFonts w:eastAsia="Times New Roman" w:cs="Times New Roman"/>
                <w:sz w:val="18"/>
                <w:szCs w:val="18"/>
                <w:lang w:val="ro-RO"/>
              </w:rPr>
              <w:t>(</w:t>
            </w:r>
            <w:r w:rsidRPr="00902CBB">
              <w:rPr>
                <w:rFonts w:eastAsia="Times New Roman" w:cs="Times New Roman"/>
                <w:sz w:val="18"/>
                <w:szCs w:val="18"/>
                <w:lang w:val="ro-RO"/>
              </w:rPr>
              <w:t>m²·an</w:t>
            </w:r>
            <w:r w:rsidR="008B192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30CE82D8"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127</w:t>
            </w:r>
          </w:p>
        </w:tc>
        <w:tc>
          <w:tcPr>
            <w:tcW w:w="548" w:type="pct"/>
            <w:shd w:val="clear" w:color="auto" w:fill="auto"/>
            <w:noWrap/>
            <w:vAlign w:val="center"/>
            <w:hideMark/>
          </w:tcPr>
          <w:p w14:paraId="7D7E6531"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120</w:t>
            </w:r>
          </w:p>
        </w:tc>
        <w:tc>
          <w:tcPr>
            <w:tcW w:w="547" w:type="pct"/>
            <w:shd w:val="clear" w:color="auto" w:fill="auto"/>
            <w:noWrap/>
            <w:vAlign w:val="center"/>
            <w:hideMark/>
          </w:tcPr>
          <w:p w14:paraId="74FD0900"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117</w:t>
            </w:r>
          </w:p>
        </w:tc>
        <w:tc>
          <w:tcPr>
            <w:tcW w:w="625" w:type="pct"/>
            <w:shd w:val="clear" w:color="auto" w:fill="auto"/>
            <w:noWrap/>
            <w:vAlign w:val="center"/>
            <w:hideMark/>
          </w:tcPr>
          <w:p w14:paraId="2A4F3D1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120</w:t>
            </w:r>
          </w:p>
        </w:tc>
        <w:tc>
          <w:tcPr>
            <w:tcW w:w="627" w:type="pct"/>
            <w:shd w:val="clear" w:color="auto" w:fill="auto"/>
            <w:noWrap/>
            <w:vAlign w:val="center"/>
            <w:hideMark/>
          </w:tcPr>
          <w:p w14:paraId="3CE83B9B"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117</w:t>
            </w:r>
          </w:p>
        </w:tc>
        <w:tc>
          <w:tcPr>
            <w:tcW w:w="545" w:type="pct"/>
            <w:shd w:val="clear" w:color="auto" w:fill="auto"/>
            <w:noWrap/>
            <w:vAlign w:val="center"/>
            <w:hideMark/>
          </w:tcPr>
          <w:p w14:paraId="34437A62" w14:textId="77777777" w:rsidR="008B71D2" w:rsidRPr="00902CBB" w:rsidRDefault="008B71D2"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8B71D2" w:rsidRPr="00902CBB" w14:paraId="797E9302" w14:textId="77777777" w:rsidTr="008B71D2">
        <w:trPr>
          <w:cantSplit/>
          <w:trHeight w:val="340"/>
        </w:trPr>
        <w:tc>
          <w:tcPr>
            <w:tcW w:w="232" w:type="pct"/>
            <w:vMerge/>
            <w:shd w:val="clear" w:color="auto" w:fill="auto"/>
            <w:vAlign w:val="center"/>
            <w:hideMark/>
          </w:tcPr>
          <w:p w14:paraId="67D52E80" w14:textId="77777777" w:rsidR="008B71D2" w:rsidRPr="00902CBB" w:rsidRDefault="008B71D2" w:rsidP="00CE43CD">
            <w:pPr>
              <w:jc w:val="left"/>
              <w:rPr>
                <w:rFonts w:eastAsia="Times New Roman" w:cs="Times New Roman"/>
                <w:b/>
                <w:bCs/>
                <w:sz w:val="18"/>
                <w:szCs w:val="18"/>
                <w:lang w:val="ro-RO"/>
              </w:rPr>
            </w:pPr>
          </w:p>
        </w:tc>
        <w:tc>
          <w:tcPr>
            <w:tcW w:w="626" w:type="pct"/>
            <w:vMerge/>
            <w:shd w:val="clear" w:color="auto" w:fill="auto"/>
            <w:vAlign w:val="center"/>
            <w:hideMark/>
          </w:tcPr>
          <w:p w14:paraId="7865D39E" w14:textId="77777777" w:rsidR="008B71D2" w:rsidRPr="00902CBB" w:rsidRDefault="008B71D2" w:rsidP="00CE43CD">
            <w:pPr>
              <w:jc w:val="left"/>
              <w:rPr>
                <w:rFonts w:eastAsia="Times New Roman" w:cs="Times New Roman"/>
                <w:sz w:val="18"/>
                <w:szCs w:val="18"/>
                <w:lang w:val="ro-RO"/>
              </w:rPr>
            </w:pPr>
          </w:p>
        </w:tc>
        <w:tc>
          <w:tcPr>
            <w:tcW w:w="703" w:type="pct"/>
            <w:shd w:val="clear" w:color="auto" w:fill="auto"/>
            <w:vAlign w:val="center"/>
            <w:hideMark/>
          </w:tcPr>
          <w:p w14:paraId="75743C8C" w14:textId="0B9D0EC9"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 xml:space="preserve">[kWh/ </w:t>
            </w:r>
            <w:r w:rsidR="008B192F" w:rsidRPr="00902CBB">
              <w:rPr>
                <w:rFonts w:eastAsia="Times New Roman" w:cs="Times New Roman"/>
                <w:sz w:val="18"/>
                <w:szCs w:val="18"/>
                <w:lang w:val="ro-RO"/>
              </w:rPr>
              <w:t>(</w:t>
            </w:r>
            <w:r w:rsidRPr="00902CBB">
              <w:rPr>
                <w:rFonts w:eastAsia="Times New Roman" w:cs="Times New Roman"/>
                <w:sz w:val="18"/>
                <w:szCs w:val="18"/>
                <w:lang w:val="ro-RO"/>
              </w:rPr>
              <w:t>m²·an</w:t>
            </w:r>
            <w:r w:rsidR="008B192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0743B349"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548" w:type="pct"/>
            <w:shd w:val="clear" w:color="auto" w:fill="auto"/>
            <w:noWrap/>
            <w:vAlign w:val="center"/>
            <w:hideMark/>
          </w:tcPr>
          <w:p w14:paraId="4B41A4B3"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547" w:type="pct"/>
            <w:shd w:val="clear" w:color="auto" w:fill="auto"/>
            <w:noWrap/>
            <w:vAlign w:val="center"/>
            <w:hideMark/>
          </w:tcPr>
          <w:p w14:paraId="3058552C"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625" w:type="pct"/>
            <w:shd w:val="clear" w:color="auto" w:fill="auto"/>
            <w:noWrap/>
            <w:vAlign w:val="center"/>
            <w:hideMark/>
          </w:tcPr>
          <w:p w14:paraId="47C85346"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627" w:type="pct"/>
            <w:shd w:val="clear" w:color="auto" w:fill="auto"/>
            <w:noWrap/>
            <w:vAlign w:val="center"/>
            <w:hideMark/>
          </w:tcPr>
          <w:p w14:paraId="6B2F798C"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40</w:t>
            </w:r>
          </w:p>
        </w:tc>
        <w:tc>
          <w:tcPr>
            <w:tcW w:w="545" w:type="pct"/>
            <w:shd w:val="clear" w:color="auto" w:fill="auto"/>
            <w:noWrap/>
            <w:vAlign w:val="center"/>
            <w:hideMark/>
          </w:tcPr>
          <w:p w14:paraId="1756D6E3" w14:textId="77777777" w:rsidR="008B71D2" w:rsidRPr="00902CBB" w:rsidRDefault="008B71D2"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8B71D2" w:rsidRPr="00902CBB" w14:paraId="0D25E642" w14:textId="77777777" w:rsidTr="008B71D2">
        <w:trPr>
          <w:cantSplit/>
          <w:trHeight w:val="340"/>
        </w:trPr>
        <w:tc>
          <w:tcPr>
            <w:tcW w:w="232" w:type="pct"/>
            <w:vMerge/>
            <w:shd w:val="clear" w:color="auto" w:fill="auto"/>
            <w:vAlign w:val="center"/>
            <w:hideMark/>
          </w:tcPr>
          <w:p w14:paraId="07DABE0C" w14:textId="77777777" w:rsidR="008B71D2" w:rsidRPr="00902CBB" w:rsidRDefault="008B71D2" w:rsidP="00CE43CD">
            <w:pPr>
              <w:jc w:val="left"/>
              <w:rPr>
                <w:rFonts w:eastAsia="Times New Roman" w:cs="Times New Roman"/>
                <w:b/>
                <w:bCs/>
                <w:sz w:val="18"/>
                <w:szCs w:val="18"/>
                <w:lang w:val="ro-RO"/>
              </w:rPr>
            </w:pPr>
          </w:p>
        </w:tc>
        <w:tc>
          <w:tcPr>
            <w:tcW w:w="626" w:type="pct"/>
            <w:vMerge w:val="restart"/>
            <w:shd w:val="clear" w:color="auto" w:fill="auto"/>
            <w:vAlign w:val="center"/>
            <w:hideMark/>
          </w:tcPr>
          <w:p w14:paraId="6DB991D2"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3" w:type="pct"/>
            <w:shd w:val="clear" w:color="auto" w:fill="auto"/>
            <w:vAlign w:val="center"/>
            <w:hideMark/>
          </w:tcPr>
          <w:p w14:paraId="031C1FBA"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8" w:type="pct"/>
            <w:shd w:val="clear" w:color="auto" w:fill="auto"/>
            <w:noWrap/>
            <w:vAlign w:val="center"/>
            <w:hideMark/>
          </w:tcPr>
          <w:p w14:paraId="68F9CE8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43,4</w:t>
            </w:r>
          </w:p>
        </w:tc>
        <w:tc>
          <w:tcPr>
            <w:tcW w:w="548" w:type="pct"/>
            <w:shd w:val="clear" w:color="auto" w:fill="auto"/>
            <w:noWrap/>
            <w:vAlign w:val="center"/>
            <w:hideMark/>
          </w:tcPr>
          <w:p w14:paraId="5275E8F7"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25,3</w:t>
            </w:r>
          </w:p>
        </w:tc>
        <w:tc>
          <w:tcPr>
            <w:tcW w:w="547" w:type="pct"/>
            <w:shd w:val="clear" w:color="auto" w:fill="auto"/>
            <w:noWrap/>
            <w:vAlign w:val="center"/>
            <w:hideMark/>
          </w:tcPr>
          <w:p w14:paraId="1077323C"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13,3</w:t>
            </w:r>
          </w:p>
        </w:tc>
        <w:tc>
          <w:tcPr>
            <w:tcW w:w="625" w:type="pct"/>
            <w:shd w:val="clear" w:color="auto" w:fill="auto"/>
            <w:noWrap/>
            <w:vAlign w:val="center"/>
            <w:hideMark/>
          </w:tcPr>
          <w:p w14:paraId="47CEEDDB"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165,7</w:t>
            </w:r>
          </w:p>
        </w:tc>
        <w:tc>
          <w:tcPr>
            <w:tcW w:w="627" w:type="pct"/>
            <w:shd w:val="clear" w:color="auto" w:fill="auto"/>
            <w:noWrap/>
            <w:vAlign w:val="center"/>
            <w:hideMark/>
          </w:tcPr>
          <w:p w14:paraId="6887BE07"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4,3</w:t>
            </w:r>
          </w:p>
        </w:tc>
        <w:tc>
          <w:tcPr>
            <w:tcW w:w="545" w:type="pct"/>
            <w:shd w:val="clear" w:color="auto" w:fill="auto"/>
            <w:noWrap/>
            <w:vAlign w:val="center"/>
            <w:hideMark/>
          </w:tcPr>
          <w:p w14:paraId="3A91F9B8"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252</w:t>
            </w:r>
          </w:p>
        </w:tc>
      </w:tr>
      <w:tr w:rsidR="008B71D2" w:rsidRPr="00902CBB" w14:paraId="472B65E8" w14:textId="77777777" w:rsidTr="008B71D2">
        <w:trPr>
          <w:cantSplit/>
          <w:trHeight w:val="340"/>
        </w:trPr>
        <w:tc>
          <w:tcPr>
            <w:tcW w:w="232" w:type="pct"/>
            <w:vMerge/>
            <w:shd w:val="clear" w:color="auto" w:fill="auto"/>
            <w:vAlign w:val="center"/>
            <w:hideMark/>
          </w:tcPr>
          <w:p w14:paraId="01FF205C" w14:textId="77777777" w:rsidR="008B71D2" w:rsidRPr="00902CBB" w:rsidRDefault="008B71D2" w:rsidP="00CE43CD">
            <w:pPr>
              <w:jc w:val="left"/>
              <w:rPr>
                <w:rFonts w:eastAsia="Times New Roman" w:cs="Times New Roman"/>
                <w:b/>
                <w:bCs/>
                <w:sz w:val="18"/>
                <w:szCs w:val="18"/>
                <w:lang w:val="ro-RO"/>
              </w:rPr>
            </w:pPr>
          </w:p>
        </w:tc>
        <w:tc>
          <w:tcPr>
            <w:tcW w:w="626" w:type="pct"/>
            <w:vMerge/>
            <w:shd w:val="clear" w:color="auto" w:fill="auto"/>
            <w:vAlign w:val="center"/>
            <w:hideMark/>
          </w:tcPr>
          <w:p w14:paraId="33892D9C" w14:textId="77777777" w:rsidR="008B71D2" w:rsidRPr="00902CBB" w:rsidRDefault="008B71D2" w:rsidP="00CE43CD">
            <w:pPr>
              <w:jc w:val="left"/>
              <w:rPr>
                <w:rFonts w:eastAsia="Times New Roman" w:cs="Times New Roman"/>
                <w:sz w:val="18"/>
                <w:szCs w:val="18"/>
                <w:lang w:val="ro-RO"/>
              </w:rPr>
            </w:pPr>
          </w:p>
        </w:tc>
        <w:tc>
          <w:tcPr>
            <w:tcW w:w="703" w:type="pct"/>
            <w:shd w:val="clear" w:color="auto" w:fill="auto"/>
            <w:vAlign w:val="center"/>
            <w:hideMark/>
          </w:tcPr>
          <w:p w14:paraId="30A77864"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8" w:type="pct"/>
            <w:shd w:val="clear" w:color="auto" w:fill="auto"/>
            <w:noWrap/>
            <w:vAlign w:val="center"/>
            <w:hideMark/>
          </w:tcPr>
          <w:p w14:paraId="23C26015"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13,7</w:t>
            </w:r>
          </w:p>
        </w:tc>
        <w:tc>
          <w:tcPr>
            <w:tcW w:w="548" w:type="pct"/>
            <w:shd w:val="clear" w:color="auto" w:fill="auto"/>
            <w:noWrap/>
            <w:vAlign w:val="center"/>
            <w:hideMark/>
          </w:tcPr>
          <w:p w14:paraId="72ECD19A"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8,4</w:t>
            </w:r>
          </w:p>
        </w:tc>
        <w:tc>
          <w:tcPr>
            <w:tcW w:w="547" w:type="pct"/>
            <w:shd w:val="clear" w:color="auto" w:fill="auto"/>
            <w:noWrap/>
            <w:vAlign w:val="center"/>
            <w:hideMark/>
          </w:tcPr>
          <w:p w14:paraId="02320832"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4,5</w:t>
            </w:r>
          </w:p>
        </w:tc>
        <w:tc>
          <w:tcPr>
            <w:tcW w:w="625" w:type="pct"/>
            <w:shd w:val="clear" w:color="auto" w:fill="auto"/>
            <w:noWrap/>
            <w:vAlign w:val="center"/>
            <w:hideMark/>
          </w:tcPr>
          <w:p w14:paraId="54711465"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55,2</w:t>
            </w:r>
          </w:p>
        </w:tc>
        <w:tc>
          <w:tcPr>
            <w:tcW w:w="627" w:type="pct"/>
            <w:shd w:val="clear" w:color="auto" w:fill="auto"/>
            <w:noWrap/>
            <w:vAlign w:val="center"/>
            <w:hideMark/>
          </w:tcPr>
          <w:p w14:paraId="1128434F"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1,5</w:t>
            </w:r>
          </w:p>
        </w:tc>
        <w:tc>
          <w:tcPr>
            <w:tcW w:w="545" w:type="pct"/>
            <w:shd w:val="clear" w:color="auto" w:fill="auto"/>
            <w:noWrap/>
            <w:vAlign w:val="center"/>
            <w:hideMark/>
          </w:tcPr>
          <w:p w14:paraId="50AAE54C"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83</w:t>
            </w:r>
          </w:p>
        </w:tc>
      </w:tr>
      <w:tr w:rsidR="008B71D2" w:rsidRPr="00902CBB" w14:paraId="1BB51E4F" w14:textId="77777777" w:rsidTr="008B71D2">
        <w:trPr>
          <w:cantSplit/>
          <w:trHeight w:val="340"/>
        </w:trPr>
        <w:tc>
          <w:tcPr>
            <w:tcW w:w="232" w:type="pct"/>
            <w:vMerge/>
            <w:shd w:val="clear" w:color="auto" w:fill="auto"/>
            <w:vAlign w:val="center"/>
            <w:hideMark/>
          </w:tcPr>
          <w:p w14:paraId="66F15231" w14:textId="77777777" w:rsidR="008B71D2" w:rsidRPr="00902CBB" w:rsidRDefault="008B71D2" w:rsidP="00CE43CD">
            <w:pPr>
              <w:jc w:val="left"/>
              <w:rPr>
                <w:rFonts w:eastAsia="Times New Roman" w:cs="Times New Roman"/>
                <w:b/>
                <w:bCs/>
                <w:sz w:val="18"/>
                <w:szCs w:val="18"/>
                <w:lang w:val="ro-RO"/>
              </w:rPr>
            </w:pPr>
          </w:p>
        </w:tc>
        <w:tc>
          <w:tcPr>
            <w:tcW w:w="626" w:type="pct"/>
            <w:shd w:val="clear" w:color="auto" w:fill="auto"/>
            <w:vAlign w:val="center"/>
            <w:hideMark/>
          </w:tcPr>
          <w:p w14:paraId="52EB04A1"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703" w:type="pct"/>
            <w:shd w:val="clear" w:color="auto" w:fill="auto"/>
            <w:vAlign w:val="center"/>
            <w:hideMark/>
          </w:tcPr>
          <w:p w14:paraId="1D1D84BC"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8" w:type="pct"/>
            <w:shd w:val="clear" w:color="auto" w:fill="auto"/>
            <w:noWrap/>
            <w:vAlign w:val="center"/>
            <w:hideMark/>
          </w:tcPr>
          <w:p w14:paraId="1079D786"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613,1</w:t>
            </w:r>
          </w:p>
        </w:tc>
        <w:tc>
          <w:tcPr>
            <w:tcW w:w="548" w:type="pct"/>
            <w:shd w:val="clear" w:color="auto" w:fill="auto"/>
            <w:noWrap/>
            <w:vAlign w:val="center"/>
            <w:hideMark/>
          </w:tcPr>
          <w:p w14:paraId="2D4DDE23"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376,9</w:t>
            </w:r>
          </w:p>
        </w:tc>
        <w:tc>
          <w:tcPr>
            <w:tcW w:w="547" w:type="pct"/>
            <w:shd w:val="clear" w:color="auto" w:fill="auto"/>
            <w:noWrap/>
            <w:vAlign w:val="center"/>
            <w:hideMark/>
          </w:tcPr>
          <w:p w14:paraId="1F4FAFDF"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203,7</w:t>
            </w:r>
          </w:p>
        </w:tc>
        <w:tc>
          <w:tcPr>
            <w:tcW w:w="625" w:type="pct"/>
            <w:shd w:val="clear" w:color="auto" w:fill="auto"/>
            <w:noWrap/>
            <w:vAlign w:val="center"/>
            <w:hideMark/>
          </w:tcPr>
          <w:p w14:paraId="4F1AB89B" w14:textId="045BE288"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w:t>
            </w:r>
            <w:r w:rsidR="00ED16DB" w:rsidRPr="00902CBB">
              <w:rPr>
                <w:rFonts w:cs="Times New Roman"/>
                <w:sz w:val="18"/>
                <w:szCs w:val="18"/>
                <w:lang w:val="ro-RO"/>
              </w:rPr>
              <w:t> </w:t>
            </w:r>
            <w:r w:rsidRPr="00902CBB">
              <w:rPr>
                <w:rFonts w:cs="Times New Roman"/>
                <w:sz w:val="18"/>
                <w:szCs w:val="18"/>
                <w:lang w:val="ro-RO"/>
              </w:rPr>
              <w:t>473,0</w:t>
            </w:r>
          </w:p>
        </w:tc>
        <w:tc>
          <w:tcPr>
            <w:tcW w:w="627" w:type="pct"/>
            <w:shd w:val="clear" w:color="auto" w:fill="auto"/>
            <w:noWrap/>
            <w:vAlign w:val="center"/>
            <w:hideMark/>
          </w:tcPr>
          <w:p w14:paraId="4F28EDCC"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66,2</w:t>
            </w:r>
          </w:p>
        </w:tc>
        <w:tc>
          <w:tcPr>
            <w:tcW w:w="545" w:type="pct"/>
            <w:shd w:val="clear" w:color="auto" w:fill="auto"/>
            <w:noWrap/>
            <w:vAlign w:val="center"/>
            <w:hideMark/>
          </w:tcPr>
          <w:p w14:paraId="70377CA1" w14:textId="540E1C73"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w:t>
            </w:r>
            <w:r w:rsidR="00ED16DB" w:rsidRPr="00902CBB">
              <w:rPr>
                <w:rFonts w:cs="Times New Roman"/>
                <w:sz w:val="18"/>
                <w:szCs w:val="18"/>
                <w:lang w:val="ro-RO"/>
              </w:rPr>
              <w:t> </w:t>
            </w:r>
            <w:r w:rsidRPr="00902CBB">
              <w:rPr>
                <w:rFonts w:cs="Times New Roman"/>
                <w:sz w:val="18"/>
                <w:szCs w:val="18"/>
                <w:lang w:val="ro-RO"/>
              </w:rPr>
              <w:t>732,9</w:t>
            </w:r>
          </w:p>
        </w:tc>
      </w:tr>
      <w:tr w:rsidR="008B71D2" w:rsidRPr="00902CBB" w14:paraId="6EC6B43D" w14:textId="77777777" w:rsidTr="008B71D2">
        <w:trPr>
          <w:cantSplit/>
          <w:trHeight w:val="340"/>
        </w:trPr>
        <w:tc>
          <w:tcPr>
            <w:tcW w:w="232" w:type="pct"/>
            <w:vMerge w:val="restart"/>
            <w:shd w:val="clear" w:color="auto" w:fill="auto"/>
            <w:noWrap/>
            <w:textDirection w:val="btLr"/>
            <w:vAlign w:val="center"/>
            <w:hideMark/>
          </w:tcPr>
          <w:p w14:paraId="0E586CE2" w14:textId="2575EB46"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După renovare moderată</w:t>
            </w:r>
          </w:p>
        </w:tc>
        <w:tc>
          <w:tcPr>
            <w:tcW w:w="626" w:type="pct"/>
            <w:vMerge w:val="restart"/>
            <w:shd w:val="clear" w:color="auto" w:fill="auto"/>
            <w:vAlign w:val="center"/>
            <w:hideMark/>
          </w:tcPr>
          <w:p w14:paraId="7155C5B5"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3" w:type="pct"/>
            <w:shd w:val="clear" w:color="auto" w:fill="auto"/>
            <w:vAlign w:val="center"/>
            <w:hideMark/>
          </w:tcPr>
          <w:p w14:paraId="028EA605" w14:textId="57C26A58"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 xml:space="preserve">[kWh/ </w:t>
            </w:r>
            <w:r w:rsidR="008B192F" w:rsidRPr="00902CBB">
              <w:rPr>
                <w:rFonts w:eastAsia="Times New Roman" w:cs="Times New Roman"/>
                <w:sz w:val="18"/>
                <w:szCs w:val="18"/>
                <w:lang w:val="ro-RO"/>
              </w:rPr>
              <w:t>(</w:t>
            </w:r>
            <w:r w:rsidRPr="00902CBB">
              <w:rPr>
                <w:rFonts w:eastAsia="Times New Roman" w:cs="Times New Roman"/>
                <w:sz w:val="18"/>
                <w:szCs w:val="18"/>
                <w:lang w:val="ro-RO"/>
              </w:rPr>
              <w:t>m²·an</w:t>
            </w:r>
            <w:r w:rsidR="008B192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3583CBA2"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108</w:t>
            </w:r>
          </w:p>
        </w:tc>
        <w:tc>
          <w:tcPr>
            <w:tcW w:w="548" w:type="pct"/>
            <w:shd w:val="clear" w:color="auto" w:fill="auto"/>
            <w:noWrap/>
            <w:vAlign w:val="center"/>
            <w:hideMark/>
          </w:tcPr>
          <w:p w14:paraId="1C27DA13"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102</w:t>
            </w:r>
          </w:p>
        </w:tc>
        <w:tc>
          <w:tcPr>
            <w:tcW w:w="547" w:type="pct"/>
            <w:shd w:val="clear" w:color="auto" w:fill="auto"/>
            <w:noWrap/>
            <w:vAlign w:val="center"/>
            <w:hideMark/>
          </w:tcPr>
          <w:p w14:paraId="3FE5DBA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100</w:t>
            </w:r>
          </w:p>
        </w:tc>
        <w:tc>
          <w:tcPr>
            <w:tcW w:w="625" w:type="pct"/>
            <w:shd w:val="clear" w:color="auto" w:fill="auto"/>
            <w:noWrap/>
            <w:vAlign w:val="center"/>
            <w:hideMark/>
          </w:tcPr>
          <w:p w14:paraId="70294E57"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102</w:t>
            </w:r>
          </w:p>
        </w:tc>
        <w:tc>
          <w:tcPr>
            <w:tcW w:w="627" w:type="pct"/>
            <w:shd w:val="clear" w:color="auto" w:fill="auto"/>
            <w:noWrap/>
            <w:vAlign w:val="center"/>
            <w:hideMark/>
          </w:tcPr>
          <w:p w14:paraId="7BAF5F48"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100</w:t>
            </w:r>
          </w:p>
        </w:tc>
        <w:tc>
          <w:tcPr>
            <w:tcW w:w="545" w:type="pct"/>
            <w:shd w:val="clear" w:color="auto" w:fill="auto"/>
            <w:noWrap/>
            <w:vAlign w:val="center"/>
            <w:hideMark/>
          </w:tcPr>
          <w:p w14:paraId="11E73AC8" w14:textId="77777777" w:rsidR="008B71D2" w:rsidRPr="00902CBB" w:rsidRDefault="008B71D2"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8B71D2" w:rsidRPr="00902CBB" w14:paraId="10A42DAA" w14:textId="77777777" w:rsidTr="008B71D2">
        <w:trPr>
          <w:cantSplit/>
          <w:trHeight w:val="340"/>
        </w:trPr>
        <w:tc>
          <w:tcPr>
            <w:tcW w:w="232" w:type="pct"/>
            <w:vMerge/>
            <w:shd w:val="clear" w:color="auto" w:fill="auto"/>
            <w:vAlign w:val="center"/>
            <w:hideMark/>
          </w:tcPr>
          <w:p w14:paraId="57FD8118" w14:textId="77777777" w:rsidR="008B71D2" w:rsidRPr="00902CBB" w:rsidRDefault="008B71D2" w:rsidP="00CE43CD">
            <w:pPr>
              <w:jc w:val="left"/>
              <w:rPr>
                <w:rFonts w:eastAsia="Times New Roman" w:cs="Times New Roman"/>
                <w:b/>
                <w:bCs/>
                <w:sz w:val="18"/>
                <w:szCs w:val="18"/>
                <w:lang w:val="ro-RO"/>
              </w:rPr>
            </w:pPr>
          </w:p>
        </w:tc>
        <w:tc>
          <w:tcPr>
            <w:tcW w:w="626" w:type="pct"/>
            <w:vMerge/>
            <w:shd w:val="clear" w:color="auto" w:fill="auto"/>
            <w:vAlign w:val="center"/>
            <w:hideMark/>
          </w:tcPr>
          <w:p w14:paraId="334E5627" w14:textId="77777777" w:rsidR="008B71D2" w:rsidRPr="00902CBB" w:rsidRDefault="008B71D2" w:rsidP="00CE43CD">
            <w:pPr>
              <w:jc w:val="left"/>
              <w:rPr>
                <w:rFonts w:eastAsia="Times New Roman" w:cs="Times New Roman"/>
                <w:sz w:val="18"/>
                <w:szCs w:val="18"/>
                <w:lang w:val="ro-RO"/>
              </w:rPr>
            </w:pPr>
          </w:p>
        </w:tc>
        <w:tc>
          <w:tcPr>
            <w:tcW w:w="703" w:type="pct"/>
            <w:shd w:val="clear" w:color="auto" w:fill="auto"/>
            <w:vAlign w:val="center"/>
            <w:hideMark/>
          </w:tcPr>
          <w:p w14:paraId="5F4BE73D" w14:textId="575150B2"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 xml:space="preserve">[kWh/ </w:t>
            </w:r>
            <w:r w:rsidR="008B192F" w:rsidRPr="00902CBB">
              <w:rPr>
                <w:rFonts w:eastAsia="Times New Roman" w:cs="Times New Roman"/>
                <w:sz w:val="18"/>
                <w:szCs w:val="18"/>
                <w:lang w:val="ro-RO"/>
              </w:rPr>
              <w:t>(</w:t>
            </w:r>
            <w:r w:rsidRPr="00902CBB">
              <w:rPr>
                <w:rFonts w:eastAsia="Times New Roman" w:cs="Times New Roman"/>
                <w:sz w:val="18"/>
                <w:szCs w:val="18"/>
                <w:lang w:val="ro-RO"/>
              </w:rPr>
              <w:t>m²·an</w:t>
            </w:r>
            <w:r w:rsidR="008B192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7DF2FD87"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25</w:t>
            </w:r>
          </w:p>
        </w:tc>
        <w:tc>
          <w:tcPr>
            <w:tcW w:w="548" w:type="pct"/>
            <w:shd w:val="clear" w:color="auto" w:fill="auto"/>
            <w:noWrap/>
            <w:vAlign w:val="center"/>
            <w:hideMark/>
          </w:tcPr>
          <w:p w14:paraId="6DF5133C"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25</w:t>
            </w:r>
          </w:p>
        </w:tc>
        <w:tc>
          <w:tcPr>
            <w:tcW w:w="547" w:type="pct"/>
            <w:shd w:val="clear" w:color="auto" w:fill="auto"/>
            <w:noWrap/>
            <w:vAlign w:val="center"/>
            <w:hideMark/>
          </w:tcPr>
          <w:p w14:paraId="6DEFD3EA"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25</w:t>
            </w:r>
          </w:p>
        </w:tc>
        <w:tc>
          <w:tcPr>
            <w:tcW w:w="625" w:type="pct"/>
            <w:shd w:val="clear" w:color="auto" w:fill="auto"/>
            <w:noWrap/>
            <w:vAlign w:val="center"/>
            <w:hideMark/>
          </w:tcPr>
          <w:p w14:paraId="24A1A03C"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25</w:t>
            </w:r>
          </w:p>
        </w:tc>
        <w:tc>
          <w:tcPr>
            <w:tcW w:w="627" w:type="pct"/>
            <w:shd w:val="clear" w:color="auto" w:fill="auto"/>
            <w:noWrap/>
            <w:vAlign w:val="center"/>
            <w:hideMark/>
          </w:tcPr>
          <w:p w14:paraId="678CEABF"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25</w:t>
            </w:r>
          </w:p>
        </w:tc>
        <w:tc>
          <w:tcPr>
            <w:tcW w:w="545" w:type="pct"/>
            <w:shd w:val="clear" w:color="auto" w:fill="auto"/>
            <w:noWrap/>
            <w:vAlign w:val="center"/>
            <w:hideMark/>
          </w:tcPr>
          <w:p w14:paraId="24169022" w14:textId="77777777" w:rsidR="008B71D2" w:rsidRPr="00902CBB" w:rsidRDefault="008B71D2"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8B71D2" w:rsidRPr="00902CBB" w14:paraId="7023308F" w14:textId="77777777" w:rsidTr="008B71D2">
        <w:trPr>
          <w:cantSplit/>
          <w:trHeight w:val="340"/>
        </w:trPr>
        <w:tc>
          <w:tcPr>
            <w:tcW w:w="232" w:type="pct"/>
            <w:vMerge/>
            <w:shd w:val="clear" w:color="auto" w:fill="auto"/>
            <w:vAlign w:val="center"/>
            <w:hideMark/>
          </w:tcPr>
          <w:p w14:paraId="057886E9" w14:textId="77777777" w:rsidR="008B71D2" w:rsidRPr="00902CBB" w:rsidRDefault="008B71D2" w:rsidP="00CE43CD">
            <w:pPr>
              <w:jc w:val="left"/>
              <w:rPr>
                <w:rFonts w:eastAsia="Times New Roman" w:cs="Times New Roman"/>
                <w:b/>
                <w:bCs/>
                <w:sz w:val="18"/>
                <w:szCs w:val="18"/>
                <w:lang w:val="ro-RO"/>
              </w:rPr>
            </w:pPr>
          </w:p>
        </w:tc>
        <w:tc>
          <w:tcPr>
            <w:tcW w:w="626" w:type="pct"/>
            <w:vMerge w:val="restart"/>
            <w:shd w:val="clear" w:color="auto" w:fill="auto"/>
            <w:vAlign w:val="center"/>
            <w:hideMark/>
          </w:tcPr>
          <w:p w14:paraId="7BDC5C4D"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3" w:type="pct"/>
            <w:shd w:val="clear" w:color="auto" w:fill="auto"/>
            <w:vAlign w:val="center"/>
            <w:hideMark/>
          </w:tcPr>
          <w:p w14:paraId="4FCDF700"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8" w:type="pct"/>
            <w:shd w:val="clear" w:color="auto" w:fill="auto"/>
            <w:noWrap/>
            <w:vAlign w:val="center"/>
            <w:hideMark/>
          </w:tcPr>
          <w:p w14:paraId="2B898CC0"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36,9</w:t>
            </w:r>
          </w:p>
        </w:tc>
        <w:tc>
          <w:tcPr>
            <w:tcW w:w="548" w:type="pct"/>
            <w:shd w:val="clear" w:color="auto" w:fill="auto"/>
            <w:noWrap/>
            <w:vAlign w:val="center"/>
            <w:hideMark/>
          </w:tcPr>
          <w:p w14:paraId="56E95BBE"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21,5</w:t>
            </w:r>
          </w:p>
        </w:tc>
        <w:tc>
          <w:tcPr>
            <w:tcW w:w="547" w:type="pct"/>
            <w:shd w:val="clear" w:color="auto" w:fill="auto"/>
            <w:noWrap/>
            <w:vAlign w:val="center"/>
            <w:hideMark/>
          </w:tcPr>
          <w:p w14:paraId="5171787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11,3</w:t>
            </w:r>
          </w:p>
        </w:tc>
        <w:tc>
          <w:tcPr>
            <w:tcW w:w="625" w:type="pct"/>
            <w:shd w:val="clear" w:color="auto" w:fill="auto"/>
            <w:noWrap/>
            <w:vAlign w:val="center"/>
            <w:hideMark/>
          </w:tcPr>
          <w:p w14:paraId="092845E7"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140,8</w:t>
            </w:r>
          </w:p>
        </w:tc>
        <w:tc>
          <w:tcPr>
            <w:tcW w:w="627" w:type="pct"/>
            <w:shd w:val="clear" w:color="auto" w:fill="auto"/>
            <w:noWrap/>
            <w:vAlign w:val="center"/>
            <w:hideMark/>
          </w:tcPr>
          <w:p w14:paraId="690E775F"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3,7</w:t>
            </w:r>
          </w:p>
        </w:tc>
        <w:tc>
          <w:tcPr>
            <w:tcW w:w="545" w:type="pct"/>
            <w:shd w:val="clear" w:color="auto" w:fill="auto"/>
            <w:noWrap/>
            <w:vAlign w:val="center"/>
            <w:hideMark/>
          </w:tcPr>
          <w:p w14:paraId="6B066A26"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214</w:t>
            </w:r>
          </w:p>
        </w:tc>
      </w:tr>
      <w:tr w:rsidR="008B71D2" w:rsidRPr="00902CBB" w14:paraId="48EC89DA" w14:textId="77777777" w:rsidTr="008B71D2">
        <w:trPr>
          <w:cantSplit/>
          <w:trHeight w:val="340"/>
        </w:trPr>
        <w:tc>
          <w:tcPr>
            <w:tcW w:w="232" w:type="pct"/>
            <w:vMerge/>
            <w:shd w:val="clear" w:color="auto" w:fill="auto"/>
            <w:vAlign w:val="center"/>
            <w:hideMark/>
          </w:tcPr>
          <w:p w14:paraId="110AC86D" w14:textId="77777777" w:rsidR="008B71D2" w:rsidRPr="00902CBB" w:rsidRDefault="008B71D2" w:rsidP="00CE43CD">
            <w:pPr>
              <w:jc w:val="left"/>
              <w:rPr>
                <w:rFonts w:eastAsia="Times New Roman" w:cs="Times New Roman"/>
                <w:b/>
                <w:bCs/>
                <w:sz w:val="18"/>
                <w:szCs w:val="18"/>
                <w:lang w:val="ro-RO"/>
              </w:rPr>
            </w:pPr>
          </w:p>
        </w:tc>
        <w:tc>
          <w:tcPr>
            <w:tcW w:w="626" w:type="pct"/>
            <w:vMerge/>
            <w:shd w:val="clear" w:color="auto" w:fill="auto"/>
            <w:vAlign w:val="center"/>
            <w:hideMark/>
          </w:tcPr>
          <w:p w14:paraId="65B7B56B" w14:textId="77777777" w:rsidR="008B71D2" w:rsidRPr="00902CBB" w:rsidRDefault="008B71D2" w:rsidP="00CE43CD">
            <w:pPr>
              <w:jc w:val="left"/>
              <w:rPr>
                <w:rFonts w:eastAsia="Times New Roman" w:cs="Times New Roman"/>
                <w:sz w:val="18"/>
                <w:szCs w:val="18"/>
                <w:lang w:val="ro-RO"/>
              </w:rPr>
            </w:pPr>
          </w:p>
        </w:tc>
        <w:tc>
          <w:tcPr>
            <w:tcW w:w="703" w:type="pct"/>
            <w:shd w:val="clear" w:color="auto" w:fill="auto"/>
            <w:vAlign w:val="center"/>
            <w:hideMark/>
          </w:tcPr>
          <w:p w14:paraId="53B7B013"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8" w:type="pct"/>
            <w:shd w:val="clear" w:color="auto" w:fill="auto"/>
            <w:noWrap/>
            <w:vAlign w:val="center"/>
            <w:hideMark/>
          </w:tcPr>
          <w:p w14:paraId="48EA9973"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8,6</w:t>
            </w:r>
          </w:p>
        </w:tc>
        <w:tc>
          <w:tcPr>
            <w:tcW w:w="548" w:type="pct"/>
            <w:shd w:val="clear" w:color="auto" w:fill="auto"/>
            <w:noWrap/>
            <w:vAlign w:val="center"/>
            <w:hideMark/>
          </w:tcPr>
          <w:p w14:paraId="6B0DB4BB"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5,3</w:t>
            </w:r>
          </w:p>
        </w:tc>
        <w:tc>
          <w:tcPr>
            <w:tcW w:w="547" w:type="pct"/>
            <w:shd w:val="clear" w:color="auto" w:fill="auto"/>
            <w:noWrap/>
            <w:vAlign w:val="center"/>
            <w:hideMark/>
          </w:tcPr>
          <w:p w14:paraId="07DB4F9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2,8</w:t>
            </w:r>
          </w:p>
        </w:tc>
        <w:tc>
          <w:tcPr>
            <w:tcW w:w="625" w:type="pct"/>
            <w:shd w:val="clear" w:color="auto" w:fill="auto"/>
            <w:noWrap/>
            <w:vAlign w:val="center"/>
            <w:hideMark/>
          </w:tcPr>
          <w:p w14:paraId="038A003F"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34,5</w:t>
            </w:r>
          </w:p>
        </w:tc>
        <w:tc>
          <w:tcPr>
            <w:tcW w:w="627" w:type="pct"/>
            <w:shd w:val="clear" w:color="auto" w:fill="auto"/>
            <w:noWrap/>
            <w:vAlign w:val="center"/>
            <w:hideMark/>
          </w:tcPr>
          <w:p w14:paraId="60382BEE"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0,9</w:t>
            </w:r>
          </w:p>
        </w:tc>
        <w:tc>
          <w:tcPr>
            <w:tcW w:w="545" w:type="pct"/>
            <w:shd w:val="clear" w:color="auto" w:fill="auto"/>
            <w:noWrap/>
            <w:vAlign w:val="center"/>
            <w:hideMark/>
          </w:tcPr>
          <w:p w14:paraId="65FA2865"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52</w:t>
            </w:r>
          </w:p>
        </w:tc>
      </w:tr>
      <w:tr w:rsidR="008B71D2" w:rsidRPr="00902CBB" w14:paraId="0F706E0F" w14:textId="77777777" w:rsidTr="008B71D2">
        <w:trPr>
          <w:cantSplit/>
          <w:trHeight w:val="340"/>
        </w:trPr>
        <w:tc>
          <w:tcPr>
            <w:tcW w:w="232" w:type="pct"/>
            <w:vMerge/>
            <w:shd w:val="clear" w:color="auto" w:fill="auto"/>
            <w:vAlign w:val="center"/>
            <w:hideMark/>
          </w:tcPr>
          <w:p w14:paraId="35713DE6" w14:textId="77777777" w:rsidR="008B71D2" w:rsidRPr="00902CBB" w:rsidRDefault="008B71D2" w:rsidP="00CE43CD">
            <w:pPr>
              <w:jc w:val="left"/>
              <w:rPr>
                <w:rFonts w:eastAsia="Times New Roman" w:cs="Times New Roman"/>
                <w:b/>
                <w:bCs/>
                <w:sz w:val="18"/>
                <w:szCs w:val="18"/>
                <w:lang w:val="ro-RO"/>
              </w:rPr>
            </w:pPr>
          </w:p>
        </w:tc>
        <w:tc>
          <w:tcPr>
            <w:tcW w:w="626" w:type="pct"/>
            <w:shd w:val="clear" w:color="auto" w:fill="auto"/>
            <w:vAlign w:val="center"/>
            <w:hideMark/>
          </w:tcPr>
          <w:p w14:paraId="546061E4"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703" w:type="pct"/>
            <w:shd w:val="clear" w:color="auto" w:fill="auto"/>
            <w:vAlign w:val="center"/>
            <w:hideMark/>
          </w:tcPr>
          <w:p w14:paraId="109850A8"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8" w:type="pct"/>
            <w:shd w:val="clear" w:color="auto" w:fill="auto"/>
            <w:noWrap/>
            <w:vAlign w:val="center"/>
            <w:hideMark/>
          </w:tcPr>
          <w:p w14:paraId="3E5AF4EE"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736,5</w:t>
            </w:r>
          </w:p>
        </w:tc>
        <w:tc>
          <w:tcPr>
            <w:tcW w:w="548" w:type="pct"/>
            <w:shd w:val="clear" w:color="auto" w:fill="auto"/>
            <w:noWrap/>
            <w:vAlign w:val="center"/>
            <w:hideMark/>
          </w:tcPr>
          <w:p w14:paraId="42731545"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452,7</w:t>
            </w:r>
          </w:p>
        </w:tc>
        <w:tc>
          <w:tcPr>
            <w:tcW w:w="547" w:type="pct"/>
            <w:shd w:val="clear" w:color="auto" w:fill="auto"/>
            <w:noWrap/>
            <w:vAlign w:val="center"/>
            <w:hideMark/>
          </w:tcPr>
          <w:p w14:paraId="5403C47E"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244,7</w:t>
            </w:r>
          </w:p>
        </w:tc>
        <w:tc>
          <w:tcPr>
            <w:tcW w:w="625" w:type="pct"/>
            <w:shd w:val="clear" w:color="auto" w:fill="auto"/>
            <w:noWrap/>
            <w:vAlign w:val="center"/>
            <w:hideMark/>
          </w:tcPr>
          <w:p w14:paraId="2F95FA1B" w14:textId="3C66459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w:t>
            </w:r>
            <w:r w:rsidR="00ED16DB" w:rsidRPr="00902CBB">
              <w:rPr>
                <w:rFonts w:cs="Times New Roman"/>
                <w:sz w:val="18"/>
                <w:szCs w:val="18"/>
                <w:lang w:val="ro-RO"/>
              </w:rPr>
              <w:t> </w:t>
            </w:r>
            <w:r w:rsidRPr="00902CBB">
              <w:rPr>
                <w:rFonts w:cs="Times New Roman"/>
                <w:sz w:val="18"/>
                <w:szCs w:val="18"/>
                <w:lang w:val="ro-RO"/>
              </w:rPr>
              <w:t>970,8</w:t>
            </w:r>
          </w:p>
        </w:tc>
        <w:tc>
          <w:tcPr>
            <w:tcW w:w="627" w:type="pct"/>
            <w:shd w:val="clear" w:color="auto" w:fill="auto"/>
            <w:noWrap/>
            <w:vAlign w:val="center"/>
            <w:hideMark/>
          </w:tcPr>
          <w:p w14:paraId="27A8999A"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79,6</w:t>
            </w:r>
          </w:p>
        </w:tc>
        <w:tc>
          <w:tcPr>
            <w:tcW w:w="545" w:type="pct"/>
            <w:shd w:val="clear" w:color="auto" w:fill="auto"/>
            <w:noWrap/>
            <w:vAlign w:val="center"/>
            <w:hideMark/>
          </w:tcPr>
          <w:p w14:paraId="0A1980D7" w14:textId="3A88753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w:t>
            </w:r>
            <w:r w:rsidR="00ED16DB" w:rsidRPr="00902CBB">
              <w:rPr>
                <w:rFonts w:cs="Times New Roman"/>
                <w:sz w:val="18"/>
                <w:szCs w:val="18"/>
                <w:lang w:val="ro-RO"/>
              </w:rPr>
              <w:t> </w:t>
            </w:r>
            <w:r w:rsidRPr="00902CBB">
              <w:rPr>
                <w:rFonts w:cs="Times New Roman"/>
                <w:sz w:val="18"/>
                <w:szCs w:val="18"/>
                <w:lang w:val="ro-RO"/>
              </w:rPr>
              <w:t>484,3</w:t>
            </w:r>
          </w:p>
        </w:tc>
      </w:tr>
      <w:tr w:rsidR="008B71D2" w:rsidRPr="00902CBB" w14:paraId="74BA5912" w14:textId="77777777" w:rsidTr="008B71D2">
        <w:trPr>
          <w:cantSplit/>
          <w:trHeight w:val="340"/>
        </w:trPr>
        <w:tc>
          <w:tcPr>
            <w:tcW w:w="232" w:type="pct"/>
            <w:vMerge w:val="restart"/>
            <w:shd w:val="clear" w:color="auto" w:fill="auto"/>
            <w:noWrap/>
            <w:textDirection w:val="btLr"/>
            <w:vAlign w:val="center"/>
            <w:hideMark/>
          </w:tcPr>
          <w:p w14:paraId="673AE088" w14:textId="66E206ED" w:rsidR="008B71D2" w:rsidRPr="00902CBB" w:rsidRDefault="008B71D2"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După renovare aprofundată</w:t>
            </w:r>
          </w:p>
        </w:tc>
        <w:tc>
          <w:tcPr>
            <w:tcW w:w="626" w:type="pct"/>
            <w:vMerge w:val="restart"/>
            <w:shd w:val="clear" w:color="auto" w:fill="auto"/>
            <w:vAlign w:val="center"/>
            <w:hideMark/>
          </w:tcPr>
          <w:p w14:paraId="58C4AC41"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3" w:type="pct"/>
            <w:shd w:val="clear" w:color="auto" w:fill="auto"/>
            <w:vAlign w:val="center"/>
            <w:hideMark/>
          </w:tcPr>
          <w:p w14:paraId="0C111435" w14:textId="214136C2"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 xml:space="preserve">[kWh/ </w:t>
            </w:r>
            <w:r w:rsidR="008B192F" w:rsidRPr="00902CBB">
              <w:rPr>
                <w:rFonts w:eastAsia="Times New Roman" w:cs="Times New Roman"/>
                <w:sz w:val="18"/>
                <w:szCs w:val="18"/>
                <w:lang w:val="ro-RO"/>
              </w:rPr>
              <w:t>(</w:t>
            </w:r>
            <w:r w:rsidRPr="00902CBB">
              <w:rPr>
                <w:rFonts w:eastAsia="Times New Roman" w:cs="Times New Roman"/>
                <w:sz w:val="18"/>
                <w:szCs w:val="18"/>
                <w:lang w:val="ro-RO"/>
              </w:rPr>
              <w:t>m²·an</w:t>
            </w:r>
            <w:r w:rsidR="008B192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0640D986"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103</w:t>
            </w:r>
          </w:p>
        </w:tc>
        <w:tc>
          <w:tcPr>
            <w:tcW w:w="548" w:type="pct"/>
            <w:shd w:val="clear" w:color="auto" w:fill="auto"/>
            <w:noWrap/>
            <w:vAlign w:val="center"/>
            <w:hideMark/>
          </w:tcPr>
          <w:p w14:paraId="00E599D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97</w:t>
            </w:r>
          </w:p>
        </w:tc>
        <w:tc>
          <w:tcPr>
            <w:tcW w:w="547" w:type="pct"/>
            <w:shd w:val="clear" w:color="auto" w:fill="auto"/>
            <w:noWrap/>
            <w:vAlign w:val="center"/>
            <w:hideMark/>
          </w:tcPr>
          <w:p w14:paraId="034C5EE6"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95</w:t>
            </w:r>
          </w:p>
        </w:tc>
        <w:tc>
          <w:tcPr>
            <w:tcW w:w="625" w:type="pct"/>
            <w:shd w:val="clear" w:color="auto" w:fill="auto"/>
            <w:noWrap/>
            <w:vAlign w:val="center"/>
            <w:hideMark/>
          </w:tcPr>
          <w:p w14:paraId="23E14618"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97</w:t>
            </w:r>
          </w:p>
        </w:tc>
        <w:tc>
          <w:tcPr>
            <w:tcW w:w="627" w:type="pct"/>
            <w:shd w:val="clear" w:color="auto" w:fill="auto"/>
            <w:noWrap/>
            <w:vAlign w:val="center"/>
            <w:hideMark/>
          </w:tcPr>
          <w:p w14:paraId="144ACFF6"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95</w:t>
            </w:r>
          </w:p>
        </w:tc>
        <w:tc>
          <w:tcPr>
            <w:tcW w:w="545" w:type="pct"/>
            <w:vMerge w:val="restart"/>
            <w:shd w:val="clear" w:color="auto" w:fill="auto"/>
            <w:vAlign w:val="center"/>
            <w:hideMark/>
          </w:tcPr>
          <w:p w14:paraId="1518D544" w14:textId="77777777" w:rsidR="008B71D2" w:rsidRPr="00902CBB" w:rsidRDefault="008B71D2" w:rsidP="00CE43CD">
            <w:pPr>
              <w:jc w:val="right"/>
              <w:rPr>
                <w:rFonts w:eastAsia="Times New Roman" w:cs="Times New Roman"/>
                <w:b/>
                <w:bCs/>
                <w:sz w:val="18"/>
                <w:szCs w:val="18"/>
                <w:lang w:val="ro-RO"/>
              </w:rPr>
            </w:pPr>
            <w:r w:rsidRPr="00902CBB">
              <w:rPr>
                <w:rFonts w:eastAsia="Times New Roman" w:cs="Times New Roman"/>
                <w:b/>
                <w:bCs/>
                <w:sz w:val="18"/>
                <w:szCs w:val="18"/>
                <w:lang w:val="ro-RO"/>
              </w:rPr>
              <w:t> </w:t>
            </w:r>
          </w:p>
        </w:tc>
      </w:tr>
      <w:tr w:rsidR="008B71D2" w:rsidRPr="00902CBB" w14:paraId="72DE07E3" w14:textId="77777777" w:rsidTr="008B71D2">
        <w:trPr>
          <w:cantSplit/>
          <w:trHeight w:val="340"/>
        </w:trPr>
        <w:tc>
          <w:tcPr>
            <w:tcW w:w="232" w:type="pct"/>
            <w:vMerge/>
            <w:shd w:val="clear" w:color="auto" w:fill="auto"/>
            <w:vAlign w:val="center"/>
            <w:hideMark/>
          </w:tcPr>
          <w:p w14:paraId="2BF7F50C" w14:textId="77777777" w:rsidR="008B71D2" w:rsidRPr="00902CBB" w:rsidRDefault="008B71D2" w:rsidP="00CE43CD">
            <w:pPr>
              <w:jc w:val="left"/>
              <w:rPr>
                <w:rFonts w:eastAsia="Times New Roman" w:cs="Times New Roman"/>
                <w:b/>
                <w:bCs/>
                <w:sz w:val="18"/>
                <w:szCs w:val="18"/>
                <w:lang w:val="ro-RO"/>
              </w:rPr>
            </w:pPr>
          </w:p>
        </w:tc>
        <w:tc>
          <w:tcPr>
            <w:tcW w:w="626" w:type="pct"/>
            <w:vMerge/>
            <w:shd w:val="clear" w:color="auto" w:fill="auto"/>
            <w:vAlign w:val="center"/>
            <w:hideMark/>
          </w:tcPr>
          <w:p w14:paraId="6280A5FF" w14:textId="77777777" w:rsidR="008B71D2" w:rsidRPr="00902CBB" w:rsidRDefault="008B71D2" w:rsidP="00CE43CD">
            <w:pPr>
              <w:jc w:val="left"/>
              <w:rPr>
                <w:rFonts w:eastAsia="Times New Roman" w:cs="Times New Roman"/>
                <w:sz w:val="18"/>
                <w:szCs w:val="18"/>
                <w:lang w:val="ro-RO"/>
              </w:rPr>
            </w:pPr>
          </w:p>
        </w:tc>
        <w:tc>
          <w:tcPr>
            <w:tcW w:w="703" w:type="pct"/>
            <w:shd w:val="clear" w:color="auto" w:fill="auto"/>
            <w:vAlign w:val="center"/>
            <w:hideMark/>
          </w:tcPr>
          <w:p w14:paraId="7C6D2344" w14:textId="3773DBE6"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 xml:space="preserve">[kWh/ </w:t>
            </w:r>
            <w:r w:rsidR="008B192F" w:rsidRPr="00902CBB">
              <w:rPr>
                <w:rFonts w:eastAsia="Times New Roman" w:cs="Times New Roman"/>
                <w:sz w:val="18"/>
                <w:szCs w:val="18"/>
                <w:lang w:val="ro-RO"/>
              </w:rPr>
              <w:t>(</w:t>
            </w:r>
            <w:r w:rsidRPr="00902CBB">
              <w:rPr>
                <w:rFonts w:eastAsia="Times New Roman" w:cs="Times New Roman"/>
                <w:sz w:val="18"/>
                <w:szCs w:val="18"/>
                <w:lang w:val="ro-RO"/>
              </w:rPr>
              <w:t>m²·an</w:t>
            </w:r>
            <w:r w:rsidR="008B192F"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01EEDCAC"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w:t>
            </w:r>
          </w:p>
        </w:tc>
        <w:tc>
          <w:tcPr>
            <w:tcW w:w="548" w:type="pct"/>
            <w:shd w:val="clear" w:color="auto" w:fill="auto"/>
            <w:noWrap/>
            <w:vAlign w:val="center"/>
            <w:hideMark/>
          </w:tcPr>
          <w:p w14:paraId="4394546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w:t>
            </w:r>
          </w:p>
        </w:tc>
        <w:tc>
          <w:tcPr>
            <w:tcW w:w="547" w:type="pct"/>
            <w:shd w:val="clear" w:color="auto" w:fill="auto"/>
            <w:noWrap/>
            <w:vAlign w:val="center"/>
            <w:hideMark/>
          </w:tcPr>
          <w:p w14:paraId="2C77BE4E"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w:t>
            </w:r>
          </w:p>
        </w:tc>
        <w:tc>
          <w:tcPr>
            <w:tcW w:w="625" w:type="pct"/>
            <w:shd w:val="clear" w:color="auto" w:fill="auto"/>
            <w:noWrap/>
            <w:vAlign w:val="center"/>
            <w:hideMark/>
          </w:tcPr>
          <w:p w14:paraId="08CC859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w:t>
            </w:r>
          </w:p>
        </w:tc>
        <w:tc>
          <w:tcPr>
            <w:tcW w:w="627" w:type="pct"/>
            <w:shd w:val="clear" w:color="auto" w:fill="auto"/>
            <w:noWrap/>
            <w:vAlign w:val="center"/>
            <w:hideMark/>
          </w:tcPr>
          <w:p w14:paraId="292E9242"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w:t>
            </w:r>
          </w:p>
        </w:tc>
        <w:tc>
          <w:tcPr>
            <w:tcW w:w="545" w:type="pct"/>
            <w:vMerge/>
            <w:shd w:val="clear" w:color="auto" w:fill="auto"/>
            <w:vAlign w:val="center"/>
            <w:hideMark/>
          </w:tcPr>
          <w:p w14:paraId="7AADA69E" w14:textId="77777777" w:rsidR="008B71D2" w:rsidRPr="00902CBB" w:rsidRDefault="008B71D2" w:rsidP="00CE43CD">
            <w:pPr>
              <w:jc w:val="right"/>
              <w:rPr>
                <w:rFonts w:eastAsia="Times New Roman" w:cs="Times New Roman"/>
                <w:b/>
                <w:bCs/>
                <w:sz w:val="18"/>
                <w:szCs w:val="18"/>
                <w:lang w:val="ro-RO"/>
              </w:rPr>
            </w:pPr>
          </w:p>
        </w:tc>
      </w:tr>
      <w:tr w:rsidR="008B71D2" w:rsidRPr="00902CBB" w14:paraId="02106249" w14:textId="77777777" w:rsidTr="008B71D2">
        <w:trPr>
          <w:cantSplit/>
          <w:trHeight w:val="340"/>
        </w:trPr>
        <w:tc>
          <w:tcPr>
            <w:tcW w:w="232" w:type="pct"/>
            <w:vMerge/>
            <w:shd w:val="clear" w:color="auto" w:fill="auto"/>
            <w:vAlign w:val="center"/>
            <w:hideMark/>
          </w:tcPr>
          <w:p w14:paraId="4AE17F7B" w14:textId="77777777" w:rsidR="008B71D2" w:rsidRPr="00902CBB" w:rsidRDefault="008B71D2" w:rsidP="00CE43CD">
            <w:pPr>
              <w:jc w:val="left"/>
              <w:rPr>
                <w:rFonts w:eastAsia="Times New Roman" w:cs="Times New Roman"/>
                <w:b/>
                <w:bCs/>
                <w:sz w:val="18"/>
                <w:szCs w:val="18"/>
                <w:lang w:val="ro-RO"/>
              </w:rPr>
            </w:pPr>
          </w:p>
        </w:tc>
        <w:tc>
          <w:tcPr>
            <w:tcW w:w="626" w:type="pct"/>
            <w:vMerge w:val="restart"/>
            <w:shd w:val="clear" w:color="auto" w:fill="auto"/>
            <w:vAlign w:val="center"/>
            <w:hideMark/>
          </w:tcPr>
          <w:p w14:paraId="47E480CD"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3" w:type="pct"/>
            <w:shd w:val="clear" w:color="auto" w:fill="auto"/>
            <w:vAlign w:val="center"/>
            <w:hideMark/>
          </w:tcPr>
          <w:p w14:paraId="242E20A0"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8" w:type="pct"/>
            <w:shd w:val="clear" w:color="auto" w:fill="auto"/>
            <w:noWrap/>
            <w:vAlign w:val="center"/>
            <w:hideMark/>
          </w:tcPr>
          <w:p w14:paraId="18A66009"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35,1</w:t>
            </w:r>
          </w:p>
        </w:tc>
        <w:tc>
          <w:tcPr>
            <w:tcW w:w="548" w:type="pct"/>
            <w:shd w:val="clear" w:color="auto" w:fill="auto"/>
            <w:noWrap/>
            <w:vAlign w:val="center"/>
            <w:hideMark/>
          </w:tcPr>
          <w:p w14:paraId="41BEFECE"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20,4</w:t>
            </w:r>
          </w:p>
        </w:tc>
        <w:tc>
          <w:tcPr>
            <w:tcW w:w="547" w:type="pct"/>
            <w:shd w:val="clear" w:color="auto" w:fill="auto"/>
            <w:noWrap/>
            <w:vAlign w:val="center"/>
            <w:hideMark/>
          </w:tcPr>
          <w:p w14:paraId="5741EDE4"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10,8</w:t>
            </w:r>
          </w:p>
        </w:tc>
        <w:tc>
          <w:tcPr>
            <w:tcW w:w="625" w:type="pct"/>
            <w:shd w:val="clear" w:color="auto" w:fill="auto"/>
            <w:noWrap/>
            <w:vAlign w:val="center"/>
            <w:hideMark/>
          </w:tcPr>
          <w:p w14:paraId="1750217E"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133,9</w:t>
            </w:r>
          </w:p>
        </w:tc>
        <w:tc>
          <w:tcPr>
            <w:tcW w:w="627" w:type="pct"/>
            <w:shd w:val="clear" w:color="auto" w:fill="auto"/>
            <w:noWrap/>
            <w:vAlign w:val="center"/>
            <w:hideMark/>
          </w:tcPr>
          <w:p w14:paraId="78219432"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3,5</w:t>
            </w:r>
          </w:p>
        </w:tc>
        <w:tc>
          <w:tcPr>
            <w:tcW w:w="545" w:type="pct"/>
            <w:shd w:val="clear" w:color="auto" w:fill="auto"/>
            <w:noWrap/>
            <w:vAlign w:val="center"/>
            <w:hideMark/>
          </w:tcPr>
          <w:p w14:paraId="3B3F2F8F"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204</w:t>
            </w:r>
          </w:p>
        </w:tc>
      </w:tr>
      <w:tr w:rsidR="008B71D2" w:rsidRPr="00902CBB" w14:paraId="5D5169B2" w14:textId="77777777" w:rsidTr="008B71D2">
        <w:trPr>
          <w:cantSplit/>
          <w:trHeight w:val="340"/>
        </w:trPr>
        <w:tc>
          <w:tcPr>
            <w:tcW w:w="232" w:type="pct"/>
            <w:vMerge/>
            <w:shd w:val="clear" w:color="auto" w:fill="auto"/>
            <w:vAlign w:val="center"/>
            <w:hideMark/>
          </w:tcPr>
          <w:p w14:paraId="49973C1F" w14:textId="77777777" w:rsidR="008B71D2" w:rsidRPr="00902CBB" w:rsidRDefault="008B71D2" w:rsidP="00CE43CD">
            <w:pPr>
              <w:jc w:val="left"/>
              <w:rPr>
                <w:rFonts w:eastAsia="Times New Roman" w:cs="Times New Roman"/>
                <w:b/>
                <w:bCs/>
                <w:sz w:val="18"/>
                <w:szCs w:val="18"/>
                <w:lang w:val="ro-RO"/>
              </w:rPr>
            </w:pPr>
          </w:p>
        </w:tc>
        <w:tc>
          <w:tcPr>
            <w:tcW w:w="626" w:type="pct"/>
            <w:vMerge/>
            <w:shd w:val="clear" w:color="auto" w:fill="auto"/>
            <w:vAlign w:val="center"/>
            <w:hideMark/>
          </w:tcPr>
          <w:p w14:paraId="49EA548B" w14:textId="77777777" w:rsidR="008B71D2" w:rsidRPr="00902CBB" w:rsidRDefault="008B71D2" w:rsidP="00CE43CD">
            <w:pPr>
              <w:jc w:val="left"/>
              <w:rPr>
                <w:rFonts w:eastAsia="Times New Roman" w:cs="Times New Roman"/>
                <w:sz w:val="18"/>
                <w:szCs w:val="18"/>
                <w:lang w:val="ro-RO"/>
              </w:rPr>
            </w:pPr>
          </w:p>
        </w:tc>
        <w:tc>
          <w:tcPr>
            <w:tcW w:w="703" w:type="pct"/>
            <w:shd w:val="clear" w:color="auto" w:fill="auto"/>
            <w:vAlign w:val="center"/>
            <w:hideMark/>
          </w:tcPr>
          <w:p w14:paraId="3DBA3CD3"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8" w:type="pct"/>
            <w:shd w:val="clear" w:color="auto" w:fill="auto"/>
            <w:noWrap/>
            <w:vAlign w:val="center"/>
            <w:hideMark/>
          </w:tcPr>
          <w:p w14:paraId="2CBC4CCF"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4,5</w:t>
            </w:r>
          </w:p>
        </w:tc>
        <w:tc>
          <w:tcPr>
            <w:tcW w:w="548" w:type="pct"/>
            <w:shd w:val="clear" w:color="auto" w:fill="auto"/>
            <w:noWrap/>
            <w:vAlign w:val="center"/>
            <w:hideMark/>
          </w:tcPr>
          <w:p w14:paraId="4EDB7917"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2,7</w:t>
            </w:r>
          </w:p>
        </w:tc>
        <w:tc>
          <w:tcPr>
            <w:tcW w:w="547" w:type="pct"/>
            <w:shd w:val="clear" w:color="auto" w:fill="auto"/>
            <w:noWrap/>
            <w:vAlign w:val="center"/>
            <w:hideMark/>
          </w:tcPr>
          <w:p w14:paraId="54C143AB"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1,5</w:t>
            </w:r>
          </w:p>
        </w:tc>
        <w:tc>
          <w:tcPr>
            <w:tcW w:w="625" w:type="pct"/>
            <w:shd w:val="clear" w:color="auto" w:fill="auto"/>
            <w:noWrap/>
            <w:vAlign w:val="center"/>
            <w:hideMark/>
          </w:tcPr>
          <w:p w14:paraId="154DC892"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17,9</w:t>
            </w:r>
          </w:p>
        </w:tc>
        <w:tc>
          <w:tcPr>
            <w:tcW w:w="627" w:type="pct"/>
            <w:shd w:val="clear" w:color="auto" w:fill="auto"/>
            <w:noWrap/>
            <w:vAlign w:val="center"/>
            <w:hideMark/>
          </w:tcPr>
          <w:p w14:paraId="64144D86"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0,5</w:t>
            </w:r>
          </w:p>
        </w:tc>
        <w:tc>
          <w:tcPr>
            <w:tcW w:w="545" w:type="pct"/>
            <w:shd w:val="clear" w:color="auto" w:fill="auto"/>
            <w:noWrap/>
            <w:vAlign w:val="center"/>
            <w:hideMark/>
          </w:tcPr>
          <w:p w14:paraId="79EEE844"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27</w:t>
            </w:r>
          </w:p>
        </w:tc>
      </w:tr>
      <w:tr w:rsidR="008B71D2" w:rsidRPr="00902CBB" w14:paraId="04DA85C0" w14:textId="77777777" w:rsidTr="008B71D2">
        <w:trPr>
          <w:cantSplit/>
          <w:trHeight w:val="340"/>
        </w:trPr>
        <w:tc>
          <w:tcPr>
            <w:tcW w:w="232" w:type="pct"/>
            <w:vMerge/>
            <w:shd w:val="clear" w:color="auto" w:fill="auto"/>
            <w:vAlign w:val="center"/>
            <w:hideMark/>
          </w:tcPr>
          <w:p w14:paraId="1750A836" w14:textId="77777777" w:rsidR="008B71D2" w:rsidRPr="00902CBB" w:rsidRDefault="008B71D2" w:rsidP="00CE43CD">
            <w:pPr>
              <w:jc w:val="left"/>
              <w:rPr>
                <w:rFonts w:eastAsia="Times New Roman" w:cs="Times New Roman"/>
                <w:b/>
                <w:bCs/>
                <w:sz w:val="18"/>
                <w:szCs w:val="18"/>
                <w:lang w:val="ro-RO"/>
              </w:rPr>
            </w:pPr>
          </w:p>
        </w:tc>
        <w:tc>
          <w:tcPr>
            <w:tcW w:w="626" w:type="pct"/>
            <w:shd w:val="clear" w:color="auto" w:fill="auto"/>
            <w:vAlign w:val="center"/>
            <w:hideMark/>
          </w:tcPr>
          <w:p w14:paraId="0C51CB3B"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703" w:type="pct"/>
            <w:shd w:val="clear" w:color="auto" w:fill="auto"/>
            <w:vAlign w:val="center"/>
            <w:hideMark/>
          </w:tcPr>
          <w:p w14:paraId="38EE3EF8" w14:textId="77777777" w:rsidR="008B71D2" w:rsidRPr="00902CBB" w:rsidRDefault="008B71D2"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8" w:type="pct"/>
            <w:shd w:val="clear" w:color="auto" w:fill="auto"/>
            <w:noWrap/>
            <w:vAlign w:val="center"/>
            <w:hideMark/>
          </w:tcPr>
          <w:p w14:paraId="26F29433" w14:textId="2005A423"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w:t>
            </w:r>
            <w:r w:rsidR="00ED16DB" w:rsidRPr="00902CBB">
              <w:rPr>
                <w:rFonts w:cs="Times New Roman"/>
                <w:sz w:val="18"/>
                <w:szCs w:val="18"/>
                <w:lang w:val="ro-RO"/>
              </w:rPr>
              <w:t> </w:t>
            </w:r>
            <w:r w:rsidRPr="00902CBB">
              <w:rPr>
                <w:rFonts w:cs="Times New Roman"/>
                <w:sz w:val="18"/>
                <w:szCs w:val="18"/>
                <w:lang w:val="ro-RO"/>
              </w:rPr>
              <w:t>293,9</w:t>
            </w:r>
          </w:p>
        </w:tc>
        <w:tc>
          <w:tcPr>
            <w:tcW w:w="548" w:type="pct"/>
            <w:shd w:val="clear" w:color="auto" w:fill="auto"/>
            <w:noWrap/>
            <w:vAlign w:val="center"/>
            <w:hideMark/>
          </w:tcPr>
          <w:p w14:paraId="432C35C7"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795,4</w:t>
            </w:r>
          </w:p>
        </w:tc>
        <w:tc>
          <w:tcPr>
            <w:tcW w:w="547" w:type="pct"/>
            <w:shd w:val="clear" w:color="auto" w:fill="auto"/>
            <w:noWrap/>
            <w:vAlign w:val="center"/>
            <w:hideMark/>
          </w:tcPr>
          <w:p w14:paraId="1217F78D"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429,8</w:t>
            </w:r>
          </w:p>
        </w:tc>
        <w:tc>
          <w:tcPr>
            <w:tcW w:w="625" w:type="pct"/>
            <w:shd w:val="clear" w:color="auto" w:fill="auto"/>
            <w:noWrap/>
            <w:vAlign w:val="center"/>
            <w:hideMark/>
          </w:tcPr>
          <w:p w14:paraId="3C80910C" w14:textId="13768E70"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5</w:t>
            </w:r>
            <w:r w:rsidR="00ED16DB" w:rsidRPr="00902CBB">
              <w:rPr>
                <w:rFonts w:cs="Times New Roman"/>
                <w:sz w:val="18"/>
                <w:szCs w:val="18"/>
                <w:lang w:val="ro-RO"/>
              </w:rPr>
              <w:t> </w:t>
            </w:r>
            <w:r w:rsidRPr="00902CBB">
              <w:rPr>
                <w:rFonts w:cs="Times New Roman"/>
                <w:sz w:val="18"/>
                <w:szCs w:val="18"/>
                <w:lang w:val="ro-RO"/>
              </w:rPr>
              <w:t>218,9</w:t>
            </w:r>
          </w:p>
        </w:tc>
        <w:tc>
          <w:tcPr>
            <w:tcW w:w="627" w:type="pct"/>
            <w:shd w:val="clear" w:color="auto" w:fill="auto"/>
            <w:noWrap/>
            <w:vAlign w:val="center"/>
            <w:hideMark/>
          </w:tcPr>
          <w:p w14:paraId="2B49555F" w14:textId="77777777"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139,8</w:t>
            </w:r>
          </w:p>
        </w:tc>
        <w:tc>
          <w:tcPr>
            <w:tcW w:w="545" w:type="pct"/>
            <w:shd w:val="clear" w:color="auto" w:fill="auto"/>
            <w:noWrap/>
            <w:vAlign w:val="center"/>
            <w:hideMark/>
          </w:tcPr>
          <w:p w14:paraId="375CF973" w14:textId="4643093F" w:rsidR="008B71D2" w:rsidRPr="00902CBB" w:rsidRDefault="008B71D2" w:rsidP="00CE43CD">
            <w:pPr>
              <w:jc w:val="right"/>
              <w:rPr>
                <w:rFonts w:eastAsia="Times New Roman" w:cs="Times New Roman"/>
                <w:sz w:val="18"/>
                <w:szCs w:val="18"/>
                <w:lang w:val="ro-RO"/>
              </w:rPr>
            </w:pPr>
            <w:r w:rsidRPr="00902CBB">
              <w:rPr>
                <w:rFonts w:cs="Times New Roman"/>
                <w:sz w:val="18"/>
                <w:szCs w:val="18"/>
                <w:lang w:val="ro-RO"/>
              </w:rPr>
              <w:t>7</w:t>
            </w:r>
            <w:r w:rsidR="00ED16DB" w:rsidRPr="00902CBB">
              <w:rPr>
                <w:rFonts w:cs="Times New Roman"/>
                <w:sz w:val="18"/>
                <w:szCs w:val="18"/>
                <w:lang w:val="ro-RO"/>
              </w:rPr>
              <w:t> </w:t>
            </w:r>
            <w:r w:rsidRPr="00902CBB">
              <w:rPr>
                <w:rFonts w:cs="Times New Roman"/>
                <w:sz w:val="18"/>
                <w:szCs w:val="18"/>
                <w:lang w:val="ro-RO"/>
              </w:rPr>
              <w:t>877,8</w:t>
            </w:r>
          </w:p>
        </w:tc>
      </w:tr>
    </w:tbl>
    <w:p w14:paraId="3B8F46A8" w14:textId="77777777" w:rsidR="006A165A" w:rsidRPr="00902CBB" w:rsidRDefault="006A165A">
      <w:pPr>
        <w:rPr>
          <w:lang w:val="ro-MD"/>
        </w:rPr>
      </w:pPr>
    </w:p>
    <w:p w14:paraId="002D77D4" w14:textId="6EC44477" w:rsidR="00E729E2" w:rsidRPr="00902CBB" w:rsidRDefault="003A418E">
      <w:pPr>
        <w:rPr>
          <w:b/>
          <w:bCs/>
          <w:lang w:val="ro-MD"/>
        </w:rPr>
      </w:pPr>
      <w:r w:rsidRPr="00902CBB">
        <w:rPr>
          <w:b/>
          <w:bCs/>
          <w:lang w:val="ro-MD"/>
        </w:rPr>
        <w:t>3. Estimare privind potențialul de renovare totală – sector nerezidențial</w:t>
      </w:r>
    </w:p>
    <w:p w14:paraId="0BCC4873" w14:textId="77777777" w:rsidR="00717BA2" w:rsidRPr="00902CBB" w:rsidRDefault="00717BA2">
      <w:pPr>
        <w:rPr>
          <w:lang w:val="ro-MD"/>
        </w:rPr>
      </w:pPr>
    </w:p>
    <w:p w14:paraId="5AFA44B1" w14:textId="056338A0" w:rsidR="003A418E" w:rsidRPr="00902CBB" w:rsidRDefault="00F77D41">
      <w:pPr>
        <w:rPr>
          <w:b/>
          <w:bCs/>
          <w:lang w:val="ro-MD"/>
        </w:rPr>
      </w:pPr>
      <w:r w:rsidRPr="00902CBB">
        <w:rPr>
          <w:b/>
          <w:bCs/>
          <w:lang w:val="ro-MD"/>
        </w:rPr>
        <w:t>Clădiri de birouri</w:t>
      </w:r>
    </w:p>
    <w:p w14:paraId="26383F6F" w14:textId="77777777" w:rsidR="00F77D41" w:rsidRPr="00902CBB" w:rsidRDefault="00F77D41">
      <w:pPr>
        <w:rPr>
          <w:lang w:val="ro-MD"/>
        </w:rPr>
      </w:pPr>
    </w:p>
    <w:p w14:paraId="5BB5E445" w14:textId="16979B2A" w:rsidR="00F77D41" w:rsidRDefault="0051351A" w:rsidP="0044118A">
      <w:pPr>
        <w:ind w:firstLine="567"/>
        <w:rPr>
          <w:lang w:val="ro-MD"/>
        </w:rPr>
      </w:pPr>
      <w:r w:rsidRPr="00902CBB">
        <w:rPr>
          <w:lang w:val="ro-MD"/>
        </w:rPr>
        <w:t>8</w:t>
      </w:r>
      <w:r w:rsidR="006C71E6" w:rsidRPr="00902CBB">
        <w:rPr>
          <w:lang w:val="ro-MD"/>
        </w:rPr>
        <w:t>. Conform rapoartelor de audit energetic furnizate de către Centrul Național pentru Energie Durabilă, consumul anual mediu normat (în baza condițiilor standardizate) per 1m² a suprafeței încălzite în clădiri de birouri amplasate în regiunea Centru a Republicii Moldova este aproximativ 100 [kWh/</w:t>
      </w:r>
      <w:r w:rsidR="00622598" w:rsidRPr="00902CBB">
        <w:rPr>
          <w:lang w:val="ro-MD"/>
        </w:rPr>
        <w:t>(</w:t>
      </w:r>
      <w:r w:rsidR="006C71E6" w:rsidRPr="00902CBB">
        <w:rPr>
          <w:lang w:val="ro-MD"/>
        </w:rPr>
        <w:t>m²·an</w:t>
      </w:r>
      <w:r w:rsidR="00622598" w:rsidRPr="00902CBB">
        <w:rPr>
          <w:lang w:val="ro-MD"/>
        </w:rPr>
        <w:t>)</w:t>
      </w:r>
      <w:r w:rsidR="006C71E6" w:rsidRPr="00902CBB">
        <w:rPr>
          <w:lang w:val="ro-MD"/>
        </w:rPr>
        <w:t>] pentru energie termică și 70 [kWh/</w:t>
      </w:r>
      <w:r w:rsidR="00622598" w:rsidRPr="00902CBB">
        <w:rPr>
          <w:lang w:val="ro-MD"/>
        </w:rPr>
        <w:t>(</w:t>
      </w:r>
      <w:r w:rsidR="006C71E6" w:rsidRPr="00902CBB">
        <w:rPr>
          <w:lang w:val="ro-MD"/>
        </w:rPr>
        <w:t>m²·an</w:t>
      </w:r>
      <w:r w:rsidR="00622598" w:rsidRPr="00902CBB">
        <w:rPr>
          <w:lang w:val="ro-MD"/>
        </w:rPr>
        <w:t>)</w:t>
      </w:r>
      <w:r w:rsidR="006C71E6" w:rsidRPr="00902CBB">
        <w:rPr>
          <w:lang w:val="ro-MD"/>
        </w:rPr>
        <w:t>] pentru energie electrică înaintea aplicării măsurilor</w:t>
      </w:r>
      <w:r w:rsidR="00DC72A6" w:rsidRPr="00902CBB">
        <w:rPr>
          <w:lang w:val="ro-MD"/>
        </w:rPr>
        <w:t xml:space="preserve"> de eficiență energetică</w:t>
      </w:r>
      <w:r w:rsidR="006C71E6" w:rsidRPr="00902CBB">
        <w:rPr>
          <w:lang w:val="ro-MD"/>
        </w:rPr>
        <w:t>.</w:t>
      </w:r>
      <w:r w:rsidR="00622598" w:rsidRPr="00902CBB">
        <w:rPr>
          <w:lang w:val="ro-MD"/>
        </w:rPr>
        <w:t xml:space="preserve"> T</w:t>
      </w:r>
      <w:r w:rsidR="006C71E6" w:rsidRPr="00902CBB">
        <w:rPr>
          <w:lang w:val="ro-MD"/>
        </w:rPr>
        <w:t>abel</w:t>
      </w:r>
      <w:r w:rsidR="00622598" w:rsidRPr="00902CBB">
        <w:rPr>
          <w:lang w:val="ro-MD"/>
        </w:rPr>
        <w:t xml:space="preserve">ul </w:t>
      </w:r>
      <w:r w:rsidR="00B01ED4" w:rsidRPr="00902CBB">
        <w:rPr>
          <w:lang w:val="ro-MD"/>
        </w:rPr>
        <w:t>5</w:t>
      </w:r>
      <w:r w:rsidR="006C71E6" w:rsidRPr="00902CBB">
        <w:rPr>
          <w:lang w:val="ro-MD"/>
        </w:rPr>
        <w:t xml:space="preserve"> prezintă o estimare a consumului anual de energie per 1 m² și cel total, înainte și după diferite scenarii de renovare, pentru toate clădirile de birouri existente, la fel costul investițional indicativ (presupunând renovarea a tuturor clădirilor existente).</w:t>
      </w:r>
    </w:p>
    <w:p w14:paraId="5AA1C723" w14:textId="77777777" w:rsidR="00E5171F" w:rsidRPr="00902CBB" w:rsidRDefault="00E5171F" w:rsidP="0044118A">
      <w:pPr>
        <w:ind w:firstLine="567"/>
        <w:rPr>
          <w:lang w:val="ro-MD"/>
        </w:rPr>
      </w:pPr>
    </w:p>
    <w:p w14:paraId="4BDFDE71" w14:textId="77777777" w:rsidR="00F77D41" w:rsidRPr="00902CBB" w:rsidRDefault="00F77D41">
      <w:pPr>
        <w:rPr>
          <w:lang w:val="ro-MD"/>
        </w:rPr>
      </w:pPr>
    </w:p>
    <w:p w14:paraId="41BD7EF2" w14:textId="12ADF1CC" w:rsidR="003A418E" w:rsidRPr="00902CBB" w:rsidRDefault="00C02A40" w:rsidP="00C02A40">
      <w:pPr>
        <w:jc w:val="right"/>
        <w:rPr>
          <w:b/>
          <w:bCs/>
          <w:lang w:val="ro-MD"/>
        </w:rPr>
      </w:pPr>
      <w:r w:rsidRPr="00902CBB">
        <w:rPr>
          <w:b/>
          <w:bCs/>
          <w:lang w:val="ro-MD"/>
        </w:rPr>
        <w:lastRenderedPageBreak/>
        <w:t xml:space="preserve">Tabelul </w:t>
      </w:r>
      <w:r w:rsidR="00B01ED4" w:rsidRPr="00902CBB">
        <w:rPr>
          <w:b/>
          <w:bCs/>
          <w:lang w:val="ro-MD"/>
        </w:rPr>
        <w:t>5</w:t>
      </w:r>
    </w:p>
    <w:p w14:paraId="53039228" w14:textId="77777777" w:rsidR="00C02A40" w:rsidRPr="00902CBB" w:rsidRDefault="00C02A40">
      <w:pPr>
        <w:rPr>
          <w:lang w:val="ro-MD"/>
        </w:rPr>
      </w:pPr>
    </w:p>
    <w:p w14:paraId="7EFF4120" w14:textId="5AA5D519" w:rsidR="00C02A40" w:rsidRPr="00902CBB" w:rsidRDefault="00C02A40" w:rsidP="00C02A40">
      <w:pPr>
        <w:jc w:val="center"/>
        <w:rPr>
          <w:b/>
          <w:bCs/>
          <w:lang w:val="ro-MD"/>
        </w:rPr>
      </w:pPr>
      <w:r w:rsidRPr="00902CBB">
        <w:rPr>
          <w:b/>
          <w:bCs/>
          <w:lang w:val="ro-MD"/>
        </w:rPr>
        <w:t>Estimarea consumului de energie finală la condiții normate și a investițiilor necesare pentru clădiri de birouri în baza rezultatelor rapoartelor de audit energetic</w:t>
      </w:r>
    </w:p>
    <w:p w14:paraId="33DED2C9" w14:textId="77777777" w:rsidR="00C134CD" w:rsidRPr="00902CBB" w:rsidRDefault="00C134CD">
      <w:pPr>
        <w:rPr>
          <w:lang w:val="ro-MD"/>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4"/>
        <w:gridCol w:w="1275"/>
        <w:gridCol w:w="992"/>
        <w:gridCol w:w="990"/>
        <w:gridCol w:w="995"/>
        <w:gridCol w:w="1130"/>
        <w:gridCol w:w="997"/>
        <w:gridCol w:w="1131"/>
      </w:tblGrid>
      <w:tr w:rsidR="00C134CD" w:rsidRPr="00902CBB" w14:paraId="6296724C" w14:textId="77777777" w:rsidTr="00C134CD">
        <w:trPr>
          <w:cantSplit/>
          <w:trHeight w:val="340"/>
        </w:trPr>
        <w:tc>
          <w:tcPr>
            <w:tcW w:w="858" w:type="pct"/>
            <w:gridSpan w:val="2"/>
            <w:vMerge w:val="restart"/>
            <w:shd w:val="clear" w:color="auto" w:fill="auto"/>
            <w:vAlign w:val="center"/>
            <w:hideMark/>
          </w:tcPr>
          <w:p w14:paraId="791CB674" w14:textId="77777777"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Descriere</w:t>
            </w:r>
          </w:p>
        </w:tc>
        <w:tc>
          <w:tcPr>
            <w:tcW w:w="703" w:type="pct"/>
            <w:vMerge w:val="restart"/>
            <w:shd w:val="clear" w:color="auto" w:fill="auto"/>
            <w:vAlign w:val="center"/>
            <w:hideMark/>
          </w:tcPr>
          <w:p w14:paraId="5D907ADF" w14:textId="77777777"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Unitate de măsură</w:t>
            </w:r>
          </w:p>
        </w:tc>
        <w:tc>
          <w:tcPr>
            <w:tcW w:w="2815" w:type="pct"/>
            <w:gridSpan w:val="5"/>
            <w:shd w:val="clear" w:color="auto" w:fill="auto"/>
            <w:noWrap/>
            <w:vAlign w:val="center"/>
            <w:hideMark/>
          </w:tcPr>
          <w:p w14:paraId="0AC6AB3C" w14:textId="77777777"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w:t>
            </w:r>
          </w:p>
        </w:tc>
        <w:tc>
          <w:tcPr>
            <w:tcW w:w="624" w:type="pct"/>
            <w:vMerge w:val="restart"/>
            <w:shd w:val="clear" w:color="auto" w:fill="auto"/>
            <w:vAlign w:val="center"/>
            <w:hideMark/>
          </w:tcPr>
          <w:p w14:paraId="02A3D7B2" w14:textId="77777777"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Total </w:t>
            </w:r>
          </w:p>
        </w:tc>
      </w:tr>
      <w:tr w:rsidR="00C134CD" w:rsidRPr="00902CBB" w14:paraId="49FCFB6D" w14:textId="77777777" w:rsidTr="00C134CD">
        <w:trPr>
          <w:cantSplit/>
          <w:trHeight w:val="340"/>
        </w:trPr>
        <w:tc>
          <w:tcPr>
            <w:tcW w:w="858" w:type="pct"/>
            <w:gridSpan w:val="2"/>
            <w:vMerge/>
            <w:shd w:val="clear" w:color="auto" w:fill="auto"/>
            <w:vAlign w:val="center"/>
            <w:hideMark/>
          </w:tcPr>
          <w:p w14:paraId="40ABB503" w14:textId="77777777" w:rsidR="00C134CD" w:rsidRPr="00902CBB" w:rsidRDefault="00C134CD" w:rsidP="00CE43CD">
            <w:pPr>
              <w:jc w:val="left"/>
              <w:rPr>
                <w:rFonts w:eastAsia="Times New Roman" w:cs="Times New Roman"/>
                <w:b/>
                <w:bCs/>
                <w:sz w:val="18"/>
                <w:szCs w:val="18"/>
                <w:lang w:val="ro-RO"/>
              </w:rPr>
            </w:pPr>
          </w:p>
        </w:tc>
        <w:tc>
          <w:tcPr>
            <w:tcW w:w="703" w:type="pct"/>
            <w:vMerge/>
            <w:shd w:val="clear" w:color="auto" w:fill="auto"/>
            <w:vAlign w:val="center"/>
            <w:hideMark/>
          </w:tcPr>
          <w:p w14:paraId="164C180C" w14:textId="77777777" w:rsidR="00C134CD" w:rsidRPr="00902CBB" w:rsidRDefault="00C134CD" w:rsidP="00CE43CD">
            <w:pPr>
              <w:jc w:val="left"/>
              <w:rPr>
                <w:rFonts w:eastAsia="Times New Roman" w:cs="Times New Roman"/>
                <w:b/>
                <w:bCs/>
                <w:sz w:val="18"/>
                <w:szCs w:val="18"/>
                <w:lang w:val="ro-RO"/>
              </w:rPr>
            </w:pPr>
          </w:p>
        </w:tc>
        <w:tc>
          <w:tcPr>
            <w:tcW w:w="547" w:type="pct"/>
            <w:shd w:val="clear" w:color="auto" w:fill="auto"/>
            <w:vAlign w:val="center"/>
            <w:hideMark/>
          </w:tcPr>
          <w:p w14:paraId="004343AE" w14:textId="08B701AD"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regiunea </w:t>
            </w:r>
            <w:r w:rsidRPr="00902CBB">
              <w:rPr>
                <w:rFonts w:eastAsia="Times New Roman" w:cs="Times New Roman"/>
                <w:b/>
                <w:bCs/>
                <w:sz w:val="18"/>
                <w:szCs w:val="18"/>
                <w:lang w:val="ro-RO"/>
              </w:rPr>
              <w:br/>
              <w:t>Nord</w:t>
            </w:r>
          </w:p>
        </w:tc>
        <w:tc>
          <w:tcPr>
            <w:tcW w:w="546" w:type="pct"/>
            <w:shd w:val="clear" w:color="auto" w:fill="auto"/>
            <w:vAlign w:val="center"/>
            <w:hideMark/>
          </w:tcPr>
          <w:p w14:paraId="2F8809FB" w14:textId="646860AE"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 Centru</w:t>
            </w:r>
          </w:p>
        </w:tc>
        <w:tc>
          <w:tcPr>
            <w:tcW w:w="549" w:type="pct"/>
            <w:shd w:val="clear" w:color="auto" w:fill="auto"/>
            <w:vAlign w:val="center"/>
            <w:hideMark/>
          </w:tcPr>
          <w:p w14:paraId="10F3BCA0" w14:textId="4508F3D3"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regiunea </w:t>
            </w:r>
            <w:r w:rsidRPr="00902CBB">
              <w:rPr>
                <w:rFonts w:eastAsia="Times New Roman" w:cs="Times New Roman"/>
                <w:b/>
                <w:bCs/>
                <w:sz w:val="18"/>
                <w:szCs w:val="18"/>
                <w:lang w:val="ro-RO"/>
              </w:rPr>
              <w:br/>
              <w:t>Sud</w:t>
            </w:r>
          </w:p>
        </w:tc>
        <w:tc>
          <w:tcPr>
            <w:tcW w:w="623" w:type="pct"/>
            <w:shd w:val="clear" w:color="auto" w:fill="auto"/>
            <w:vAlign w:val="center"/>
            <w:hideMark/>
          </w:tcPr>
          <w:p w14:paraId="71981133" w14:textId="30BE93DC"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municipiul Chișinău</w:t>
            </w:r>
          </w:p>
        </w:tc>
        <w:tc>
          <w:tcPr>
            <w:tcW w:w="550" w:type="pct"/>
            <w:shd w:val="clear" w:color="auto" w:fill="auto"/>
            <w:vAlign w:val="center"/>
            <w:hideMark/>
          </w:tcPr>
          <w:p w14:paraId="71D8D1E0" w14:textId="77777777"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UTA  Găgăuzia</w:t>
            </w:r>
          </w:p>
        </w:tc>
        <w:tc>
          <w:tcPr>
            <w:tcW w:w="624" w:type="pct"/>
            <w:vMerge/>
            <w:shd w:val="clear" w:color="auto" w:fill="auto"/>
            <w:vAlign w:val="center"/>
            <w:hideMark/>
          </w:tcPr>
          <w:p w14:paraId="25F8846C" w14:textId="77777777" w:rsidR="00C134CD" w:rsidRPr="00902CBB" w:rsidRDefault="00C134CD" w:rsidP="00CE43CD">
            <w:pPr>
              <w:jc w:val="left"/>
              <w:rPr>
                <w:rFonts w:eastAsia="Times New Roman" w:cs="Times New Roman"/>
                <w:b/>
                <w:bCs/>
                <w:sz w:val="18"/>
                <w:szCs w:val="18"/>
                <w:lang w:val="ro-RO"/>
              </w:rPr>
            </w:pPr>
          </w:p>
        </w:tc>
      </w:tr>
      <w:tr w:rsidR="00C134CD" w:rsidRPr="00902CBB" w14:paraId="591C5C3C" w14:textId="77777777" w:rsidTr="00C134CD">
        <w:trPr>
          <w:cantSplit/>
          <w:trHeight w:val="340"/>
        </w:trPr>
        <w:tc>
          <w:tcPr>
            <w:tcW w:w="858" w:type="pct"/>
            <w:gridSpan w:val="2"/>
            <w:shd w:val="clear" w:color="auto" w:fill="auto"/>
            <w:vAlign w:val="center"/>
            <w:hideMark/>
          </w:tcPr>
          <w:p w14:paraId="0946566C" w14:textId="77777777" w:rsidR="00C134CD" w:rsidRPr="00902CBB" w:rsidRDefault="00C134CD" w:rsidP="00CE43CD">
            <w:pPr>
              <w:jc w:val="left"/>
              <w:rPr>
                <w:rFonts w:eastAsia="Times New Roman" w:cs="Times New Roman"/>
                <w:bCs/>
                <w:sz w:val="18"/>
                <w:szCs w:val="18"/>
                <w:lang w:val="ro-RO"/>
              </w:rPr>
            </w:pPr>
            <w:r w:rsidRPr="00902CBB">
              <w:rPr>
                <w:rFonts w:eastAsia="Times New Roman" w:cs="Times New Roman"/>
                <w:bCs/>
                <w:sz w:val="18"/>
                <w:szCs w:val="18"/>
                <w:lang w:val="ro-RO"/>
              </w:rPr>
              <w:t>Grade-zile a sezonului de încălzire</w:t>
            </w:r>
          </w:p>
        </w:tc>
        <w:tc>
          <w:tcPr>
            <w:tcW w:w="703" w:type="pct"/>
            <w:shd w:val="clear" w:color="auto" w:fill="auto"/>
            <w:vAlign w:val="center"/>
            <w:hideMark/>
          </w:tcPr>
          <w:p w14:paraId="6A6E2E32"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Grade-zile</w:t>
            </w:r>
          </w:p>
        </w:tc>
        <w:tc>
          <w:tcPr>
            <w:tcW w:w="547" w:type="pct"/>
            <w:shd w:val="clear" w:color="auto" w:fill="auto"/>
            <w:vAlign w:val="center"/>
            <w:hideMark/>
          </w:tcPr>
          <w:p w14:paraId="1FEF2083" w14:textId="4342B13D"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3 405</w:t>
            </w:r>
          </w:p>
        </w:tc>
        <w:tc>
          <w:tcPr>
            <w:tcW w:w="546" w:type="pct"/>
            <w:shd w:val="clear" w:color="auto" w:fill="auto"/>
            <w:vAlign w:val="center"/>
            <w:hideMark/>
          </w:tcPr>
          <w:p w14:paraId="33BF0E18" w14:textId="70963C3C"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3 220</w:t>
            </w:r>
          </w:p>
        </w:tc>
        <w:tc>
          <w:tcPr>
            <w:tcW w:w="549" w:type="pct"/>
            <w:shd w:val="clear" w:color="auto" w:fill="auto"/>
            <w:vAlign w:val="center"/>
            <w:hideMark/>
          </w:tcPr>
          <w:p w14:paraId="438C73A7" w14:textId="4E91CA26"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3 150</w:t>
            </w:r>
          </w:p>
        </w:tc>
        <w:tc>
          <w:tcPr>
            <w:tcW w:w="623" w:type="pct"/>
            <w:shd w:val="clear" w:color="auto" w:fill="auto"/>
            <w:vAlign w:val="center"/>
            <w:hideMark/>
          </w:tcPr>
          <w:p w14:paraId="7E3DABB3" w14:textId="4A04F37D"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3 220</w:t>
            </w:r>
          </w:p>
        </w:tc>
        <w:tc>
          <w:tcPr>
            <w:tcW w:w="550" w:type="pct"/>
            <w:shd w:val="clear" w:color="auto" w:fill="auto"/>
            <w:vAlign w:val="center"/>
            <w:hideMark/>
          </w:tcPr>
          <w:p w14:paraId="1EF0F0A9" w14:textId="3AFDDA8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3 150</w:t>
            </w:r>
          </w:p>
        </w:tc>
        <w:tc>
          <w:tcPr>
            <w:tcW w:w="624" w:type="pct"/>
            <w:vMerge/>
            <w:shd w:val="clear" w:color="auto" w:fill="auto"/>
            <w:vAlign w:val="center"/>
            <w:hideMark/>
          </w:tcPr>
          <w:p w14:paraId="1C4D35F9" w14:textId="77777777" w:rsidR="00C134CD" w:rsidRPr="00902CBB" w:rsidRDefault="00C134CD" w:rsidP="00CE43CD">
            <w:pPr>
              <w:jc w:val="left"/>
              <w:rPr>
                <w:rFonts w:eastAsia="Times New Roman" w:cs="Times New Roman"/>
                <w:b/>
                <w:bCs/>
                <w:sz w:val="18"/>
                <w:szCs w:val="18"/>
                <w:lang w:val="ro-RO"/>
              </w:rPr>
            </w:pPr>
          </w:p>
        </w:tc>
      </w:tr>
      <w:tr w:rsidR="00C134CD" w:rsidRPr="00902CBB" w14:paraId="24F38EC7" w14:textId="77777777" w:rsidTr="00C134CD">
        <w:trPr>
          <w:cantSplit/>
          <w:trHeight w:val="340"/>
        </w:trPr>
        <w:tc>
          <w:tcPr>
            <w:tcW w:w="858" w:type="pct"/>
            <w:gridSpan w:val="2"/>
            <w:shd w:val="clear" w:color="auto" w:fill="auto"/>
            <w:vAlign w:val="center"/>
            <w:hideMark/>
          </w:tcPr>
          <w:p w14:paraId="300B4E47" w14:textId="77777777" w:rsidR="00C134CD" w:rsidRPr="00902CBB" w:rsidRDefault="00C134CD" w:rsidP="00CE43CD">
            <w:pPr>
              <w:jc w:val="left"/>
              <w:rPr>
                <w:rFonts w:eastAsia="Times New Roman" w:cs="Times New Roman"/>
                <w:bCs/>
                <w:sz w:val="18"/>
                <w:szCs w:val="18"/>
                <w:lang w:val="ro-RO"/>
              </w:rPr>
            </w:pPr>
            <w:r w:rsidRPr="00902CBB">
              <w:rPr>
                <w:rFonts w:eastAsia="Times New Roman" w:cs="Times New Roman"/>
                <w:bCs/>
                <w:sz w:val="18"/>
                <w:szCs w:val="18"/>
                <w:lang w:val="ro-RO"/>
              </w:rPr>
              <w:t>Suprafața clădirilor de birouri</w:t>
            </w:r>
          </w:p>
        </w:tc>
        <w:tc>
          <w:tcPr>
            <w:tcW w:w="703" w:type="pct"/>
            <w:shd w:val="clear" w:color="auto" w:fill="auto"/>
            <w:vAlign w:val="center"/>
            <w:hideMark/>
          </w:tcPr>
          <w:p w14:paraId="3CC6C386"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[m²]</w:t>
            </w:r>
          </w:p>
        </w:tc>
        <w:tc>
          <w:tcPr>
            <w:tcW w:w="547" w:type="pct"/>
            <w:shd w:val="clear" w:color="auto" w:fill="auto"/>
            <w:noWrap/>
            <w:vAlign w:val="center"/>
            <w:hideMark/>
          </w:tcPr>
          <w:p w14:paraId="3047BB54" w14:textId="3E2E37A4"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488 080</w:t>
            </w:r>
          </w:p>
        </w:tc>
        <w:tc>
          <w:tcPr>
            <w:tcW w:w="546" w:type="pct"/>
            <w:shd w:val="clear" w:color="auto" w:fill="auto"/>
            <w:noWrap/>
            <w:vAlign w:val="center"/>
            <w:hideMark/>
          </w:tcPr>
          <w:p w14:paraId="4AEA6294" w14:textId="7CBF8575"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459 970</w:t>
            </w:r>
          </w:p>
        </w:tc>
        <w:tc>
          <w:tcPr>
            <w:tcW w:w="549" w:type="pct"/>
            <w:shd w:val="clear" w:color="auto" w:fill="auto"/>
            <w:noWrap/>
            <w:vAlign w:val="center"/>
            <w:hideMark/>
          </w:tcPr>
          <w:p w14:paraId="1CD4922C" w14:textId="0FF44705"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260 570</w:t>
            </w:r>
          </w:p>
        </w:tc>
        <w:tc>
          <w:tcPr>
            <w:tcW w:w="623" w:type="pct"/>
            <w:shd w:val="clear" w:color="auto" w:fill="auto"/>
            <w:noWrap/>
            <w:vAlign w:val="center"/>
            <w:hideMark/>
          </w:tcPr>
          <w:p w14:paraId="21F863A0" w14:textId="49B60D3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536 730</w:t>
            </w:r>
          </w:p>
        </w:tc>
        <w:tc>
          <w:tcPr>
            <w:tcW w:w="550" w:type="pct"/>
            <w:shd w:val="clear" w:color="auto" w:fill="auto"/>
            <w:noWrap/>
            <w:vAlign w:val="center"/>
            <w:hideMark/>
          </w:tcPr>
          <w:p w14:paraId="5112A919" w14:textId="0DD73951"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46 390</w:t>
            </w:r>
          </w:p>
        </w:tc>
        <w:tc>
          <w:tcPr>
            <w:tcW w:w="624" w:type="pct"/>
            <w:shd w:val="clear" w:color="auto" w:fill="auto"/>
            <w:noWrap/>
            <w:vAlign w:val="center"/>
            <w:hideMark/>
          </w:tcPr>
          <w:p w14:paraId="6A644D3A" w14:textId="12C97D40" w:rsidR="00C134CD" w:rsidRPr="00902CBB" w:rsidRDefault="00C134CD" w:rsidP="00CE43CD">
            <w:pPr>
              <w:jc w:val="right"/>
              <w:rPr>
                <w:rFonts w:cs="Times New Roman"/>
                <w:sz w:val="18"/>
                <w:szCs w:val="18"/>
                <w:lang w:val="ro-RO"/>
              </w:rPr>
            </w:pPr>
            <w:r w:rsidRPr="00902CBB">
              <w:rPr>
                <w:rFonts w:cs="Times New Roman"/>
                <w:sz w:val="18"/>
                <w:szCs w:val="18"/>
                <w:lang w:val="ro-RO"/>
              </w:rPr>
              <w:t>1 791 740</w:t>
            </w:r>
          </w:p>
        </w:tc>
      </w:tr>
      <w:tr w:rsidR="00C134CD" w:rsidRPr="00902CBB" w14:paraId="4027FA4C" w14:textId="77777777" w:rsidTr="00C134CD">
        <w:trPr>
          <w:cantSplit/>
          <w:trHeight w:val="340"/>
        </w:trPr>
        <w:tc>
          <w:tcPr>
            <w:tcW w:w="310" w:type="pct"/>
            <w:vMerge w:val="restart"/>
            <w:shd w:val="clear" w:color="auto" w:fill="auto"/>
            <w:noWrap/>
            <w:textDirection w:val="btLr"/>
            <w:vAlign w:val="center"/>
            <w:hideMark/>
          </w:tcPr>
          <w:p w14:paraId="2EB92091" w14:textId="77777777"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Înainte de renovare</w:t>
            </w:r>
          </w:p>
        </w:tc>
        <w:tc>
          <w:tcPr>
            <w:tcW w:w="548" w:type="pct"/>
            <w:vMerge w:val="restart"/>
            <w:shd w:val="clear" w:color="auto" w:fill="auto"/>
            <w:vAlign w:val="center"/>
            <w:hideMark/>
          </w:tcPr>
          <w:p w14:paraId="0F231DF7"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3" w:type="pct"/>
            <w:shd w:val="clear" w:color="auto" w:fill="auto"/>
            <w:vAlign w:val="center"/>
            <w:hideMark/>
          </w:tcPr>
          <w:p w14:paraId="5141448D" w14:textId="0862F998"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 (m²·an)]</w:t>
            </w:r>
          </w:p>
        </w:tc>
        <w:tc>
          <w:tcPr>
            <w:tcW w:w="547" w:type="pct"/>
            <w:shd w:val="clear" w:color="auto" w:fill="auto"/>
            <w:noWrap/>
            <w:vAlign w:val="center"/>
            <w:hideMark/>
          </w:tcPr>
          <w:p w14:paraId="4FEFBB6D"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106</w:t>
            </w:r>
          </w:p>
        </w:tc>
        <w:tc>
          <w:tcPr>
            <w:tcW w:w="546" w:type="pct"/>
            <w:shd w:val="clear" w:color="auto" w:fill="auto"/>
            <w:noWrap/>
            <w:vAlign w:val="center"/>
            <w:hideMark/>
          </w:tcPr>
          <w:p w14:paraId="3AF61525"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100</w:t>
            </w:r>
          </w:p>
        </w:tc>
        <w:tc>
          <w:tcPr>
            <w:tcW w:w="549" w:type="pct"/>
            <w:shd w:val="clear" w:color="auto" w:fill="auto"/>
            <w:noWrap/>
            <w:vAlign w:val="center"/>
            <w:hideMark/>
          </w:tcPr>
          <w:p w14:paraId="0D961066"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98</w:t>
            </w:r>
          </w:p>
        </w:tc>
        <w:tc>
          <w:tcPr>
            <w:tcW w:w="623" w:type="pct"/>
            <w:shd w:val="clear" w:color="auto" w:fill="auto"/>
            <w:noWrap/>
            <w:vAlign w:val="center"/>
            <w:hideMark/>
          </w:tcPr>
          <w:p w14:paraId="50FFD85E"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100</w:t>
            </w:r>
          </w:p>
        </w:tc>
        <w:tc>
          <w:tcPr>
            <w:tcW w:w="550" w:type="pct"/>
            <w:shd w:val="clear" w:color="auto" w:fill="auto"/>
            <w:noWrap/>
            <w:vAlign w:val="center"/>
            <w:hideMark/>
          </w:tcPr>
          <w:p w14:paraId="021C7AA6"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98</w:t>
            </w:r>
          </w:p>
        </w:tc>
        <w:tc>
          <w:tcPr>
            <w:tcW w:w="624" w:type="pct"/>
            <w:vMerge w:val="restart"/>
            <w:shd w:val="clear" w:color="auto" w:fill="auto"/>
            <w:vAlign w:val="center"/>
            <w:hideMark/>
          </w:tcPr>
          <w:p w14:paraId="1999E662" w14:textId="77777777" w:rsidR="00C134CD" w:rsidRPr="00902CBB" w:rsidRDefault="00C134CD" w:rsidP="00CE43CD">
            <w:pPr>
              <w:jc w:val="right"/>
              <w:rPr>
                <w:rFonts w:eastAsia="Times New Roman" w:cs="Times New Roman"/>
                <w:b/>
                <w:bCs/>
                <w:sz w:val="18"/>
                <w:szCs w:val="18"/>
                <w:lang w:val="ro-RO"/>
              </w:rPr>
            </w:pPr>
            <w:r w:rsidRPr="00902CBB">
              <w:rPr>
                <w:rFonts w:eastAsia="Times New Roman" w:cs="Times New Roman"/>
                <w:b/>
                <w:bCs/>
                <w:sz w:val="18"/>
                <w:szCs w:val="18"/>
                <w:lang w:val="ro-RO"/>
              </w:rPr>
              <w:t> </w:t>
            </w:r>
          </w:p>
        </w:tc>
      </w:tr>
      <w:tr w:rsidR="00C134CD" w:rsidRPr="00902CBB" w14:paraId="5326A234" w14:textId="77777777" w:rsidTr="00C134CD">
        <w:trPr>
          <w:cantSplit/>
          <w:trHeight w:val="340"/>
        </w:trPr>
        <w:tc>
          <w:tcPr>
            <w:tcW w:w="310" w:type="pct"/>
            <w:vMerge/>
            <w:shd w:val="clear" w:color="auto" w:fill="auto"/>
            <w:vAlign w:val="center"/>
            <w:hideMark/>
          </w:tcPr>
          <w:p w14:paraId="58BA0508" w14:textId="77777777" w:rsidR="00C134CD" w:rsidRPr="00902CBB" w:rsidRDefault="00C134CD" w:rsidP="00CE43CD">
            <w:pPr>
              <w:jc w:val="left"/>
              <w:rPr>
                <w:rFonts w:eastAsia="Times New Roman" w:cs="Times New Roman"/>
                <w:b/>
                <w:bCs/>
                <w:sz w:val="18"/>
                <w:szCs w:val="18"/>
                <w:lang w:val="ro-RO"/>
              </w:rPr>
            </w:pPr>
          </w:p>
        </w:tc>
        <w:tc>
          <w:tcPr>
            <w:tcW w:w="548" w:type="pct"/>
            <w:vMerge/>
            <w:shd w:val="clear" w:color="auto" w:fill="auto"/>
            <w:vAlign w:val="center"/>
            <w:hideMark/>
          </w:tcPr>
          <w:p w14:paraId="735FF26C" w14:textId="77777777" w:rsidR="00C134CD" w:rsidRPr="00902CBB" w:rsidRDefault="00C134CD" w:rsidP="00CE43CD">
            <w:pPr>
              <w:jc w:val="left"/>
              <w:rPr>
                <w:rFonts w:eastAsia="Times New Roman" w:cs="Times New Roman"/>
                <w:sz w:val="18"/>
                <w:szCs w:val="18"/>
                <w:lang w:val="ro-RO"/>
              </w:rPr>
            </w:pPr>
          </w:p>
        </w:tc>
        <w:tc>
          <w:tcPr>
            <w:tcW w:w="703" w:type="pct"/>
            <w:shd w:val="clear" w:color="auto" w:fill="auto"/>
            <w:vAlign w:val="center"/>
            <w:hideMark/>
          </w:tcPr>
          <w:p w14:paraId="42E4165D" w14:textId="2CBC4E4A"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 (m²·an)]</w:t>
            </w:r>
          </w:p>
        </w:tc>
        <w:tc>
          <w:tcPr>
            <w:tcW w:w="547" w:type="pct"/>
            <w:shd w:val="clear" w:color="auto" w:fill="auto"/>
            <w:noWrap/>
            <w:vAlign w:val="center"/>
            <w:hideMark/>
          </w:tcPr>
          <w:p w14:paraId="433AD4D0"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546" w:type="pct"/>
            <w:shd w:val="clear" w:color="auto" w:fill="auto"/>
            <w:noWrap/>
            <w:vAlign w:val="center"/>
            <w:hideMark/>
          </w:tcPr>
          <w:p w14:paraId="43030009"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549" w:type="pct"/>
            <w:shd w:val="clear" w:color="auto" w:fill="auto"/>
            <w:noWrap/>
            <w:vAlign w:val="center"/>
            <w:hideMark/>
          </w:tcPr>
          <w:p w14:paraId="6525364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623" w:type="pct"/>
            <w:shd w:val="clear" w:color="auto" w:fill="auto"/>
            <w:noWrap/>
            <w:vAlign w:val="center"/>
            <w:hideMark/>
          </w:tcPr>
          <w:p w14:paraId="5F9F4569"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550" w:type="pct"/>
            <w:shd w:val="clear" w:color="auto" w:fill="auto"/>
            <w:noWrap/>
            <w:vAlign w:val="center"/>
            <w:hideMark/>
          </w:tcPr>
          <w:p w14:paraId="7C36B943"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624" w:type="pct"/>
            <w:vMerge/>
            <w:shd w:val="clear" w:color="auto" w:fill="auto"/>
            <w:vAlign w:val="center"/>
            <w:hideMark/>
          </w:tcPr>
          <w:p w14:paraId="5A6E43A9" w14:textId="77777777" w:rsidR="00C134CD" w:rsidRPr="00902CBB" w:rsidRDefault="00C134CD" w:rsidP="00CE43CD">
            <w:pPr>
              <w:jc w:val="right"/>
              <w:rPr>
                <w:rFonts w:eastAsia="Times New Roman" w:cs="Times New Roman"/>
                <w:b/>
                <w:bCs/>
                <w:sz w:val="18"/>
                <w:szCs w:val="18"/>
                <w:lang w:val="ro-RO"/>
              </w:rPr>
            </w:pPr>
          </w:p>
        </w:tc>
      </w:tr>
      <w:tr w:rsidR="00C134CD" w:rsidRPr="00902CBB" w14:paraId="21B1D430" w14:textId="77777777" w:rsidTr="00C134CD">
        <w:trPr>
          <w:cantSplit/>
          <w:trHeight w:val="340"/>
        </w:trPr>
        <w:tc>
          <w:tcPr>
            <w:tcW w:w="310" w:type="pct"/>
            <w:vMerge/>
            <w:shd w:val="clear" w:color="auto" w:fill="auto"/>
            <w:vAlign w:val="center"/>
            <w:hideMark/>
          </w:tcPr>
          <w:p w14:paraId="0C298FBE" w14:textId="77777777" w:rsidR="00C134CD" w:rsidRPr="00902CBB" w:rsidRDefault="00C134CD" w:rsidP="00CE43CD">
            <w:pPr>
              <w:jc w:val="left"/>
              <w:rPr>
                <w:rFonts w:eastAsia="Times New Roman" w:cs="Times New Roman"/>
                <w:b/>
                <w:bCs/>
                <w:sz w:val="18"/>
                <w:szCs w:val="18"/>
                <w:lang w:val="ro-RO"/>
              </w:rPr>
            </w:pPr>
          </w:p>
        </w:tc>
        <w:tc>
          <w:tcPr>
            <w:tcW w:w="548" w:type="pct"/>
            <w:vMerge w:val="restart"/>
            <w:shd w:val="clear" w:color="auto" w:fill="auto"/>
            <w:vAlign w:val="center"/>
            <w:hideMark/>
          </w:tcPr>
          <w:p w14:paraId="317C2040"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3" w:type="pct"/>
            <w:shd w:val="clear" w:color="auto" w:fill="auto"/>
            <w:vAlign w:val="center"/>
            <w:hideMark/>
          </w:tcPr>
          <w:p w14:paraId="01EE01E2"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7" w:type="pct"/>
            <w:shd w:val="clear" w:color="auto" w:fill="auto"/>
            <w:noWrap/>
            <w:vAlign w:val="center"/>
            <w:hideMark/>
          </w:tcPr>
          <w:p w14:paraId="22CAEB48"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4,4</w:t>
            </w:r>
          </w:p>
        </w:tc>
        <w:tc>
          <w:tcPr>
            <w:tcW w:w="546" w:type="pct"/>
            <w:shd w:val="clear" w:color="auto" w:fill="auto"/>
            <w:noWrap/>
            <w:vAlign w:val="center"/>
            <w:hideMark/>
          </w:tcPr>
          <w:p w14:paraId="5DB0FB2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4,0</w:t>
            </w:r>
          </w:p>
        </w:tc>
        <w:tc>
          <w:tcPr>
            <w:tcW w:w="549" w:type="pct"/>
            <w:shd w:val="clear" w:color="auto" w:fill="auto"/>
            <w:noWrap/>
            <w:vAlign w:val="center"/>
            <w:hideMark/>
          </w:tcPr>
          <w:p w14:paraId="699F06E3"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2,2</w:t>
            </w:r>
          </w:p>
        </w:tc>
        <w:tc>
          <w:tcPr>
            <w:tcW w:w="623" w:type="pct"/>
            <w:shd w:val="clear" w:color="auto" w:fill="auto"/>
            <w:noWrap/>
            <w:vAlign w:val="center"/>
            <w:hideMark/>
          </w:tcPr>
          <w:p w14:paraId="14D833DE"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4,6</w:t>
            </w:r>
          </w:p>
        </w:tc>
        <w:tc>
          <w:tcPr>
            <w:tcW w:w="550" w:type="pct"/>
            <w:shd w:val="clear" w:color="auto" w:fill="auto"/>
            <w:noWrap/>
            <w:vAlign w:val="center"/>
            <w:hideMark/>
          </w:tcPr>
          <w:p w14:paraId="454A99B9"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0,4</w:t>
            </w:r>
          </w:p>
        </w:tc>
        <w:tc>
          <w:tcPr>
            <w:tcW w:w="624" w:type="pct"/>
            <w:shd w:val="clear" w:color="auto" w:fill="auto"/>
            <w:noWrap/>
            <w:vAlign w:val="center"/>
            <w:hideMark/>
          </w:tcPr>
          <w:p w14:paraId="59F83263"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16</w:t>
            </w:r>
          </w:p>
        </w:tc>
      </w:tr>
      <w:tr w:rsidR="00C134CD" w:rsidRPr="00902CBB" w14:paraId="189916DF" w14:textId="77777777" w:rsidTr="00C134CD">
        <w:trPr>
          <w:cantSplit/>
          <w:trHeight w:val="340"/>
        </w:trPr>
        <w:tc>
          <w:tcPr>
            <w:tcW w:w="310" w:type="pct"/>
            <w:vMerge/>
            <w:shd w:val="clear" w:color="auto" w:fill="auto"/>
            <w:vAlign w:val="center"/>
            <w:hideMark/>
          </w:tcPr>
          <w:p w14:paraId="3E25EF35" w14:textId="77777777" w:rsidR="00C134CD" w:rsidRPr="00902CBB" w:rsidRDefault="00C134CD" w:rsidP="00CE43CD">
            <w:pPr>
              <w:jc w:val="left"/>
              <w:rPr>
                <w:rFonts w:eastAsia="Times New Roman" w:cs="Times New Roman"/>
                <w:b/>
                <w:bCs/>
                <w:sz w:val="18"/>
                <w:szCs w:val="18"/>
                <w:lang w:val="ro-RO"/>
              </w:rPr>
            </w:pPr>
          </w:p>
        </w:tc>
        <w:tc>
          <w:tcPr>
            <w:tcW w:w="548" w:type="pct"/>
            <w:vMerge/>
            <w:shd w:val="clear" w:color="auto" w:fill="auto"/>
            <w:vAlign w:val="center"/>
            <w:hideMark/>
          </w:tcPr>
          <w:p w14:paraId="50569FD1" w14:textId="77777777" w:rsidR="00C134CD" w:rsidRPr="00902CBB" w:rsidRDefault="00C134CD" w:rsidP="00CE43CD">
            <w:pPr>
              <w:jc w:val="left"/>
              <w:rPr>
                <w:rFonts w:eastAsia="Times New Roman" w:cs="Times New Roman"/>
                <w:sz w:val="18"/>
                <w:szCs w:val="18"/>
                <w:lang w:val="ro-RO"/>
              </w:rPr>
            </w:pPr>
          </w:p>
        </w:tc>
        <w:tc>
          <w:tcPr>
            <w:tcW w:w="703" w:type="pct"/>
            <w:shd w:val="clear" w:color="auto" w:fill="auto"/>
            <w:vAlign w:val="center"/>
            <w:hideMark/>
          </w:tcPr>
          <w:p w14:paraId="263DED6B"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7" w:type="pct"/>
            <w:shd w:val="clear" w:color="auto" w:fill="auto"/>
            <w:noWrap/>
            <w:vAlign w:val="center"/>
            <w:hideMark/>
          </w:tcPr>
          <w:p w14:paraId="30C9E934"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2,9</w:t>
            </w:r>
          </w:p>
        </w:tc>
        <w:tc>
          <w:tcPr>
            <w:tcW w:w="546" w:type="pct"/>
            <w:shd w:val="clear" w:color="auto" w:fill="auto"/>
            <w:noWrap/>
            <w:vAlign w:val="center"/>
            <w:hideMark/>
          </w:tcPr>
          <w:p w14:paraId="4D0446B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2,8</w:t>
            </w:r>
          </w:p>
        </w:tc>
        <w:tc>
          <w:tcPr>
            <w:tcW w:w="549" w:type="pct"/>
            <w:shd w:val="clear" w:color="auto" w:fill="auto"/>
            <w:noWrap/>
            <w:vAlign w:val="center"/>
            <w:hideMark/>
          </w:tcPr>
          <w:p w14:paraId="381A61C7"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1,6</w:t>
            </w:r>
          </w:p>
        </w:tc>
        <w:tc>
          <w:tcPr>
            <w:tcW w:w="623" w:type="pct"/>
            <w:shd w:val="clear" w:color="auto" w:fill="auto"/>
            <w:noWrap/>
            <w:vAlign w:val="center"/>
            <w:hideMark/>
          </w:tcPr>
          <w:p w14:paraId="6725F412"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3,2</w:t>
            </w:r>
          </w:p>
        </w:tc>
        <w:tc>
          <w:tcPr>
            <w:tcW w:w="550" w:type="pct"/>
            <w:shd w:val="clear" w:color="auto" w:fill="auto"/>
            <w:noWrap/>
            <w:vAlign w:val="center"/>
            <w:hideMark/>
          </w:tcPr>
          <w:p w14:paraId="36113C25"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0,3</w:t>
            </w:r>
          </w:p>
        </w:tc>
        <w:tc>
          <w:tcPr>
            <w:tcW w:w="624" w:type="pct"/>
            <w:shd w:val="clear" w:color="auto" w:fill="auto"/>
            <w:noWrap/>
            <w:vAlign w:val="center"/>
            <w:hideMark/>
          </w:tcPr>
          <w:p w14:paraId="4E3D169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11</w:t>
            </w:r>
          </w:p>
        </w:tc>
      </w:tr>
      <w:tr w:rsidR="00C134CD" w:rsidRPr="00902CBB" w14:paraId="54EBA583" w14:textId="77777777" w:rsidTr="00C134CD">
        <w:trPr>
          <w:cantSplit/>
          <w:trHeight w:val="340"/>
        </w:trPr>
        <w:tc>
          <w:tcPr>
            <w:tcW w:w="310" w:type="pct"/>
            <w:vMerge w:val="restart"/>
            <w:shd w:val="clear" w:color="auto" w:fill="auto"/>
            <w:noWrap/>
            <w:textDirection w:val="btLr"/>
            <w:vAlign w:val="center"/>
            <w:hideMark/>
          </w:tcPr>
          <w:p w14:paraId="440F2554" w14:textId="4C652192"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După renovare minoră</w:t>
            </w:r>
          </w:p>
        </w:tc>
        <w:tc>
          <w:tcPr>
            <w:tcW w:w="548" w:type="pct"/>
            <w:vMerge w:val="restart"/>
            <w:shd w:val="clear" w:color="auto" w:fill="auto"/>
            <w:vAlign w:val="center"/>
            <w:hideMark/>
          </w:tcPr>
          <w:p w14:paraId="1417E9D3"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3" w:type="pct"/>
            <w:shd w:val="clear" w:color="auto" w:fill="auto"/>
            <w:vAlign w:val="center"/>
            <w:hideMark/>
          </w:tcPr>
          <w:p w14:paraId="7472031D" w14:textId="5734E106"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 (m²·an)]</w:t>
            </w:r>
          </w:p>
        </w:tc>
        <w:tc>
          <w:tcPr>
            <w:tcW w:w="547" w:type="pct"/>
            <w:shd w:val="clear" w:color="auto" w:fill="auto"/>
            <w:noWrap/>
            <w:vAlign w:val="center"/>
            <w:hideMark/>
          </w:tcPr>
          <w:p w14:paraId="54EE69F8"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58</w:t>
            </w:r>
          </w:p>
        </w:tc>
        <w:tc>
          <w:tcPr>
            <w:tcW w:w="546" w:type="pct"/>
            <w:shd w:val="clear" w:color="auto" w:fill="auto"/>
            <w:noWrap/>
            <w:vAlign w:val="center"/>
            <w:hideMark/>
          </w:tcPr>
          <w:p w14:paraId="59642170"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55</w:t>
            </w:r>
          </w:p>
        </w:tc>
        <w:tc>
          <w:tcPr>
            <w:tcW w:w="549" w:type="pct"/>
            <w:shd w:val="clear" w:color="auto" w:fill="auto"/>
            <w:noWrap/>
            <w:vAlign w:val="center"/>
            <w:hideMark/>
          </w:tcPr>
          <w:p w14:paraId="7163B76D"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54</w:t>
            </w:r>
          </w:p>
        </w:tc>
        <w:tc>
          <w:tcPr>
            <w:tcW w:w="623" w:type="pct"/>
            <w:shd w:val="clear" w:color="auto" w:fill="auto"/>
            <w:noWrap/>
            <w:vAlign w:val="center"/>
            <w:hideMark/>
          </w:tcPr>
          <w:p w14:paraId="1980C676"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55</w:t>
            </w:r>
          </w:p>
        </w:tc>
        <w:tc>
          <w:tcPr>
            <w:tcW w:w="550" w:type="pct"/>
            <w:shd w:val="clear" w:color="auto" w:fill="auto"/>
            <w:noWrap/>
            <w:vAlign w:val="center"/>
            <w:hideMark/>
          </w:tcPr>
          <w:p w14:paraId="7C4A6C10"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54</w:t>
            </w:r>
          </w:p>
        </w:tc>
        <w:tc>
          <w:tcPr>
            <w:tcW w:w="624" w:type="pct"/>
            <w:shd w:val="clear" w:color="auto" w:fill="auto"/>
            <w:noWrap/>
            <w:vAlign w:val="center"/>
            <w:hideMark/>
          </w:tcPr>
          <w:p w14:paraId="4E20A1CA" w14:textId="77777777" w:rsidR="00C134CD" w:rsidRPr="00902CBB" w:rsidRDefault="00C134CD"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C134CD" w:rsidRPr="00902CBB" w14:paraId="25F81A45" w14:textId="77777777" w:rsidTr="00C134CD">
        <w:trPr>
          <w:cantSplit/>
          <w:trHeight w:val="340"/>
        </w:trPr>
        <w:tc>
          <w:tcPr>
            <w:tcW w:w="310" w:type="pct"/>
            <w:vMerge/>
            <w:shd w:val="clear" w:color="auto" w:fill="auto"/>
            <w:vAlign w:val="center"/>
            <w:hideMark/>
          </w:tcPr>
          <w:p w14:paraId="6F397857" w14:textId="77777777" w:rsidR="00C134CD" w:rsidRPr="00902CBB" w:rsidRDefault="00C134CD" w:rsidP="00CE43CD">
            <w:pPr>
              <w:jc w:val="left"/>
              <w:rPr>
                <w:rFonts w:eastAsia="Times New Roman" w:cs="Times New Roman"/>
                <w:b/>
                <w:bCs/>
                <w:sz w:val="18"/>
                <w:szCs w:val="18"/>
                <w:lang w:val="ro-RO"/>
              </w:rPr>
            </w:pPr>
          </w:p>
        </w:tc>
        <w:tc>
          <w:tcPr>
            <w:tcW w:w="548" w:type="pct"/>
            <w:vMerge/>
            <w:shd w:val="clear" w:color="auto" w:fill="auto"/>
            <w:vAlign w:val="center"/>
            <w:hideMark/>
          </w:tcPr>
          <w:p w14:paraId="0ACA9513" w14:textId="77777777" w:rsidR="00C134CD" w:rsidRPr="00902CBB" w:rsidRDefault="00C134CD" w:rsidP="00CE43CD">
            <w:pPr>
              <w:jc w:val="left"/>
              <w:rPr>
                <w:rFonts w:eastAsia="Times New Roman" w:cs="Times New Roman"/>
                <w:sz w:val="18"/>
                <w:szCs w:val="18"/>
                <w:lang w:val="ro-RO"/>
              </w:rPr>
            </w:pPr>
          </w:p>
        </w:tc>
        <w:tc>
          <w:tcPr>
            <w:tcW w:w="703" w:type="pct"/>
            <w:shd w:val="clear" w:color="auto" w:fill="auto"/>
            <w:vAlign w:val="center"/>
            <w:hideMark/>
          </w:tcPr>
          <w:p w14:paraId="18C5A9EF" w14:textId="5F866870"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 (m²·an)]</w:t>
            </w:r>
          </w:p>
        </w:tc>
        <w:tc>
          <w:tcPr>
            <w:tcW w:w="547" w:type="pct"/>
            <w:shd w:val="clear" w:color="auto" w:fill="auto"/>
            <w:noWrap/>
            <w:vAlign w:val="center"/>
            <w:hideMark/>
          </w:tcPr>
          <w:p w14:paraId="7214F9D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546" w:type="pct"/>
            <w:shd w:val="clear" w:color="auto" w:fill="auto"/>
            <w:noWrap/>
            <w:vAlign w:val="center"/>
            <w:hideMark/>
          </w:tcPr>
          <w:p w14:paraId="29C2441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549" w:type="pct"/>
            <w:shd w:val="clear" w:color="auto" w:fill="auto"/>
            <w:noWrap/>
            <w:vAlign w:val="center"/>
            <w:hideMark/>
          </w:tcPr>
          <w:p w14:paraId="1CB9FD3F"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623" w:type="pct"/>
            <w:shd w:val="clear" w:color="auto" w:fill="auto"/>
            <w:noWrap/>
            <w:vAlign w:val="center"/>
            <w:hideMark/>
          </w:tcPr>
          <w:p w14:paraId="26350EC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550" w:type="pct"/>
            <w:shd w:val="clear" w:color="auto" w:fill="auto"/>
            <w:noWrap/>
            <w:vAlign w:val="center"/>
            <w:hideMark/>
          </w:tcPr>
          <w:p w14:paraId="5C851800"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70</w:t>
            </w:r>
          </w:p>
        </w:tc>
        <w:tc>
          <w:tcPr>
            <w:tcW w:w="624" w:type="pct"/>
            <w:shd w:val="clear" w:color="auto" w:fill="auto"/>
            <w:noWrap/>
            <w:vAlign w:val="center"/>
            <w:hideMark/>
          </w:tcPr>
          <w:p w14:paraId="78F68FD0" w14:textId="77777777" w:rsidR="00C134CD" w:rsidRPr="00902CBB" w:rsidRDefault="00C134CD"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C134CD" w:rsidRPr="00902CBB" w14:paraId="4F6785BD" w14:textId="77777777" w:rsidTr="00C134CD">
        <w:trPr>
          <w:cantSplit/>
          <w:trHeight w:val="340"/>
        </w:trPr>
        <w:tc>
          <w:tcPr>
            <w:tcW w:w="310" w:type="pct"/>
            <w:vMerge/>
            <w:shd w:val="clear" w:color="auto" w:fill="auto"/>
            <w:vAlign w:val="center"/>
            <w:hideMark/>
          </w:tcPr>
          <w:p w14:paraId="3A149EB6" w14:textId="77777777" w:rsidR="00C134CD" w:rsidRPr="00902CBB" w:rsidRDefault="00C134CD" w:rsidP="00CE43CD">
            <w:pPr>
              <w:jc w:val="left"/>
              <w:rPr>
                <w:rFonts w:eastAsia="Times New Roman" w:cs="Times New Roman"/>
                <w:b/>
                <w:bCs/>
                <w:sz w:val="18"/>
                <w:szCs w:val="18"/>
                <w:lang w:val="ro-RO"/>
              </w:rPr>
            </w:pPr>
          </w:p>
        </w:tc>
        <w:tc>
          <w:tcPr>
            <w:tcW w:w="548" w:type="pct"/>
            <w:vMerge w:val="restart"/>
            <w:shd w:val="clear" w:color="auto" w:fill="auto"/>
            <w:vAlign w:val="center"/>
            <w:hideMark/>
          </w:tcPr>
          <w:p w14:paraId="44197732"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3" w:type="pct"/>
            <w:shd w:val="clear" w:color="auto" w:fill="auto"/>
            <w:vAlign w:val="center"/>
            <w:hideMark/>
          </w:tcPr>
          <w:p w14:paraId="1FFE9328"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7" w:type="pct"/>
            <w:shd w:val="clear" w:color="auto" w:fill="auto"/>
            <w:noWrap/>
            <w:vAlign w:val="center"/>
            <w:hideMark/>
          </w:tcPr>
          <w:p w14:paraId="04601EC8"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2,4</w:t>
            </w:r>
          </w:p>
        </w:tc>
        <w:tc>
          <w:tcPr>
            <w:tcW w:w="546" w:type="pct"/>
            <w:shd w:val="clear" w:color="auto" w:fill="auto"/>
            <w:noWrap/>
            <w:vAlign w:val="center"/>
            <w:hideMark/>
          </w:tcPr>
          <w:p w14:paraId="76898970"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2,2</w:t>
            </w:r>
          </w:p>
        </w:tc>
        <w:tc>
          <w:tcPr>
            <w:tcW w:w="549" w:type="pct"/>
            <w:shd w:val="clear" w:color="auto" w:fill="auto"/>
            <w:noWrap/>
            <w:vAlign w:val="center"/>
            <w:hideMark/>
          </w:tcPr>
          <w:p w14:paraId="156A8307"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1,2</w:t>
            </w:r>
          </w:p>
        </w:tc>
        <w:tc>
          <w:tcPr>
            <w:tcW w:w="623" w:type="pct"/>
            <w:shd w:val="clear" w:color="auto" w:fill="auto"/>
            <w:noWrap/>
            <w:vAlign w:val="center"/>
            <w:hideMark/>
          </w:tcPr>
          <w:p w14:paraId="32316867"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2,5</w:t>
            </w:r>
          </w:p>
        </w:tc>
        <w:tc>
          <w:tcPr>
            <w:tcW w:w="550" w:type="pct"/>
            <w:shd w:val="clear" w:color="auto" w:fill="auto"/>
            <w:noWrap/>
            <w:vAlign w:val="center"/>
            <w:hideMark/>
          </w:tcPr>
          <w:p w14:paraId="2C7F0E7C"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0,2</w:t>
            </w:r>
          </w:p>
        </w:tc>
        <w:tc>
          <w:tcPr>
            <w:tcW w:w="624" w:type="pct"/>
            <w:shd w:val="clear" w:color="auto" w:fill="auto"/>
            <w:noWrap/>
            <w:vAlign w:val="center"/>
            <w:hideMark/>
          </w:tcPr>
          <w:p w14:paraId="215B8770"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9</w:t>
            </w:r>
          </w:p>
        </w:tc>
      </w:tr>
      <w:tr w:rsidR="00C134CD" w:rsidRPr="00902CBB" w14:paraId="1186FE06" w14:textId="77777777" w:rsidTr="00C134CD">
        <w:trPr>
          <w:cantSplit/>
          <w:trHeight w:val="340"/>
        </w:trPr>
        <w:tc>
          <w:tcPr>
            <w:tcW w:w="310" w:type="pct"/>
            <w:vMerge/>
            <w:shd w:val="clear" w:color="auto" w:fill="auto"/>
            <w:vAlign w:val="center"/>
            <w:hideMark/>
          </w:tcPr>
          <w:p w14:paraId="51828A63" w14:textId="77777777" w:rsidR="00C134CD" w:rsidRPr="00902CBB" w:rsidRDefault="00C134CD" w:rsidP="00CE43CD">
            <w:pPr>
              <w:jc w:val="left"/>
              <w:rPr>
                <w:rFonts w:eastAsia="Times New Roman" w:cs="Times New Roman"/>
                <w:b/>
                <w:bCs/>
                <w:sz w:val="18"/>
                <w:szCs w:val="18"/>
                <w:lang w:val="ro-RO"/>
              </w:rPr>
            </w:pPr>
          </w:p>
        </w:tc>
        <w:tc>
          <w:tcPr>
            <w:tcW w:w="548" w:type="pct"/>
            <w:vMerge/>
            <w:shd w:val="clear" w:color="auto" w:fill="auto"/>
            <w:vAlign w:val="center"/>
            <w:hideMark/>
          </w:tcPr>
          <w:p w14:paraId="1803D2EE" w14:textId="77777777" w:rsidR="00C134CD" w:rsidRPr="00902CBB" w:rsidRDefault="00C134CD" w:rsidP="00CE43CD">
            <w:pPr>
              <w:jc w:val="left"/>
              <w:rPr>
                <w:rFonts w:eastAsia="Times New Roman" w:cs="Times New Roman"/>
                <w:sz w:val="18"/>
                <w:szCs w:val="18"/>
                <w:lang w:val="ro-RO"/>
              </w:rPr>
            </w:pPr>
          </w:p>
        </w:tc>
        <w:tc>
          <w:tcPr>
            <w:tcW w:w="703" w:type="pct"/>
            <w:shd w:val="clear" w:color="auto" w:fill="auto"/>
            <w:vAlign w:val="center"/>
            <w:hideMark/>
          </w:tcPr>
          <w:p w14:paraId="65BFBB91"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7" w:type="pct"/>
            <w:shd w:val="clear" w:color="auto" w:fill="auto"/>
            <w:noWrap/>
            <w:vAlign w:val="center"/>
            <w:hideMark/>
          </w:tcPr>
          <w:p w14:paraId="078B91F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2,9</w:t>
            </w:r>
          </w:p>
        </w:tc>
        <w:tc>
          <w:tcPr>
            <w:tcW w:w="546" w:type="pct"/>
            <w:shd w:val="clear" w:color="auto" w:fill="auto"/>
            <w:noWrap/>
            <w:vAlign w:val="center"/>
            <w:hideMark/>
          </w:tcPr>
          <w:p w14:paraId="106BF7A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2,8</w:t>
            </w:r>
          </w:p>
        </w:tc>
        <w:tc>
          <w:tcPr>
            <w:tcW w:w="549" w:type="pct"/>
            <w:shd w:val="clear" w:color="auto" w:fill="auto"/>
            <w:noWrap/>
            <w:vAlign w:val="center"/>
            <w:hideMark/>
          </w:tcPr>
          <w:p w14:paraId="1909186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1,6</w:t>
            </w:r>
          </w:p>
        </w:tc>
        <w:tc>
          <w:tcPr>
            <w:tcW w:w="623" w:type="pct"/>
            <w:shd w:val="clear" w:color="auto" w:fill="auto"/>
            <w:noWrap/>
            <w:vAlign w:val="center"/>
            <w:hideMark/>
          </w:tcPr>
          <w:p w14:paraId="0CFA645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3,2</w:t>
            </w:r>
          </w:p>
        </w:tc>
        <w:tc>
          <w:tcPr>
            <w:tcW w:w="550" w:type="pct"/>
            <w:shd w:val="clear" w:color="auto" w:fill="auto"/>
            <w:noWrap/>
            <w:vAlign w:val="center"/>
            <w:hideMark/>
          </w:tcPr>
          <w:p w14:paraId="7CE727AD"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0,3</w:t>
            </w:r>
          </w:p>
        </w:tc>
        <w:tc>
          <w:tcPr>
            <w:tcW w:w="624" w:type="pct"/>
            <w:shd w:val="clear" w:color="auto" w:fill="auto"/>
            <w:noWrap/>
            <w:vAlign w:val="center"/>
            <w:hideMark/>
          </w:tcPr>
          <w:p w14:paraId="4AEA1727"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11</w:t>
            </w:r>
          </w:p>
        </w:tc>
      </w:tr>
      <w:tr w:rsidR="00C134CD" w:rsidRPr="00902CBB" w14:paraId="7021F2A8" w14:textId="77777777" w:rsidTr="00C134CD">
        <w:trPr>
          <w:cantSplit/>
          <w:trHeight w:val="340"/>
        </w:trPr>
        <w:tc>
          <w:tcPr>
            <w:tcW w:w="310" w:type="pct"/>
            <w:vMerge/>
            <w:shd w:val="clear" w:color="auto" w:fill="auto"/>
            <w:vAlign w:val="center"/>
            <w:hideMark/>
          </w:tcPr>
          <w:p w14:paraId="02CBF145" w14:textId="77777777" w:rsidR="00C134CD" w:rsidRPr="00902CBB" w:rsidRDefault="00C134CD" w:rsidP="00CE43CD">
            <w:pPr>
              <w:jc w:val="left"/>
              <w:rPr>
                <w:rFonts w:eastAsia="Times New Roman" w:cs="Times New Roman"/>
                <w:b/>
                <w:bCs/>
                <w:sz w:val="18"/>
                <w:szCs w:val="18"/>
                <w:lang w:val="ro-RO"/>
              </w:rPr>
            </w:pPr>
          </w:p>
        </w:tc>
        <w:tc>
          <w:tcPr>
            <w:tcW w:w="548" w:type="pct"/>
            <w:shd w:val="clear" w:color="auto" w:fill="auto"/>
            <w:vAlign w:val="center"/>
            <w:hideMark/>
          </w:tcPr>
          <w:p w14:paraId="64F3834F"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703" w:type="pct"/>
            <w:shd w:val="clear" w:color="auto" w:fill="auto"/>
            <w:vAlign w:val="center"/>
            <w:hideMark/>
          </w:tcPr>
          <w:p w14:paraId="6D016416"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7" w:type="pct"/>
            <w:shd w:val="clear" w:color="auto" w:fill="auto"/>
            <w:noWrap/>
            <w:vAlign w:val="center"/>
            <w:hideMark/>
          </w:tcPr>
          <w:p w14:paraId="69699088"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68,8</w:t>
            </w:r>
          </w:p>
        </w:tc>
        <w:tc>
          <w:tcPr>
            <w:tcW w:w="546" w:type="pct"/>
            <w:shd w:val="clear" w:color="auto" w:fill="auto"/>
            <w:noWrap/>
            <w:vAlign w:val="center"/>
            <w:hideMark/>
          </w:tcPr>
          <w:p w14:paraId="11DAAB05"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64,9</w:t>
            </w:r>
          </w:p>
        </w:tc>
        <w:tc>
          <w:tcPr>
            <w:tcW w:w="549" w:type="pct"/>
            <w:shd w:val="clear" w:color="auto" w:fill="auto"/>
            <w:noWrap/>
            <w:vAlign w:val="center"/>
            <w:hideMark/>
          </w:tcPr>
          <w:p w14:paraId="0CDF8AB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36,7</w:t>
            </w:r>
          </w:p>
        </w:tc>
        <w:tc>
          <w:tcPr>
            <w:tcW w:w="623" w:type="pct"/>
            <w:shd w:val="clear" w:color="auto" w:fill="auto"/>
            <w:noWrap/>
            <w:vAlign w:val="center"/>
            <w:hideMark/>
          </w:tcPr>
          <w:p w14:paraId="76D9C5F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75,7</w:t>
            </w:r>
          </w:p>
        </w:tc>
        <w:tc>
          <w:tcPr>
            <w:tcW w:w="550" w:type="pct"/>
            <w:shd w:val="clear" w:color="auto" w:fill="auto"/>
            <w:noWrap/>
            <w:vAlign w:val="center"/>
            <w:hideMark/>
          </w:tcPr>
          <w:p w14:paraId="1B8D01CE"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6,5</w:t>
            </w:r>
          </w:p>
        </w:tc>
        <w:tc>
          <w:tcPr>
            <w:tcW w:w="624" w:type="pct"/>
            <w:shd w:val="clear" w:color="auto" w:fill="auto"/>
            <w:noWrap/>
            <w:vAlign w:val="center"/>
            <w:hideMark/>
          </w:tcPr>
          <w:p w14:paraId="0B8B0A97"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252,6</w:t>
            </w:r>
          </w:p>
        </w:tc>
      </w:tr>
      <w:tr w:rsidR="00C134CD" w:rsidRPr="00902CBB" w14:paraId="036BF97A" w14:textId="77777777" w:rsidTr="00C134CD">
        <w:trPr>
          <w:cantSplit/>
          <w:trHeight w:val="340"/>
        </w:trPr>
        <w:tc>
          <w:tcPr>
            <w:tcW w:w="310" w:type="pct"/>
            <w:vMerge w:val="restart"/>
            <w:shd w:val="clear" w:color="auto" w:fill="auto"/>
            <w:noWrap/>
            <w:textDirection w:val="btLr"/>
            <w:vAlign w:val="center"/>
            <w:hideMark/>
          </w:tcPr>
          <w:p w14:paraId="616712E3" w14:textId="687BF36B"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După renovare moderată</w:t>
            </w:r>
          </w:p>
        </w:tc>
        <w:tc>
          <w:tcPr>
            <w:tcW w:w="548" w:type="pct"/>
            <w:vMerge w:val="restart"/>
            <w:shd w:val="clear" w:color="auto" w:fill="auto"/>
            <w:vAlign w:val="center"/>
            <w:hideMark/>
          </w:tcPr>
          <w:p w14:paraId="4A4C720B"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3" w:type="pct"/>
            <w:shd w:val="clear" w:color="auto" w:fill="auto"/>
            <w:vAlign w:val="center"/>
            <w:hideMark/>
          </w:tcPr>
          <w:p w14:paraId="71BFF931" w14:textId="30A4D32B"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 (m²·an)]</w:t>
            </w:r>
          </w:p>
        </w:tc>
        <w:tc>
          <w:tcPr>
            <w:tcW w:w="547" w:type="pct"/>
            <w:shd w:val="clear" w:color="auto" w:fill="auto"/>
            <w:noWrap/>
            <w:vAlign w:val="center"/>
            <w:hideMark/>
          </w:tcPr>
          <w:p w14:paraId="6CC7CDE6"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55</w:t>
            </w:r>
          </w:p>
        </w:tc>
        <w:tc>
          <w:tcPr>
            <w:tcW w:w="546" w:type="pct"/>
            <w:shd w:val="clear" w:color="auto" w:fill="auto"/>
            <w:noWrap/>
            <w:vAlign w:val="center"/>
            <w:hideMark/>
          </w:tcPr>
          <w:p w14:paraId="4832EF8F"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52</w:t>
            </w:r>
          </w:p>
        </w:tc>
        <w:tc>
          <w:tcPr>
            <w:tcW w:w="549" w:type="pct"/>
            <w:shd w:val="clear" w:color="auto" w:fill="auto"/>
            <w:noWrap/>
            <w:vAlign w:val="center"/>
            <w:hideMark/>
          </w:tcPr>
          <w:p w14:paraId="651D164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51</w:t>
            </w:r>
          </w:p>
        </w:tc>
        <w:tc>
          <w:tcPr>
            <w:tcW w:w="623" w:type="pct"/>
            <w:shd w:val="clear" w:color="auto" w:fill="auto"/>
            <w:noWrap/>
            <w:vAlign w:val="center"/>
            <w:hideMark/>
          </w:tcPr>
          <w:p w14:paraId="27ED10D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52</w:t>
            </w:r>
          </w:p>
        </w:tc>
        <w:tc>
          <w:tcPr>
            <w:tcW w:w="550" w:type="pct"/>
            <w:shd w:val="clear" w:color="auto" w:fill="auto"/>
            <w:noWrap/>
            <w:vAlign w:val="center"/>
            <w:hideMark/>
          </w:tcPr>
          <w:p w14:paraId="4CAAE609"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51</w:t>
            </w:r>
          </w:p>
        </w:tc>
        <w:tc>
          <w:tcPr>
            <w:tcW w:w="624" w:type="pct"/>
            <w:shd w:val="clear" w:color="auto" w:fill="auto"/>
            <w:noWrap/>
            <w:vAlign w:val="center"/>
            <w:hideMark/>
          </w:tcPr>
          <w:p w14:paraId="5347C561" w14:textId="77777777" w:rsidR="00C134CD" w:rsidRPr="00902CBB" w:rsidRDefault="00C134CD"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C134CD" w:rsidRPr="00902CBB" w14:paraId="7AEA6B7B" w14:textId="77777777" w:rsidTr="00C134CD">
        <w:trPr>
          <w:cantSplit/>
          <w:trHeight w:val="340"/>
        </w:trPr>
        <w:tc>
          <w:tcPr>
            <w:tcW w:w="310" w:type="pct"/>
            <w:vMerge/>
            <w:shd w:val="clear" w:color="auto" w:fill="auto"/>
            <w:vAlign w:val="center"/>
            <w:hideMark/>
          </w:tcPr>
          <w:p w14:paraId="604E6BA0" w14:textId="77777777" w:rsidR="00C134CD" w:rsidRPr="00902CBB" w:rsidRDefault="00C134CD" w:rsidP="00CE43CD">
            <w:pPr>
              <w:jc w:val="left"/>
              <w:rPr>
                <w:rFonts w:eastAsia="Times New Roman" w:cs="Times New Roman"/>
                <w:b/>
                <w:bCs/>
                <w:sz w:val="18"/>
                <w:szCs w:val="18"/>
                <w:lang w:val="ro-RO"/>
              </w:rPr>
            </w:pPr>
          </w:p>
        </w:tc>
        <w:tc>
          <w:tcPr>
            <w:tcW w:w="548" w:type="pct"/>
            <w:vMerge/>
            <w:shd w:val="clear" w:color="auto" w:fill="auto"/>
            <w:vAlign w:val="center"/>
            <w:hideMark/>
          </w:tcPr>
          <w:p w14:paraId="3B83BCB5" w14:textId="77777777" w:rsidR="00C134CD" w:rsidRPr="00902CBB" w:rsidRDefault="00C134CD" w:rsidP="00CE43CD">
            <w:pPr>
              <w:jc w:val="left"/>
              <w:rPr>
                <w:rFonts w:eastAsia="Times New Roman" w:cs="Times New Roman"/>
                <w:sz w:val="18"/>
                <w:szCs w:val="18"/>
                <w:lang w:val="ro-RO"/>
              </w:rPr>
            </w:pPr>
          </w:p>
        </w:tc>
        <w:tc>
          <w:tcPr>
            <w:tcW w:w="703" w:type="pct"/>
            <w:shd w:val="clear" w:color="auto" w:fill="auto"/>
            <w:vAlign w:val="center"/>
            <w:hideMark/>
          </w:tcPr>
          <w:p w14:paraId="47EB2E97" w14:textId="1D11836E"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 (m²·an)]</w:t>
            </w:r>
          </w:p>
        </w:tc>
        <w:tc>
          <w:tcPr>
            <w:tcW w:w="547" w:type="pct"/>
            <w:shd w:val="clear" w:color="auto" w:fill="auto"/>
            <w:noWrap/>
            <w:vAlign w:val="center"/>
            <w:hideMark/>
          </w:tcPr>
          <w:p w14:paraId="24673198"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50</w:t>
            </w:r>
          </w:p>
        </w:tc>
        <w:tc>
          <w:tcPr>
            <w:tcW w:w="546" w:type="pct"/>
            <w:shd w:val="clear" w:color="auto" w:fill="auto"/>
            <w:noWrap/>
            <w:vAlign w:val="center"/>
            <w:hideMark/>
          </w:tcPr>
          <w:p w14:paraId="25E66CC9"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50</w:t>
            </w:r>
          </w:p>
        </w:tc>
        <w:tc>
          <w:tcPr>
            <w:tcW w:w="549" w:type="pct"/>
            <w:shd w:val="clear" w:color="auto" w:fill="auto"/>
            <w:noWrap/>
            <w:vAlign w:val="center"/>
            <w:hideMark/>
          </w:tcPr>
          <w:p w14:paraId="13E82953"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50</w:t>
            </w:r>
          </w:p>
        </w:tc>
        <w:tc>
          <w:tcPr>
            <w:tcW w:w="623" w:type="pct"/>
            <w:shd w:val="clear" w:color="auto" w:fill="auto"/>
            <w:noWrap/>
            <w:vAlign w:val="center"/>
            <w:hideMark/>
          </w:tcPr>
          <w:p w14:paraId="4C860182"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50</w:t>
            </w:r>
          </w:p>
        </w:tc>
        <w:tc>
          <w:tcPr>
            <w:tcW w:w="550" w:type="pct"/>
            <w:shd w:val="clear" w:color="auto" w:fill="auto"/>
            <w:noWrap/>
            <w:vAlign w:val="center"/>
            <w:hideMark/>
          </w:tcPr>
          <w:p w14:paraId="4BF4C672"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50</w:t>
            </w:r>
          </w:p>
        </w:tc>
        <w:tc>
          <w:tcPr>
            <w:tcW w:w="624" w:type="pct"/>
            <w:shd w:val="clear" w:color="auto" w:fill="auto"/>
            <w:noWrap/>
            <w:vAlign w:val="center"/>
            <w:hideMark/>
          </w:tcPr>
          <w:p w14:paraId="086DE4AD" w14:textId="77777777" w:rsidR="00C134CD" w:rsidRPr="00902CBB" w:rsidRDefault="00C134CD"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C134CD" w:rsidRPr="00902CBB" w14:paraId="2B473B74" w14:textId="77777777" w:rsidTr="00C134CD">
        <w:trPr>
          <w:cantSplit/>
          <w:trHeight w:val="340"/>
        </w:trPr>
        <w:tc>
          <w:tcPr>
            <w:tcW w:w="310" w:type="pct"/>
            <w:vMerge/>
            <w:shd w:val="clear" w:color="auto" w:fill="auto"/>
            <w:vAlign w:val="center"/>
            <w:hideMark/>
          </w:tcPr>
          <w:p w14:paraId="0E2A3517" w14:textId="77777777" w:rsidR="00C134CD" w:rsidRPr="00902CBB" w:rsidRDefault="00C134CD" w:rsidP="00CE43CD">
            <w:pPr>
              <w:jc w:val="left"/>
              <w:rPr>
                <w:rFonts w:eastAsia="Times New Roman" w:cs="Times New Roman"/>
                <w:b/>
                <w:bCs/>
                <w:sz w:val="18"/>
                <w:szCs w:val="18"/>
                <w:lang w:val="ro-RO"/>
              </w:rPr>
            </w:pPr>
          </w:p>
        </w:tc>
        <w:tc>
          <w:tcPr>
            <w:tcW w:w="548" w:type="pct"/>
            <w:vMerge w:val="restart"/>
            <w:shd w:val="clear" w:color="auto" w:fill="auto"/>
            <w:vAlign w:val="center"/>
            <w:hideMark/>
          </w:tcPr>
          <w:p w14:paraId="044359F3"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3" w:type="pct"/>
            <w:shd w:val="clear" w:color="auto" w:fill="auto"/>
            <w:vAlign w:val="center"/>
            <w:hideMark/>
          </w:tcPr>
          <w:p w14:paraId="26DE614C"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7" w:type="pct"/>
            <w:shd w:val="clear" w:color="auto" w:fill="auto"/>
            <w:noWrap/>
            <w:vAlign w:val="center"/>
            <w:hideMark/>
          </w:tcPr>
          <w:p w14:paraId="3C4765E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2,3</w:t>
            </w:r>
          </w:p>
        </w:tc>
        <w:tc>
          <w:tcPr>
            <w:tcW w:w="546" w:type="pct"/>
            <w:shd w:val="clear" w:color="auto" w:fill="auto"/>
            <w:noWrap/>
            <w:vAlign w:val="center"/>
            <w:hideMark/>
          </w:tcPr>
          <w:p w14:paraId="1A1DC2E3"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2,1</w:t>
            </w:r>
          </w:p>
        </w:tc>
        <w:tc>
          <w:tcPr>
            <w:tcW w:w="549" w:type="pct"/>
            <w:shd w:val="clear" w:color="auto" w:fill="auto"/>
            <w:noWrap/>
            <w:vAlign w:val="center"/>
            <w:hideMark/>
          </w:tcPr>
          <w:p w14:paraId="02CA422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1,1</w:t>
            </w:r>
          </w:p>
        </w:tc>
        <w:tc>
          <w:tcPr>
            <w:tcW w:w="623" w:type="pct"/>
            <w:shd w:val="clear" w:color="auto" w:fill="auto"/>
            <w:noWrap/>
            <w:vAlign w:val="center"/>
            <w:hideMark/>
          </w:tcPr>
          <w:p w14:paraId="2457A04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2,4</w:t>
            </w:r>
          </w:p>
        </w:tc>
        <w:tc>
          <w:tcPr>
            <w:tcW w:w="550" w:type="pct"/>
            <w:shd w:val="clear" w:color="auto" w:fill="auto"/>
            <w:noWrap/>
            <w:vAlign w:val="center"/>
            <w:hideMark/>
          </w:tcPr>
          <w:p w14:paraId="50AD087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0,2</w:t>
            </w:r>
          </w:p>
        </w:tc>
        <w:tc>
          <w:tcPr>
            <w:tcW w:w="624" w:type="pct"/>
            <w:shd w:val="clear" w:color="auto" w:fill="auto"/>
            <w:noWrap/>
            <w:vAlign w:val="center"/>
            <w:hideMark/>
          </w:tcPr>
          <w:p w14:paraId="192B401C"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8</w:t>
            </w:r>
          </w:p>
        </w:tc>
      </w:tr>
      <w:tr w:rsidR="00C134CD" w:rsidRPr="00902CBB" w14:paraId="27C2E49A" w14:textId="77777777" w:rsidTr="00C134CD">
        <w:trPr>
          <w:cantSplit/>
          <w:trHeight w:val="340"/>
        </w:trPr>
        <w:tc>
          <w:tcPr>
            <w:tcW w:w="310" w:type="pct"/>
            <w:vMerge/>
            <w:shd w:val="clear" w:color="auto" w:fill="auto"/>
            <w:vAlign w:val="center"/>
            <w:hideMark/>
          </w:tcPr>
          <w:p w14:paraId="66C09D57" w14:textId="77777777" w:rsidR="00C134CD" w:rsidRPr="00902CBB" w:rsidRDefault="00C134CD" w:rsidP="00CE43CD">
            <w:pPr>
              <w:jc w:val="left"/>
              <w:rPr>
                <w:rFonts w:eastAsia="Times New Roman" w:cs="Times New Roman"/>
                <w:b/>
                <w:bCs/>
                <w:sz w:val="18"/>
                <w:szCs w:val="18"/>
                <w:lang w:val="ro-RO"/>
              </w:rPr>
            </w:pPr>
          </w:p>
        </w:tc>
        <w:tc>
          <w:tcPr>
            <w:tcW w:w="548" w:type="pct"/>
            <w:vMerge/>
            <w:shd w:val="clear" w:color="auto" w:fill="auto"/>
            <w:vAlign w:val="center"/>
            <w:hideMark/>
          </w:tcPr>
          <w:p w14:paraId="06610866" w14:textId="77777777" w:rsidR="00C134CD" w:rsidRPr="00902CBB" w:rsidRDefault="00C134CD" w:rsidP="00CE43CD">
            <w:pPr>
              <w:jc w:val="left"/>
              <w:rPr>
                <w:rFonts w:eastAsia="Times New Roman" w:cs="Times New Roman"/>
                <w:sz w:val="18"/>
                <w:szCs w:val="18"/>
                <w:lang w:val="ro-RO"/>
              </w:rPr>
            </w:pPr>
          </w:p>
        </w:tc>
        <w:tc>
          <w:tcPr>
            <w:tcW w:w="703" w:type="pct"/>
            <w:shd w:val="clear" w:color="auto" w:fill="auto"/>
            <w:vAlign w:val="center"/>
            <w:hideMark/>
          </w:tcPr>
          <w:p w14:paraId="538BD2D9"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7" w:type="pct"/>
            <w:shd w:val="clear" w:color="auto" w:fill="auto"/>
            <w:noWrap/>
            <w:vAlign w:val="center"/>
            <w:hideMark/>
          </w:tcPr>
          <w:p w14:paraId="3624A59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2,1</w:t>
            </w:r>
          </w:p>
        </w:tc>
        <w:tc>
          <w:tcPr>
            <w:tcW w:w="546" w:type="pct"/>
            <w:shd w:val="clear" w:color="auto" w:fill="auto"/>
            <w:noWrap/>
            <w:vAlign w:val="center"/>
            <w:hideMark/>
          </w:tcPr>
          <w:p w14:paraId="36F1C576"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2,0</w:t>
            </w:r>
          </w:p>
        </w:tc>
        <w:tc>
          <w:tcPr>
            <w:tcW w:w="549" w:type="pct"/>
            <w:shd w:val="clear" w:color="auto" w:fill="auto"/>
            <w:noWrap/>
            <w:vAlign w:val="center"/>
            <w:hideMark/>
          </w:tcPr>
          <w:p w14:paraId="74310267"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1,1</w:t>
            </w:r>
          </w:p>
        </w:tc>
        <w:tc>
          <w:tcPr>
            <w:tcW w:w="623" w:type="pct"/>
            <w:shd w:val="clear" w:color="auto" w:fill="auto"/>
            <w:noWrap/>
            <w:vAlign w:val="center"/>
            <w:hideMark/>
          </w:tcPr>
          <w:p w14:paraId="17360EA6"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2,3</w:t>
            </w:r>
          </w:p>
        </w:tc>
        <w:tc>
          <w:tcPr>
            <w:tcW w:w="550" w:type="pct"/>
            <w:shd w:val="clear" w:color="auto" w:fill="auto"/>
            <w:noWrap/>
            <w:vAlign w:val="center"/>
            <w:hideMark/>
          </w:tcPr>
          <w:p w14:paraId="0FDCB912"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0,2</w:t>
            </w:r>
          </w:p>
        </w:tc>
        <w:tc>
          <w:tcPr>
            <w:tcW w:w="624" w:type="pct"/>
            <w:shd w:val="clear" w:color="auto" w:fill="auto"/>
            <w:noWrap/>
            <w:vAlign w:val="center"/>
            <w:hideMark/>
          </w:tcPr>
          <w:p w14:paraId="21B494F3"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8</w:t>
            </w:r>
          </w:p>
        </w:tc>
      </w:tr>
      <w:tr w:rsidR="00C134CD" w:rsidRPr="00902CBB" w14:paraId="53A738BF" w14:textId="77777777" w:rsidTr="00C134CD">
        <w:trPr>
          <w:cantSplit/>
          <w:trHeight w:val="340"/>
        </w:trPr>
        <w:tc>
          <w:tcPr>
            <w:tcW w:w="310" w:type="pct"/>
            <w:vMerge/>
            <w:shd w:val="clear" w:color="auto" w:fill="auto"/>
            <w:vAlign w:val="center"/>
            <w:hideMark/>
          </w:tcPr>
          <w:p w14:paraId="7AC8B5DE" w14:textId="77777777" w:rsidR="00C134CD" w:rsidRPr="00902CBB" w:rsidRDefault="00C134CD" w:rsidP="00CE43CD">
            <w:pPr>
              <w:jc w:val="left"/>
              <w:rPr>
                <w:rFonts w:eastAsia="Times New Roman" w:cs="Times New Roman"/>
                <w:b/>
                <w:bCs/>
                <w:sz w:val="18"/>
                <w:szCs w:val="18"/>
                <w:lang w:val="ro-RO"/>
              </w:rPr>
            </w:pPr>
          </w:p>
        </w:tc>
        <w:tc>
          <w:tcPr>
            <w:tcW w:w="548" w:type="pct"/>
            <w:shd w:val="clear" w:color="auto" w:fill="auto"/>
            <w:vAlign w:val="center"/>
            <w:hideMark/>
          </w:tcPr>
          <w:p w14:paraId="00F60242"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703" w:type="pct"/>
            <w:shd w:val="clear" w:color="auto" w:fill="auto"/>
            <w:vAlign w:val="center"/>
            <w:hideMark/>
          </w:tcPr>
          <w:p w14:paraId="78C15426"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7" w:type="pct"/>
            <w:shd w:val="clear" w:color="auto" w:fill="auto"/>
            <w:noWrap/>
            <w:vAlign w:val="center"/>
            <w:hideMark/>
          </w:tcPr>
          <w:p w14:paraId="2BC61C29"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86,4</w:t>
            </w:r>
          </w:p>
        </w:tc>
        <w:tc>
          <w:tcPr>
            <w:tcW w:w="546" w:type="pct"/>
            <w:shd w:val="clear" w:color="auto" w:fill="auto"/>
            <w:noWrap/>
            <w:vAlign w:val="center"/>
            <w:hideMark/>
          </w:tcPr>
          <w:p w14:paraId="6A33148D"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81,4</w:t>
            </w:r>
          </w:p>
        </w:tc>
        <w:tc>
          <w:tcPr>
            <w:tcW w:w="549" w:type="pct"/>
            <w:shd w:val="clear" w:color="auto" w:fill="auto"/>
            <w:noWrap/>
            <w:vAlign w:val="center"/>
            <w:hideMark/>
          </w:tcPr>
          <w:p w14:paraId="44A86640"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46,1</w:t>
            </w:r>
          </w:p>
        </w:tc>
        <w:tc>
          <w:tcPr>
            <w:tcW w:w="623" w:type="pct"/>
            <w:shd w:val="clear" w:color="auto" w:fill="auto"/>
            <w:noWrap/>
            <w:vAlign w:val="center"/>
            <w:hideMark/>
          </w:tcPr>
          <w:p w14:paraId="0B6776D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95,0</w:t>
            </w:r>
          </w:p>
        </w:tc>
        <w:tc>
          <w:tcPr>
            <w:tcW w:w="550" w:type="pct"/>
            <w:shd w:val="clear" w:color="auto" w:fill="auto"/>
            <w:noWrap/>
            <w:vAlign w:val="center"/>
            <w:hideMark/>
          </w:tcPr>
          <w:p w14:paraId="1B47354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8,2</w:t>
            </w:r>
          </w:p>
        </w:tc>
        <w:tc>
          <w:tcPr>
            <w:tcW w:w="624" w:type="pct"/>
            <w:shd w:val="clear" w:color="auto" w:fill="auto"/>
            <w:noWrap/>
            <w:vAlign w:val="center"/>
            <w:hideMark/>
          </w:tcPr>
          <w:p w14:paraId="15D2D0F6"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317,1</w:t>
            </w:r>
          </w:p>
        </w:tc>
      </w:tr>
      <w:tr w:rsidR="00C134CD" w:rsidRPr="00902CBB" w14:paraId="1198B478" w14:textId="77777777" w:rsidTr="00C134CD">
        <w:trPr>
          <w:cantSplit/>
          <w:trHeight w:val="340"/>
        </w:trPr>
        <w:tc>
          <w:tcPr>
            <w:tcW w:w="310" w:type="pct"/>
            <w:vMerge w:val="restart"/>
            <w:shd w:val="clear" w:color="auto" w:fill="auto"/>
            <w:noWrap/>
            <w:textDirection w:val="btLr"/>
            <w:vAlign w:val="center"/>
            <w:hideMark/>
          </w:tcPr>
          <w:p w14:paraId="5138C6E3" w14:textId="785DD4B0" w:rsidR="00C134CD" w:rsidRPr="00902CBB" w:rsidRDefault="00C134CD"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După renovare aprofundată</w:t>
            </w:r>
          </w:p>
        </w:tc>
        <w:tc>
          <w:tcPr>
            <w:tcW w:w="548" w:type="pct"/>
            <w:vMerge w:val="restart"/>
            <w:shd w:val="clear" w:color="auto" w:fill="auto"/>
            <w:vAlign w:val="center"/>
            <w:hideMark/>
          </w:tcPr>
          <w:p w14:paraId="0A32C198"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703" w:type="pct"/>
            <w:shd w:val="clear" w:color="auto" w:fill="auto"/>
            <w:vAlign w:val="center"/>
            <w:hideMark/>
          </w:tcPr>
          <w:p w14:paraId="58399080" w14:textId="479E630F"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 (m²·an)]</w:t>
            </w:r>
          </w:p>
        </w:tc>
        <w:tc>
          <w:tcPr>
            <w:tcW w:w="547" w:type="pct"/>
            <w:shd w:val="clear" w:color="auto" w:fill="auto"/>
            <w:noWrap/>
            <w:vAlign w:val="center"/>
            <w:hideMark/>
          </w:tcPr>
          <w:p w14:paraId="336965C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50</w:t>
            </w:r>
          </w:p>
        </w:tc>
        <w:tc>
          <w:tcPr>
            <w:tcW w:w="546" w:type="pct"/>
            <w:shd w:val="clear" w:color="auto" w:fill="auto"/>
            <w:noWrap/>
            <w:vAlign w:val="center"/>
            <w:hideMark/>
          </w:tcPr>
          <w:p w14:paraId="6D715C20"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47</w:t>
            </w:r>
          </w:p>
        </w:tc>
        <w:tc>
          <w:tcPr>
            <w:tcW w:w="549" w:type="pct"/>
            <w:shd w:val="clear" w:color="auto" w:fill="auto"/>
            <w:noWrap/>
            <w:vAlign w:val="center"/>
            <w:hideMark/>
          </w:tcPr>
          <w:p w14:paraId="30E82E9D"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46</w:t>
            </w:r>
          </w:p>
        </w:tc>
        <w:tc>
          <w:tcPr>
            <w:tcW w:w="623" w:type="pct"/>
            <w:shd w:val="clear" w:color="auto" w:fill="auto"/>
            <w:noWrap/>
            <w:vAlign w:val="center"/>
            <w:hideMark/>
          </w:tcPr>
          <w:p w14:paraId="56510198"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47</w:t>
            </w:r>
          </w:p>
        </w:tc>
        <w:tc>
          <w:tcPr>
            <w:tcW w:w="550" w:type="pct"/>
            <w:shd w:val="clear" w:color="auto" w:fill="auto"/>
            <w:noWrap/>
            <w:vAlign w:val="center"/>
            <w:hideMark/>
          </w:tcPr>
          <w:p w14:paraId="7CB705C6"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46</w:t>
            </w:r>
          </w:p>
        </w:tc>
        <w:tc>
          <w:tcPr>
            <w:tcW w:w="624" w:type="pct"/>
            <w:vMerge w:val="restart"/>
            <w:shd w:val="clear" w:color="auto" w:fill="auto"/>
            <w:vAlign w:val="center"/>
            <w:hideMark/>
          </w:tcPr>
          <w:p w14:paraId="146569CE" w14:textId="77777777" w:rsidR="00C134CD" w:rsidRPr="00902CBB" w:rsidRDefault="00C134CD" w:rsidP="00CE43CD">
            <w:pPr>
              <w:jc w:val="right"/>
              <w:rPr>
                <w:rFonts w:eastAsia="Times New Roman" w:cs="Times New Roman"/>
                <w:b/>
                <w:bCs/>
                <w:sz w:val="18"/>
                <w:szCs w:val="18"/>
                <w:lang w:val="ro-RO"/>
              </w:rPr>
            </w:pPr>
            <w:r w:rsidRPr="00902CBB">
              <w:rPr>
                <w:rFonts w:eastAsia="Times New Roman" w:cs="Times New Roman"/>
                <w:b/>
                <w:bCs/>
                <w:sz w:val="18"/>
                <w:szCs w:val="18"/>
                <w:lang w:val="ro-RO"/>
              </w:rPr>
              <w:t> </w:t>
            </w:r>
          </w:p>
        </w:tc>
      </w:tr>
      <w:tr w:rsidR="00C134CD" w:rsidRPr="00902CBB" w14:paraId="4374849E" w14:textId="77777777" w:rsidTr="00C134CD">
        <w:trPr>
          <w:cantSplit/>
          <w:trHeight w:val="340"/>
        </w:trPr>
        <w:tc>
          <w:tcPr>
            <w:tcW w:w="310" w:type="pct"/>
            <w:vMerge/>
            <w:shd w:val="clear" w:color="auto" w:fill="auto"/>
            <w:vAlign w:val="center"/>
            <w:hideMark/>
          </w:tcPr>
          <w:p w14:paraId="2A500EA6" w14:textId="77777777" w:rsidR="00C134CD" w:rsidRPr="00902CBB" w:rsidRDefault="00C134CD" w:rsidP="00CE43CD">
            <w:pPr>
              <w:jc w:val="left"/>
              <w:rPr>
                <w:rFonts w:eastAsia="Times New Roman" w:cs="Times New Roman"/>
                <w:b/>
                <w:bCs/>
                <w:sz w:val="18"/>
                <w:szCs w:val="18"/>
                <w:lang w:val="ro-RO"/>
              </w:rPr>
            </w:pPr>
          </w:p>
        </w:tc>
        <w:tc>
          <w:tcPr>
            <w:tcW w:w="548" w:type="pct"/>
            <w:vMerge/>
            <w:shd w:val="clear" w:color="auto" w:fill="auto"/>
            <w:vAlign w:val="center"/>
            <w:hideMark/>
          </w:tcPr>
          <w:p w14:paraId="5C4ED2D7" w14:textId="77777777" w:rsidR="00C134CD" w:rsidRPr="00902CBB" w:rsidRDefault="00C134CD" w:rsidP="00CE43CD">
            <w:pPr>
              <w:jc w:val="left"/>
              <w:rPr>
                <w:rFonts w:eastAsia="Times New Roman" w:cs="Times New Roman"/>
                <w:sz w:val="18"/>
                <w:szCs w:val="18"/>
                <w:lang w:val="ro-RO"/>
              </w:rPr>
            </w:pPr>
          </w:p>
        </w:tc>
        <w:tc>
          <w:tcPr>
            <w:tcW w:w="703" w:type="pct"/>
            <w:shd w:val="clear" w:color="auto" w:fill="auto"/>
            <w:vAlign w:val="center"/>
            <w:hideMark/>
          </w:tcPr>
          <w:p w14:paraId="56FB6875" w14:textId="3258741A"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 (m²·an)]</w:t>
            </w:r>
          </w:p>
        </w:tc>
        <w:tc>
          <w:tcPr>
            <w:tcW w:w="547" w:type="pct"/>
            <w:shd w:val="clear" w:color="auto" w:fill="auto"/>
            <w:noWrap/>
            <w:vAlign w:val="center"/>
            <w:hideMark/>
          </w:tcPr>
          <w:p w14:paraId="05E32EFE"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32</w:t>
            </w:r>
          </w:p>
        </w:tc>
        <w:tc>
          <w:tcPr>
            <w:tcW w:w="546" w:type="pct"/>
            <w:shd w:val="clear" w:color="auto" w:fill="auto"/>
            <w:noWrap/>
            <w:vAlign w:val="center"/>
            <w:hideMark/>
          </w:tcPr>
          <w:p w14:paraId="778E7B9F"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32</w:t>
            </w:r>
          </w:p>
        </w:tc>
        <w:tc>
          <w:tcPr>
            <w:tcW w:w="549" w:type="pct"/>
            <w:shd w:val="clear" w:color="auto" w:fill="auto"/>
            <w:noWrap/>
            <w:vAlign w:val="center"/>
            <w:hideMark/>
          </w:tcPr>
          <w:p w14:paraId="3029693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32</w:t>
            </w:r>
          </w:p>
        </w:tc>
        <w:tc>
          <w:tcPr>
            <w:tcW w:w="623" w:type="pct"/>
            <w:shd w:val="clear" w:color="auto" w:fill="auto"/>
            <w:noWrap/>
            <w:vAlign w:val="center"/>
            <w:hideMark/>
          </w:tcPr>
          <w:p w14:paraId="3FB53BF7"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32</w:t>
            </w:r>
          </w:p>
        </w:tc>
        <w:tc>
          <w:tcPr>
            <w:tcW w:w="550" w:type="pct"/>
            <w:shd w:val="clear" w:color="auto" w:fill="auto"/>
            <w:noWrap/>
            <w:vAlign w:val="center"/>
            <w:hideMark/>
          </w:tcPr>
          <w:p w14:paraId="26CA514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32</w:t>
            </w:r>
          </w:p>
        </w:tc>
        <w:tc>
          <w:tcPr>
            <w:tcW w:w="624" w:type="pct"/>
            <w:vMerge/>
            <w:shd w:val="clear" w:color="auto" w:fill="auto"/>
            <w:vAlign w:val="center"/>
            <w:hideMark/>
          </w:tcPr>
          <w:p w14:paraId="3A9D6690" w14:textId="77777777" w:rsidR="00C134CD" w:rsidRPr="00902CBB" w:rsidRDefault="00C134CD" w:rsidP="00CE43CD">
            <w:pPr>
              <w:jc w:val="right"/>
              <w:rPr>
                <w:rFonts w:eastAsia="Times New Roman" w:cs="Times New Roman"/>
                <w:b/>
                <w:bCs/>
                <w:sz w:val="18"/>
                <w:szCs w:val="18"/>
                <w:lang w:val="ro-RO"/>
              </w:rPr>
            </w:pPr>
          </w:p>
        </w:tc>
      </w:tr>
      <w:tr w:rsidR="00C134CD" w:rsidRPr="00902CBB" w14:paraId="7F158586" w14:textId="77777777" w:rsidTr="00C134CD">
        <w:trPr>
          <w:cantSplit/>
          <w:trHeight w:val="340"/>
        </w:trPr>
        <w:tc>
          <w:tcPr>
            <w:tcW w:w="310" w:type="pct"/>
            <w:vMerge/>
            <w:shd w:val="clear" w:color="auto" w:fill="auto"/>
            <w:vAlign w:val="center"/>
            <w:hideMark/>
          </w:tcPr>
          <w:p w14:paraId="68108739" w14:textId="77777777" w:rsidR="00C134CD" w:rsidRPr="00902CBB" w:rsidRDefault="00C134CD" w:rsidP="00CE43CD">
            <w:pPr>
              <w:jc w:val="left"/>
              <w:rPr>
                <w:rFonts w:eastAsia="Times New Roman" w:cs="Times New Roman"/>
                <w:b/>
                <w:bCs/>
                <w:sz w:val="18"/>
                <w:szCs w:val="18"/>
                <w:lang w:val="ro-RO"/>
              </w:rPr>
            </w:pPr>
          </w:p>
        </w:tc>
        <w:tc>
          <w:tcPr>
            <w:tcW w:w="548" w:type="pct"/>
            <w:vMerge w:val="restart"/>
            <w:shd w:val="clear" w:color="auto" w:fill="auto"/>
            <w:vAlign w:val="center"/>
            <w:hideMark/>
          </w:tcPr>
          <w:p w14:paraId="5D209023"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703" w:type="pct"/>
            <w:shd w:val="clear" w:color="auto" w:fill="auto"/>
            <w:vAlign w:val="center"/>
            <w:hideMark/>
          </w:tcPr>
          <w:p w14:paraId="45468746"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7" w:type="pct"/>
            <w:shd w:val="clear" w:color="auto" w:fill="auto"/>
            <w:noWrap/>
            <w:vAlign w:val="center"/>
            <w:hideMark/>
          </w:tcPr>
          <w:p w14:paraId="3DC06C3C"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2,1</w:t>
            </w:r>
          </w:p>
        </w:tc>
        <w:tc>
          <w:tcPr>
            <w:tcW w:w="546" w:type="pct"/>
            <w:shd w:val="clear" w:color="auto" w:fill="auto"/>
            <w:noWrap/>
            <w:vAlign w:val="center"/>
            <w:hideMark/>
          </w:tcPr>
          <w:p w14:paraId="1A05118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1,9</w:t>
            </w:r>
          </w:p>
        </w:tc>
        <w:tc>
          <w:tcPr>
            <w:tcW w:w="549" w:type="pct"/>
            <w:shd w:val="clear" w:color="auto" w:fill="auto"/>
            <w:noWrap/>
            <w:vAlign w:val="center"/>
            <w:hideMark/>
          </w:tcPr>
          <w:p w14:paraId="4F7EA982"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1,0</w:t>
            </w:r>
          </w:p>
        </w:tc>
        <w:tc>
          <w:tcPr>
            <w:tcW w:w="623" w:type="pct"/>
            <w:shd w:val="clear" w:color="auto" w:fill="auto"/>
            <w:noWrap/>
            <w:vAlign w:val="center"/>
            <w:hideMark/>
          </w:tcPr>
          <w:p w14:paraId="4939B9EA"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2,2</w:t>
            </w:r>
          </w:p>
        </w:tc>
        <w:tc>
          <w:tcPr>
            <w:tcW w:w="550" w:type="pct"/>
            <w:shd w:val="clear" w:color="auto" w:fill="auto"/>
            <w:noWrap/>
            <w:vAlign w:val="center"/>
            <w:hideMark/>
          </w:tcPr>
          <w:p w14:paraId="469E301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0,2</w:t>
            </w:r>
          </w:p>
        </w:tc>
        <w:tc>
          <w:tcPr>
            <w:tcW w:w="624" w:type="pct"/>
            <w:shd w:val="clear" w:color="auto" w:fill="auto"/>
            <w:noWrap/>
            <w:vAlign w:val="center"/>
            <w:hideMark/>
          </w:tcPr>
          <w:p w14:paraId="3DA85D71"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7</w:t>
            </w:r>
          </w:p>
        </w:tc>
      </w:tr>
      <w:tr w:rsidR="00C134CD" w:rsidRPr="00902CBB" w14:paraId="30ABC223" w14:textId="77777777" w:rsidTr="00C134CD">
        <w:trPr>
          <w:cantSplit/>
          <w:trHeight w:val="340"/>
        </w:trPr>
        <w:tc>
          <w:tcPr>
            <w:tcW w:w="310" w:type="pct"/>
            <w:vMerge/>
            <w:shd w:val="clear" w:color="auto" w:fill="auto"/>
            <w:vAlign w:val="center"/>
            <w:hideMark/>
          </w:tcPr>
          <w:p w14:paraId="77B05ED6" w14:textId="77777777" w:rsidR="00C134CD" w:rsidRPr="00902CBB" w:rsidRDefault="00C134CD" w:rsidP="00CE43CD">
            <w:pPr>
              <w:jc w:val="left"/>
              <w:rPr>
                <w:rFonts w:eastAsia="Times New Roman" w:cs="Times New Roman"/>
                <w:b/>
                <w:bCs/>
                <w:sz w:val="18"/>
                <w:szCs w:val="18"/>
                <w:lang w:val="ro-RO"/>
              </w:rPr>
            </w:pPr>
          </w:p>
        </w:tc>
        <w:tc>
          <w:tcPr>
            <w:tcW w:w="548" w:type="pct"/>
            <w:vMerge/>
            <w:shd w:val="clear" w:color="auto" w:fill="auto"/>
            <w:vAlign w:val="center"/>
            <w:hideMark/>
          </w:tcPr>
          <w:p w14:paraId="44332D01" w14:textId="77777777" w:rsidR="00C134CD" w:rsidRPr="00902CBB" w:rsidRDefault="00C134CD" w:rsidP="00CE43CD">
            <w:pPr>
              <w:jc w:val="left"/>
              <w:rPr>
                <w:rFonts w:eastAsia="Times New Roman" w:cs="Times New Roman"/>
                <w:sz w:val="18"/>
                <w:szCs w:val="18"/>
                <w:lang w:val="ro-RO"/>
              </w:rPr>
            </w:pPr>
          </w:p>
        </w:tc>
        <w:tc>
          <w:tcPr>
            <w:tcW w:w="703" w:type="pct"/>
            <w:shd w:val="clear" w:color="auto" w:fill="auto"/>
            <w:vAlign w:val="center"/>
            <w:hideMark/>
          </w:tcPr>
          <w:p w14:paraId="7A52638A"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7" w:type="pct"/>
            <w:shd w:val="clear" w:color="auto" w:fill="auto"/>
            <w:noWrap/>
            <w:vAlign w:val="center"/>
            <w:hideMark/>
          </w:tcPr>
          <w:p w14:paraId="45C19FB7"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1,3</w:t>
            </w:r>
          </w:p>
        </w:tc>
        <w:tc>
          <w:tcPr>
            <w:tcW w:w="546" w:type="pct"/>
            <w:shd w:val="clear" w:color="auto" w:fill="auto"/>
            <w:noWrap/>
            <w:vAlign w:val="center"/>
            <w:hideMark/>
          </w:tcPr>
          <w:p w14:paraId="30190F9D"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1,3</w:t>
            </w:r>
          </w:p>
        </w:tc>
        <w:tc>
          <w:tcPr>
            <w:tcW w:w="549" w:type="pct"/>
            <w:shd w:val="clear" w:color="auto" w:fill="auto"/>
            <w:noWrap/>
            <w:vAlign w:val="center"/>
            <w:hideMark/>
          </w:tcPr>
          <w:p w14:paraId="4C78D599"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0,7</w:t>
            </w:r>
          </w:p>
        </w:tc>
        <w:tc>
          <w:tcPr>
            <w:tcW w:w="623" w:type="pct"/>
            <w:shd w:val="clear" w:color="auto" w:fill="auto"/>
            <w:noWrap/>
            <w:vAlign w:val="center"/>
            <w:hideMark/>
          </w:tcPr>
          <w:p w14:paraId="52A72712"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1,5</w:t>
            </w:r>
          </w:p>
        </w:tc>
        <w:tc>
          <w:tcPr>
            <w:tcW w:w="550" w:type="pct"/>
            <w:shd w:val="clear" w:color="auto" w:fill="auto"/>
            <w:noWrap/>
            <w:vAlign w:val="center"/>
            <w:hideMark/>
          </w:tcPr>
          <w:p w14:paraId="7192CB3B"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0,1</w:t>
            </w:r>
          </w:p>
        </w:tc>
        <w:tc>
          <w:tcPr>
            <w:tcW w:w="624" w:type="pct"/>
            <w:shd w:val="clear" w:color="auto" w:fill="auto"/>
            <w:noWrap/>
            <w:vAlign w:val="center"/>
            <w:hideMark/>
          </w:tcPr>
          <w:p w14:paraId="278B93A4"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5</w:t>
            </w:r>
          </w:p>
        </w:tc>
      </w:tr>
      <w:tr w:rsidR="00C134CD" w:rsidRPr="00902CBB" w14:paraId="7C5D407F" w14:textId="77777777" w:rsidTr="00C134CD">
        <w:trPr>
          <w:cantSplit/>
          <w:trHeight w:val="340"/>
        </w:trPr>
        <w:tc>
          <w:tcPr>
            <w:tcW w:w="310" w:type="pct"/>
            <w:vMerge/>
            <w:shd w:val="clear" w:color="auto" w:fill="auto"/>
            <w:vAlign w:val="center"/>
            <w:hideMark/>
          </w:tcPr>
          <w:p w14:paraId="48437E19" w14:textId="77777777" w:rsidR="00C134CD" w:rsidRPr="00902CBB" w:rsidRDefault="00C134CD" w:rsidP="00CE43CD">
            <w:pPr>
              <w:jc w:val="left"/>
              <w:rPr>
                <w:rFonts w:eastAsia="Times New Roman" w:cs="Times New Roman"/>
                <w:b/>
                <w:bCs/>
                <w:sz w:val="18"/>
                <w:szCs w:val="18"/>
                <w:lang w:val="ro-RO"/>
              </w:rPr>
            </w:pPr>
          </w:p>
        </w:tc>
        <w:tc>
          <w:tcPr>
            <w:tcW w:w="548" w:type="pct"/>
            <w:shd w:val="clear" w:color="auto" w:fill="auto"/>
            <w:vAlign w:val="center"/>
            <w:hideMark/>
          </w:tcPr>
          <w:p w14:paraId="60496690"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703" w:type="pct"/>
            <w:shd w:val="clear" w:color="auto" w:fill="auto"/>
            <w:vAlign w:val="center"/>
            <w:hideMark/>
          </w:tcPr>
          <w:p w14:paraId="7AF08836" w14:textId="77777777" w:rsidR="00C134CD" w:rsidRPr="00902CBB" w:rsidRDefault="00C134CD"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7" w:type="pct"/>
            <w:shd w:val="clear" w:color="auto" w:fill="auto"/>
            <w:noWrap/>
            <w:vAlign w:val="center"/>
            <w:hideMark/>
          </w:tcPr>
          <w:p w14:paraId="78A68104"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164,5</w:t>
            </w:r>
          </w:p>
        </w:tc>
        <w:tc>
          <w:tcPr>
            <w:tcW w:w="546" w:type="pct"/>
            <w:shd w:val="clear" w:color="auto" w:fill="auto"/>
            <w:noWrap/>
            <w:vAlign w:val="center"/>
            <w:hideMark/>
          </w:tcPr>
          <w:p w14:paraId="26B06AF8"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155,0</w:t>
            </w:r>
          </w:p>
        </w:tc>
        <w:tc>
          <w:tcPr>
            <w:tcW w:w="549" w:type="pct"/>
            <w:shd w:val="clear" w:color="auto" w:fill="auto"/>
            <w:noWrap/>
            <w:vAlign w:val="center"/>
            <w:hideMark/>
          </w:tcPr>
          <w:p w14:paraId="590470F4"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87,8</w:t>
            </w:r>
          </w:p>
        </w:tc>
        <w:tc>
          <w:tcPr>
            <w:tcW w:w="623" w:type="pct"/>
            <w:shd w:val="clear" w:color="auto" w:fill="auto"/>
            <w:noWrap/>
            <w:vAlign w:val="center"/>
            <w:hideMark/>
          </w:tcPr>
          <w:p w14:paraId="1A6E17B6"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180,9</w:t>
            </w:r>
          </w:p>
        </w:tc>
        <w:tc>
          <w:tcPr>
            <w:tcW w:w="550" w:type="pct"/>
            <w:shd w:val="clear" w:color="auto" w:fill="auto"/>
            <w:noWrap/>
            <w:vAlign w:val="center"/>
            <w:hideMark/>
          </w:tcPr>
          <w:p w14:paraId="0C905725"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15,6</w:t>
            </w:r>
          </w:p>
        </w:tc>
        <w:tc>
          <w:tcPr>
            <w:tcW w:w="624" w:type="pct"/>
            <w:shd w:val="clear" w:color="auto" w:fill="auto"/>
            <w:noWrap/>
            <w:vAlign w:val="center"/>
            <w:hideMark/>
          </w:tcPr>
          <w:p w14:paraId="186BD87F" w14:textId="77777777" w:rsidR="00C134CD" w:rsidRPr="00902CBB" w:rsidRDefault="00C134CD" w:rsidP="00CE43CD">
            <w:pPr>
              <w:jc w:val="right"/>
              <w:rPr>
                <w:rFonts w:eastAsia="Times New Roman" w:cs="Times New Roman"/>
                <w:sz w:val="18"/>
                <w:szCs w:val="18"/>
                <w:lang w:val="ro-RO"/>
              </w:rPr>
            </w:pPr>
            <w:r w:rsidRPr="00902CBB">
              <w:rPr>
                <w:rFonts w:cs="Times New Roman"/>
                <w:sz w:val="18"/>
                <w:szCs w:val="18"/>
                <w:lang w:val="ro-RO"/>
              </w:rPr>
              <w:t>603,8</w:t>
            </w:r>
          </w:p>
        </w:tc>
      </w:tr>
    </w:tbl>
    <w:p w14:paraId="43753B38" w14:textId="77777777" w:rsidR="003A418E" w:rsidRPr="00902CBB" w:rsidRDefault="003A418E">
      <w:pPr>
        <w:rPr>
          <w:lang w:val="ro-MD"/>
        </w:rPr>
      </w:pPr>
    </w:p>
    <w:p w14:paraId="6CE63CC6" w14:textId="4A801004" w:rsidR="00C02A40" w:rsidRPr="00902CBB" w:rsidRDefault="0086464B">
      <w:pPr>
        <w:rPr>
          <w:b/>
          <w:bCs/>
          <w:lang w:val="ro-MD"/>
        </w:rPr>
      </w:pPr>
      <w:r w:rsidRPr="00902CBB">
        <w:rPr>
          <w:b/>
          <w:bCs/>
          <w:lang w:val="ro-MD"/>
        </w:rPr>
        <w:t>Instituții de învățământ</w:t>
      </w:r>
    </w:p>
    <w:p w14:paraId="0C28F92D" w14:textId="77777777" w:rsidR="00C02A40" w:rsidRPr="00902CBB" w:rsidRDefault="00C02A40">
      <w:pPr>
        <w:rPr>
          <w:lang w:val="ro-MD"/>
        </w:rPr>
      </w:pPr>
    </w:p>
    <w:p w14:paraId="68420FF8" w14:textId="4E922862" w:rsidR="00C02A40" w:rsidRPr="00902CBB" w:rsidRDefault="0051351A" w:rsidP="0044118A">
      <w:pPr>
        <w:ind w:firstLine="567"/>
        <w:rPr>
          <w:lang w:val="ro-MD"/>
        </w:rPr>
      </w:pPr>
      <w:r w:rsidRPr="00902CBB">
        <w:rPr>
          <w:lang w:val="ro-MD"/>
        </w:rPr>
        <w:t>9</w:t>
      </w:r>
      <w:r w:rsidR="006F2A4C" w:rsidRPr="00902CBB">
        <w:rPr>
          <w:lang w:val="ro-MD"/>
        </w:rPr>
        <w:t xml:space="preserve">. Conform rapoartelor de audit energetic furnizate de către Centrul Național pentru Energie Durabilă, consumul anual mediu normat (în baza condițiilor standardizate) per 1m² a suprafeței încălzite în instituțiile de învățământ amplasate în regiunea Centru a Republicii Moldova este aproximativ 190 [kWh/(m²·an)] pentru energie termică și 9 [kWh/(m²·an)] pentru energie electrică înaintea aplicării măsurilor de eficiență energetică. </w:t>
      </w:r>
      <w:r w:rsidR="0042536F" w:rsidRPr="00902CBB">
        <w:rPr>
          <w:lang w:val="ro-MD"/>
        </w:rPr>
        <w:t>T</w:t>
      </w:r>
      <w:r w:rsidR="006F2A4C" w:rsidRPr="00902CBB">
        <w:rPr>
          <w:lang w:val="ro-MD"/>
        </w:rPr>
        <w:t>abel</w:t>
      </w:r>
      <w:r w:rsidR="0042536F" w:rsidRPr="00902CBB">
        <w:rPr>
          <w:lang w:val="ro-MD"/>
        </w:rPr>
        <w:t xml:space="preserve">ul </w:t>
      </w:r>
      <w:r w:rsidR="00B01ED4" w:rsidRPr="00902CBB">
        <w:rPr>
          <w:lang w:val="ro-MD"/>
        </w:rPr>
        <w:t>6</w:t>
      </w:r>
      <w:r w:rsidR="006F2A4C" w:rsidRPr="00902CBB">
        <w:rPr>
          <w:lang w:val="ro-MD"/>
        </w:rPr>
        <w:t xml:space="preserve"> prezintă o estimare a consumului anual de energie pe m² și cel total, înainte și după diferite scenarii de renovare, pentru toate instituțiile de învățământ existente, la fel costul investițional indicativ (presupunând renovarea a tuturor clădirilor existente).</w:t>
      </w:r>
    </w:p>
    <w:p w14:paraId="3B1D5C3B" w14:textId="77777777" w:rsidR="00C02A40" w:rsidRPr="00902CBB" w:rsidRDefault="00C02A40">
      <w:pPr>
        <w:rPr>
          <w:lang w:val="ro-MD"/>
        </w:rPr>
      </w:pPr>
    </w:p>
    <w:p w14:paraId="62049CF5" w14:textId="7A84704E" w:rsidR="00C02A40" w:rsidRPr="00902CBB" w:rsidRDefault="0042536F" w:rsidP="0042536F">
      <w:pPr>
        <w:jc w:val="right"/>
        <w:rPr>
          <w:b/>
          <w:bCs/>
          <w:lang w:val="ro-MD"/>
        </w:rPr>
      </w:pPr>
      <w:r w:rsidRPr="00902CBB">
        <w:rPr>
          <w:b/>
          <w:bCs/>
          <w:lang w:val="ro-MD"/>
        </w:rPr>
        <w:t xml:space="preserve">Tabelul </w:t>
      </w:r>
      <w:r w:rsidR="00B01ED4" w:rsidRPr="00902CBB">
        <w:rPr>
          <w:b/>
          <w:bCs/>
          <w:lang w:val="ro-MD"/>
        </w:rPr>
        <w:t>6</w:t>
      </w:r>
    </w:p>
    <w:p w14:paraId="2BAB277C" w14:textId="77777777" w:rsidR="0042536F" w:rsidRPr="00902CBB" w:rsidRDefault="0042536F">
      <w:pPr>
        <w:rPr>
          <w:lang w:val="ro-MD"/>
        </w:rPr>
      </w:pPr>
    </w:p>
    <w:p w14:paraId="5D09576C" w14:textId="05FB3DB3" w:rsidR="0042536F" w:rsidRPr="00902CBB" w:rsidRDefault="00494A39" w:rsidP="00494A39">
      <w:pPr>
        <w:jc w:val="center"/>
        <w:rPr>
          <w:b/>
          <w:bCs/>
          <w:lang w:val="ro-MD"/>
        </w:rPr>
      </w:pPr>
      <w:r w:rsidRPr="00902CBB">
        <w:rPr>
          <w:b/>
          <w:bCs/>
          <w:lang w:val="ro-MD"/>
        </w:rPr>
        <w:t>Estimarea consumului de energie finală la condiții normate și a investițiilor necesare pentru instituții de învățământ în baza rezultatelor rapoartelor de audit energetic</w:t>
      </w:r>
    </w:p>
    <w:p w14:paraId="07D3F7BA" w14:textId="77777777" w:rsidR="00494A39" w:rsidRPr="00902CBB" w:rsidRDefault="00494A39">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120"/>
        <w:gridCol w:w="1046"/>
        <w:gridCol w:w="1160"/>
        <w:gridCol w:w="1160"/>
        <w:gridCol w:w="1060"/>
        <w:gridCol w:w="962"/>
        <w:gridCol w:w="1057"/>
        <w:gridCol w:w="1062"/>
      </w:tblGrid>
      <w:tr w:rsidR="00C02C25" w:rsidRPr="00902CBB" w14:paraId="4995EEA0" w14:textId="77777777" w:rsidTr="00C02C25">
        <w:trPr>
          <w:cantSplit/>
          <w:trHeight w:val="340"/>
        </w:trPr>
        <w:tc>
          <w:tcPr>
            <w:tcW w:w="858" w:type="pct"/>
            <w:gridSpan w:val="2"/>
            <w:vMerge w:val="restart"/>
            <w:shd w:val="clear" w:color="auto" w:fill="auto"/>
            <w:vAlign w:val="center"/>
            <w:hideMark/>
          </w:tcPr>
          <w:p w14:paraId="2E4F89F0" w14:textId="77777777"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Descriere</w:t>
            </w:r>
          </w:p>
        </w:tc>
        <w:tc>
          <w:tcPr>
            <w:tcW w:w="577" w:type="pct"/>
            <w:vMerge w:val="restart"/>
            <w:shd w:val="clear" w:color="auto" w:fill="auto"/>
            <w:vAlign w:val="center"/>
            <w:hideMark/>
          </w:tcPr>
          <w:p w14:paraId="3C6B7D3A" w14:textId="77777777"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Unitate de măsură</w:t>
            </w:r>
          </w:p>
        </w:tc>
        <w:tc>
          <w:tcPr>
            <w:tcW w:w="2979" w:type="pct"/>
            <w:gridSpan w:val="5"/>
            <w:shd w:val="clear" w:color="auto" w:fill="auto"/>
            <w:noWrap/>
            <w:vAlign w:val="center"/>
            <w:hideMark/>
          </w:tcPr>
          <w:p w14:paraId="02AFE707" w14:textId="77777777"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w:t>
            </w:r>
          </w:p>
        </w:tc>
        <w:tc>
          <w:tcPr>
            <w:tcW w:w="587" w:type="pct"/>
            <w:vMerge w:val="restart"/>
            <w:shd w:val="clear" w:color="auto" w:fill="auto"/>
            <w:vAlign w:val="center"/>
            <w:hideMark/>
          </w:tcPr>
          <w:p w14:paraId="313E9990" w14:textId="77777777"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Total </w:t>
            </w:r>
          </w:p>
        </w:tc>
      </w:tr>
      <w:tr w:rsidR="00C02C25" w:rsidRPr="00902CBB" w14:paraId="7BBCC309" w14:textId="77777777" w:rsidTr="00C02C25">
        <w:trPr>
          <w:cantSplit/>
          <w:trHeight w:val="340"/>
        </w:trPr>
        <w:tc>
          <w:tcPr>
            <w:tcW w:w="858" w:type="pct"/>
            <w:gridSpan w:val="2"/>
            <w:vMerge/>
            <w:shd w:val="clear" w:color="auto" w:fill="auto"/>
            <w:vAlign w:val="center"/>
            <w:hideMark/>
          </w:tcPr>
          <w:p w14:paraId="17F03B48" w14:textId="77777777" w:rsidR="00C02C25" w:rsidRPr="00902CBB" w:rsidRDefault="00C02C25" w:rsidP="00CE43CD">
            <w:pPr>
              <w:jc w:val="left"/>
              <w:rPr>
                <w:rFonts w:eastAsia="Times New Roman" w:cs="Times New Roman"/>
                <w:b/>
                <w:bCs/>
                <w:sz w:val="18"/>
                <w:szCs w:val="18"/>
                <w:lang w:val="ro-RO"/>
              </w:rPr>
            </w:pPr>
          </w:p>
        </w:tc>
        <w:tc>
          <w:tcPr>
            <w:tcW w:w="577" w:type="pct"/>
            <w:vMerge/>
            <w:shd w:val="clear" w:color="auto" w:fill="auto"/>
            <w:vAlign w:val="center"/>
            <w:hideMark/>
          </w:tcPr>
          <w:p w14:paraId="761EF3BF" w14:textId="77777777" w:rsidR="00C02C25" w:rsidRPr="00902CBB" w:rsidRDefault="00C02C25" w:rsidP="00CE43CD">
            <w:pPr>
              <w:jc w:val="left"/>
              <w:rPr>
                <w:rFonts w:eastAsia="Times New Roman" w:cs="Times New Roman"/>
                <w:b/>
                <w:bCs/>
                <w:sz w:val="18"/>
                <w:szCs w:val="18"/>
                <w:lang w:val="ro-RO"/>
              </w:rPr>
            </w:pPr>
          </w:p>
        </w:tc>
        <w:tc>
          <w:tcPr>
            <w:tcW w:w="640" w:type="pct"/>
            <w:shd w:val="clear" w:color="auto" w:fill="auto"/>
            <w:vAlign w:val="center"/>
            <w:hideMark/>
          </w:tcPr>
          <w:p w14:paraId="1C79E83D" w14:textId="4A11CAC6"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 Nord</w:t>
            </w:r>
          </w:p>
        </w:tc>
        <w:tc>
          <w:tcPr>
            <w:tcW w:w="640" w:type="pct"/>
            <w:shd w:val="clear" w:color="auto" w:fill="auto"/>
            <w:vAlign w:val="center"/>
            <w:hideMark/>
          </w:tcPr>
          <w:p w14:paraId="0BCF3DC3" w14:textId="4A4BD88A"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 Centru</w:t>
            </w:r>
          </w:p>
        </w:tc>
        <w:tc>
          <w:tcPr>
            <w:tcW w:w="585" w:type="pct"/>
            <w:shd w:val="clear" w:color="auto" w:fill="auto"/>
            <w:vAlign w:val="center"/>
            <w:hideMark/>
          </w:tcPr>
          <w:p w14:paraId="28810DE6" w14:textId="6C0A29A7"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regiunea Sud</w:t>
            </w:r>
          </w:p>
        </w:tc>
        <w:tc>
          <w:tcPr>
            <w:tcW w:w="531" w:type="pct"/>
            <w:shd w:val="clear" w:color="auto" w:fill="auto"/>
            <w:vAlign w:val="center"/>
            <w:hideMark/>
          </w:tcPr>
          <w:p w14:paraId="79FF02E6" w14:textId="06AECC85"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municipiul Chișinău</w:t>
            </w:r>
          </w:p>
        </w:tc>
        <w:tc>
          <w:tcPr>
            <w:tcW w:w="583" w:type="pct"/>
            <w:shd w:val="clear" w:color="auto" w:fill="auto"/>
            <w:vAlign w:val="center"/>
            <w:hideMark/>
          </w:tcPr>
          <w:p w14:paraId="471F234C" w14:textId="7AE8C5CE"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UTA Găgăuzia</w:t>
            </w:r>
          </w:p>
        </w:tc>
        <w:tc>
          <w:tcPr>
            <w:tcW w:w="587" w:type="pct"/>
            <w:vMerge/>
            <w:shd w:val="clear" w:color="auto" w:fill="auto"/>
            <w:vAlign w:val="center"/>
            <w:hideMark/>
          </w:tcPr>
          <w:p w14:paraId="1099EA43" w14:textId="77777777" w:rsidR="00C02C25" w:rsidRPr="00902CBB" w:rsidRDefault="00C02C25" w:rsidP="00CE43CD">
            <w:pPr>
              <w:jc w:val="left"/>
              <w:rPr>
                <w:rFonts w:eastAsia="Times New Roman" w:cs="Times New Roman"/>
                <w:b/>
                <w:bCs/>
                <w:sz w:val="18"/>
                <w:szCs w:val="18"/>
                <w:lang w:val="ro-RO"/>
              </w:rPr>
            </w:pPr>
          </w:p>
        </w:tc>
      </w:tr>
      <w:tr w:rsidR="00C02C25" w:rsidRPr="00902CBB" w14:paraId="1FE21B18" w14:textId="77777777" w:rsidTr="00C02C25">
        <w:trPr>
          <w:cantSplit/>
          <w:trHeight w:val="340"/>
        </w:trPr>
        <w:tc>
          <w:tcPr>
            <w:tcW w:w="858" w:type="pct"/>
            <w:gridSpan w:val="2"/>
            <w:shd w:val="clear" w:color="auto" w:fill="auto"/>
            <w:vAlign w:val="center"/>
            <w:hideMark/>
          </w:tcPr>
          <w:p w14:paraId="1393210A" w14:textId="77777777" w:rsidR="00C02C25" w:rsidRPr="00902CBB" w:rsidRDefault="00C02C25" w:rsidP="00CE43CD">
            <w:pPr>
              <w:jc w:val="left"/>
              <w:rPr>
                <w:rFonts w:eastAsia="Times New Roman" w:cs="Times New Roman"/>
                <w:bCs/>
                <w:sz w:val="18"/>
                <w:szCs w:val="18"/>
                <w:lang w:val="ro-RO"/>
              </w:rPr>
            </w:pPr>
            <w:r w:rsidRPr="00902CBB">
              <w:rPr>
                <w:rFonts w:eastAsia="Times New Roman" w:cs="Times New Roman"/>
                <w:bCs/>
                <w:sz w:val="18"/>
                <w:szCs w:val="18"/>
                <w:lang w:val="ro-RO"/>
              </w:rPr>
              <w:t>Grade-zile a sezonului de încălzire</w:t>
            </w:r>
          </w:p>
        </w:tc>
        <w:tc>
          <w:tcPr>
            <w:tcW w:w="577" w:type="pct"/>
            <w:shd w:val="clear" w:color="auto" w:fill="auto"/>
            <w:vAlign w:val="center"/>
            <w:hideMark/>
          </w:tcPr>
          <w:p w14:paraId="0E673E59"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Grade-zile</w:t>
            </w:r>
          </w:p>
        </w:tc>
        <w:tc>
          <w:tcPr>
            <w:tcW w:w="640" w:type="pct"/>
            <w:shd w:val="clear" w:color="auto" w:fill="auto"/>
            <w:vAlign w:val="center"/>
            <w:hideMark/>
          </w:tcPr>
          <w:p w14:paraId="29CF9B46" w14:textId="55741ED3"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4 010</w:t>
            </w:r>
          </w:p>
        </w:tc>
        <w:tc>
          <w:tcPr>
            <w:tcW w:w="640" w:type="pct"/>
            <w:shd w:val="clear" w:color="auto" w:fill="auto"/>
            <w:vAlign w:val="center"/>
            <w:hideMark/>
          </w:tcPr>
          <w:p w14:paraId="1C849616" w14:textId="62CF61F0"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3 770</w:t>
            </w:r>
          </w:p>
        </w:tc>
        <w:tc>
          <w:tcPr>
            <w:tcW w:w="585" w:type="pct"/>
            <w:shd w:val="clear" w:color="auto" w:fill="auto"/>
            <w:vAlign w:val="center"/>
            <w:hideMark/>
          </w:tcPr>
          <w:p w14:paraId="257E92AD" w14:textId="4EF97894"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3 710</w:t>
            </w:r>
          </w:p>
        </w:tc>
        <w:tc>
          <w:tcPr>
            <w:tcW w:w="531" w:type="pct"/>
            <w:shd w:val="clear" w:color="auto" w:fill="auto"/>
            <w:vAlign w:val="center"/>
            <w:hideMark/>
          </w:tcPr>
          <w:p w14:paraId="03CDB1AC" w14:textId="5393B2A3"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3 770</w:t>
            </w:r>
          </w:p>
        </w:tc>
        <w:tc>
          <w:tcPr>
            <w:tcW w:w="583" w:type="pct"/>
            <w:shd w:val="clear" w:color="auto" w:fill="auto"/>
            <w:vAlign w:val="center"/>
            <w:hideMark/>
          </w:tcPr>
          <w:p w14:paraId="0525B727" w14:textId="6438EE21"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3 710</w:t>
            </w:r>
          </w:p>
        </w:tc>
        <w:tc>
          <w:tcPr>
            <w:tcW w:w="587" w:type="pct"/>
            <w:vMerge/>
            <w:shd w:val="clear" w:color="auto" w:fill="auto"/>
            <w:vAlign w:val="center"/>
            <w:hideMark/>
          </w:tcPr>
          <w:p w14:paraId="12F01854" w14:textId="77777777" w:rsidR="00C02C25" w:rsidRPr="00902CBB" w:rsidRDefault="00C02C25" w:rsidP="00CE43CD">
            <w:pPr>
              <w:jc w:val="left"/>
              <w:rPr>
                <w:rFonts w:eastAsia="Times New Roman" w:cs="Times New Roman"/>
                <w:b/>
                <w:bCs/>
                <w:sz w:val="18"/>
                <w:szCs w:val="18"/>
                <w:lang w:val="ro-RO"/>
              </w:rPr>
            </w:pPr>
          </w:p>
        </w:tc>
      </w:tr>
      <w:tr w:rsidR="00C02C25" w:rsidRPr="00902CBB" w14:paraId="365F5DC3" w14:textId="77777777" w:rsidTr="00C02C25">
        <w:trPr>
          <w:cantSplit/>
          <w:trHeight w:val="340"/>
        </w:trPr>
        <w:tc>
          <w:tcPr>
            <w:tcW w:w="858" w:type="pct"/>
            <w:gridSpan w:val="2"/>
            <w:shd w:val="clear" w:color="auto" w:fill="auto"/>
            <w:vAlign w:val="center"/>
            <w:hideMark/>
          </w:tcPr>
          <w:p w14:paraId="4036339F" w14:textId="77777777" w:rsidR="00C02C25" w:rsidRPr="00902CBB" w:rsidRDefault="00C02C25" w:rsidP="00CE43CD">
            <w:pPr>
              <w:jc w:val="left"/>
              <w:rPr>
                <w:rFonts w:eastAsia="Times New Roman" w:cs="Times New Roman"/>
                <w:bCs/>
                <w:sz w:val="18"/>
                <w:szCs w:val="18"/>
                <w:lang w:val="ro-RO"/>
              </w:rPr>
            </w:pPr>
            <w:r w:rsidRPr="00902CBB">
              <w:rPr>
                <w:rFonts w:eastAsia="Times New Roman" w:cs="Times New Roman"/>
                <w:bCs/>
                <w:sz w:val="18"/>
                <w:szCs w:val="18"/>
                <w:lang w:val="ro-RO"/>
              </w:rPr>
              <w:t>Suprafața instituțiilor de învățământ</w:t>
            </w:r>
          </w:p>
        </w:tc>
        <w:tc>
          <w:tcPr>
            <w:tcW w:w="577" w:type="pct"/>
            <w:shd w:val="clear" w:color="auto" w:fill="auto"/>
            <w:vAlign w:val="center"/>
            <w:hideMark/>
          </w:tcPr>
          <w:p w14:paraId="7A6734AC"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[m²]</w:t>
            </w:r>
          </w:p>
        </w:tc>
        <w:tc>
          <w:tcPr>
            <w:tcW w:w="640" w:type="pct"/>
            <w:shd w:val="clear" w:color="auto" w:fill="auto"/>
            <w:noWrap/>
            <w:vAlign w:val="center"/>
            <w:hideMark/>
          </w:tcPr>
          <w:p w14:paraId="645CA97C" w14:textId="63390521"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711 490</w:t>
            </w:r>
          </w:p>
        </w:tc>
        <w:tc>
          <w:tcPr>
            <w:tcW w:w="640" w:type="pct"/>
            <w:shd w:val="clear" w:color="auto" w:fill="auto"/>
            <w:noWrap/>
            <w:vAlign w:val="center"/>
            <w:hideMark/>
          </w:tcPr>
          <w:p w14:paraId="51DEF5C1" w14:textId="5BC1B1ED"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1 075 170</w:t>
            </w:r>
          </w:p>
        </w:tc>
        <w:tc>
          <w:tcPr>
            <w:tcW w:w="585" w:type="pct"/>
            <w:shd w:val="clear" w:color="auto" w:fill="auto"/>
            <w:noWrap/>
            <w:vAlign w:val="center"/>
            <w:hideMark/>
          </w:tcPr>
          <w:p w14:paraId="7186C2AE" w14:textId="446B3E2F"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455 740</w:t>
            </w:r>
          </w:p>
        </w:tc>
        <w:tc>
          <w:tcPr>
            <w:tcW w:w="531" w:type="pct"/>
            <w:shd w:val="clear" w:color="auto" w:fill="auto"/>
            <w:noWrap/>
            <w:vAlign w:val="center"/>
            <w:hideMark/>
          </w:tcPr>
          <w:p w14:paraId="59E777AF" w14:textId="0EE1C629"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331 680</w:t>
            </w:r>
          </w:p>
        </w:tc>
        <w:tc>
          <w:tcPr>
            <w:tcW w:w="583" w:type="pct"/>
            <w:shd w:val="clear" w:color="auto" w:fill="auto"/>
            <w:noWrap/>
            <w:vAlign w:val="center"/>
            <w:hideMark/>
          </w:tcPr>
          <w:p w14:paraId="1FE752C3" w14:textId="591F1206"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66 910</w:t>
            </w:r>
          </w:p>
        </w:tc>
        <w:tc>
          <w:tcPr>
            <w:tcW w:w="587" w:type="pct"/>
            <w:shd w:val="clear" w:color="auto" w:fill="auto"/>
            <w:noWrap/>
            <w:vAlign w:val="center"/>
            <w:hideMark/>
          </w:tcPr>
          <w:p w14:paraId="085EC2AF" w14:textId="10C4F922"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2 640 990</w:t>
            </w:r>
          </w:p>
        </w:tc>
      </w:tr>
      <w:tr w:rsidR="00C02C25" w:rsidRPr="00902CBB" w14:paraId="366ED4DF" w14:textId="77777777" w:rsidTr="00C02C25">
        <w:trPr>
          <w:cantSplit/>
          <w:trHeight w:val="340"/>
        </w:trPr>
        <w:tc>
          <w:tcPr>
            <w:tcW w:w="240" w:type="pct"/>
            <w:vMerge w:val="restart"/>
            <w:shd w:val="clear" w:color="auto" w:fill="auto"/>
            <w:noWrap/>
            <w:textDirection w:val="btLr"/>
            <w:vAlign w:val="center"/>
            <w:hideMark/>
          </w:tcPr>
          <w:p w14:paraId="039CBF6F" w14:textId="77777777"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Înainte de renovare</w:t>
            </w:r>
          </w:p>
        </w:tc>
        <w:tc>
          <w:tcPr>
            <w:tcW w:w="618" w:type="pct"/>
            <w:vMerge w:val="restart"/>
            <w:shd w:val="clear" w:color="auto" w:fill="auto"/>
            <w:vAlign w:val="center"/>
            <w:hideMark/>
          </w:tcPr>
          <w:p w14:paraId="2F68C4A4"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577" w:type="pct"/>
            <w:shd w:val="clear" w:color="auto" w:fill="auto"/>
            <w:vAlign w:val="center"/>
            <w:hideMark/>
          </w:tcPr>
          <w:p w14:paraId="614C8DB6" w14:textId="7E39BCDD"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w:t>
            </w:r>
            <w:r w:rsidR="00142037" w:rsidRPr="00902CBB">
              <w:rPr>
                <w:rFonts w:eastAsia="Times New Roman" w:cs="Times New Roman"/>
                <w:sz w:val="18"/>
                <w:szCs w:val="18"/>
                <w:lang w:val="ro-RO"/>
              </w:rPr>
              <w:t>(</w:t>
            </w:r>
            <w:r w:rsidRPr="00902CBB">
              <w:rPr>
                <w:rFonts w:eastAsia="Times New Roman" w:cs="Times New Roman"/>
                <w:sz w:val="18"/>
                <w:szCs w:val="18"/>
                <w:lang w:val="ro-RO"/>
              </w:rPr>
              <w:t>m²·an</w:t>
            </w:r>
            <w:r w:rsidR="0014203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640" w:type="pct"/>
            <w:shd w:val="clear" w:color="auto" w:fill="auto"/>
            <w:noWrap/>
            <w:vAlign w:val="center"/>
            <w:hideMark/>
          </w:tcPr>
          <w:p w14:paraId="50E5598E"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202</w:t>
            </w:r>
          </w:p>
        </w:tc>
        <w:tc>
          <w:tcPr>
            <w:tcW w:w="640" w:type="pct"/>
            <w:shd w:val="clear" w:color="auto" w:fill="auto"/>
            <w:noWrap/>
            <w:vAlign w:val="center"/>
            <w:hideMark/>
          </w:tcPr>
          <w:p w14:paraId="09A97FA5"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190</w:t>
            </w:r>
          </w:p>
        </w:tc>
        <w:tc>
          <w:tcPr>
            <w:tcW w:w="585" w:type="pct"/>
            <w:shd w:val="clear" w:color="auto" w:fill="auto"/>
            <w:noWrap/>
            <w:vAlign w:val="center"/>
            <w:hideMark/>
          </w:tcPr>
          <w:p w14:paraId="4692955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187</w:t>
            </w:r>
          </w:p>
        </w:tc>
        <w:tc>
          <w:tcPr>
            <w:tcW w:w="531" w:type="pct"/>
            <w:shd w:val="clear" w:color="auto" w:fill="auto"/>
            <w:noWrap/>
            <w:vAlign w:val="center"/>
            <w:hideMark/>
          </w:tcPr>
          <w:p w14:paraId="0078E203"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190</w:t>
            </w:r>
          </w:p>
        </w:tc>
        <w:tc>
          <w:tcPr>
            <w:tcW w:w="583" w:type="pct"/>
            <w:shd w:val="clear" w:color="auto" w:fill="auto"/>
            <w:noWrap/>
            <w:vAlign w:val="center"/>
            <w:hideMark/>
          </w:tcPr>
          <w:p w14:paraId="38833CAC"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187</w:t>
            </w:r>
          </w:p>
        </w:tc>
        <w:tc>
          <w:tcPr>
            <w:tcW w:w="587" w:type="pct"/>
            <w:vMerge w:val="restart"/>
            <w:shd w:val="clear" w:color="auto" w:fill="auto"/>
            <w:vAlign w:val="center"/>
            <w:hideMark/>
          </w:tcPr>
          <w:p w14:paraId="1DBB5313" w14:textId="77777777" w:rsidR="00C02C25" w:rsidRPr="00902CBB" w:rsidRDefault="00C02C25" w:rsidP="00CE43CD">
            <w:pPr>
              <w:jc w:val="right"/>
              <w:rPr>
                <w:rFonts w:eastAsia="Times New Roman" w:cs="Times New Roman"/>
                <w:b/>
                <w:bCs/>
                <w:sz w:val="18"/>
                <w:szCs w:val="18"/>
                <w:lang w:val="ro-RO"/>
              </w:rPr>
            </w:pPr>
            <w:r w:rsidRPr="00902CBB">
              <w:rPr>
                <w:rFonts w:eastAsia="Times New Roman" w:cs="Times New Roman"/>
                <w:b/>
                <w:bCs/>
                <w:sz w:val="18"/>
                <w:szCs w:val="18"/>
                <w:lang w:val="ro-RO"/>
              </w:rPr>
              <w:t> </w:t>
            </w:r>
          </w:p>
        </w:tc>
      </w:tr>
      <w:tr w:rsidR="00C02C25" w:rsidRPr="00902CBB" w14:paraId="0F905A5F" w14:textId="77777777" w:rsidTr="00C02C25">
        <w:trPr>
          <w:cantSplit/>
          <w:trHeight w:val="340"/>
        </w:trPr>
        <w:tc>
          <w:tcPr>
            <w:tcW w:w="240" w:type="pct"/>
            <w:vMerge/>
            <w:shd w:val="clear" w:color="auto" w:fill="auto"/>
            <w:vAlign w:val="center"/>
            <w:hideMark/>
          </w:tcPr>
          <w:p w14:paraId="54E9481A" w14:textId="77777777" w:rsidR="00C02C25" w:rsidRPr="00902CBB" w:rsidRDefault="00C02C25" w:rsidP="00CE43CD">
            <w:pPr>
              <w:jc w:val="left"/>
              <w:rPr>
                <w:rFonts w:eastAsia="Times New Roman" w:cs="Times New Roman"/>
                <w:b/>
                <w:bCs/>
                <w:sz w:val="18"/>
                <w:szCs w:val="18"/>
                <w:lang w:val="ro-RO"/>
              </w:rPr>
            </w:pPr>
          </w:p>
        </w:tc>
        <w:tc>
          <w:tcPr>
            <w:tcW w:w="618" w:type="pct"/>
            <w:vMerge/>
            <w:shd w:val="clear" w:color="auto" w:fill="auto"/>
            <w:vAlign w:val="center"/>
            <w:hideMark/>
          </w:tcPr>
          <w:p w14:paraId="147FE62A" w14:textId="77777777" w:rsidR="00C02C25" w:rsidRPr="00902CBB" w:rsidRDefault="00C02C25" w:rsidP="00CE43CD">
            <w:pPr>
              <w:jc w:val="left"/>
              <w:rPr>
                <w:rFonts w:eastAsia="Times New Roman" w:cs="Times New Roman"/>
                <w:sz w:val="18"/>
                <w:szCs w:val="18"/>
                <w:lang w:val="ro-RO"/>
              </w:rPr>
            </w:pPr>
          </w:p>
        </w:tc>
        <w:tc>
          <w:tcPr>
            <w:tcW w:w="577" w:type="pct"/>
            <w:shd w:val="clear" w:color="auto" w:fill="auto"/>
            <w:vAlign w:val="center"/>
            <w:hideMark/>
          </w:tcPr>
          <w:p w14:paraId="09AD8F23" w14:textId="0392E92C"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w:t>
            </w:r>
            <w:r w:rsidR="00142037" w:rsidRPr="00902CBB">
              <w:rPr>
                <w:rFonts w:eastAsia="Times New Roman" w:cs="Times New Roman"/>
                <w:sz w:val="18"/>
                <w:szCs w:val="18"/>
                <w:lang w:val="ro-RO"/>
              </w:rPr>
              <w:t>(</w:t>
            </w:r>
            <w:r w:rsidRPr="00902CBB">
              <w:rPr>
                <w:rFonts w:eastAsia="Times New Roman" w:cs="Times New Roman"/>
                <w:sz w:val="18"/>
                <w:szCs w:val="18"/>
                <w:lang w:val="ro-RO"/>
              </w:rPr>
              <w:t>m²·an</w:t>
            </w:r>
            <w:r w:rsidR="0014203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640" w:type="pct"/>
            <w:shd w:val="clear" w:color="auto" w:fill="auto"/>
            <w:noWrap/>
            <w:vAlign w:val="center"/>
            <w:hideMark/>
          </w:tcPr>
          <w:p w14:paraId="6258D5D4"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640" w:type="pct"/>
            <w:shd w:val="clear" w:color="auto" w:fill="auto"/>
            <w:noWrap/>
            <w:vAlign w:val="center"/>
            <w:hideMark/>
          </w:tcPr>
          <w:p w14:paraId="051014F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585" w:type="pct"/>
            <w:shd w:val="clear" w:color="auto" w:fill="auto"/>
            <w:noWrap/>
            <w:vAlign w:val="center"/>
            <w:hideMark/>
          </w:tcPr>
          <w:p w14:paraId="5501E1C2"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531" w:type="pct"/>
            <w:shd w:val="clear" w:color="auto" w:fill="auto"/>
            <w:noWrap/>
            <w:vAlign w:val="center"/>
            <w:hideMark/>
          </w:tcPr>
          <w:p w14:paraId="443EC3F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583" w:type="pct"/>
            <w:shd w:val="clear" w:color="auto" w:fill="auto"/>
            <w:noWrap/>
            <w:vAlign w:val="center"/>
            <w:hideMark/>
          </w:tcPr>
          <w:p w14:paraId="36F1AC0F"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587" w:type="pct"/>
            <w:vMerge/>
            <w:shd w:val="clear" w:color="auto" w:fill="auto"/>
            <w:vAlign w:val="center"/>
            <w:hideMark/>
          </w:tcPr>
          <w:p w14:paraId="70628B8C" w14:textId="77777777" w:rsidR="00C02C25" w:rsidRPr="00902CBB" w:rsidRDefault="00C02C25" w:rsidP="00CE43CD">
            <w:pPr>
              <w:jc w:val="right"/>
              <w:rPr>
                <w:rFonts w:eastAsia="Times New Roman" w:cs="Times New Roman"/>
                <w:b/>
                <w:bCs/>
                <w:sz w:val="18"/>
                <w:szCs w:val="18"/>
                <w:lang w:val="ro-RO"/>
              </w:rPr>
            </w:pPr>
          </w:p>
        </w:tc>
      </w:tr>
      <w:tr w:rsidR="00C02C25" w:rsidRPr="00902CBB" w14:paraId="066A79CE" w14:textId="77777777" w:rsidTr="00C02C25">
        <w:trPr>
          <w:cantSplit/>
          <w:trHeight w:val="340"/>
        </w:trPr>
        <w:tc>
          <w:tcPr>
            <w:tcW w:w="240" w:type="pct"/>
            <w:vMerge/>
            <w:shd w:val="clear" w:color="auto" w:fill="auto"/>
            <w:vAlign w:val="center"/>
            <w:hideMark/>
          </w:tcPr>
          <w:p w14:paraId="2FE7A031" w14:textId="77777777" w:rsidR="00C02C25" w:rsidRPr="00902CBB" w:rsidRDefault="00C02C25" w:rsidP="00CE43CD">
            <w:pPr>
              <w:jc w:val="left"/>
              <w:rPr>
                <w:rFonts w:eastAsia="Times New Roman" w:cs="Times New Roman"/>
                <w:b/>
                <w:bCs/>
                <w:sz w:val="18"/>
                <w:szCs w:val="18"/>
                <w:lang w:val="ro-RO"/>
              </w:rPr>
            </w:pPr>
          </w:p>
        </w:tc>
        <w:tc>
          <w:tcPr>
            <w:tcW w:w="618" w:type="pct"/>
            <w:vMerge w:val="restart"/>
            <w:shd w:val="clear" w:color="auto" w:fill="auto"/>
            <w:vAlign w:val="center"/>
            <w:hideMark/>
          </w:tcPr>
          <w:p w14:paraId="63F93BAF"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577" w:type="pct"/>
            <w:shd w:val="clear" w:color="auto" w:fill="auto"/>
            <w:vAlign w:val="center"/>
            <w:hideMark/>
          </w:tcPr>
          <w:p w14:paraId="6B739824"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640" w:type="pct"/>
            <w:shd w:val="clear" w:color="auto" w:fill="auto"/>
            <w:noWrap/>
            <w:vAlign w:val="center"/>
            <w:hideMark/>
          </w:tcPr>
          <w:p w14:paraId="4CA088A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12,4</w:t>
            </w:r>
          </w:p>
        </w:tc>
        <w:tc>
          <w:tcPr>
            <w:tcW w:w="640" w:type="pct"/>
            <w:shd w:val="clear" w:color="auto" w:fill="auto"/>
            <w:noWrap/>
            <w:vAlign w:val="center"/>
            <w:hideMark/>
          </w:tcPr>
          <w:p w14:paraId="45A82865"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17,6</w:t>
            </w:r>
          </w:p>
        </w:tc>
        <w:tc>
          <w:tcPr>
            <w:tcW w:w="585" w:type="pct"/>
            <w:shd w:val="clear" w:color="auto" w:fill="auto"/>
            <w:noWrap/>
            <w:vAlign w:val="center"/>
            <w:hideMark/>
          </w:tcPr>
          <w:p w14:paraId="5F227279"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7,3</w:t>
            </w:r>
          </w:p>
        </w:tc>
        <w:tc>
          <w:tcPr>
            <w:tcW w:w="531" w:type="pct"/>
            <w:shd w:val="clear" w:color="auto" w:fill="auto"/>
            <w:noWrap/>
            <w:vAlign w:val="center"/>
            <w:hideMark/>
          </w:tcPr>
          <w:p w14:paraId="478E663F"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5,4</w:t>
            </w:r>
          </w:p>
        </w:tc>
        <w:tc>
          <w:tcPr>
            <w:tcW w:w="583" w:type="pct"/>
            <w:shd w:val="clear" w:color="auto" w:fill="auto"/>
            <w:noWrap/>
            <w:vAlign w:val="center"/>
            <w:hideMark/>
          </w:tcPr>
          <w:p w14:paraId="3CF55401"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1,1</w:t>
            </w:r>
          </w:p>
        </w:tc>
        <w:tc>
          <w:tcPr>
            <w:tcW w:w="587" w:type="pct"/>
            <w:shd w:val="clear" w:color="auto" w:fill="auto"/>
            <w:noWrap/>
            <w:vAlign w:val="center"/>
            <w:hideMark/>
          </w:tcPr>
          <w:p w14:paraId="2AA49164"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44</w:t>
            </w:r>
          </w:p>
        </w:tc>
      </w:tr>
      <w:tr w:rsidR="00C02C25" w:rsidRPr="00902CBB" w14:paraId="19EB4A14" w14:textId="77777777" w:rsidTr="00C02C25">
        <w:trPr>
          <w:cantSplit/>
          <w:trHeight w:val="340"/>
        </w:trPr>
        <w:tc>
          <w:tcPr>
            <w:tcW w:w="240" w:type="pct"/>
            <w:vMerge/>
            <w:shd w:val="clear" w:color="auto" w:fill="auto"/>
            <w:vAlign w:val="center"/>
            <w:hideMark/>
          </w:tcPr>
          <w:p w14:paraId="3DCF8A76" w14:textId="77777777" w:rsidR="00C02C25" w:rsidRPr="00902CBB" w:rsidRDefault="00C02C25" w:rsidP="00CE43CD">
            <w:pPr>
              <w:jc w:val="left"/>
              <w:rPr>
                <w:rFonts w:eastAsia="Times New Roman" w:cs="Times New Roman"/>
                <w:b/>
                <w:bCs/>
                <w:sz w:val="18"/>
                <w:szCs w:val="18"/>
                <w:lang w:val="ro-RO"/>
              </w:rPr>
            </w:pPr>
          </w:p>
        </w:tc>
        <w:tc>
          <w:tcPr>
            <w:tcW w:w="618" w:type="pct"/>
            <w:vMerge/>
            <w:shd w:val="clear" w:color="auto" w:fill="auto"/>
            <w:vAlign w:val="center"/>
            <w:hideMark/>
          </w:tcPr>
          <w:p w14:paraId="5DFF944D" w14:textId="77777777" w:rsidR="00C02C25" w:rsidRPr="00902CBB" w:rsidRDefault="00C02C25" w:rsidP="00CE43CD">
            <w:pPr>
              <w:jc w:val="left"/>
              <w:rPr>
                <w:rFonts w:eastAsia="Times New Roman" w:cs="Times New Roman"/>
                <w:sz w:val="18"/>
                <w:szCs w:val="18"/>
                <w:lang w:val="ro-RO"/>
              </w:rPr>
            </w:pPr>
          </w:p>
        </w:tc>
        <w:tc>
          <w:tcPr>
            <w:tcW w:w="577" w:type="pct"/>
            <w:shd w:val="clear" w:color="auto" w:fill="auto"/>
            <w:vAlign w:val="center"/>
            <w:hideMark/>
          </w:tcPr>
          <w:p w14:paraId="30E93A18"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640" w:type="pct"/>
            <w:shd w:val="clear" w:color="auto" w:fill="auto"/>
            <w:noWrap/>
            <w:vAlign w:val="center"/>
            <w:hideMark/>
          </w:tcPr>
          <w:p w14:paraId="7E6688A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0,6</w:t>
            </w:r>
          </w:p>
        </w:tc>
        <w:tc>
          <w:tcPr>
            <w:tcW w:w="640" w:type="pct"/>
            <w:shd w:val="clear" w:color="auto" w:fill="auto"/>
            <w:noWrap/>
            <w:vAlign w:val="center"/>
            <w:hideMark/>
          </w:tcPr>
          <w:p w14:paraId="3E964C82"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0,8</w:t>
            </w:r>
          </w:p>
        </w:tc>
        <w:tc>
          <w:tcPr>
            <w:tcW w:w="585" w:type="pct"/>
            <w:shd w:val="clear" w:color="auto" w:fill="auto"/>
            <w:noWrap/>
            <w:vAlign w:val="center"/>
            <w:hideMark/>
          </w:tcPr>
          <w:p w14:paraId="2701F437"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0,4</w:t>
            </w:r>
          </w:p>
        </w:tc>
        <w:tc>
          <w:tcPr>
            <w:tcW w:w="531" w:type="pct"/>
            <w:shd w:val="clear" w:color="auto" w:fill="auto"/>
            <w:noWrap/>
            <w:vAlign w:val="center"/>
            <w:hideMark/>
          </w:tcPr>
          <w:p w14:paraId="1102A56B"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0,3</w:t>
            </w:r>
          </w:p>
        </w:tc>
        <w:tc>
          <w:tcPr>
            <w:tcW w:w="583" w:type="pct"/>
            <w:shd w:val="clear" w:color="auto" w:fill="auto"/>
            <w:noWrap/>
            <w:vAlign w:val="center"/>
            <w:hideMark/>
          </w:tcPr>
          <w:p w14:paraId="2D90BFA1"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0,1</w:t>
            </w:r>
          </w:p>
        </w:tc>
        <w:tc>
          <w:tcPr>
            <w:tcW w:w="587" w:type="pct"/>
            <w:shd w:val="clear" w:color="auto" w:fill="auto"/>
            <w:noWrap/>
            <w:vAlign w:val="center"/>
            <w:hideMark/>
          </w:tcPr>
          <w:p w14:paraId="25146173"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w:t>
            </w:r>
          </w:p>
        </w:tc>
      </w:tr>
      <w:tr w:rsidR="00C02C25" w:rsidRPr="00902CBB" w14:paraId="3A37093C" w14:textId="77777777" w:rsidTr="00C02C25">
        <w:trPr>
          <w:cantSplit/>
          <w:trHeight w:val="340"/>
        </w:trPr>
        <w:tc>
          <w:tcPr>
            <w:tcW w:w="240" w:type="pct"/>
            <w:vMerge w:val="restart"/>
            <w:shd w:val="clear" w:color="auto" w:fill="auto"/>
            <w:noWrap/>
            <w:textDirection w:val="btLr"/>
            <w:vAlign w:val="center"/>
            <w:hideMark/>
          </w:tcPr>
          <w:p w14:paraId="728597D0" w14:textId="083D2714"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După renovare </w:t>
            </w:r>
            <w:r w:rsidR="007E3956" w:rsidRPr="00902CBB">
              <w:rPr>
                <w:rFonts w:eastAsia="Times New Roman" w:cs="Times New Roman"/>
                <w:b/>
                <w:bCs/>
                <w:sz w:val="18"/>
                <w:szCs w:val="18"/>
                <w:lang w:val="ro-RO"/>
              </w:rPr>
              <w:t>minoră</w:t>
            </w:r>
          </w:p>
        </w:tc>
        <w:tc>
          <w:tcPr>
            <w:tcW w:w="618" w:type="pct"/>
            <w:vMerge w:val="restart"/>
            <w:shd w:val="clear" w:color="auto" w:fill="auto"/>
            <w:vAlign w:val="center"/>
            <w:hideMark/>
          </w:tcPr>
          <w:p w14:paraId="0A1DE966"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577" w:type="pct"/>
            <w:shd w:val="clear" w:color="auto" w:fill="auto"/>
            <w:vAlign w:val="center"/>
            <w:hideMark/>
          </w:tcPr>
          <w:p w14:paraId="388F91A5" w14:textId="3E8142E3"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w:t>
            </w:r>
            <w:r w:rsidR="00142037" w:rsidRPr="00902CBB">
              <w:rPr>
                <w:rFonts w:eastAsia="Times New Roman" w:cs="Times New Roman"/>
                <w:sz w:val="18"/>
                <w:szCs w:val="18"/>
                <w:lang w:val="ro-RO"/>
              </w:rPr>
              <w:t>(</w:t>
            </w:r>
            <w:r w:rsidRPr="00902CBB">
              <w:rPr>
                <w:rFonts w:eastAsia="Times New Roman" w:cs="Times New Roman"/>
                <w:sz w:val="18"/>
                <w:szCs w:val="18"/>
                <w:lang w:val="ro-RO"/>
              </w:rPr>
              <w:t>m²·an</w:t>
            </w:r>
            <w:r w:rsidR="0014203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640" w:type="pct"/>
            <w:shd w:val="clear" w:color="auto" w:fill="auto"/>
            <w:noWrap/>
            <w:vAlign w:val="center"/>
            <w:hideMark/>
          </w:tcPr>
          <w:p w14:paraId="76D34B7E"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90</w:t>
            </w:r>
          </w:p>
        </w:tc>
        <w:tc>
          <w:tcPr>
            <w:tcW w:w="640" w:type="pct"/>
            <w:shd w:val="clear" w:color="auto" w:fill="auto"/>
            <w:noWrap/>
            <w:vAlign w:val="center"/>
            <w:hideMark/>
          </w:tcPr>
          <w:p w14:paraId="230417D6"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85</w:t>
            </w:r>
          </w:p>
        </w:tc>
        <w:tc>
          <w:tcPr>
            <w:tcW w:w="585" w:type="pct"/>
            <w:shd w:val="clear" w:color="auto" w:fill="auto"/>
            <w:noWrap/>
            <w:vAlign w:val="center"/>
            <w:hideMark/>
          </w:tcPr>
          <w:p w14:paraId="6F13385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84</w:t>
            </w:r>
          </w:p>
        </w:tc>
        <w:tc>
          <w:tcPr>
            <w:tcW w:w="531" w:type="pct"/>
            <w:shd w:val="clear" w:color="auto" w:fill="auto"/>
            <w:noWrap/>
            <w:vAlign w:val="center"/>
            <w:hideMark/>
          </w:tcPr>
          <w:p w14:paraId="4F656C5F"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85</w:t>
            </w:r>
          </w:p>
        </w:tc>
        <w:tc>
          <w:tcPr>
            <w:tcW w:w="583" w:type="pct"/>
            <w:shd w:val="clear" w:color="auto" w:fill="auto"/>
            <w:noWrap/>
            <w:vAlign w:val="center"/>
            <w:hideMark/>
          </w:tcPr>
          <w:p w14:paraId="00FB61A4"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84</w:t>
            </w:r>
          </w:p>
        </w:tc>
        <w:tc>
          <w:tcPr>
            <w:tcW w:w="587" w:type="pct"/>
            <w:shd w:val="clear" w:color="auto" w:fill="auto"/>
            <w:noWrap/>
            <w:vAlign w:val="center"/>
            <w:hideMark/>
          </w:tcPr>
          <w:p w14:paraId="46DD7DFC" w14:textId="77777777" w:rsidR="00C02C25" w:rsidRPr="00902CBB" w:rsidRDefault="00C02C25"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C02C25" w:rsidRPr="00902CBB" w14:paraId="48094D6A" w14:textId="77777777" w:rsidTr="00C02C25">
        <w:trPr>
          <w:cantSplit/>
          <w:trHeight w:val="340"/>
        </w:trPr>
        <w:tc>
          <w:tcPr>
            <w:tcW w:w="240" w:type="pct"/>
            <w:vMerge/>
            <w:shd w:val="clear" w:color="auto" w:fill="auto"/>
            <w:vAlign w:val="center"/>
            <w:hideMark/>
          </w:tcPr>
          <w:p w14:paraId="6C6A1C2F" w14:textId="77777777" w:rsidR="00C02C25" w:rsidRPr="00902CBB" w:rsidRDefault="00C02C25" w:rsidP="00CE43CD">
            <w:pPr>
              <w:jc w:val="left"/>
              <w:rPr>
                <w:rFonts w:eastAsia="Times New Roman" w:cs="Times New Roman"/>
                <w:b/>
                <w:bCs/>
                <w:sz w:val="18"/>
                <w:szCs w:val="18"/>
                <w:lang w:val="ro-RO"/>
              </w:rPr>
            </w:pPr>
          </w:p>
        </w:tc>
        <w:tc>
          <w:tcPr>
            <w:tcW w:w="618" w:type="pct"/>
            <w:vMerge/>
            <w:shd w:val="clear" w:color="auto" w:fill="auto"/>
            <w:vAlign w:val="center"/>
            <w:hideMark/>
          </w:tcPr>
          <w:p w14:paraId="3DC82BAA" w14:textId="77777777" w:rsidR="00C02C25" w:rsidRPr="00902CBB" w:rsidRDefault="00C02C25" w:rsidP="00CE43CD">
            <w:pPr>
              <w:jc w:val="left"/>
              <w:rPr>
                <w:rFonts w:eastAsia="Times New Roman" w:cs="Times New Roman"/>
                <w:sz w:val="18"/>
                <w:szCs w:val="18"/>
                <w:lang w:val="ro-RO"/>
              </w:rPr>
            </w:pPr>
          </w:p>
        </w:tc>
        <w:tc>
          <w:tcPr>
            <w:tcW w:w="577" w:type="pct"/>
            <w:shd w:val="clear" w:color="auto" w:fill="auto"/>
            <w:vAlign w:val="center"/>
            <w:hideMark/>
          </w:tcPr>
          <w:p w14:paraId="433FE483" w14:textId="49FBDE85"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w:t>
            </w:r>
            <w:r w:rsidR="00142037" w:rsidRPr="00902CBB">
              <w:rPr>
                <w:rFonts w:eastAsia="Times New Roman" w:cs="Times New Roman"/>
                <w:sz w:val="18"/>
                <w:szCs w:val="18"/>
                <w:lang w:val="ro-RO"/>
              </w:rPr>
              <w:t>(</w:t>
            </w:r>
            <w:r w:rsidRPr="00902CBB">
              <w:rPr>
                <w:rFonts w:eastAsia="Times New Roman" w:cs="Times New Roman"/>
                <w:sz w:val="18"/>
                <w:szCs w:val="18"/>
                <w:lang w:val="ro-RO"/>
              </w:rPr>
              <w:t>m²·an</w:t>
            </w:r>
            <w:r w:rsidR="0014203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640" w:type="pct"/>
            <w:shd w:val="clear" w:color="auto" w:fill="auto"/>
            <w:noWrap/>
            <w:vAlign w:val="center"/>
            <w:hideMark/>
          </w:tcPr>
          <w:p w14:paraId="052E4192"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640" w:type="pct"/>
            <w:shd w:val="clear" w:color="auto" w:fill="auto"/>
            <w:noWrap/>
            <w:vAlign w:val="center"/>
            <w:hideMark/>
          </w:tcPr>
          <w:p w14:paraId="5A96388F"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585" w:type="pct"/>
            <w:shd w:val="clear" w:color="auto" w:fill="auto"/>
            <w:noWrap/>
            <w:vAlign w:val="center"/>
            <w:hideMark/>
          </w:tcPr>
          <w:p w14:paraId="50049A7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531" w:type="pct"/>
            <w:shd w:val="clear" w:color="auto" w:fill="auto"/>
            <w:noWrap/>
            <w:vAlign w:val="center"/>
            <w:hideMark/>
          </w:tcPr>
          <w:p w14:paraId="5BA6C33C"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583" w:type="pct"/>
            <w:shd w:val="clear" w:color="auto" w:fill="auto"/>
            <w:noWrap/>
            <w:vAlign w:val="center"/>
            <w:hideMark/>
          </w:tcPr>
          <w:p w14:paraId="279CC63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w:t>
            </w:r>
          </w:p>
        </w:tc>
        <w:tc>
          <w:tcPr>
            <w:tcW w:w="587" w:type="pct"/>
            <w:shd w:val="clear" w:color="auto" w:fill="auto"/>
            <w:noWrap/>
            <w:vAlign w:val="center"/>
            <w:hideMark/>
          </w:tcPr>
          <w:p w14:paraId="446DEC26" w14:textId="77777777" w:rsidR="00C02C25" w:rsidRPr="00902CBB" w:rsidRDefault="00C02C25"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C02C25" w:rsidRPr="00902CBB" w14:paraId="6D265BBE" w14:textId="77777777" w:rsidTr="00C02C25">
        <w:trPr>
          <w:cantSplit/>
          <w:trHeight w:val="340"/>
        </w:trPr>
        <w:tc>
          <w:tcPr>
            <w:tcW w:w="240" w:type="pct"/>
            <w:vMerge/>
            <w:shd w:val="clear" w:color="auto" w:fill="auto"/>
            <w:vAlign w:val="center"/>
            <w:hideMark/>
          </w:tcPr>
          <w:p w14:paraId="27EBACA8" w14:textId="77777777" w:rsidR="00C02C25" w:rsidRPr="00902CBB" w:rsidRDefault="00C02C25" w:rsidP="00CE43CD">
            <w:pPr>
              <w:jc w:val="left"/>
              <w:rPr>
                <w:rFonts w:eastAsia="Times New Roman" w:cs="Times New Roman"/>
                <w:b/>
                <w:bCs/>
                <w:sz w:val="18"/>
                <w:szCs w:val="18"/>
                <w:lang w:val="ro-RO"/>
              </w:rPr>
            </w:pPr>
          </w:p>
        </w:tc>
        <w:tc>
          <w:tcPr>
            <w:tcW w:w="618" w:type="pct"/>
            <w:vMerge w:val="restart"/>
            <w:shd w:val="clear" w:color="auto" w:fill="auto"/>
            <w:vAlign w:val="center"/>
            <w:hideMark/>
          </w:tcPr>
          <w:p w14:paraId="174B7802"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577" w:type="pct"/>
            <w:shd w:val="clear" w:color="auto" w:fill="auto"/>
            <w:vAlign w:val="center"/>
            <w:hideMark/>
          </w:tcPr>
          <w:p w14:paraId="4547A970"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640" w:type="pct"/>
            <w:shd w:val="clear" w:color="auto" w:fill="auto"/>
            <w:noWrap/>
            <w:vAlign w:val="center"/>
            <w:hideMark/>
          </w:tcPr>
          <w:p w14:paraId="693BF6D1"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5,5</w:t>
            </w:r>
          </w:p>
        </w:tc>
        <w:tc>
          <w:tcPr>
            <w:tcW w:w="640" w:type="pct"/>
            <w:shd w:val="clear" w:color="auto" w:fill="auto"/>
            <w:noWrap/>
            <w:vAlign w:val="center"/>
            <w:hideMark/>
          </w:tcPr>
          <w:p w14:paraId="3C78948E"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7,9</w:t>
            </w:r>
          </w:p>
        </w:tc>
        <w:tc>
          <w:tcPr>
            <w:tcW w:w="585" w:type="pct"/>
            <w:shd w:val="clear" w:color="auto" w:fill="auto"/>
            <w:noWrap/>
            <w:vAlign w:val="center"/>
            <w:hideMark/>
          </w:tcPr>
          <w:p w14:paraId="78E7E340"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3,3</w:t>
            </w:r>
          </w:p>
        </w:tc>
        <w:tc>
          <w:tcPr>
            <w:tcW w:w="531" w:type="pct"/>
            <w:shd w:val="clear" w:color="auto" w:fill="auto"/>
            <w:noWrap/>
            <w:vAlign w:val="center"/>
            <w:hideMark/>
          </w:tcPr>
          <w:p w14:paraId="7305FC04"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2,4</w:t>
            </w:r>
          </w:p>
        </w:tc>
        <w:tc>
          <w:tcPr>
            <w:tcW w:w="583" w:type="pct"/>
            <w:shd w:val="clear" w:color="auto" w:fill="auto"/>
            <w:noWrap/>
            <w:vAlign w:val="center"/>
            <w:hideMark/>
          </w:tcPr>
          <w:p w14:paraId="47A229B4"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0,5</w:t>
            </w:r>
          </w:p>
        </w:tc>
        <w:tc>
          <w:tcPr>
            <w:tcW w:w="587" w:type="pct"/>
            <w:shd w:val="clear" w:color="auto" w:fill="auto"/>
            <w:noWrap/>
            <w:vAlign w:val="center"/>
            <w:hideMark/>
          </w:tcPr>
          <w:p w14:paraId="3326A8CC"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20</w:t>
            </w:r>
          </w:p>
        </w:tc>
      </w:tr>
      <w:tr w:rsidR="00C02C25" w:rsidRPr="00902CBB" w14:paraId="1C63C83F" w14:textId="77777777" w:rsidTr="00C02C25">
        <w:trPr>
          <w:cantSplit/>
          <w:trHeight w:val="340"/>
        </w:trPr>
        <w:tc>
          <w:tcPr>
            <w:tcW w:w="240" w:type="pct"/>
            <w:vMerge/>
            <w:shd w:val="clear" w:color="auto" w:fill="auto"/>
            <w:vAlign w:val="center"/>
            <w:hideMark/>
          </w:tcPr>
          <w:p w14:paraId="739A8CB8" w14:textId="77777777" w:rsidR="00C02C25" w:rsidRPr="00902CBB" w:rsidRDefault="00C02C25" w:rsidP="00CE43CD">
            <w:pPr>
              <w:jc w:val="left"/>
              <w:rPr>
                <w:rFonts w:eastAsia="Times New Roman" w:cs="Times New Roman"/>
                <w:b/>
                <w:bCs/>
                <w:sz w:val="18"/>
                <w:szCs w:val="18"/>
                <w:lang w:val="ro-RO"/>
              </w:rPr>
            </w:pPr>
          </w:p>
        </w:tc>
        <w:tc>
          <w:tcPr>
            <w:tcW w:w="618" w:type="pct"/>
            <w:vMerge/>
            <w:shd w:val="clear" w:color="auto" w:fill="auto"/>
            <w:vAlign w:val="center"/>
            <w:hideMark/>
          </w:tcPr>
          <w:p w14:paraId="0B156310" w14:textId="77777777" w:rsidR="00C02C25" w:rsidRPr="00902CBB" w:rsidRDefault="00C02C25" w:rsidP="00CE43CD">
            <w:pPr>
              <w:jc w:val="left"/>
              <w:rPr>
                <w:rFonts w:eastAsia="Times New Roman" w:cs="Times New Roman"/>
                <w:sz w:val="18"/>
                <w:szCs w:val="18"/>
                <w:lang w:val="ro-RO"/>
              </w:rPr>
            </w:pPr>
          </w:p>
        </w:tc>
        <w:tc>
          <w:tcPr>
            <w:tcW w:w="577" w:type="pct"/>
            <w:shd w:val="clear" w:color="auto" w:fill="auto"/>
            <w:vAlign w:val="center"/>
            <w:hideMark/>
          </w:tcPr>
          <w:p w14:paraId="4E8605CC"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640" w:type="pct"/>
            <w:shd w:val="clear" w:color="auto" w:fill="auto"/>
            <w:noWrap/>
            <w:vAlign w:val="center"/>
            <w:hideMark/>
          </w:tcPr>
          <w:p w14:paraId="06994AAA"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0,6</w:t>
            </w:r>
          </w:p>
        </w:tc>
        <w:tc>
          <w:tcPr>
            <w:tcW w:w="640" w:type="pct"/>
            <w:shd w:val="clear" w:color="auto" w:fill="auto"/>
            <w:noWrap/>
            <w:vAlign w:val="center"/>
            <w:hideMark/>
          </w:tcPr>
          <w:p w14:paraId="41D2104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0,8</w:t>
            </w:r>
          </w:p>
        </w:tc>
        <w:tc>
          <w:tcPr>
            <w:tcW w:w="585" w:type="pct"/>
            <w:shd w:val="clear" w:color="auto" w:fill="auto"/>
            <w:noWrap/>
            <w:vAlign w:val="center"/>
            <w:hideMark/>
          </w:tcPr>
          <w:p w14:paraId="32C780A9"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0,4</w:t>
            </w:r>
          </w:p>
        </w:tc>
        <w:tc>
          <w:tcPr>
            <w:tcW w:w="531" w:type="pct"/>
            <w:shd w:val="clear" w:color="auto" w:fill="auto"/>
            <w:noWrap/>
            <w:vAlign w:val="center"/>
            <w:hideMark/>
          </w:tcPr>
          <w:p w14:paraId="2A9F9974"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0,3</w:t>
            </w:r>
          </w:p>
        </w:tc>
        <w:tc>
          <w:tcPr>
            <w:tcW w:w="583" w:type="pct"/>
            <w:shd w:val="clear" w:color="auto" w:fill="auto"/>
            <w:noWrap/>
            <w:vAlign w:val="center"/>
            <w:hideMark/>
          </w:tcPr>
          <w:p w14:paraId="47CECA9C"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0,1</w:t>
            </w:r>
          </w:p>
        </w:tc>
        <w:tc>
          <w:tcPr>
            <w:tcW w:w="587" w:type="pct"/>
            <w:shd w:val="clear" w:color="auto" w:fill="auto"/>
            <w:noWrap/>
            <w:vAlign w:val="center"/>
            <w:hideMark/>
          </w:tcPr>
          <w:p w14:paraId="633FA9D9"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w:t>
            </w:r>
          </w:p>
        </w:tc>
      </w:tr>
      <w:tr w:rsidR="00C02C25" w:rsidRPr="00902CBB" w14:paraId="3447DD21" w14:textId="77777777" w:rsidTr="00C02C25">
        <w:trPr>
          <w:cantSplit/>
          <w:trHeight w:val="340"/>
        </w:trPr>
        <w:tc>
          <w:tcPr>
            <w:tcW w:w="240" w:type="pct"/>
            <w:vMerge/>
            <w:shd w:val="clear" w:color="auto" w:fill="auto"/>
            <w:vAlign w:val="center"/>
            <w:hideMark/>
          </w:tcPr>
          <w:p w14:paraId="3B05C745" w14:textId="77777777" w:rsidR="00C02C25" w:rsidRPr="00902CBB" w:rsidRDefault="00C02C25" w:rsidP="00CE43CD">
            <w:pPr>
              <w:jc w:val="left"/>
              <w:rPr>
                <w:rFonts w:eastAsia="Times New Roman" w:cs="Times New Roman"/>
                <w:b/>
                <w:bCs/>
                <w:sz w:val="18"/>
                <w:szCs w:val="18"/>
                <w:lang w:val="ro-RO"/>
              </w:rPr>
            </w:pPr>
          </w:p>
        </w:tc>
        <w:tc>
          <w:tcPr>
            <w:tcW w:w="618" w:type="pct"/>
            <w:shd w:val="clear" w:color="auto" w:fill="auto"/>
            <w:vAlign w:val="center"/>
            <w:hideMark/>
          </w:tcPr>
          <w:p w14:paraId="67BA6640"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577" w:type="pct"/>
            <w:shd w:val="clear" w:color="auto" w:fill="auto"/>
            <w:vAlign w:val="center"/>
            <w:hideMark/>
          </w:tcPr>
          <w:p w14:paraId="74F18A53"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640" w:type="pct"/>
            <w:shd w:val="clear" w:color="auto" w:fill="auto"/>
            <w:noWrap/>
            <w:vAlign w:val="center"/>
            <w:hideMark/>
          </w:tcPr>
          <w:p w14:paraId="715493A0"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205,6</w:t>
            </w:r>
          </w:p>
        </w:tc>
        <w:tc>
          <w:tcPr>
            <w:tcW w:w="640" w:type="pct"/>
            <w:shd w:val="clear" w:color="auto" w:fill="auto"/>
            <w:noWrap/>
            <w:vAlign w:val="center"/>
            <w:hideMark/>
          </w:tcPr>
          <w:p w14:paraId="54B05C8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310,7</w:t>
            </w:r>
          </w:p>
        </w:tc>
        <w:tc>
          <w:tcPr>
            <w:tcW w:w="585" w:type="pct"/>
            <w:shd w:val="clear" w:color="auto" w:fill="auto"/>
            <w:noWrap/>
            <w:vAlign w:val="center"/>
            <w:hideMark/>
          </w:tcPr>
          <w:p w14:paraId="0CDAAD8B"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131,7</w:t>
            </w:r>
          </w:p>
        </w:tc>
        <w:tc>
          <w:tcPr>
            <w:tcW w:w="531" w:type="pct"/>
            <w:shd w:val="clear" w:color="auto" w:fill="auto"/>
            <w:noWrap/>
            <w:vAlign w:val="center"/>
            <w:hideMark/>
          </w:tcPr>
          <w:p w14:paraId="3C4062B2"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95,9</w:t>
            </w:r>
          </w:p>
        </w:tc>
        <w:tc>
          <w:tcPr>
            <w:tcW w:w="583" w:type="pct"/>
            <w:shd w:val="clear" w:color="auto" w:fill="auto"/>
            <w:noWrap/>
            <w:vAlign w:val="center"/>
            <w:hideMark/>
          </w:tcPr>
          <w:p w14:paraId="0D171F2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19,3</w:t>
            </w:r>
          </w:p>
        </w:tc>
        <w:tc>
          <w:tcPr>
            <w:tcW w:w="587" w:type="pct"/>
            <w:shd w:val="clear" w:color="auto" w:fill="auto"/>
            <w:noWrap/>
            <w:vAlign w:val="center"/>
            <w:hideMark/>
          </w:tcPr>
          <w:p w14:paraId="4B1308D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763,2</w:t>
            </w:r>
          </w:p>
        </w:tc>
      </w:tr>
      <w:tr w:rsidR="00C02C25" w:rsidRPr="00902CBB" w14:paraId="5AD6AFDD" w14:textId="77777777" w:rsidTr="00C02C25">
        <w:trPr>
          <w:cantSplit/>
          <w:trHeight w:val="340"/>
        </w:trPr>
        <w:tc>
          <w:tcPr>
            <w:tcW w:w="240" w:type="pct"/>
            <w:vMerge w:val="restart"/>
            <w:shd w:val="clear" w:color="auto" w:fill="auto"/>
            <w:noWrap/>
            <w:textDirection w:val="btLr"/>
            <w:vAlign w:val="center"/>
            <w:hideMark/>
          </w:tcPr>
          <w:p w14:paraId="43FB0278" w14:textId="53918FB2"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După renovare </w:t>
            </w:r>
            <w:r w:rsidR="007E3956" w:rsidRPr="00902CBB">
              <w:rPr>
                <w:rFonts w:eastAsia="Times New Roman" w:cs="Times New Roman"/>
                <w:b/>
                <w:bCs/>
                <w:sz w:val="18"/>
                <w:szCs w:val="18"/>
                <w:lang w:val="ro-RO"/>
              </w:rPr>
              <w:t>moderată</w:t>
            </w:r>
          </w:p>
        </w:tc>
        <w:tc>
          <w:tcPr>
            <w:tcW w:w="618" w:type="pct"/>
            <w:vMerge w:val="restart"/>
            <w:shd w:val="clear" w:color="auto" w:fill="auto"/>
            <w:vAlign w:val="center"/>
            <w:hideMark/>
          </w:tcPr>
          <w:p w14:paraId="0F9A9A60"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577" w:type="pct"/>
            <w:shd w:val="clear" w:color="auto" w:fill="auto"/>
            <w:vAlign w:val="center"/>
            <w:hideMark/>
          </w:tcPr>
          <w:p w14:paraId="3921141D" w14:textId="0B7ABD4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w:t>
            </w:r>
            <w:r w:rsidR="00142037" w:rsidRPr="00902CBB">
              <w:rPr>
                <w:rFonts w:eastAsia="Times New Roman" w:cs="Times New Roman"/>
                <w:sz w:val="18"/>
                <w:szCs w:val="18"/>
                <w:lang w:val="ro-RO"/>
              </w:rPr>
              <w:t>(</w:t>
            </w:r>
            <w:r w:rsidRPr="00902CBB">
              <w:rPr>
                <w:rFonts w:eastAsia="Times New Roman" w:cs="Times New Roman"/>
                <w:sz w:val="18"/>
                <w:szCs w:val="18"/>
                <w:lang w:val="ro-RO"/>
              </w:rPr>
              <w:t>m²·an</w:t>
            </w:r>
            <w:r w:rsidR="0014203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640" w:type="pct"/>
            <w:shd w:val="clear" w:color="auto" w:fill="auto"/>
            <w:noWrap/>
            <w:vAlign w:val="center"/>
            <w:hideMark/>
          </w:tcPr>
          <w:p w14:paraId="450D8210"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86</w:t>
            </w:r>
          </w:p>
        </w:tc>
        <w:tc>
          <w:tcPr>
            <w:tcW w:w="640" w:type="pct"/>
            <w:shd w:val="clear" w:color="auto" w:fill="auto"/>
            <w:noWrap/>
            <w:vAlign w:val="center"/>
            <w:hideMark/>
          </w:tcPr>
          <w:p w14:paraId="32437E60"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81</w:t>
            </w:r>
          </w:p>
        </w:tc>
        <w:tc>
          <w:tcPr>
            <w:tcW w:w="585" w:type="pct"/>
            <w:shd w:val="clear" w:color="auto" w:fill="auto"/>
            <w:noWrap/>
            <w:vAlign w:val="center"/>
            <w:hideMark/>
          </w:tcPr>
          <w:p w14:paraId="6253E531"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80</w:t>
            </w:r>
          </w:p>
        </w:tc>
        <w:tc>
          <w:tcPr>
            <w:tcW w:w="531" w:type="pct"/>
            <w:shd w:val="clear" w:color="auto" w:fill="auto"/>
            <w:noWrap/>
            <w:vAlign w:val="center"/>
            <w:hideMark/>
          </w:tcPr>
          <w:p w14:paraId="478C6B1B"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81</w:t>
            </w:r>
          </w:p>
        </w:tc>
        <w:tc>
          <w:tcPr>
            <w:tcW w:w="583" w:type="pct"/>
            <w:shd w:val="clear" w:color="auto" w:fill="auto"/>
            <w:noWrap/>
            <w:vAlign w:val="center"/>
            <w:hideMark/>
          </w:tcPr>
          <w:p w14:paraId="70F5D0A2"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80</w:t>
            </w:r>
          </w:p>
        </w:tc>
        <w:tc>
          <w:tcPr>
            <w:tcW w:w="587" w:type="pct"/>
            <w:shd w:val="clear" w:color="auto" w:fill="auto"/>
            <w:noWrap/>
            <w:vAlign w:val="center"/>
            <w:hideMark/>
          </w:tcPr>
          <w:p w14:paraId="2151D149" w14:textId="77777777" w:rsidR="00C02C25" w:rsidRPr="00902CBB" w:rsidRDefault="00C02C25"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C02C25" w:rsidRPr="00902CBB" w14:paraId="02B67A76" w14:textId="77777777" w:rsidTr="00C02C25">
        <w:trPr>
          <w:cantSplit/>
          <w:trHeight w:val="340"/>
        </w:trPr>
        <w:tc>
          <w:tcPr>
            <w:tcW w:w="240" w:type="pct"/>
            <w:vMerge/>
            <w:shd w:val="clear" w:color="auto" w:fill="auto"/>
            <w:vAlign w:val="center"/>
            <w:hideMark/>
          </w:tcPr>
          <w:p w14:paraId="7925A306" w14:textId="77777777" w:rsidR="00C02C25" w:rsidRPr="00902CBB" w:rsidRDefault="00C02C25" w:rsidP="00CE43CD">
            <w:pPr>
              <w:jc w:val="left"/>
              <w:rPr>
                <w:rFonts w:eastAsia="Times New Roman" w:cs="Times New Roman"/>
                <w:b/>
                <w:bCs/>
                <w:sz w:val="18"/>
                <w:szCs w:val="18"/>
                <w:lang w:val="ro-RO"/>
              </w:rPr>
            </w:pPr>
          </w:p>
        </w:tc>
        <w:tc>
          <w:tcPr>
            <w:tcW w:w="618" w:type="pct"/>
            <w:vMerge/>
            <w:shd w:val="clear" w:color="auto" w:fill="auto"/>
            <w:vAlign w:val="center"/>
            <w:hideMark/>
          </w:tcPr>
          <w:p w14:paraId="33EC130B" w14:textId="77777777" w:rsidR="00C02C25" w:rsidRPr="00902CBB" w:rsidRDefault="00C02C25" w:rsidP="00CE43CD">
            <w:pPr>
              <w:jc w:val="left"/>
              <w:rPr>
                <w:rFonts w:eastAsia="Times New Roman" w:cs="Times New Roman"/>
                <w:sz w:val="18"/>
                <w:szCs w:val="18"/>
                <w:lang w:val="ro-RO"/>
              </w:rPr>
            </w:pPr>
          </w:p>
        </w:tc>
        <w:tc>
          <w:tcPr>
            <w:tcW w:w="577" w:type="pct"/>
            <w:shd w:val="clear" w:color="auto" w:fill="auto"/>
            <w:vAlign w:val="center"/>
            <w:hideMark/>
          </w:tcPr>
          <w:p w14:paraId="02A35C33" w14:textId="52F7FA49"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w:t>
            </w:r>
            <w:r w:rsidR="00142037" w:rsidRPr="00902CBB">
              <w:rPr>
                <w:rFonts w:eastAsia="Times New Roman" w:cs="Times New Roman"/>
                <w:sz w:val="18"/>
                <w:szCs w:val="18"/>
                <w:lang w:val="ro-RO"/>
              </w:rPr>
              <w:t>(</w:t>
            </w:r>
            <w:r w:rsidRPr="00902CBB">
              <w:rPr>
                <w:rFonts w:eastAsia="Times New Roman" w:cs="Times New Roman"/>
                <w:sz w:val="18"/>
                <w:szCs w:val="18"/>
                <w:lang w:val="ro-RO"/>
              </w:rPr>
              <w:t>m²·an</w:t>
            </w:r>
            <w:r w:rsidR="0014203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640" w:type="pct"/>
            <w:shd w:val="clear" w:color="auto" w:fill="auto"/>
            <w:noWrap/>
            <w:vAlign w:val="center"/>
            <w:hideMark/>
          </w:tcPr>
          <w:p w14:paraId="5014C3C7"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6</w:t>
            </w:r>
          </w:p>
        </w:tc>
        <w:tc>
          <w:tcPr>
            <w:tcW w:w="640" w:type="pct"/>
            <w:shd w:val="clear" w:color="auto" w:fill="auto"/>
            <w:noWrap/>
            <w:vAlign w:val="center"/>
            <w:hideMark/>
          </w:tcPr>
          <w:p w14:paraId="47A78C6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6</w:t>
            </w:r>
          </w:p>
        </w:tc>
        <w:tc>
          <w:tcPr>
            <w:tcW w:w="585" w:type="pct"/>
            <w:shd w:val="clear" w:color="auto" w:fill="auto"/>
            <w:noWrap/>
            <w:vAlign w:val="center"/>
            <w:hideMark/>
          </w:tcPr>
          <w:p w14:paraId="01C307FE"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6</w:t>
            </w:r>
          </w:p>
        </w:tc>
        <w:tc>
          <w:tcPr>
            <w:tcW w:w="531" w:type="pct"/>
            <w:shd w:val="clear" w:color="auto" w:fill="auto"/>
            <w:noWrap/>
            <w:vAlign w:val="center"/>
            <w:hideMark/>
          </w:tcPr>
          <w:p w14:paraId="32165F4F"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6</w:t>
            </w:r>
          </w:p>
        </w:tc>
        <w:tc>
          <w:tcPr>
            <w:tcW w:w="583" w:type="pct"/>
            <w:shd w:val="clear" w:color="auto" w:fill="auto"/>
            <w:noWrap/>
            <w:vAlign w:val="center"/>
            <w:hideMark/>
          </w:tcPr>
          <w:p w14:paraId="1F5330D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6</w:t>
            </w:r>
          </w:p>
        </w:tc>
        <w:tc>
          <w:tcPr>
            <w:tcW w:w="587" w:type="pct"/>
            <w:shd w:val="clear" w:color="auto" w:fill="auto"/>
            <w:noWrap/>
            <w:vAlign w:val="center"/>
            <w:hideMark/>
          </w:tcPr>
          <w:p w14:paraId="5585A276" w14:textId="77777777" w:rsidR="00C02C25" w:rsidRPr="00902CBB" w:rsidRDefault="00C02C25" w:rsidP="00CE43CD">
            <w:pPr>
              <w:jc w:val="right"/>
              <w:rPr>
                <w:rFonts w:eastAsia="Times New Roman" w:cs="Times New Roman"/>
                <w:sz w:val="18"/>
                <w:szCs w:val="18"/>
                <w:lang w:val="ro-RO"/>
              </w:rPr>
            </w:pPr>
            <w:r w:rsidRPr="00902CBB">
              <w:rPr>
                <w:rFonts w:eastAsia="Times New Roman" w:cs="Times New Roman"/>
                <w:sz w:val="18"/>
                <w:szCs w:val="18"/>
                <w:lang w:val="ro-RO"/>
              </w:rPr>
              <w:t> </w:t>
            </w:r>
          </w:p>
        </w:tc>
      </w:tr>
      <w:tr w:rsidR="00C02C25" w:rsidRPr="00902CBB" w14:paraId="27B66887" w14:textId="77777777" w:rsidTr="00C02C25">
        <w:trPr>
          <w:cantSplit/>
          <w:trHeight w:val="340"/>
        </w:trPr>
        <w:tc>
          <w:tcPr>
            <w:tcW w:w="240" w:type="pct"/>
            <w:vMerge/>
            <w:shd w:val="clear" w:color="auto" w:fill="auto"/>
            <w:vAlign w:val="center"/>
            <w:hideMark/>
          </w:tcPr>
          <w:p w14:paraId="2D84C26E" w14:textId="77777777" w:rsidR="00C02C25" w:rsidRPr="00902CBB" w:rsidRDefault="00C02C25" w:rsidP="00CE43CD">
            <w:pPr>
              <w:jc w:val="left"/>
              <w:rPr>
                <w:rFonts w:eastAsia="Times New Roman" w:cs="Times New Roman"/>
                <w:b/>
                <w:bCs/>
                <w:sz w:val="18"/>
                <w:szCs w:val="18"/>
                <w:lang w:val="ro-RO"/>
              </w:rPr>
            </w:pPr>
          </w:p>
        </w:tc>
        <w:tc>
          <w:tcPr>
            <w:tcW w:w="618" w:type="pct"/>
            <w:vMerge w:val="restart"/>
            <w:shd w:val="clear" w:color="auto" w:fill="auto"/>
            <w:vAlign w:val="center"/>
            <w:hideMark/>
          </w:tcPr>
          <w:p w14:paraId="5923CD54"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577" w:type="pct"/>
            <w:shd w:val="clear" w:color="auto" w:fill="auto"/>
            <w:vAlign w:val="center"/>
            <w:hideMark/>
          </w:tcPr>
          <w:p w14:paraId="4D88F86A"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640" w:type="pct"/>
            <w:shd w:val="clear" w:color="auto" w:fill="auto"/>
            <w:noWrap/>
            <w:vAlign w:val="center"/>
            <w:hideMark/>
          </w:tcPr>
          <w:p w14:paraId="1AAEDFB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5,3</w:t>
            </w:r>
          </w:p>
        </w:tc>
        <w:tc>
          <w:tcPr>
            <w:tcW w:w="640" w:type="pct"/>
            <w:shd w:val="clear" w:color="auto" w:fill="auto"/>
            <w:noWrap/>
            <w:vAlign w:val="center"/>
            <w:hideMark/>
          </w:tcPr>
          <w:p w14:paraId="41CA1859"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7,5</w:t>
            </w:r>
          </w:p>
        </w:tc>
        <w:tc>
          <w:tcPr>
            <w:tcW w:w="585" w:type="pct"/>
            <w:shd w:val="clear" w:color="auto" w:fill="auto"/>
            <w:noWrap/>
            <w:vAlign w:val="center"/>
            <w:hideMark/>
          </w:tcPr>
          <w:p w14:paraId="0114DB23"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3,1</w:t>
            </w:r>
          </w:p>
        </w:tc>
        <w:tc>
          <w:tcPr>
            <w:tcW w:w="531" w:type="pct"/>
            <w:shd w:val="clear" w:color="auto" w:fill="auto"/>
            <w:noWrap/>
            <w:vAlign w:val="center"/>
            <w:hideMark/>
          </w:tcPr>
          <w:p w14:paraId="18278829"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2,3</w:t>
            </w:r>
          </w:p>
        </w:tc>
        <w:tc>
          <w:tcPr>
            <w:tcW w:w="583" w:type="pct"/>
            <w:shd w:val="clear" w:color="auto" w:fill="auto"/>
            <w:noWrap/>
            <w:vAlign w:val="center"/>
            <w:hideMark/>
          </w:tcPr>
          <w:p w14:paraId="3F9F5A72"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0,5</w:t>
            </w:r>
          </w:p>
        </w:tc>
        <w:tc>
          <w:tcPr>
            <w:tcW w:w="587" w:type="pct"/>
            <w:shd w:val="clear" w:color="auto" w:fill="auto"/>
            <w:noWrap/>
            <w:vAlign w:val="center"/>
            <w:hideMark/>
          </w:tcPr>
          <w:p w14:paraId="5F5DACAE"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19</w:t>
            </w:r>
          </w:p>
        </w:tc>
      </w:tr>
      <w:tr w:rsidR="00C02C25" w:rsidRPr="00902CBB" w14:paraId="647C4920" w14:textId="77777777" w:rsidTr="00C02C25">
        <w:trPr>
          <w:cantSplit/>
          <w:trHeight w:val="340"/>
        </w:trPr>
        <w:tc>
          <w:tcPr>
            <w:tcW w:w="240" w:type="pct"/>
            <w:vMerge/>
            <w:shd w:val="clear" w:color="auto" w:fill="auto"/>
            <w:vAlign w:val="center"/>
            <w:hideMark/>
          </w:tcPr>
          <w:p w14:paraId="1BD4CA4D" w14:textId="77777777" w:rsidR="00C02C25" w:rsidRPr="00902CBB" w:rsidRDefault="00C02C25" w:rsidP="00CE43CD">
            <w:pPr>
              <w:jc w:val="left"/>
              <w:rPr>
                <w:rFonts w:eastAsia="Times New Roman" w:cs="Times New Roman"/>
                <w:b/>
                <w:bCs/>
                <w:sz w:val="18"/>
                <w:szCs w:val="18"/>
                <w:lang w:val="ro-RO"/>
              </w:rPr>
            </w:pPr>
          </w:p>
        </w:tc>
        <w:tc>
          <w:tcPr>
            <w:tcW w:w="618" w:type="pct"/>
            <w:vMerge/>
            <w:shd w:val="clear" w:color="auto" w:fill="auto"/>
            <w:vAlign w:val="center"/>
            <w:hideMark/>
          </w:tcPr>
          <w:p w14:paraId="4D61BBD9" w14:textId="77777777" w:rsidR="00C02C25" w:rsidRPr="00902CBB" w:rsidRDefault="00C02C25" w:rsidP="00CE43CD">
            <w:pPr>
              <w:jc w:val="left"/>
              <w:rPr>
                <w:rFonts w:eastAsia="Times New Roman" w:cs="Times New Roman"/>
                <w:sz w:val="18"/>
                <w:szCs w:val="18"/>
                <w:lang w:val="ro-RO"/>
              </w:rPr>
            </w:pPr>
          </w:p>
        </w:tc>
        <w:tc>
          <w:tcPr>
            <w:tcW w:w="577" w:type="pct"/>
            <w:shd w:val="clear" w:color="auto" w:fill="auto"/>
            <w:vAlign w:val="center"/>
            <w:hideMark/>
          </w:tcPr>
          <w:p w14:paraId="39703F6F"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640" w:type="pct"/>
            <w:shd w:val="clear" w:color="auto" w:fill="auto"/>
            <w:noWrap/>
            <w:vAlign w:val="center"/>
            <w:hideMark/>
          </w:tcPr>
          <w:p w14:paraId="223E69BB"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0,4</w:t>
            </w:r>
          </w:p>
        </w:tc>
        <w:tc>
          <w:tcPr>
            <w:tcW w:w="640" w:type="pct"/>
            <w:shd w:val="clear" w:color="auto" w:fill="auto"/>
            <w:noWrap/>
            <w:vAlign w:val="center"/>
            <w:hideMark/>
          </w:tcPr>
          <w:p w14:paraId="4F6AEDB2"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0,6</w:t>
            </w:r>
          </w:p>
        </w:tc>
        <w:tc>
          <w:tcPr>
            <w:tcW w:w="585" w:type="pct"/>
            <w:shd w:val="clear" w:color="auto" w:fill="auto"/>
            <w:noWrap/>
            <w:vAlign w:val="center"/>
            <w:hideMark/>
          </w:tcPr>
          <w:p w14:paraId="542D996F"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0,2</w:t>
            </w:r>
          </w:p>
        </w:tc>
        <w:tc>
          <w:tcPr>
            <w:tcW w:w="531" w:type="pct"/>
            <w:shd w:val="clear" w:color="auto" w:fill="auto"/>
            <w:noWrap/>
            <w:vAlign w:val="center"/>
            <w:hideMark/>
          </w:tcPr>
          <w:p w14:paraId="74641402"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0,2</w:t>
            </w:r>
          </w:p>
        </w:tc>
        <w:tc>
          <w:tcPr>
            <w:tcW w:w="583" w:type="pct"/>
            <w:shd w:val="clear" w:color="auto" w:fill="auto"/>
            <w:noWrap/>
            <w:vAlign w:val="center"/>
            <w:hideMark/>
          </w:tcPr>
          <w:p w14:paraId="3E608504"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0,0</w:t>
            </w:r>
          </w:p>
        </w:tc>
        <w:tc>
          <w:tcPr>
            <w:tcW w:w="587" w:type="pct"/>
            <w:shd w:val="clear" w:color="auto" w:fill="auto"/>
            <w:noWrap/>
            <w:vAlign w:val="center"/>
            <w:hideMark/>
          </w:tcPr>
          <w:p w14:paraId="17DBC0B3"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w:t>
            </w:r>
          </w:p>
        </w:tc>
      </w:tr>
      <w:tr w:rsidR="00C02C25" w:rsidRPr="00902CBB" w14:paraId="0AF259DA" w14:textId="77777777" w:rsidTr="00C02C25">
        <w:trPr>
          <w:cantSplit/>
          <w:trHeight w:val="340"/>
        </w:trPr>
        <w:tc>
          <w:tcPr>
            <w:tcW w:w="240" w:type="pct"/>
            <w:vMerge/>
            <w:shd w:val="clear" w:color="auto" w:fill="auto"/>
            <w:vAlign w:val="center"/>
            <w:hideMark/>
          </w:tcPr>
          <w:p w14:paraId="0F0E3003" w14:textId="77777777" w:rsidR="00C02C25" w:rsidRPr="00902CBB" w:rsidRDefault="00C02C25" w:rsidP="00CE43CD">
            <w:pPr>
              <w:jc w:val="left"/>
              <w:rPr>
                <w:rFonts w:eastAsia="Times New Roman" w:cs="Times New Roman"/>
                <w:b/>
                <w:bCs/>
                <w:sz w:val="18"/>
                <w:szCs w:val="18"/>
                <w:lang w:val="ro-RO"/>
              </w:rPr>
            </w:pPr>
          </w:p>
        </w:tc>
        <w:tc>
          <w:tcPr>
            <w:tcW w:w="618" w:type="pct"/>
            <w:shd w:val="clear" w:color="auto" w:fill="auto"/>
            <w:vAlign w:val="center"/>
            <w:hideMark/>
          </w:tcPr>
          <w:p w14:paraId="2E549F55"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577" w:type="pct"/>
            <w:shd w:val="clear" w:color="auto" w:fill="auto"/>
            <w:vAlign w:val="center"/>
            <w:hideMark/>
          </w:tcPr>
          <w:p w14:paraId="7F715B37"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640" w:type="pct"/>
            <w:shd w:val="clear" w:color="auto" w:fill="auto"/>
            <w:noWrap/>
            <w:vAlign w:val="center"/>
            <w:hideMark/>
          </w:tcPr>
          <w:p w14:paraId="3AC536EE"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232,7</w:t>
            </w:r>
          </w:p>
        </w:tc>
        <w:tc>
          <w:tcPr>
            <w:tcW w:w="640" w:type="pct"/>
            <w:shd w:val="clear" w:color="auto" w:fill="auto"/>
            <w:noWrap/>
            <w:vAlign w:val="center"/>
            <w:hideMark/>
          </w:tcPr>
          <w:p w14:paraId="3AD91C4E"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351,6</w:t>
            </w:r>
          </w:p>
        </w:tc>
        <w:tc>
          <w:tcPr>
            <w:tcW w:w="585" w:type="pct"/>
            <w:shd w:val="clear" w:color="auto" w:fill="auto"/>
            <w:noWrap/>
            <w:vAlign w:val="center"/>
            <w:hideMark/>
          </w:tcPr>
          <w:p w14:paraId="361FBFFE"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149,0</w:t>
            </w:r>
          </w:p>
        </w:tc>
        <w:tc>
          <w:tcPr>
            <w:tcW w:w="531" w:type="pct"/>
            <w:shd w:val="clear" w:color="auto" w:fill="auto"/>
            <w:noWrap/>
            <w:vAlign w:val="center"/>
            <w:hideMark/>
          </w:tcPr>
          <w:p w14:paraId="7B153D13"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108,5</w:t>
            </w:r>
          </w:p>
        </w:tc>
        <w:tc>
          <w:tcPr>
            <w:tcW w:w="583" w:type="pct"/>
            <w:shd w:val="clear" w:color="auto" w:fill="auto"/>
            <w:noWrap/>
            <w:vAlign w:val="center"/>
            <w:hideMark/>
          </w:tcPr>
          <w:p w14:paraId="78D4FEE1"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21,9</w:t>
            </w:r>
          </w:p>
        </w:tc>
        <w:tc>
          <w:tcPr>
            <w:tcW w:w="587" w:type="pct"/>
            <w:shd w:val="clear" w:color="auto" w:fill="auto"/>
            <w:noWrap/>
            <w:vAlign w:val="center"/>
            <w:hideMark/>
          </w:tcPr>
          <w:p w14:paraId="1E42FD0B"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863,6</w:t>
            </w:r>
          </w:p>
        </w:tc>
      </w:tr>
      <w:tr w:rsidR="00C02C25" w:rsidRPr="00902CBB" w14:paraId="46C7FA82" w14:textId="77777777" w:rsidTr="00C02C25">
        <w:trPr>
          <w:cantSplit/>
          <w:trHeight w:val="340"/>
        </w:trPr>
        <w:tc>
          <w:tcPr>
            <w:tcW w:w="240" w:type="pct"/>
            <w:vMerge w:val="restart"/>
            <w:shd w:val="clear" w:color="auto" w:fill="auto"/>
            <w:noWrap/>
            <w:textDirection w:val="btLr"/>
            <w:vAlign w:val="center"/>
            <w:hideMark/>
          </w:tcPr>
          <w:p w14:paraId="0E6DC548" w14:textId="12BDB015" w:rsidR="00C02C25" w:rsidRPr="00902CBB" w:rsidRDefault="00C02C25" w:rsidP="00CE43CD">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După renovare </w:t>
            </w:r>
            <w:r w:rsidR="007E3956" w:rsidRPr="00902CBB">
              <w:rPr>
                <w:rFonts w:eastAsia="Times New Roman" w:cs="Times New Roman"/>
                <w:b/>
                <w:bCs/>
                <w:sz w:val="18"/>
                <w:szCs w:val="18"/>
                <w:lang w:val="ro-RO"/>
              </w:rPr>
              <w:t>a</w:t>
            </w:r>
            <w:r w:rsidRPr="00902CBB">
              <w:rPr>
                <w:rFonts w:eastAsia="Times New Roman" w:cs="Times New Roman"/>
                <w:b/>
                <w:bCs/>
                <w:sz w:val="18"/>
                <w:szCs w:val="18"/>
                <w:lang w:val="ro-RO"/>
              </w:rPr>
              <w:t>profund</w:t>
            </w:r>
            <w:r w:rsidR="007E3956" w:rsidRPr="00902CBB">
              <w:rPr>
                <w:rFonts w:eastAsia="Times New Roman" w:cs="Times New Roman"/>
                <w:b/>
                <w:bCs/>
                <w:sz w:val="18"/>
                <w:szCs w:val="18"/>
                <w:lang w:val="ro-RO"/>
              </w:rPr>
              <w:t>at</w:t>
            </w:r>
            <w:r w:rsidRPr="00902CBB">
              <w:rPr>
                <w:rFonts w:eastAsia="Times New Roman" w:cs="Times New Roman"/>
                <w:b/>
                <w:bCs/>
                <w:sz w:val="18"/>
                <w:szCs w:val="18"/>
                <w:lang w:val="ro-RO"/>
              </w:rPr>
              <w:t>ă</w:t>
            </w:r>
          </w:p>
        </w:tc>
        <w:tc>
          <w:tcPr>
            <w:tcW w:w="618" w:type="pct"/>
            <w:vMerge w:val="restart"/>
            <w:shd w:val="clear" w:color="auto" w:fill="auto"/>
            <w:vAlign w:val="center"/>
            <w:hideMark/>
          </w:tcPr>
          <w:p w14:paraId="243620C4"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577" w:type="pct"/>
            <w:shd w:val="clear" w:color="auto" w:fill="auto"/>
            <w:vAlign w:val="center"/>
            <w:hideMark/>
          </w:tcPr>
          <w:p w14:paraId="4B93CF3A" w14:textId="6FFD6121"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w:t>
            </w:r>
            <w:r w:rsidR="00142037" w:rsidRPr="00902CBB">
              <w:rPr>
                <w:rFonts w:eastAsia="Times New Roman" w:cs="Times New Roman"/>
                <w:sz w:val="18"/>
                <w:szCs w:val="18"/>
                <w:lang w:val="ro-RO"/>
              </w:rPr>
              <w:t>(</w:t>
            </w:r>
            <w:r w:rsidRPr="00902CBB">
              <w:rPr>
                <w:rFonts w:eastAsia="Times New Roman" w:cs="Times New Roman"/>
                <w:sz w:val="18"/>
                <w:szCs w:val="18"/>
                <w:lang w:val="ro-RO"/>
              </w:rPr>
              <w:t>m²·an</w:t>
            </w:r>
            <w:r w:rsidR="0014203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640" w:type="pct"/>
            <w:shd w:val="clear" w:color="auto" w:fill="auto"/>
            <w:noWrap/>
            <w:vAlign w:val="center"/>
            <w:hideMark/>
          </w:tcPr>
          <w:p w14:paraId="0081BD9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78</w:t>
            </w:r>
          </w:p>
        </w:tc>
        <w:tc>
          <w:tcPr>
            <w:tcW w:w="640" w:type="pct"/>
            <w:shd w:val="clear" w:color="auto" w:fill="auto"/>
            <w:noWrap/>
            <w:vAlign w:val="center"/>
            <w:hideMark/>
          </w:tcPr>
          <w:p w14:paraId="0C53E5D6"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73</w:t>
            </w:r>
          </w:p>
        </w:tc>
        <w:tc>
          <w:tcPr>
            <w:tcW w:w="585" w:type="pct"/>
            <w:shd w:val="clear" w:color="auto" w:fill="auto"/>
            <w:noWrap/>
            <w:vAlign w:val="center"/>
            <w:hideMark/>
          </w:tcPr>
          <w:p w14:paraId="09A50642"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72</w:t>
            </w:r>
          </w:p>
        </w:tc>
        <w:tc>
          <w:tcPr>
            <w:tcW w:w="531" w:type="pct"/>
            <w:shd w:val="clear" w:color="auto" w:fill="auto"/>
            <w:noWrap/>
            <w:vAlign w:val="center"/>
            <w:hideMark/>
          </w:tcPr>
          <w:p w14:paraId="1AEDC3D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73</w:t>
            </w:r>
          </w:p>
        </w:tc>
        <w:tc>
          <w:tcPr>
            <w:tcW w:w="583" w:type="pct"/>
            <w:shd w:val="clear" w:color="auto" w:fill="auto"/>
            <w:noWrap/>
            <w:vAlign w:val="center"/>
            <w:hideMark/>
          </w:tcPr>
          <w:p w14:paraId="2E7EF79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72</w:t>
            </w:r>
          </w:p>
        </w:tc>
        <w:tc>
          <w:tcPr>
            <w:tcW w:w="587" w:type="pct"/>
            <w:vMerge w:val="restart"/>
            <w:shd w:val="clear" w:color="auto" w:fill="auto"/>
            <w:vAlign w:val="center"/>
            <w:hideMark/>
          </w:tcPr>
          <w:p w14:paraId="57ED544D" w14:textId="77777777" w:rsidR="00C02C25" w:rsidRPr="00902CBB" w:rsidRDefault="00C02C25" w:rsidP="00CE43CD">
            <w:pPr>
              <w:jc w:val="right"/>
              <w:rPr>
                <w:rFonts w:eastAsia="Times New Roman" w:cs="Times New Roman"/>
                <w:b/>
                <w:bCs/>
                <w:sz w:val="18"/>
                <w:szCs w:val="18"/>
                <w:lang w:val="ro-RO"/>
              </w:rPr>
            </w:pPr>
            <w:r w:rsidRPr="00902CBB">
              <w:rPr>
                <w:rFonts w:eastAsia="Times New Roman" w:cs="Times New Roman"/>
                <w:b/>
                <w:bCs/>
                <w:sz w:val="18"/>
                <w:szCs w:val="18"/>
                <w:lang w:val="ro-RO"/>
              </w:rPr>
              <w:t> </w:t>
            </w:r>
          </w:p>
        </w:tc>
      </w:tr>
      <w:tr w:rsidR="00C02C25" w:rsidRPr="00902CBB" w14:paraId="0A208C36" w14:textId="77777777" w:rsidTr="00C02C25">
        <w:trPr>
          <w:cantSplit/>
          <w:trHeight w:val="340"/>
        </w:trPr>
        <w:tc>
          <w:tcPr>
            <w:tcW w:w="240" w:type="pct"/>
            <w:vMerge/>
            <w:shd w:val="clear" w:color="auto" w:fill="auto"/>
            <w:vAlign w:val="center"/>
            <w:hideMark/>
          </w:tcPr>
          <w:p w14:paraId="00E21802" w14:textId="77777777" w:rsidR="00C02C25" w:rsidRPr="00902CBB" w:rsidRDefault="00C02C25" w:rsidP="00CE43CD">
            <w:pPr>
              <w:jc w:val="left"/>
              <w:rPr>
                <w:rFonts w:eastAsia="Times New Roman" w:cs="Times New Roman"/>
                <w:b/>
                <w:bCs/>
                <w:sz w:val="18"/>
                <w:szCs w:val="18"/>
                <w:lang w:val="ro-RO"/>
              </w:rPr>
            </w:pPr>
          </w:p>
        </w:tc>
        <w:tc>
          <w:tcPr>
            <w:tcW w:w="618" w:type="pct"/>
            <w:vMerge/>
            <w:shd w:val="clear" w:color="auto" w:fill="auto"/>
            <w:vAlign w:val="center"/>
            <w:hideMark/>
          </w:tcPr>
          <w:p w14:paraId="7CBFC2D7" w14:textId="77777777" w:rsidR="00C02C25" w:rsidRPr="00902CBB" w:rsidRDefault="00C02C25" w:rsidP="00CE43CD">
            <w:pPr>
              <w:jc w:val="left"/>
              <w:rPr>
                <w:rFonts w:eastAsia="Times New Roman" w:cs="Times New Roman"/>
                <w:sz w:val="18"/>
                <w:szCs w:val="18"/>
                <w:lang w:val="ro-RO"/>
              </w:rPr>
            </w:pPr>
          </w:p>
        </w:tc>
        <w:tc>
          <w:tcPr>
            <w:tcW w:w="577" w:type="pct"/>
            <w:shd w:val="clear" w:color="auto" w:fill="auto"/>
            <w:vAlign w:val="center"/>
            <w:hideMark/>
          </w:tcPr>
          <w:p w14:paraId="63A2A233" w14:textId="212AAE3E"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w:t>
            </w:r>
            <w:r w:rsidR="00142037" w:rsidRPr="00902CBB">
              <w:rPr>
                <w:rFonts w:eastAsia="Times New Roman" w:cs="Times New Roman"/>
                <w:sz w:val="18"/>
                <w:szCs w:val="18"/>
                <w:lang w:val="ro-RO"/>
              </w:rPr>
              <w:t>(</w:t>
            </w:r>
            <w:r w:rsidRPr="00902CBB">
              <w:rPr>
                <w:rFonts w:eastAsia="Times New Roman" w:cs="Times New Roman"/>
                <w:sz w:val="18"/>
                <w:szCs w:val="18"/>
                <w:lang w:val="ro-RO"/>
              </w:rPr>
              <w:t>m²·an</w:t>
            </w:r>
            <w:r w:rsidR="0014203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640" w:type="pct"/>
            <w:shd w:val="clear" w:color="auto" w:fill="auto"/>
            <w:noWrap/>
            <w:vAlign w:val="center"/>
            <w:hideMark/>
          </w:tcPr>
          <w:p w14:paraId="713559B6"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w:t>
            </w:r>
          </w:p>
        </w:tc>
        <w:tc>
          <w:tcPr>
            <w:tcW w:w="640" w:type="pct"/>
            <w:shd w:val="clear" w:color="auto" w:fill="auto"/>
            <w:noWrap/>
            <w:vAlign w:val="center"/>
            <w:hideMark/>
          </w:tcPr>
          <w:p w14:paraId="26BF9D7F"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w:t>
            </w:r>
          </w:p>
        </w:tc>
        <w:tc>
          <w:tcPr>
            <w:tcW w:w="585" w:type="pct"/>
            <w:shd w:val="clear" w:color="auto" w:fill="auto"/>
            <w:noWrap/>
            <w:vAlign w:val="center"/>
            <w:hideMark/>
          </w:tcPr>
          <w:p w14:paraId="2009C6B6"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w:t>
            </w:r>
          </w:p>
        </w:tc>
        <w:tc>
          <w:tcPr>
            <w:tcW w:w="531" w:type="pct"/>
            <w:shd w:val="clear" w:color="auto" w:fill="auto"/>
            <w:noWrap/>
            <w:vAlign w:val="center"/>
            <w:hideMark/>
          </w:tcPr>
          <w:p w14:paraId="32190916"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w:t>
            </w:r>
          </w:p>
        </w:tc>
        <w:tc>
          <w:tcPr>
            <w:tcW w:w="583" w:type="pct"/>
            <w:shd w:val="clear" w:color="auto" w:fill="auto"/>
            <w:noWrap/>
            <w:vAlign w:val="center"/>
            <w:hideMark/>
          </w:tcPr>
          <w:p w14:paraId="057E6A16"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w:t>
            </w:r>
          </w:p>
        </w:tc>
        <w:tc>
          <w:tcPr>
            <w:tcW w:w="587" w:type="pct"/>
            <w:vMerge/>
            <w:shd w:val="clear" w:color="auto" w:fill="auto"/>
            <w:vAlign w:val="center"/>
            <w:hideMark/>
          </w:tcPr>
          <w:p w14:paraId="5DB88058" w14:textId="77777777" w:rsidR="00C02C25" w:rsidRPr="00902CBB" w:rsidRDefault="00C02C25" w:rsidP="00CE43CD">
            <w:pPr>
              <w:jc w:val="right"/>
              <w:rPr>
                <w:rFonts w:eastAsia="Times New Roman" w:cs="Times New Roman"/>
                <w:b/>
                <w:bCs/>
                <w:sz w:val="18"/>
                <w:szCs w:val="18"/>
                <w:lang w:val="ro-RO"/>
              </w:rPr>
            </w:pPr>
          </w:p>
        </w:tc>
      </w:tr>
      <w:tr w:rsidR="00C02C25" w:rsidRPr="00902CBB" w14:paraId="191E6DF0" w14:textId="77777777" w:rsidTr="00C02C25">
        <w:trPr>
          <w:cantSplit/>
          <w:trHeight w:val="340"/>
        </w:trPr>
        <w:tc>
          <w:tcPr>
            <w:tcW w:w="240" w:type="pct"/>
            <w:vMerge/>
            <w:shd w:val="clear" w:color="auto" w:fill="auto"/>
            <w:vAlign w:val="center"/>
            <w:hideMark/>
          </w:tcPr>
          <w:p w14:paraId="1DAF97BC" w14:textId="77777777" w:rsidR="00C02C25" w:rsidRPr="00902CBB" w:rsidRDefault="00C02C25" w:rsidP="00CE43CD">
            <w:pPr>
              <w:jc w:val="left"/>
              <w:rPr>
                <w:rFonts w:eastAsia="Times New Roman" w:cs="Times New Roman"/>
                <w:b/>
                <w:bCs/>
                <w:sz w:val="18"/>
                <w:szCs w:val="18"/>
                <w:lang w:val="ro-RO"/>
              </w:rPr>
            </w:pPr>
          </w:p>
        </w:tc>
        <w:tc>
          <w:tcPr>
            <w:tcW w:w="618" w:type="pct"/>
            <w:vMerge w:val="restart"/>
            <w:shd w:val="clear" w:color="auto" w:fill="auto"/>
            <w:vAlign w:val="center"/>
            <w:hideMark/>
          </w:tcPr>
          <w:p w14:paraId="745CCFE6"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577" w:type="pct"/>
            <w:shd w:val="clear" w:color="auto" w:fill="auto"/>
            <w:vAlign w:val="center"/>
            <w:hideMark/>
          </w:tcPr>
          <w:p w14:paraId="27A0AB22"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640" w:type="pct"/>
            <w:shd w:val="clear" w:color="auto" w:fill="auto"/>
            <w:noWrap/>
            <w:vAlign w:val="center"/>
            <w:hideMark/>
          </w:tcPr>
          <w:p w14:paraId="59D20580"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4,8</w:t>
            </w:r>
          </w:p>
        </w:tc>
        <w:tc>
          <w:tcPr>
            <w:tcW w:w="640" w:type="pct"/>
            <w:shd w:val="clear" w:color="auto" w:fill="auto"/>
            <w:noWrap/>
            <w:vAlign w:val="center"/>
            <w:hideMark/>
          </w:tcPr>
          <w:p w14:paraId="6929EAA5"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6,7</w:t>
            </w:r>
          </w:p>
        </w:tc>
        <w:tc>
          <w:tcPr>
            <w:tcW w:w="585" w:type="pct"/>
            <w:shd w:val="clear" w:color="auto" w:fill="auto"/>
            <w:noWrap/>
            <w:vAlign w:val="center"/>
            <w:hideMark/>
          </w:tcPr>
          <w:p w14:paraId="081BB26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2,8</w:t>
            </w:r>
          </w:p>
        </w:tc>
        <w:tc>
          <w:tcPr>
            <w:tcW w:w="531" w:type="pct"/>
            <w:shd w:val="clear" w:color="auto" w:fill="auto"/>
            <w:noWrap/>
            <w:vAlign w:val="center"/>
            <w:hideMark/>
          </w:tcPr>
          <w:p w14:paraId="2997F9ED"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2,1</w:t>
            </w:r>
          </w:p>
        </w:tc>
        <w:tc>
          <w:tcPr>
            <w:tcW w:w="583" w:type="pct"/>
            <w:shd w:val="clear" w:color="auto" w:fill="auto"/>
            <w:noWrap/>
            <w:vAlign w:val="center"/>
            <w:hideMark/>
          </w:tcPr>
          <w:p w14:paraId="465BD123"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0,4</w:t>
            </w:r>
          </w:p>
        </w:tc>
        <w:tc>
          <w:tcPr>
            <w:tcW w:w="587" w:type="pct"/>
            <w:shd w:val="clear" w:color="auto" w:fill="auto"/>
            <w:noWrap/>
            <w:vAlign w:val="center"/>
            <w:hideMark/>
          </w:tcPr>
          <w:p w14:paraId="4B7315F6"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17</w:t>
            </w:r>
          </w:p>
        </w:tc>
      </w:tr>
      <w:tr w:rsidR="00C02C25" w:rsidRPr="00902CBB" w14:paraId="7179B5C7" w14:textId="77777777" w:rsidTr="00C02C25">
        <w:trPr>
          <w:cantSplit/>
          <w:trHeight w:val="340"/>
        </w:trPr>
        <w:tc>
          <w:tcPr>
            <w:tcW w:w="240" w:type="pct"/>
            <w:vMerge/>
            <w:shd w:val="clear" w:color="auto" w:fill="auto"/>
            <w:vAlign w:val="center"/>
            <w:hideMark/>
          </w:tcPr>
          <w:p w14:paraId="3F6C556C" w14:textId="77777777" w:rsidR="00C02C25" w:rsidRPr="00902CBB" w:rsidRDefault="00C02C25" w:rsidP="00CE43CD">
            <w:pPr>
              <w:jc w:val="left"/>
              <w:rPr>
                <w:rFonts w:eastAsia="Times New Roman" w:cs="Times New Roman"/>
                <w:b/>
                <w:bCs/>
                <w:sz w:val="18"/>
                <w:szCs w:val="18"/>
                <w:lang w:val="ro-RO"/>
              </w:rPr>
            </w:pPr>
          </w:p>
        </w:tc>
        <w:tc>
          <w:tcPr>
            <w:tcW w:w="618" w:type="pct"/>
            <w:vMerge/>
            <w:shd w:val="clear" w:color="auto" w:fill="auto"/>
            <w:vAlign w:val="center"/>
            <w:hideMark/>
          </w:tcPr>
          <w:p w14:paraId="3A15E3C8" w14:textId="77777777" w:rsidR="00C02C25" w:rsidRPr="00902CBB" w:rsidRDefault="00C02C25" w:rsidP="00CE43CD">
            <w:pPr>
              <w:jc w:val="left"/>
              <w:rPr>
                <w:rFonts w:eastAsia="Times New Roman" w:cs="Times New Roman"/>
                <w:sz w:val="18"/>
                <w:szCs w:val="18"/>
                <w:lang w:val="ro-RO"/>
              </w:rPr>
            </w:pPr>
          </w:p>
        </w:tc>
        <w:tc>
          <w:tcPr>
            <w:tcW w:w="577" w:type="pct"/>
            <w:shd w:val="clear" w:color="auto" w:fill="auto"/>
            <w:vAlign w:val="center"/>
            <w:hideMark/>
          </w:tcPr>
          <w:p w14:paraId="74D0376F"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640" w:type="pct"/>
            <w:shd w:val="clear" w:color="auto" w:fill="auto"/>
            <w:noWrap/>
            <w:vAlign w:val="center"/>
            <w:hideMark/>
          </w:tcPr>
          <w:p w14:paraId="72EB9DF9"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0,1</w:t>
            </w:r>
          </w:p>
        </w:tc>
        <w:tc>
          <w:tcPr>
            <w:tcW w:w="640" w:type="pct"/>
            <w:shd w:val="clear" w:color="auto" w:fill="auto"/>
            <w:noWrap/>
            <w:vAlign w:val="center"/>
            <w:hideMark/>
          </w:tcPr>
          <w:p w14:paraId="54185503"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0,2</w:t>
            </w:r>
          </w:p>
        </w:tc>
        <w:tc>
          <w:tcPr>
            <w:tcW w:w="585" w:type="pct"/>
            <w:shd w:val="clear" w:color="auto" w:fill="auto"/>
            <w:noWrap/>
            <w:vAlign w:val="center"/>
            <w:hideMark/>
          </w:tcPr>
          <w:p w14:paraId="44824229"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0,1</w:t>
            </w:r>
          </w:p>
        </w:tc>
        <w:tc>
          <w:tcPr>
            <w:tcW w:w="531" w:type="pct"/>
            <w:shd w:val="clear" w:color="auto" w:fill="auto"/>
            <w:noWrap/>
            <w:vAlign w:val="center"/>
            <w:hideMark/>
          </w:tcPr>
          <w:p w14:paraId="5430F237"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0,1</w:t>
            </w:r>
          </w:p>
        </w:tc>
        <w:tc>
          <w:tcPr>
            <w:tcW w:w="583" w:type="pct"/>
            <w:shd w:val="clear" w:color="auto" w:fill="auto"/>
            <w:noWrap/>
            <w:vAlign w:val="center"/>
            <w:hideMark/>
          </w:tcPr>
          <w:p w14:paraId="74C90138"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0,0</w:t>
            </w:r>
          </w:p>
        </w:tc>
        <w:tc>
          <w:tcPr>
            <w:tcW w:w="587" w:type="pct"/>
            <w:shd w:val="clear" w:color="auto" w:fill="auto"/>
            <w:noWrap/>
            <w:vAlign w:val="center"/>
            <w:hideMark/>
          </w:tcPr>
          <w:p w14:paraId="5E40A7FE"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0</w:t>
            </w:r>
          </w:p>
        </w:tc>
      </w:tr>
      <w:tr w:rsidR="00C02C25" w:rsidRPr="00902CBB" w14:paraId="50D79FE9" w14:textId="77777777" w:rsidTr="00C02C25">
        <w:trPr>
          <w:cantSplit/>
          <w:trHeight w:val="340"/>
        </w:trPr>
        <w:tc>
          <w:tcPr>
            <w:tcW w:w="240" w:type="pct"/>
            <w:vMerge/>
            <w:shd w:val="clear" w:color="auto" w:fill="auto"/>
            <w:vAlign w:val="center"/>
            <w:hideMark/>
          </w:tcPr>
          <w:p w14:paraId="653F92D2" w14:textId="77777777" w:rsidR="00C02C25" w:rsidRPr="00902CBB" w:rsidRDefault="00C02C25" w:rsidP="00CE43CD">
            <w:pPr>
              <w:jc w:val="left"/>
              <w:rPr>
                <w:rFonts w:eastAsia="Times New Roman" w:cs="Times New Roman"/>
                <w:b/>
                <w:bCs/>
                <w:sz w:val="18"/>
                <w:szCs w:val="18"/>
                <w:lang w:val="ro-RO"/>
              </w:rPr>
            </w:pPr>
          </w:p>
        </w:tc>
        <w:tc>
          <w:tcPr>
            <w:tcW w:w="618" w:type="pct"/>
            <w:shd w:val="clear" w:color="auto" w:fill="auto"/>
            <w:vAlign w:val="center"/>
            <w:hideMark/>
          </w:tcPr>
          <w:p w14:paraId="52F0621F"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577" w:type="pct"/>
            <w:shd w:val="clear" w:color="auto" w:fill="auto"/>
            <w:vAlign w:val="center"/>
            <w:hideMark/>
          </w:tcPr>
          <w:p w14:paraId="6AF12550" w14:textId="77777777" w:rsidR="00C02C25" w:rsidRPr="00902CBB" w:rsidRDefault="00C02C25" w:rsidP="00CE43CD">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640" w:type="pct"/>
            <w:shd w:val="clear" w:color="auto" w:fill="auto"/>
            <w:noWrap/>
            <w:vAlign w:val="center"/>
            <w:hideMark/>
          </w:tcPr>
          <w:p w14:paraId="4031570A"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273,2</w:t>
            </w:r>
          </w:p>
        </w:tc>
        <w:tc>
          <w:tcPr>
            <w:tcW w:w="640" w:type="pct"/>
            <w:shd w:val="clear" w:color="auto" w:fill="auto"/>
            <w:noWrap/>
            <w:vAlign w:val="center"/>
            <w:hideMark/>
          </w:tcPr>
          <w:p w14:paraId="3FE4E08B"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412,9</w:t>
            </w:r>
          </w:p>
        </w:tc>
        <w:tc>
          <w:tcPr>
            <w:tcW w:w="585" w:type="pct"/>
            <w:shd w:val="clear" w:color="auto" w:fill="auto"/>
            <w:noWrap/>
            <w:vAlign w:val="center"/>
            <w:hideMark/>
          </w:tcPr>
          <w:p w14:paraId="4A86FA07"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175,0</w:t>
            </w:r>
          </w:p>
        </w:tc>
        <w:tc>
          <w:tcPr>
            <w:tcW w:w="531" w:type="pct"/>
            <w:shd w:val="clear" w:color="auto" w:fill="auto"/>
            <w:noWrap/>
            <w:vAlign w:val="center"/>
            <w:hideMark/>
          </w:tcPr>
          <w:p w14:paraId="3732CDF6"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127,4</w:t>
            </w:r>
          </w:p>
        </w:tc>
        <w:tc>
          <w:tcPr>
            <w:tcW w:w="583" w:type="pct"/>
            <w:shd w:val="clear" w:color="auto" w:fill="auto"/>
            <w:noWrap/>
            <w:vAlign w:val="center"/>
            <w:hideMark/>
          </w:tcPr>
          <w:p w14:paraId="33143407" w14:textId="77777777"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25,7</w:t>
            </w:r>
          </w:p>
        </w:tc>
        <w:tc>
          <w:tcPr>
            <w:tcW w:w="587" w:type="pct"/>
            <w:shd w:val="clear" w:color="auto" w:fill="auto"/>
            <w:noWrap/>
            <w:vAlign w:val="center"/>
            <w:hideMark/>
          </w:tcPr>
          <w:p w14:paraId="291CCC55" w14:textId="6F965043" w:rsidR="00C02C25" w:rsidRPr="00902CBB" w:rsidRDefault="00C02C25" w:rsidP="00CE43CD">
            <w:pPr>
              <w:jc w:val="right"/>
              <w:rPr>
                <w:rFonts w:eastAsia="Times New Roman" w:cs="Times New Roman"/>
                <w:sz w:val="18"/>
                <w:szCs w:val="18"/>
                <w:lang w:val="ro-RO"/>
              </w:rPr>
            </w:pPr>
            <w:r w:rsidRPr="00902CBB">
              <w:rPr>
                <w:rFonts w:cs="Times New Roman"/>
                <w:sz w:val="18"/>
                <w:szCs w:val="18"/>
                <w:lang w:val="ro-RO"/>
              </w:rPr>
              <w:t>1 014,1</w:t>
            </w:r>
          </w:p>
        </w:tc>
      </w:tr>
    </w:tbl>
    <w:p w14:paraId="6D2ED3F5" w14:textId="77777777" w:rsidR="00494A39" w:rsidRPr="00902CBB" w:rsidRDefault="00494A39">
      <w:pPr>
        <w:rPr>
          <w:lang w:val="ro-MD"/>
        </w:rPr>
      </w:pPr>
    </w:p>
    <w:p w14:paraId="1218D433" w14:textId="2DF344A4" w:rsidR="00494A39" w:rsidRPr="00902CBB" w:rsidRDefault="006B49AB">
      <w:pPr>
        <w:rPr>
          <w:b/>
          <w:bCs/>
          <w:lang w:val="ro-MD"/>
        </w:rPr>
      </w:pPr>
      <w:r w:rsidRPr="00902CBB">
        <w:rPr>
          <w:b/>
          <w:bCs/>
          <w:lang w:val="ro-MD"/>
        </w:rPr>
        <w:t>Instituții medicale</w:t>
      </w:r>
    </w:p>
    <w:p w14:paraId="1FC52AD4" w14:textId="77777777" w:rsidR="003A418E" w:rsidRPr="00902CBB" w:rsidRDefault="003A418E">
      <w:pPr>
        <w:rPr>
          <w:lang w:val="ro-MD"/>
        </w:rPr>
      </w:pPr>
    </w:p>
    <w:p w14:paraId="24004B6E" w14:textId="26AE96D4" w:rsidR="006B49AB" w:rsidRPr="00902CBB" w:rsidRDefault="0051351A" w:rsidP="0044118A">
      <w:pPr>
        <w:ind w:firstLine="567"/>
        <w:rPr>
          <w:lang w:val="ro-MD"/>
        </w:rPr>
      </w:pPr>
      <w:r w:rsidRPr="00902CBB">
        <w:rPr>
          <w:lang w:val="ro-MD"/>
        </w:rPr>
        <w:t>10</w:t>
      </w:r>
      <w:r w:rsidR="006B49AB" w:rsidRPr="00902CBB">
        <w:rPr>
          <w:lang w:val="ro-MD"/>
        </w:rPr>
        <w:t xml:space="preserve">. Conform auditurilor energetice și studiului de fezabilitate pentru Proiectul de eficiență energetică în Moldova furnizate de Ministerul Energiei, şi în baza studiului de fezabilitate realizat de Agenția Franceză de Dezvoltare (AFD) pentru instituțiile medicale consumul anual mediu </w:t>
      </w:r>
      <w:r w:rsidR="002D1642" w:rsidRPr="00902CBB">
        <w:rPr>
          <w:lang w:val="ro-MD"/>
        </w:rPr>
        <w:t>normat</w:t>
      </w:r>
      <w:r w:rsidR="006B49AB" w:rsidRPr="00902CBB">
        <w:rPr>
          <w:lang w:val="ro-MD"/>
        </w:rPr>
        <w:t xml:space="preserve"> (în baza condițiilor </w:t>
      </w:r>
      <w:r w:rsidR="002D1642" w:rsidRPr="00902CBB">
        <w:rPr>
          <w:lang w:val="ro-MD"/>
        </w:rPr>
        <w:t>standardizate</w:t>
      </w:r>
      <w:r w:rsidR="006B49AB" w:rsidRPr="00902CBB">
        <w:rPr>
          <w:lang w:val="ro-MD"/>
        </w:rPr>
        <w:t>) per 1m² a suprafeței încălzite în instituțiil</w:t>
      </w:r>
      <w:r w:rsidR="00A1279F" w:rsidRPr="00902CBB">
        <w:rPr>
          <w:lang w:val="ro-MD"/>
        </w:rPr>
        <w:t>e</w:t>
      </w:r>
      <w:r w:rsidR="006B49AB" w:rsidRPr="00902CBB">
        <w:rPr>
          <w:lang w:val="ro-MD"/>
        </w:rPr>
        <w:t xml:space="preserve"> medicale amplasate în regiunea centru a Republicii Moldova este aproximativ 254 [kWh/(m²·an)] pentru energie termică și 72 [kWh/(m²·an)] pentru energie electrică înaintea aplicării măsurilor de eficiență energetică. Tabelul </w:t>
      </w:r>
      <w:r w:rsidR="00B01ED4" w:rsidRPr="00902CBB">
        <w:rPr>
          <w:lang w:val="ro-MD"/>
        </w:rPr>
        <w:t>7</w:t>
      </w:r>
      <w:r w:rsidR="006B49AB" w:rsidRPr="00902CBB">
        <w:rPr>
          <w:lang w:val="ro-MD"/>
        </w:rPr>
        <w:t xml:space="preserve"> prezintă o estimare a consumului anual de energie per 1 m² și cel total, înainte și după diferite scenarii de renovare, pentru toate instituțiile medicale existente, la fel costul investițional indicativ (presupunând renovarea a tuturor clădirilor existente).</w:t>
      </w:r>
    </w:p>
    <w:p w14:paraId="3DFA65F1" w14:textId="77777777" w:rsidR="006B49AB" w:rsidRPr="00902CBB" w:rsidRDefault="006B49AB">
      <w:pPr>
        <w:rPr>
          <w:lang w:val="ro-MD"/>
        </w:rPr>
      </w:pPr>
    </w:p>
    <w:p w14:paraId="204FA64C" w14:textId="45A64661" w:rsidR="006B49AB" w:rsidRPr="00902CBB" w:rsidRDefault="006B49AB" w:rsidP="006B49AB">
      <w:pPr>
        <w:jc w:val="right"/>
        <w:rPr>
          <w:b/>
          <w:bCs/>
          <w:lang w:val="ro-MD"/>
        </w:rPr>
      </w:pPr>
      <w:r w:rsidRPr="00902CBB">
        <w:rPr>
          <w:b/>
          <w:bCs/>
          <w:lang w:val="ro-MD"/>
        </w:rPr>
        <w:t xml:space="preserve">Tabelul </w:t>
      </w:r>
      <w:r w:rsidR="00B01ED4" w:rsidRPr="00902CBB">
        <w:rPr>
          <w:b/>
          <w:bCs/>
          <w:lang w:val="ro-MD"/>
        </w:rPr>
        <w:t>7</w:t>
      </w:r>
    </w:p>
    <w:p w14:paraId="78892D75" w14:textId="77777777" w:rsidR="006B49AB" w:rsidRPr="00902CBB" w:rsidRDefault="006B49AB">
      <w:pPr>
        <w:rPr>
          <w:lang w:val="ro-MD"/>
        </w:rPr>
      </w:pPr>
    </w:p>
    <w:p w14:paraId="0F542C02" w14:textId="0B61698D" w:rsidR="006B49AB" w:rsidRPr="00E5171F" w:rsidRDefault="005D5A6B" w:rsidP="00E5171F">
      <w:pPr>
        <w:jc w:val="center"/>
        <w:rPr>
          <w:b/>
          <w:bCs/>
          <w:lang w:val="ro-MD"/>
        </w:rPr>
      </w:pPr>
      <w:r w:rsidRPr="00902CBB">
        <w:rPr>
          <w:b/>
          <w:bCs/>
          <w:lang w:val="ro-MD"/>
        </w:rPr>
        <w:t>Estimarea consumului de energie finală la condiții normate și a investițiilor necesare pentru instituții medicale în baza rezultatelor rapoartelor de audit energetic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135"/>
        <w:gridCol w:w="991"/>
        <w:gridCol w:w="1276"/>
        <w:gridCol w:w="1135"/>
        <w:gridCol w:w="991"/>
        <w:gridCol w:w="990"/>
        <w:gridCol w:w="1013"/>
        <w:gridCol w:w="1111"/>
      </w:tblGrid>
      <w:tr w:rsidR="000E1E8B" w:rsidRPr="00902CBB" w14:paraId="030E42AA" w14:textId="77777777" w:rsidTr="000E1E8B">
        <w:trPr>
          <w:cantSplit/>
          <w:trHeight w:val="340"/>
        </w:trPr>
        <w:tc>
          <w:tcPr>
            <w:tcW w:w="858" w:type="pct"/>
            <w:gridSpan w:val="2"/>
            <w:vMerge w:val="restart"/>
            <w:shd w:val="clear" w:color="auto" w:fill="auto"/>
            <w:vAlign w:val="center"/>
            <w:hideMark/>
          </w:tcPr>
          <w:p w14:paraId="01A9EA01" w14:textId="77777777"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lastRenderedPageBreak/>
              <w:t>Descriere</w:t>
            </w:r>
          </w:p>
        </w:tc>
        <w:tc>
          <w:tcPr>
            <w:tcW w:w="547" w:type="pct"/>
            <w:vMerge w:val="restart"/>
            <w:shd w:val="clear" w:color="auto" w:fill="auto"/>
            <w:vAlign w:val="center"/>
            <w:hideMark/>
          </w:tcPr>
          <w:p w14:paraId="6E82DEC2" w14:textId="77777777"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Unitate de măsură</w:t>
            </w:r>
          </w:p>
        </w:tc>
        <w:tc>
          <w:tcPr>
            <w:tcW w:w="2982" w:type="pct"/>
            <w:gridSpan w:val="5"/>
            <w:shd w:val="clear" w:color="auto" w:fill="auto"/>
            <w:noWrap/>
            <w:vAlign w:val="center"/>
            <w:hideMark/>
          </w:tcPr>
          <w:p w14:paraId="2DA8B3BC" w14:textId="77777777"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w:t>
            </w:r>
          </w:p>
        </w:tc>
        <w:tc>
          <w:tcPr>
            <w:tcW w:w="613" w:type="pct"/>
            <w:vMerge w:val="restart"/>
            <w:shd w:val="clear" w:color="auto" w:fill="auto"/>
            <w:vAlign w:val="center"/>
            <w:hideMark/>
          </w:tcPr>
          <w:p w14:paraId="3C041108" w14:textId="77777777"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Total </w:t>
            </w:r>
          </w:p>
        </w:tc>
      </w:tr>
      <w:tr w:rsidR="000E1E8B" w:rsidRPr="00902CBB" w14:paraId="34DD6AEE" w14:textId="77777777" w:rsidTr="000E1E8B">
        <w:trPr>
          <w:cantSplit/>
          <w:trHeight w:val="340"/>
        </w:trPr>
        <w:tc>
          <w:tcPr>
            <w:tcW w:w="858" w:type="pct"/>
            <w:gridSpan w:val="2"/>
            <w:vMerge/>
            <w:shd w:val="clear" w:color="auto" w:fill="auto"/>
            <w:vAlign w:val="center"/>
            <w:hideMark/>
          </w:tcPr>
          <w:p w14:paraId="552036AB" w14:textId="77777777" w:rsidR="000E1E8B" w:rsidRPr="00902CBB" w:rsidRDefault="000E1E8B" w:rsidP="00CE43CD">
            <w:pPr>
              <w:jc w:val="left"/>
              <w:rPr>
                <w:rFonts w:eastAsia="Times New Roman" w:cs="Times New Roman"/>
                <w:b/>
                <w:bCs/>
                <w:sz w:val="18"/>
                <w:szCs w:val="18"/>
                <w:lang w:val="ro-MD"/>
              </w:rPr>
            </w:pPr>
          </w:p>
        </w:tc>
        <w:tc>
          <w:tcPr>
            <w:tcW w:w="547" w:type="pct"/>
            <w:vMerge/>
            <w:shd w:val="clear" w:color="auto" w:fill="auto"/>
            <w:vAlign w:val="center"/>
            <w:hideMark/>
          </w:tcPr>
          <w:p w14:paraId="4FDE1FD4" w14:textId="77777777" w:rsidR="000E1E8B" w:rsidRPr="00902CBB" w:rsidRDefault="000E1E8B" w:rsidP="00CE43CD">
            <w:pPr>
              <w:jc w:val="left"/>
              <w:rPr>
                <w:rFonts w:eastAsia="Times New Roman" w:cs="Times New Roman"/>
                <w:b/>
                <w:bCs/>
                <w:sz w:val="18"/>
                <w:szCs w:val="18"/>
                <w:lang w:val="ro-MD"/>
              </w:rPr>
            </w:pPr>
          </w:p>
        </w:tc>
        <w:tc>
          <w:tcPr>
            <w:tcW w:w="704" w:type="pct"/>
            <w:shd w:val="clear" w:color="auto" w:fill="auto"/>
            <w:vAlign w:val="center"/>
            <w:hideMark/>
          </w:tcPr>
          <w:p w14:paraId="1777F377" w14:textId="58C0AC74"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Nord</w:t>
            </w:r>
          </w:p>
        </w:tc>
        <w:tc>
          <w:tcPr>
            <w:tcW w:w="626" w:type="pct"/>
            <w:shd w:val="clear" w:color="auto" w:fill="auto"/>
            <w:vAlign w:val="center"/>
            <w:hideMark/>
          </w:tcPr>
          <w:p w14:paraId="6FC3E1D6" w14:textId="3483663C"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Centru</w:t>
            </w:r>
          </w:p>
        </w:tc>
        <w:tc>
          <w:tcPr>
            <w:tcW w:w="547" w:type="pct"/>
            <w:shd w:val="clear" w:color="auto" w:fill="auto"/>
            <w:vAlign w:val="center"/>
            <w:hideMark/>
          </w:tcPr>
          <w:p w14:paraId="48BBC521" w14:textId="076070ED"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Sud</w:t>
            </w:r>
          </w:p>
        </w:tc>
        <w:tc>
          <w:tcPr>
            <w:tcW w:w="546" w:type="pct"/>
            <w:shd w:val="clear" w:color="auto" w:fill="auto"/>
            <w:vAlign w:val="center"/>
            <w:hideMark/>
          </w:tcPr>
          <w:p w14:paraId="66865C87" w14:textId="30588E2A"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municipiul Chișinău</w:t>
            </w:r>
          </w:p>
        </w:tc>
        <w:tc>
          <w:tcPr>
            <w:tcW w:w="559" w:type="pct"/>
            <w:shd w:val="clear" w:color="auto" w:fill="auto"/>
            <w:vAlign w:val="center"/>
            <w:hideMark/>
          </w:tcPr>
          <w:p w14:paraId="4B988334" w14:textId="77777777"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UTA  Gagauzia</w:t>
            </w:r>
          </w:p>
        </w:tc>
        <w:tc>
          <w:tcPr>
            <w:tcW w:w="613" w:type="pct"/>
            <w:vMerge/>
            <w:shd w:val="clear" w:color="auto" w:fill="auto"/>
            <w:vAlign w:val="center"/>
            <w:hideMark/>
          </w:tcPr>
          <w:p w14:paraId="34EE4BC4" w14:textId="77777777" w:rsidR="000E1E8B" w:rsidRPr="00902CBB" w:rsidRDefault="000E1E8B" w:rsidP="00CE43CD">
            <w:pPr>
              <w:jc w:val="left"/>
              <w:rPr>
                <w:rFonts w:eastAsia="Times New Roman" w:cs="Times New Roman"/>
                <w:b/>
                <w:bCs/>
                <w:sz w:val="18"/>
                <w:szCs w:val="18"/>
                <w:lang w:val="ro-MD"/>
              </w:rPr>
            </w:pPr>
          </w:p>
        </w:tc>
      </w:tr>
      <w:tr w:rsidR="000E1E8B" w:rsidRPr="00902CBB" w14:paraId="214D030E" w14:textId="77777777" w:rsidTr="000E1E8B">
        <w:trPr>
          <w:cantSplit/>
          <w:trHeight w:val="340"/>
        </w:trPr>
        <w:tc>
          <w:tcPr>
            <w:tcW w:w="858" w:type="pct"/>
            <w:gridSpan w:val="2"/>
            <w:shd w:val="clear" w:color="auto" w:fill="auto"/>
            <w:vAlign w:val="center"/>
            <w:hideMark/>
          </w:tcPr>
          <w:p w14:paraId="2D5C064D" w14:textId="77777777" w:rsidR="000E1E8B" w:rsidRPr="00902CBB" w:rsidRDefault="000E1E8B" w:rsidP="00CE43CD">
            <w:pPr>
              <w:jc w:val="left"/>
              <w:rPr>
                <w:rFonts w:eastAsia="Times New Roman" w:cs="Times New Roman"/>
                <w:bCs/>
                <w:sz w:val="18"/>
                <w:szCs w:val="18"/>
                <w:lang w:val="ro-MD"/>
              </w:rPr>
            </w:pPr>
            <w:r w:rsidRPr="00902CBB">
              <w:rPr>
                <w:rFonts w:eastAsia="Times New Roman" w:cs="Times New Roman"/>
                <w:bCs/>
                <w:sz w:val="18"/>
                <w:szCs w:val="18"/>
                <w:lang w:val="ro-MD"/>
              </w:rPr>
              <w:t>Grade-zile a sezonului de încălzire</w:t>
            </w:r>
          </w:p>
        </w:tc>
        <w:tc>
          <w:tcPr>
            <w:tcW w:w="547" w:type="pct"/>
            <w:shd w:val="clear" w:color="auto" w:fill="auto"/>
            <w:vAlign w:val="center"/>
            <w:hideMark/>
          </w:tcPr>
          <w:p w14:paraId="3E6A89A5"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Grade-zile</w:t>
            </w:r>
          </w:p>
        </w:tc>
        <w:tc>
          <w:tcPr>
            <w:tcW w:w="704" w:type="pct"/>
            <w:shd w:val="clear" w:color="auto" w:fill="auto"/>
            <w:vAlign w:val="center"/>
            <w:hideMark/>
          </w:tcPr>
          <w:p w14:paraId="182F5855" w14:textId="5052A2D2"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4 010</w:t>
            </w:r>
          </w:p>
        </w:tc>
        <w:tc>
          <w:tcPr>
            <w:tcW w:w="626" w:type="pct"/>
            <w:shd w:val="clear" w:color="auto" w:fill="auto"/>
            <w:vAlign w:val="center"/>
            <w:hideMark/>
          </w:tcPr>
          <w:p w14:paraId="6B5C831A" w14:textId="0D3D29A9"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3 770</w:t>
            </w:r>
          </w:p>
        </w:tc>
        <w:tc>
          <w:tcPr>
            <w:tcW w:w="547" w:type="pct"/>
            <w:shd w:val="clear" w:color="auto" w:fill="auto"/>
            <w:vAlign w:val="center"/>
            <w:hideMark/>
          </w:tcPr>
          <w:p w14:paraId="571E6E8F" w14:textId="7E73E3ED"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3 710</w:t>
            </w:r>
          </w:p>
        </w:tc>
        <w:tc>
          <w:tcPr>
            <w:tcW w:w="546" w:type="pct"/>
            <w:shd w:val="clear" w:color="auto" w:fill="auto"/>
            <w:vAlign w:val="center"/>
            <w:hideMark/>
          </w:tcPr>
          <w:p w14:paraId="4584565D" w14:textId="3EFBE964"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3 770</w:t>
            </w:r>
          </w:p>
        </w:tc>
        <w:tc>
          <w:tcPr>
            <w:tcW w:w="559" w:type="pct"/>
            <w:shd w:val="clear" w:color="auto" w:fill="auto"/>
            <w:vAlign w:val="center"/>
            <w:hideMark/>
          </w:tcPr>
          <w:p w14:paraId="00F215A4" w14:textId="6135898D"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3 710</w:t>
            </w:r>
          </w:p>
        </w:tc>
        <w:tc>
          <w:tcPr>
            <w:tcW w:w="613" w:type="pct"/>
            <w:vMerge/>
            <w:shd w:val="clear" w:color="auto" w:fill="auto"/>
            <w:vAlign w:val="center"/>
            <w:hideMark/>
          </w:tcPr>
          <w:p w14:paraId="6234DE9C" w14:textId="77777777" w:rsidR="000E1E8B" w:rsidRPr="00902CBB" w:rsidRDefault="000E1E8B" w:rsidP="00CE43CD">
            <w:pPr>
              <w:jc w:val="right"/>
              <w:rPr>
                <w:rFonts w:eastAsia="Times New Roman" w:cs="Times New Roman"/>
                <w:b/>
                <w:bCs/>
                <w:sz w:val="18"/>
                <w:szCs w:val="18"/>
                <w:lang w:val="ro-MD"/>
              </w:rPr>
            </w:pPr>
          </w:p>
        </w:tc>
      </w:tr>
      <w:tr w:rsidR="000E1E8B" w:rsidRPr="00902CBB" w14:paraId="6B2B4ADF" w14:textId="77777777" w:rsidTr="000E1E8B">
        <w:trPr>
          <w:cantSplit/>
          <w:trHeight w:val="340"/>
        </w:trPr>
        <w:tc>
          <w:tcPr>
            <w:tcW w:w="858" w:type="pct"/>
            <w:gridSpan w:val="2"/>
            <w:shd w:val="clear" w:color="auto" w:fill="auto"/>
            <w:vAlign w:val="center"/>
            <w:hideMark/>
          </w:tcPr>
          <w:p w14:paraId="227B031C" w14:textId="77777777" w:rsidR="000E1E8B" w:rsidRPr="00902CBB" w:rsidRDefault="000E1E8B" w:rsidP="00CE43CD">
            <w:pPr>
              <w:jc w:val="left"/>
              <w:rPr>
                <w:rFonts w:eastAsia="Times New Roman" w:cs="Times New Roman"/>
                <w:bCs/>
                <w:sz w:val="18"/>
                <w:szCs w:val="18"/>
                <w:lang w:val="ro-MD"/>
              </w:rPr>
            </w:pPr>
            <w:r w:rsidRPr="00902CBB">
              <w:rPr>
                <w:rFonts w:eastAsia="Times New Roman" w:cs="Times New Roman"/>
                <w:bCs/>
                <w:sz w:val="18"/>
                <w:szCs w:val="18"/>
                <w:lang w:val="ro-MD"/>
              </w:rPr>
              <w:t>Suprafața instituțiilor medicale</w:t>
            </w:r>
          </w:p>
        </w:tc>
        <w:tc>
          <w:tcPr>
            <w:tcW w:w="547" w:type="pct"/>
            <w:shd w:val="clear" w:color="auto" w:fill="auto"/>
            <w:vAlign w:val="center"/>
            <w:hideMark/>
          </w:tcPr>
          <w:p w14:paraId="64330689"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[m²]</w:t>
            </w:r>
          </w:p>
        </w:tc>
        <w:tc>
          <w:tcPr>
            <w:tcW w:w="704" w:type="pct"/>
            <w:shd w:val="clear" w:color="auto" w:fill="auto"/>
            <w:noWrap/>
            <w:vAlign w:val="center"/>
            <w:hideMark/>
          </w:tcPr>
          <w:p w14:paraId="148EACE9" w14:textId="15A56BA5"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194 850</w:t>
            </w:r>
          </w:p>
        </w:tc>
        <w:tc>
          <w:tcPr>
            <w:tcW w:w="626" w:type="pct"/>
            <w:shd w:val="clear" w:color="auto" w:fill="auto"/>
            <w:noWrap/>
            <w:vAlign w:val="center"/>
            <w:hideMark/>
          </w:tcPr>
          <w:p w14:paraId="408C12C7" w14:textId="7D0DB0A6"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805 410</w:t>
            </w:r>
          </w:p>
        </w:tc>
        <w:tc>
          <w:tcPr>
            <w:tcW w:w="547" w:type="pct"/>
            <w:shd w:val="clear" w:color="auto" w:fill="auto"/>
            <w:noWrap/>
            <w:vAlign w:val="center"/>
            <w:hideMark/>
          </w:tcPr>
          <w:p w14:paraId="58B9359B" w14:textId="2F061D40"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112 590</w:t>
            </w:r>
          </w:p>
        </w:tc>
        <w:tc>
          <w:tcPr>
            <w:tcW w:w="546" w:type="pct"/>
            <w:shd w:val="clear" w:color="auto" w:fill="auto"/>
            <w:noWrap/>
            <w:vAlign w:val="center"/>
            <w:hideMark/>
          </w:tcPr>
          <w:p w14:paraId="544A68EE" w14:textId="59C5AF6E"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156 090</w:t>
            </w:r>
          </w:p>
        </w:tc>
        <w:tc>
          <w:tcPr>
            <w:tcW w:w="559" w:type="pct"/>
            <w:shd w:val="clear" w:color="auto" w:fill="auto"/>
            <w:noWrap/>
            <w:vAlign w:val="center"/>
            <w:hideMark/>
          </w:tcPr>
          <w:p w14:paraId="45A84256" w14:textId="51C91064"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16 690</w:t>
            </w:r>
          </w:p>
        </w:tc>
        <w:tc>
          <w:tcPr>
            <w:tcW w:w="613" w:type="pct"/>
            <w:shd w:val="clear" w:color="auto" w:fill="auto"/>
            <w:noWrap/>
            <w:vAlign w:val="center"/>
            <w:hideMark/>
          </w:tcPr>
          <w:p w14:paraId="6305A8D8" w14:textId="7356C23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1 285 630</w:t>
            </w:r>
          </w:p>
        </w:tc>
      </w:tr>
      <w:tr w:rsidR="000E1E8B" w:rsidRPr="00902CBB" w14:paraId="70518AA9" w14:textId="77777777" w:rsidTr="000E1E8B">
        <w:trPr>
          <w:cantSplit/>
          <w:trHeight w:val="340"/>
        </w:trPr>
        <w:tc>
          <w:tcPr>
            <w:tcW w:w="232" w:type="pct"/>
            <w:vMerge w:val="restart"/>
            <w:shd w:val="clear" w:color="auto" w:fill="auto"/>
            <w:noWrap/>
            <w:textDirection w:val="btLr"/>
            <w:vAlign w:val="center"/>
            <w:hideMark/>
          </w:tcPr>
          <w:p w14:paraId="76E43622" w14:textId="77777777"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Înainte de renovare</w:t>
            </w:r>
          </w:p>
        </w:tc>
        <w:tc>
          <w:tcPr>
            <w:tcW w:w="626" w:type="pct"/>
            <w:vMerge w:val="restart"/>
            <w:shd w:val="clear" w:color="auto" w:fill="auto"/>
            <w:vAlign w:val="center"/>
            <w:hideMark/>
          </w:tcPr>
          <w:p w14:paraId="2BFDB090"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3E6B41AE" w14:textId="605B55B1"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C05584" w:rsidRPr="00902CBB">
              <w:rPr>
                <w:rFonts w:eastAsia="Times New Roman" w:cs="Times New Roman"/>
                <w:sz w:val="18"/>
                <w:szCs w:val="18"/>
                <w:lang w:val="ro-MD"/>
              </w:rPr>
              <w:t>(</w:t>
            </w:r>
            <w:r w:rsidRPr="00902CBB">
              <w:rPr>
                <w:rFonts w:eastAsia="Times New Roman" w:cs="Times New Roman"/>
                <w:sz w:val="18"/>
                <w:szCs w:val="18"/>
                <w:lang w:val="ro-MD"/>
              </w:rPr>
              <w:t>m²·an</w:t>
            </w:r>
            <w:r w:rsidR="00C05584"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33C380FC"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270</w:t>
            </w:r>
          </w:p>
        </w:tc>
        <w:tc>
          <w:tcPr>
            <w:tcW w:w="626" w:type="pct"/>
            <w:shd w:val="clear" w:color="auto" w:fill="auto"/>
            <w:noWrap/>
            <w:vAlign w:val="center"/>
            <w:hideMark/>
          </w:tcPr>
          <w:p w14:paraId="6E38160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254</w:t>
            </w:r>
          </w:p>
        </w:tc>
        <w:tc>
          <w:tcPr>
            <w:tcW w:w="547" w:type="pct"/>
            <w:shd w:val="clear" w:color="auto" w:fill="auto"/>
            <w:noWrap/>
            <w:vAlign w:val="center"/>
            <w:hideMark/>
          </w:tcPr>
          <w:p w14:paraId="78B27D4F"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250</w:t>
            </w:r>
          </w:p>
        </w:tc>
        <w:tc>
          <w:tcPr>
            <w:tcW w:w="546" w:type="pct"/>
            <w:shd w:val="clear" w:color="auto" w:fill="auto"/>
            <w:noWrap/>
            <w:vAlign w:val="center"/>
            <w:hideMark/>
          </w:tcPr>
          <w:p w14:paraId="727E2D51"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254</w:t>
            </w:r>
          </w:p>
        </w:tc>
        <w:tc>
          <w:tcPr>
            <w:tcW w:w="559" w:type="pct"/>
            <w:shd w:val="clear" w:color="auto" w:fill="auto"/>
            <w:noWrap/>
            <w:vAlign w:val="center"/>
            <w:hideMark/>
          </w:tcPr>
          <w:p w14:paraId="6D9D72BC"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250</w:t>
            </w:r>
          </w:p>
        </w:tc>
        <w:tc>
          <w:tcPr>
            <w:tcW w:w="613" w:type="pct"/>
            <w:vMerge w:val="restart"/>
            <w:shd w:val="clear" w:color="auto" w:fill="auto"/>
            <w:vAlign w:val="center"/>
            <w:hideMark/>
          </w:tcPr>
          <w:p w14:paraId="4C478F4E" w14:textId="77777777" w:rsidR="000E1E8B" w:rsidRPr="00902CBB" w:rsidRDefault="000E1E8B" w:rsidP="00CE43CD">
            <w:pPr>
              <w:jc w:val="right"/>
              <w:rPr>
                <w:rFonts w:eastAsia="Times New Roman" w:cs="Times New Roman"/>
                <w:b/>
                <w:bCs/>
                <w:sz w:val="18"/>
                <w:szCs w:val="18"/>
                <w:lang w:val="ro-MD"/>
              </w:rPr>
            </w:pPr>
            <w:r w:rsidRPr="00902CBB">
              <w:rPr>
                <w:rFonts w:eastAsia="Times New Roman" w:cs="Times New Roman"/>
                <w:b/>
                <w:bCs/>
                <w:sz w:val="18"/>
                <w:szCs w:val="18"/>
                <w:lang w:val="ro-MD"/>
              </w:rPr>
              <w:t> </w:t>
            </w:r>
          </w:p>
        </w:tc>
      </w:tr>
      <w:tr w:rsidR="000E1E8B" w:rsidRPr="00902CBB" w14:paraId="1ED761DE" w14:textId="77777777" w:rsidTr="000E1E8B">
        <w:trPr>
          <w:cantSplit/>
          <w:trHeight w:val="340"/>
        </w:trPr>
        <w:tc>
          <w:tcPr>
            <w:tcW w:w="232" w:type="pct"/>
            <w:vMerge/>
            <w:shd w:val="clear" w:color="auto" w:fill="auto"/>
            <w:vAlign w:val="center"/>
            <w:hideMark/>
          </w:tcPr>
          <w:p w14:paraId="034161BF" w14:textId="77777777" w:rsidR="000E1E8B" w:rsidRPr="00902CBB" w:rsidRDefault="000E1E8B" w:rsidP="00CE43CD">
            <w:pPr>
              <w:jc w:val="left"/>
              <w:rPr>
                <w:rFonts w:eastAsia="Times New Roman" w:cs="Times New Roman"/>
                <w:b/>
                <w:bCs/>
                <w:sz w:val="18"/>
                <w:szCs w:val="18"/>
                <w:lang w:val="ro-MD"/>
              </w:rPr>
            </w:pPr>
          </w:p>
        </w:tc>
        <w:tc>
          <w:tcPr>
            <w:tcW w:w="626" w:type="pct"/>
            <w:vMerge/>
            <w:shd w:val="clear" w:color="auto" w:fill="auto"/>
            <w:vAlign w:val="center"/>
            <w:hideMark/>
          </w:tcPr>
          <w:p w14:paraId="7E4F82AC" w14:textId="77777777" w:rsidR="000E1E8B" w:rsidRPr="00902CBB" w:rsidRDefault="000E1E8B" w:rsidP="00CE43CD">
            <w:pPr>
              <w:jc w:val="left"/>
              <w:rPr>
                <w:rFonts w:eastAsia="Times New Roman" w:cs="Times New Roman"/>
                <w:sz w:val="18"/>
                <w:szCs w:val="18"/>
                <w:lang w:val="ro-MD"/>
              </w:rPr>
            </w:pPr>
          </w:p>
        </w:tc>
        <w:tc>
          <w:tcPr>
            <w:tcW w:w="547" w:type="pct"/>
            <w:shd w:val="clear" w:color="auto" w:fill="auto"/>
            <w:vAlign w:val="center"/>
            <w:hideMark/>
          </w:tcPr>
          <w:p w14:paraId="4B54F9B8" w14:textId="1C528D05"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C05584" w:rsidRPr="00902CBB">
              <w:rPr>
                <w:rFonts w:eastAsia="Times New Roman" w:cs="Times New Roman"/>
                <w:sz w:val="18"/>
                <w:szCs w:val="18"/>
                <w:lang w:val="ro-MD"/>
              </w:rPr>
              <w:t>(</w:t>
            </w:r>
            <w:r w:rsidRPr="00902CBB">
              <w:rPr>
                <w:rFonts w:eastAsia="Times New Roman" w:cs="Times New Roman"/>
                <w:sz w:val="18"/>
                <w:szCs w:val="18"/>
                <w:lang w:val="ro-MD"/>
              </w:rPr>
              <w:t>m²·an</w:t>
            </w:r>
            <w:r w:rsidR="00C05584"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15FCF4B8"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626" w:type="pct"/>
            <w:shd w:val="clear" w:color="auto" w:fill="auto"/>
            <w:noWrap/>
            <w:vAlign w:val="center"/>
            <w:hideMark/>
          </w:tcPr>
          <w:p w14:paraId="2444E766"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547" w:type="pct"/>
            <w:shd w:val="clear" w:color="auto" w:fill="auto"/>
            <w:noWrap/>
            <w:vAlign w:val="center"/>
            <w:hideMark/>
          </w:tcPr>
          <w:p w14:paraId="026E0282"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546" w:type="pct"/>
            <w:shd w:val="clear" w:color="auto" w:fill="auto"/>
            <w:noWrap/>
            <w:vAlign w:val="center"/>
            <w:hideMark/>
          </w:tcPr>
          <w:p w14:paraId="5162EF85"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559" w:type="pct"/>
            <w:shd w:val="clear" w:color="auto" w:fill="auto"/>
            <w:noWrap/>
            <w:vAlign w:val="center"/>
            <w:hideMark/>
          </w:tcPr>
          <w:p w14:paraId="5B8BA74B"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613" w:type="pct"/>
            <w:vMerge/>
            <w:shd w:val="clear" w:color="auto" w:fill="auto"/>
            <w:vAlign w:val="center"/>
            <w:hideMark/>
          </w:tcPr>
          <w:p w14:paraId="179DE142" w14:textId="77777777" w:rsidR="000E1E8B" w:rsidRPr="00902CBB" w:rsidRDefault="000E1E8B" w:rsidP="00CE43CD">
            <w:pPr>
              <w:jc w:val="right"/>
              <w:rPr>
                <w:rFonts w:eastAsia="Times New Roman" w:cs="Times New Roman"/>
                <w:b/>
                <w:bCs/>
                <w:sz w:val="18"/>
                <w:szCs w:val="18"/>
                <w:lang w:val="ro-MD"/>
              </w:rPr>
            </w:pPr>
          </w:p>
        </w:tc>
      </w:tr>
      <w:tr w:rsidR="000E1E8B" w:rsidRPr="00902CBB" w14:paraId="6558BECF" w14:textId="77777777" w:rsidTr="000E1E8B">
        <w:trPr>
          <w:cantSplit/>
          <w:trHeight w:val="340"/>
        </w:trPr>
        <w:tc>
          <w:tcPr>
            <w:tcW w:w="232" w:type="pct"/>
            <w:vMerge/>
            <w:shd w:val="clear" w:color="auto" w:fill="auto"/>
            <w:vAlign w:val="center"/>
            <w:hideMark/>
          </w:tcPr>
          <w:p w14:paraId="47D240AA" w14:textId="77777777" w:rsidR="000E1E8B" w:rsidRPr="00902CBB" w:rsidRDefault="000E1E8B" w:rsidP="00CE43CD">
            <w:pPr>
              <w:jc w:val="left"/>
              <w:rPr>
                <w:rFonts w:eastAsia="Times New Roman" w:cs="Times New Roman"/>
                <w:b/>
                <w:bCs/>
                <w:sz w:val="18"/>
                <w:szCs w:val="18"/>
                <w:lang w:val="ro-MD"/>
              </w:rPr>
            </w:pPr>
          </w:p>
        </w:tc>
        <w:tc>
          <w:tcPr>
            <w:tcW w:w="626" w:type="pct"/>
            <w:vMerge w:val="restart"/>
            <w:shd w:val="clear" w:color="auto" w:fill="auto"/>
            <w:vAlign w:val="center"/>
            <w:hideMark/>
          </w:tcPr>
          <w:p w14:paraId="68078A61"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0454962A"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704" w:type="pct"/>
            <w:shd w:val="clear" w:color="auto" w:fill="auto"/>
            <w:noWrap/>
            <w:vAlign w:val="center"/>
            <w:hideMark/>
          </w:tcPr>
          <w:p w14:paraId="3C118474"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4,5</w:t>
            </w:r>
          </w:p>
        </w:tc>
        <w:tc>
          <w:tcPr>
            <w:tcW w:w="626" w:type="pct"/>
            <w:shd w:val="clear" w:color="auto" w:fill="auto"/>
            <w:noWrap/>
            <w:vAlign w:val="center"/>
            <w:hideMark/>
          </w:tcPr>
          <w:p w14:paraId="07131CA7"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17,6</w:t>
            </w:r>
          </w:p>
        </w:tc>
        <w:tc>
          <w:tcPr>
            <w:tcW w:w="547" w:type="pct"/>
            <w:shd w:val="clear" w:color="auto" w:fill="auto"/>
            <w:noWrap/>
            <w:vAlign w:val="center"/>
            <w:hideMark/>
          </w:tcPr>
          <w:p w14:paraId="033EE33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2,4</w:t>
            </w:r>
          </w:p>
        </w:tc>
        <w:tc>
          <w:tcPr>
            <w:tcW w:w="546" w:type="pct"/>
            <w:shd w:val="clear" w:color="auto" w:fill="auto"/>
            <w:noWrap/>
            <w:vAlign w:val="center"/>
            <w:hideMark/>
          </w:tcPr>
          <w:p w14:paraId="1E9FD029"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3,4</w:t>
            </w:r>
          </w:p>
        </w:tc>
        <w:tc>
          <w:tcPr>
            <w:tcW w:w="559" w:type="pct"/>
            <w:shd w:val="clear" w:color="auto" w:fill="auto"/>
            <w:noWrap/>
            <w:vAlign w:val="center"/>
            <w:hideMark/>
          </w:tcPr>
          <w:p w14:paraId="74016F30"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0,4</w:t>
            </w:r>
          </w:p>
        </w:tc>
        <w:tc>
          <w:tcPr>
            <w:tcW w:w="613" w:type="pct"/>
            <w:shd w:val="clear" w:color="auto" w:fill="auto"/>
            <w:noWrap/>
            <w:vAlign w:val="center"/>
            <w:hideMark/>
          </w:tcPr>
          <w:p w14:paraId="7613816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28</w:t>
            </w:r>
          </w:p>
        </w:tc>
      </w:tr>
      <w:tr w:rsidR="000E1E8B" w:rsidRPr="00902CBB" w14:paraId="25F84B52" w14:textId="77777777" w:rsidTr="000E1E8B">
        <w:trPr>
          <w:cantSplit/>
          <w:trHeight w:val="340"/>
        </w:trPr>
        <w:tc>
          <w:tcPr>
            <w:tcW w:w="232" w:type="pct"/>
            <w:vMerge/>
            <w:shd w:val="clear" w:color="auto" w:fill="auto"/>
            <w:vAlign w:val="center"/>
            <w:hideMark/>
          </w:tcPr>
          <w:p w14:paraId="189CFC6B" w14:textId="77777777" w:rsidR="000E1E8B" w:rsidRPr="00902CBB" w:rsidRDefault="000E1E8B" w:rsidP="00CE43CD">
            <w:pPr>
              <w:jc w:val="left"/>
              <w:rPr>
                <w:rFonts w:eastAsia="Times New Roman" w:cs="Times New Roman"/>
                <w:b/>
                <w:bCs/>
                <w:sz w:val="18"/>
                <w:szCs w:val="18"/>
                <w:lang w:val="ro-MD"/>
              </w:rPr>
            </w:pPr>
          </w:p>
        </w:tc>
        <w:tc>
          <w:tcPr>
            <w:tcW w:w="626" w:type="pct"/>
            <w:vMerge/>
            <w:shd w:val="clear" w:color="auto" w:fill="auto"/>
            <w:vAlign w:val="center"/>
            <w:hideMark/>
          </w:tcPr>
          <w:p w14:paraId="598C59F4" w14:textId="77777777" w:rsidR="000E1E8B" w:rsidRPr="00902CBB" w:rsidRDefault="000E1E8B" w:rsidP="00CE43CD">
            <w:pPr>
              <w:jc w:val="left"/>
              <w:rPr>
                <w:rFonts w:eastAsia="Times New Roman" w:cs="Times New Roman"/>
                <w:sz w:val="18"/>
                <w:szCs w:val="18"/>
                <w:lang w:val="ro-MD"/>
              </w:rPr>
            </w:pPr>
          </w:p>
        </w:tc>
        <w:tc>
          <w:tcPr>
            <w:tcW w:w="547" w:type="pct"/>
            <w:shd w:val="clear" w:color="auto" w:fill="auto"/>
            <w:vAlign w:val="center"/>
            <w:hideMark/>
          </w:tcPr>
          <w:p w14:paraId="7863D19C"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704" w:type="pct"/>
            <w:shd w:val="clear" w:color="auto" w:fill="auto"/>
            <w:noWrap/>
            <w:vAlign w:val="center"/>
            <w:hideMark/>
          </w:tcPr>
          <w:p w14:paraId="286D440F"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1,2</w:t>
            </w:r>
          </w:p>
        </w:tc>
        <w:tc>
          <w:tcPr>
            <w:tcW w:w="626" w:type="pct"/>
            <w:shd w:val="clear" w:color="auto" w:fill="auto"/>
            <w:noWrap/>
            <w:vAlign w:val="center"/>
            <w:hideMark/>
          </w:tcPr>
          <w:p w14:paraId="02D8CCFE"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5,0</w:t>
            </w:r>
          </w:p>
        </w:tc>
        <w:tc>
          <w:tcPr>
            <w:tcW w:w="547" w:type="pct"/>
            <w:shd w:val="clear" w:color="auto" w:fill="auto"/>
            <w:noWrap/>
            <w:vAlign w:val="center"/>
            <w:hideMark/>
          </w:tcPr>
          <w:p w14:paraId="523CE212"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0,7</w:t>
            </w:r>
          </w:p>
        </w:tc>
        <w:tc>
          <w:tcPr>
            <w:tcW w:w="546" w:type="pct"/>
            <w:shd w:val="clear" w:color="auto" w:fill="auto"/>
            <w:noWrap/>
            <w:vAlign w:val="center"/>
            <w:hideMark/>
          </w:tcPr>
          <w:p w14:paraId="04B9B66B"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1,0</w:t>
            </w:r>
          </w:p>
        </w:tc>
        <w:tc>
          <w:tcPr>
            <w:tcW w:w="559" w:type="pct"/>
            <w:shd w:val="clear" w:color="auto" w:fill="auto"/>
            <w:noWrap/>
            <w:vAlign w:val="center"/>
            <w:hideMark/>
          </w:tcPr>
          <w:p w14:paraId="6397E43C"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0,1</w:t>
            </w:r>
          </w:p>
        </w:tc>
        <w:tc>
          <w:tcPr>
            <w:tcW w:w="613" w:type="pct"/>
            <w:shd w:val="clear" w:color="auto" w:fill="auto"/>
            <w:noWrap/>
            <w:vAlign w:val="center"/>
            <w:hideMark/>
          </w:tcPr>
          <w:p w14:paraId="551BC8EF"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8</w:t>
            </w:r>
          </w:p>
        </w:tc>
      </w:tr>
      <w:tr w:rsidR="000E1E8B" w:rsidRPr="00902CBB" w14:paraId="75E92AC1" w14:textId="77777777" w:rsidTr="000E1E8B">
        <w:trPr>
          <w:cantSplit/>
          <w:trHeight w:val="340"/>
        </w:trPr>
        <w:tc>
          <w:tcPr>
            <w:tcW w:w="232" w:type="pct"/>
            <w:vMerge w:val="restart"/>
            <w:shd w:val="clear" w:color="auto" w:fill="auto"/>
            <w:noWrap/>
            <w:textDirection w:val="btLr"/>
            <w:vAlign w:val="center"/>
            <w:hideMark/>
          </w:tcPr>
          <w:p w14:paraId="416E621B" w14:textId="5EEC413D"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După renovare minoră</w:t>
            </w:r>
          </w:p>
        </w:tc>
        <w:tc>
          <w:tcPr>
            <w:tcW w:w="626" w:type="pct"/>
            <w:vMerge w:val="restart"/>
            <w:shd w:val="clear" w:color="auto" w:fill="auto"/>
            <w:vAlign w:val="center"/>
            <w:hideMark/>
          </w:tcPr>
          <w:p w14:paraId="42B66D11"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6B82F50C" w14:textId="13085803"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C05584" w:rsidRPr="00902CBB">
              <w:rPr>
                <w:rFonts w:eastAsia="Times New Roman" w:cs="Times New Roman"/>
                <w:sz w:val="18"/>
                <w:szCs w:val="18"/>
                <w:lang w:val="ro-MD"/>
              </w:rPr>
              <w:t>(</w:t>
            </w:r>
            <w:r w:rsidRPr="00902CBB">
              <w:rPr>
                <w:rFonts w:eastAsia="Times New Roman" w:cs="Times New Roman"/>
                <w:sz w:val="18"/>
                <w:szCs w:val="18"/>
                <w:lang w:val="ro-MD"/>
              </w:rPr>
              <w:t>m²·an</w:t>
            </w:r>
            <w:r w:rsidR="00C05584"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19FFBF54"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119</w:t>
            </w:r>
          </w:p>
        </w:tc>
        <w:tc>
          <w:tcPr>
            <w:tcW w:w="626" w:type="pct"/>
            <w:shd w:val="clear" w:color="auto" w:fill="auto"/>
            <w:noWrap/>
            <w:vAlign w:val="center"/>
            <w:hideMark/>
          </w:tcPr>
          <w:p w14:paraId="035BB7A3"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112</w:t>
            </w:r>
          </w:p>
        </w:tc>
        <w:tc>
          <w:tcPr>
            <w:tcW w:w="547" w:type="pct"/>
            <w:shd w:val="clear" w:color="auto" w:fill="auto"/>
            <w:noWrap/>
            <w:vAlign w:val="center"/>
            <w:hideMark/>
          </w:tcPr>
          <w:p w14:paraId="70A08B94"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110</w:t>
            </w:r>
          </w:p>
        </w:tc>
        <w:tc>
          <w:tcPr>
            <w:tcW w:w="546" w:type="pct"/>
            <w:shd w:val="clear" w:color="auto" w:fill="auto"/>
            <w:noWrap/>
            <w:vAlign w:val="center"/>
            <w:hideMark/>
          </w:tcPr>
          <w:p w14:paraId="5A17A2C7"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112</w:t>
            </w:r>
          </w:p>
        </w:tc>
        <w:tc>
          <w:tcPr>
            <w:tcW w:w="559" w:type="pct"/>
            <w:shd w:val="clear" w:color="auto" w:fill="auto"/>
            <w:noWrap/>
            <w:vAlign w:val="center"/>
            <w:hideMark/>
          </w:tcPr>
          <w:p w14:paraId="57CC896D"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110</w:t>
            </w:r>
          </w:p>
        </w:tc>
        <w:tc>
          <w:tcPr>
            <w:tcW w:w="613" w:type="pct"/>
            <w:shd w:val="clear" w:color="auto" w:fill="auto"/>
            <w:noWrap/>
            <w:vAlign w:val="center"/>
            <w:hideMark/>
          </w:tcPr>
          <w:p w14:paraId="5CC11255" w14:textId="77777777" w:rsidR="000E1E8B" w:rsidRPr="00902CBB" w:rsidRDefault="000E1E8B"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0E1E8B" w:rsidRPr="00902CBB" w14:paraId="7D70F520" w14:textId="77777777" w:rsidTr="000E1E8B">
        <w:trPr>
          <w:cantSplit/>
          <w:trHeight w:val="340"/>
        </w:trPr>
        <w:tc>
          <w:tcPr>
            <w:tcW w:w="232" w:type="pct"/>
            <w:vMerge/>
            <w:shd w:val="clear" w:color="auto" w:fill="auto"/>
            <w:vAlign w:val="center"/>
            <w:hideMark/>
          </w:tcPr>
          <w:p w14:paraId="0D1A3330" w14:textId="77777777" w:rsidR="000E1E8B" w:rsidRPr="00902CBB" w:rsidRDefault="000E1E8B" w:rsidP="00CE43CD">
            <w:pPr>
              <w:jc w:val="left"/>
              <w:rPr>
                <w:rFonts w:eastAsia="Times New Roman" w:cs="Times New Roman"/>
                <w:b/>
                <w:bCs/>
                <w:sz w:val="18"/>
                <w:szCs w:val="18"/>
                <w:lang w:val="ro-MD"/>
              </w:rPr>
            </w:pPr>
          </w:p>
        </w:tc>
        <w:tc>
          <w:tcPr>
            <w:tcW w:w="626" w:type="pct"/>
            <w:vMerge/>
            <w:shd w:val="clear" w:color="auto" w:fill="auto"/>
            <w:vAlign w:val="center"/>
            <w:hideMark/>
          </w:tcPr>
          <w:p w14:paraId="412A82B1" w14:textId="77777777" w:rsidR="000E1E8B" w:rsidRPr="00902CBB" w:rsidRDefault="000E1E8B" w:rsidP="00CE43CD">
            <w:pPr>
              <w:jc w:val="left"/>
              <w:rPr>
                <w:rFonts w:eastAsia="Times New Roman" w:cs="Times New Roman"/>
                <w:sz w:val="18"/>
                <w:szCs w:val="18"/>
                <w:lang w:val="ro-MD"/>
              </w:rPr>
            </w:pPr>
          </w:p>
        </w:tc>
        <w:tc>
          <w:tcPr>
            <w:tcW w:w="547" w:type="pct"/>
            <w:shd w:val="clear" w:color="auto" w:fill="auto"/>
            <w:vAlign w:val="center"/>
            <w:hideMark/>
          </w:tcPr>
          <w:p w14:paraId="16E49A5E" w14:textId="35E7FEEE"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C05584" w:rsidRPr="00902CBB">
              <w:rPr>
                <w:rFonts w:eastAsia="Times New Roman" w:cs="Times New Roman"/>
                <w:sz w:val="18"/>
                <w:szCs w:val="18"/>
                <w:lang w:val="ro-MD"/>
              </w:rPr>
              <w:t>(</w:t>
            </w:r>
            <w:r w:rsidRPr="00902CBB">
              <w:rPr>
                <w:rFonts w:eastAsia="Times New Roman" w:cs="Times New Roman"/>
                <w:sz w:val="18"/>
                <w:szCs w:val="18"/>
                <w:lang w:val="ro-MD"/>
              </w:rPr>
              <w:t>m²·an</w:t>
            </w:r>
            <w:r w:rsidR="00C05584"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5B02C85C"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626" w:type="pct"/>
            <w:shd w:val="clear" w:color="auto" w:fill="auto"/>
            <w:noWrap/>
            <w:vAlign w:val="center"/>
            <w:hideMark/>
          </w:tcPr>
          <w:p w14:paraId="14CD64D0"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547" w:type="pct"/>
            <w:shd w:val="clear" w:color="auto" w:fill="auto"/>
            <w:noWrap/>
            <w:vAlign w:val="center"/>
            <w:hideMark/>
          </w:tcPr>
          <w:p w14:paraId="26A14EE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546" w:type="pct"/>
            <w:shd w:val="clear" w:color="auto" w:fill="auto"/>
            <w:noWrap/>
            <w:vAlign w:val="center"/>
            <w:hideMark/>
          </w:tcPr>
          <w:p w14:paraId="155D2833"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559" w:type="pct"/>
            <w:shd w:val="clear" w:color="auto" w:fill="auto"/>
            <w:noWrap/>
            <w:vAlign w:val="center"/>
            <w:hideMark/>
          </w:tcPr>
          <w:p w14:paraId="31DBE10E"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72</w:t>
            </w:r>
          </w:p>
        </w:tc>
        <w:tc>
          <w:tcPr>
            <w:tcW w:w="613" w:type="pct"/>
            <w:shd w:val="clear" w:color="auto" w:fill="auto"/>
            <w:noWrap/>
            <w:vAlign w:val="center"/>
            <w:hideMark/>
          </w:tcPr>
          <w:p w14:paraId="5B559639" w14:textId="77777777" w:rsidR="000E1E8B" w:rsidRPr="00902CBB" w:rsidRDefault="000E1E8B"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0E1E8B" w:rsidRPr="00902CBB" w14:paraId="1B10297C" w14:textId="77777777" w:rsidTr="000E1E8B">
        <w:trPr>
          <w:cantSplit/>
          <w:trHeight w:val="340"/>
        </w:trPr>
        <w:tc>
          <w:tcPr>
            <w:tcW w:w="232" w:type="pct"/>
            <w:vMerge/>
            <w:shd w:val="clear" w:color="auto" w:fill="auto"/>
            <w:vAlign w:val="center"/>
            <w:hideMark/>
          </w:tcPr>
          <w:p w14:paraId="7178C675" w14:textId="77777777" w:rsidR="000E1E8B" w:rsidRPr="00902CBB" w:rsidRDefault="000E1E8B" w:rsidP="00CE43CD">
            <w:pPr>
              <w:jc w:val="left"/>
              <w:rPr>
                <w:rFonts w:eastAsia="Times New Roman" w:cs="Times New Roman"/>
                <w:b/>
                <w:bCs/>
                <w:sz w:val="18"/>
                <w:szCs w:val="18"/>
                <w:lang w:val="ro-MD"/>
              </w:rPr>
            </w:pPr>
          </w:p>
        </w:tc>
        <w:tc>
          <w:tcPr>
            <w:tcW w:w="626" w:type="pct"/>
            <w:vMerge w:val="restart"/>
            <w:shd w:val="clear" w:color="auto" w:fill="auto"/>
            <w:vAlign w:val="center"/>
            <w:hideMark/>
          </w:tcPr>
          <w:p w14:paraId="41625DD5"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75B67A6F"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704" w:type="pct"/>
            <w:shd w:val="clear" w:color="auto" w:fill="auto"/>
            <w:noWrap/>
            <w:vAlign w:val="center"/>
            <w:hideMark/>
          </w:tcPr>
          <w:p w14:paraId="7483EE28"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2,0</w:t>
            </w:r>
          </w:p>
        </w:tc>
        <w:tc>
          <w:tcPr>
            <w:tcW w:w="626" w:type="pct"/>
            <w:shd w:val="clear" w:color="auto" w:fill="auto"/>
            <w:noWrap/>
            <w:vAlign w:val="center"/>
            <w:hideMark/>
          </w:tcPr>
          <w:p w14:paraId="04545BDD"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7,8</w:t>
            </w:r>
          </w:p>
        </w:tc>
        <w:tc>
          <w:tcPr>
            <w:tcW w:w="547" w:type="pct"/>
            <w:shd w:val="clear" w:color="auto" w:fill="auto"/>
            <w:noWrap/>
            <w:vAlign w:val="center"/>
            <w:hideMark/>
          </w:tcPr>
          <w:p w14:paraId="3354CCFB"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1,1</w:t>
            </w:r>
          </w:p>
        </w:tc>
        <w:tc>
          <w:tcPr>
            <w:tcW w:w="546" w:type="pct"/>
            <w:shd w:val="clear" w:color="auto" w:fill="auto"/>
            <w:noWrap/>
            <w:vAlign w:val="center"/>
            <w:hideMark/>
          </w:tcPr>
          <w:p w14:paraId="57488CA7"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1,5</w:t>
            </w:r>
          </w:p>
        </w:tc>
        <w:tc>
          <w:tcPr>
            <w:tcW w:w="559" w:type="pct"/>
            <w:shd w:val="clear" w:color="auto" w:fill="auto"/>
            <w:noWrap/>
            <w:vAlign w:val="center"/>
            <w:hideMark/>
          </w:tcPr>
          <w:p w14:paraId="1548C9D9"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0,2</w:t>
            </w:r>
          </w:p>
        </w:tc>
        <w:tc>
          <w:tcPr>
            <w:tcW w:w="613" w:type="pct"/>
            <w:shd w:val="clear" w:color="auto" w:fill="auto"/>
            <w:noWrap/>
            <w:vAlign w:val="center"/>
            <w:hideMark/>
          </w:tcPr>
          <w:p w14:paraId="247441E1"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12</w:t>
            </w:r>
          </w:p>
        </w:tc>
      </w:tr>
      <w:tr w:rsidR="000E1E8B" w:rsidRPr="00902CBB" w14:paraId="2BC05766" w14:textId="77777777" w:rsidTr="000E1E8B">
        <w:trPr>
          <w:cantSplit/>
          <w:trHeight w:val="340"/>
        </w:trPr>
        <w:tc>
          <w:tcPr>
            <w:tcW w:w="232" w:type="pct"/>
            <w:vMerge/>
            <w:shd w:val="clear" w:color="auto" w:fill="auto"/>
            <w:vAlign w:val="center"/>
            <w:hideMark/>
          </w:tcPr>
          <w:p w14:paraId="56143E3B" w14:textId="77777777" w:rsidR="000E1E8B" w:rsidRPr="00902CBB" w:rsidRDefault="000E1E8B" w:rsidP="00CE43CD">
            <w:pPr>
              <w:jc w:val="left"/>
              <w:rPr>
                <w:rFonts w:eastAsia="Times New Roman" w:cs="Times New Roman"/>
                <w:b/>
                <w:bCs/>
                <w:sz w:val="18"/>
                <w:szCs w:val="18"/>
                <w:lang w:val="ro-MD"/>
              </w:rPr>
            </w:pPr>
          </w:p>
        </w:tc>
        <w:tc>
          <w:tcPr>
            <w:tcW w:w="626" w:type="pct"/>
            <w:vMerge/>
            <w:shd w:val="clear" w:color="auto" w:fill="auto"/>
            <w:vAlign w:val="center"/>
            <w:hideMark/>
          </w:tcPr>
          <w:p w14:paraId="61A44283" w14:textId="77777777" w:rsidR="000E1E8B" w:rsidRPr="00902CBB" w:rsidRDefault="000E1E8B" w:rsidP="00CE43CD">
            <w:pPr>
              <w:jc w:val="left"/>
              <w:rPr>
                <w:rFonts w:eastAsia="Times New Roman" w:cs="Times New Roman"/>
                <w:sz w:val="18"/>
                <w:szCs w:val="18"/>
                <w:lang w:val="ro-MD"/>
              </w:rPr>
            </w:pPr>
          </w:p>
        </w:tc>
        <w:tc>
          <w:tcPr>
            <w:tcW w:w="547" w:type="pct"/>
            <w:shd w:val="clear" w:color="auto" w:fill="auto"/>
            <w:vAlign w:val="center"/>
            <w:hideMark/>
          </w:tcPr>
          <w:p w14:paraId="759876B3"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704" w:type="pct"/>
            <w:shd w:val="clear" w:color="auto" w:fill="auto"/>
            <w:noWrap/>
            <w:vAlign w:val="center"/>
            <w:hideMark/>
          </w:tcPr>
          <w:p w14:paraId="750EAC6E"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1,2</w:t>
            </w:r>
          </w:p>
        </w:tc>
        <w:tc>
          <w:tcPr>
            <w:tcW w:w="626" w:type="pct"/>
            <w:shd w:val="clear" w:color="auto" w:fill="auto"/>
            <w:noWrap/>
            <w:vAlign w:val="center"/>
            <w:hideMark/>
          </w:tcPr>
          <w:p w14:paraId="4EF9FE75"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5,0</w:t>
            </w:r>
          </w:p>
        </w:tc>
        <w:tc>
          <w:tcPr>
            <w:tcW w:w="547" w:type="pct"/>
            <w:shd w:val="clear" w:color="auto" w:fill="auto"/>
            <w:noWrap/>
            <w:vAlign w:val="center"/>
            <w:hideMark/>
          </w:tcPr>
          <w:p w14:paraId="67A3AA24"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0,7</w:t>
            </w:r>
          </w:p>
        </w:tc>
        <w:tc>
          <w:tcPr>
            <w:tcW w:w="546" w:type="pct"/>
            <w:shd w:val="clear" w:color="auto" w:fill="auto"/>
            <w:noWrap/>
            <w:vAlign w:val="center"/>
            <w:hideMark/>
          </w:tcPr>
          <w:p w14:paraId="0CC3068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1,0</w:t>
            </w:r>
          </w:p>
        </w:tc>
        <w:tc>
          <w:tcPr>
            <w:tcW w:w="559" w:type="pct"/>
            <w:shd w:val="clear" w:color="auto" w:fill="auto"/>
            <w:noWrap/>
            <w:vAlign w:val="center"/>
            <w:hideMark/>
          </w:tcPr>
          <w:p w14:paraId="30DE9F58"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0,1</w:t>
            </w:r>
          </w:p>
        </w:tc>
        <w:tc>
          <w:tcPr>
            <w:tcW w:w="613" w:type="pct"/>
            <w:shd w:val="clear" w:color="auto" w:fill="auto"/>
            <w:noWrap/>
            <w:vAlign w:val="center"/>
            <w:hideMark/>
          </w:tcPr>
          <w:p w14:paraId="6793CA2F"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8</w:t>
            </w:r>
          </w:p>
        </w:tc>
      </w:tr>
      <w:tr w:rsidR="000E1E8B" w:rsidRPr="00902CBB" w14:paraId="62E0FC2A" w14:textId="77777777" w:rsidTr="000E1E8B">
        <w:trPr>
          <w:cantSplit/>
          <w:trHeight w:val="340"/>
        </w:trPr>
        <w:tc>
          <w:tcPr>
            <w:tcW w:w="232" w:type="pct"/>
            <w:vMerge/>
            <w:shd w:val="clear" w:color="auto" w:fill="auto"/>
            <w:vAlign w:val="center"/>
            <w:hideMark/>
          </w:tcPr>
          <w:p w14:paraId="0CE5B43B" w14:textId="77777777" w:rsidR="000E1E8B" w:rsidRPr="00902CBB" w:rsidRDefault="000E1E8B" w:rsidP="00CE43CD">
            <w:pPr>
              <w:jc w:val="left"/>
              <w:rPr>
                <w:rFonts w:eastAsia="Times New Roman" w:cs="Times New Roman"/>
                <w:b/>
                <w:bCs/>
                <w:sz w:val="18"/>
                <w:szCs w:val="18"/>
                <w:lang w:val="ro-MD"/>
              </w:rPr>
            </w:pPr>
          </w:p>
        </w:tc>
        <w:tc>
          <w:tcPr>
            <w:tcW w:w="626" w:type="pct"/>
            <w:shd w:val="clear" w:color="auto" w:fill="auto"/>
            <w:vAlign w:val="center"/>
            <w:hideMark/>
          </w:tcPr>
          <w:p w14:paraId="633FFC8B"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547" w:type="pct"/>
            <w:shd w:val="clear" w:color="auto" w:fill="auto"/>
            <w:vAlign w:val="center"/>
            <w:hideMark/>
          </w:tcPr>
          <w:p w14:paraId="28C85AC8"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704" w:type="pct"/>
            <w:shd w:val="clear" w:color="auto" w:fill="auto"/>
            <w:noWrap/>
            <w:vAlign w:val="center"/>
            <w:hideMark/>
          </w:tcPr>
          <w:p w14:paraId="294F6EEB"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42,3</w:t>
            </w:r>
          </w:p>
        </w:tc>
        <w:tc>
          <w:tcPr>
            <w:tcW w:w="626" w:type="pct"/>
            <w:shd w:val="clear" w:color="auto" w:fill="auto"/>
            <w:noWrap/>
            <w:vAlign w:val="center"/>
            <w:hideMark/>
          </w:tcPr>
          <w:p w14:paraId="675EF30D"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174,8</w:t>
            </w:r>
          </w:p>
        </w:tc>
        <w:tc>
          <w:tcPr>
            <w:tcW w:w="547" w:type="pct"/>
            <w:shd w:val="clear" w:color="auto" w:fill="auto"/>
            <w:noWrap/>
            <w:vAlign w:val="center"/>
            <w:hideMark/>
          </w:tcPr>
          <w:p w14:paraId="409F3714"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24,4</w:t>
            </w:r>
          </w:p>
        </w:tc>
        <w:tc>
          <w:tcPr>
            <w:tcW w:w="546" w:type="pct"/>
            <w:shd w:val="clear" w:color="auto" w:fill="auto"/>
            <w:noWrap/>
            <w:vAlign w:val="center"/>
            <w:hideMark/>
          </w:tcPr>
          <w:p w14:paraId="3710CFAF"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33,9</w:t>
            </w:r>
          </w:p>
        </w:tc>
        <w:tc>
          <w:tcPr>
            <w:tcW w:w="559" w:type="pct"/>
            <w:shd w:val="clear" w:color="auto" w:fill="auto"/>
            <w:noWrap/>
            <w:vAlign w:val="center"/>
            <w:hideMark/>
          </w:tcPr>
          <w:p w14:paraId="1AFC491D"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3,6</w:t>
            </w:r>
          </w:p>
        </w:tc>
        <w:tc>
          <w:tcPr>
            <w:tcW w:w="613" w:type="pct"/>
            <w:shd w:val="clear" w:color="auto" w:fill="auto"/>
            <w:noWrap/>
            <w:vAlign w:val="center"/>
            <w:hideMark/>
          </w:tcPr>
          <w:p w14:paraId="5B8D9D86"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279,0</w:t>
            </w:r>
          </w:p>
        </w:tc>
      </w:tr>
      <w:tr w:rsidR="000E1E8B" w:rsidRPr="00902CBB" w14:paraId="4CC5C2FD" w14:textId="77777777" w:rsidTr="000E1E8B">
        <w:trPr>
          <w:cantSplit/>
          <w:trHeight w:val="340"/>
        </w:trPr>
        <w:tc>
          <w:tcPr>
            <w:tcW w:w="232" w:type="pct"/>
            <w:vMerge w:val="restart"/>
            <w:shd w:val="clear" w:color="auto" w:fill="auto"/>
            <w:noWrap/>
            <w:textDirection w:val="btLr"/>
            <w:vAlign w:val="center"/>
            <w:hideMark/>
          </w:tcPr>
          <w:p w14:paraId="6C36B2F8" w14:textId="1B6471EC"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După renovare moderată</w:t>
            </w:r>
          </w:p>
        </w:tc>
        <w:tc>
          <w:tcPr>
            <w:tcW w:w="626" w:type="pct"/>
            <w:vMerge w:val="restart"/>
            <w:shd w:val="clear" w:color="auto" w:fill="auto"/>
            <w:vAlign w:val="center"/>
            <w:hideMark/>
          </w:tcPr>
          <w:p w14:paraId="097CBA86"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110C65D9" w14:textId="0A76514D"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C05584" w:rsidRPr="00902CBB">
              <w:rPr>
                <w:rFonts w:eastAsia="Times New Roman" w:cs="Times New Roman"/>
                <w:sz w:val="18"/>
                <w:szCs w:val="18"/>
                <w:lang w:val="ro-MD"/>
              </w:rPr>
              <w:t>(</w:t>
            </w:r>
            <w:r w:rsidRPr="00902CBB">
              <w:rPr>
                <w:rFonts w:eastAsia="Times New Roman" w:cs="Times New Roman"/>
                <w:sz w:val="18"/>
                <w:szCs w:val="18"/>
                <w:lang w:val="ro-MD"/>
              </w:rPr>
              <w:t>m²·an</w:t>
            </w:r>
            <w:r w:rsidR="00C05584"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23ABEE08"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113</w:t>
            </w:r>
          </w:p>
        </w:tc>
        <w:tc>
          <w:tcPr>
            <w:tcW w:w="626" w:type="pct"/>
            <w:shd w:val="clear" w:color="auto" w:fill="auto"/>
            <w:noWrap/>
            <w:vAlign w:val="center"/>
            <w:hideMark/>
          </w:tcPr>
          <w:p w14:paraId="15D7653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106</w:t>
            </w:r>
          </w:p>
        </w:tc>
        <w:tc>
          <w:tcPr>
            <w:tcW w:w="547" w:type="pct"/>
            <w:shd w:val="clear" w:color="auto" w:fill="auto"/>
            <w:noWrap/>
            <w:vAlign w:val="center"/>
            <w:hideMark/>
          </w:tcPr>
          <w:p w14:paraId="03531E04"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104</w:t>
            </w:r>
          </w:p>
        </w:tc>
        <w:tc>
          <w:tcPr>
            <w:tcW w:w="546" w:type="pct"/>
            <w:shd w:val="clear" w:color="auto" w:fill="auto"/>
            <w:noWrap/>
            <w:vAlign w:val="center"/>
            <w:hideMark/>
          </w:tcPr>
          <w:p w14:paraId="26B33EEB"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106</w:t>
            </w:r>
          </w:p>
        </w:tc>
        <w:tc>
          <w:tcPr>
            <w:tcW w:w="559" w:type="pct"/>
            <w:shd w:val="clear" w:color="auto" w:fill="auto"/>
            <w:noWrap/>
            <w:vAlign w:val="center"/>
            <w:hideMark/>
          </w:tcPr>
          <w:p w14:paraId="45819171"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104</w:t>
            </w:r>
          </w:p>
        </w:tc>
        <w:tc>
          <w:tcPr>
            <w:tcW w:w="613" w:type="pct"/>
            <w:shd w:val="clear" w:color="auto" w:fill="auto"/>
            <w:noWrap/>
            <w:vAlign w:val="center"/>
            <w:hideMark/>
          </w:tcPr>
          <w:p w14:paraId="16B58541" w14:textId="77777777" w:rsidR="000E1E8B" w:rsidRPr="00902CBB" w:rsidRDefault="000E1E8B"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0E1E8B" w:rsidRPr="00902CBB" w14:paraId="160EC74B" w14:textId="77777777" w:rsidTr="000E1E8B">
        <w:trPr>
          <w:cantSplit/>
          <w:trHeight w:val="340"/>
        </w:trPr>
        <w:tc>
          <w:tcPr>
            <w:tcW w:w="232" w:type="pct"/>
            <w:vMerge/>
            <w:shd w:val="clear" w:color="auto" w:fill="auto"/>
            <w:vAlign w:val="center"/>
            <w:hideMark/>
          </w:tcPr>
          <w:p w14:paraId="59D63C79" w14:textId="77777777" w:rsidR="000E1E8B" w:rsidRPr="00902CBB" w:rsidRDefault="000E1E8B" w:rsidP="00CE43CD">
            <w:pPr>
              <w:jc w:val="left"/>
              <w:rPr>
                <w:rFonts w:eastAsia="Times New Roman" w:cs="Times New Roman"/>
                <w:b/>
                <w:bCs/>
                <w:sz w:val="18"/>
                <w:szCs w:val="18"/>
                <w:lang w:val="ro-MD"/>
              </w:rPr>
            </w:pPr>
          </w:p>
        </w:tc>
        <w:tc>
          <w:tcPr>
            <w:tcW w:w="626" w:type="pct"/>
            <w:vMerge/>
            <w:shd w:val="clear" w:color="auto" w:fill="auto"/>
            <w:vAlign w:val="center"/>
            <w:hideMark/>
          </w:tcPr>
          <w:p w14:paraId="0ADAE2A0" w14:textId="77777777" w:rsidR="000E1E8B" w:rsidRPr="00902CBB" w:rsidRDefault="000E1E8B" w:rsidP="00CE43CD">
            <w:pPr>
              <w:jc w:val="left"/>
              <w:rPr>
                <w:rFonts w:eastAsia="Times New Roman" w:cs="Times New Roman"/>
                <w:sz w:val="18"/>
                <w:szCs w:val="18"/>
                <w:lang w:val="ro-MD"/>
              </w:rPr>
            </w:pPr>
          </w:p>
        </w:tc>
        <w:tc>
          <w:tcPr>
            <w:tcW w:w="547" w:type="pct"/>
            <w:shd w:val="clear" w:color="auto" w:fill="auto"/>
            <w:vAlign w:val="center"/>
            <w:hideMark/>
          </w:tcPr>
          <w:p w14:paraId="0A34C07C" w14:textId="2B0B5C0A"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C05584" w:rsidRPr="00902CBB">
              <w:rPr>
                <w:rFonts w:eastAsia="Times New Roman" w:cs="Times New Roman"/>
                <w:sz w:val="18"/>
                <w:szCs w:val="18"/>
                <w:lang w:val="ro-MD"/>
              </w:rPr>
              <w:t>(</w:t>
            </w:r>
            <w:r w:rsidRPr="00902CBB">
              <w:rPr>
                <w:rFonts w:eastAsia="Times New Roman" w:cs="Times New Roman"/>
                <w:sz w:val="18"/>
                <w:szCs w:val="18"/>
                <w:lang w:val="ro-MD"/>
              </w:rPr>
              <w:t>m²·an</w:t>
            </w:r>
            <w:r w:rsidR="00C05584"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24C91CE8"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46</w:t>
            </w:r>
          </w:p>
        </w:tc>
        <w:tc>
          <w:tcPr>
            <w:tcW w:w="626" w:type="pct"/>
            <w:shd w:val="clear" w:color="auto" w:fill="auto"/>
            <w:noWrap/>
            <w:vAlign w:val="center"/>
            <w:hideMark/>
          </w:tcPr>
          <w:p w14:paraId="5266AB2D"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46</w:t>
            </w:r>
          </w:p>
        </w:tc>
        <w:tc>
          <w:tcPr>
            <w:tcW w:w="547" w:type="pct"/>
            <w:shd w:val="clear" w:color="auto" w:fill="auto"/>
            <w:noWrap/>
            <w:vAlign w:val="center"/>
            <w:hideMark/>
          </w:tcPr>
          <w:p w14:paraId="47C1AE58"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46</w:t>
            </w:r>
          </w:p>
        </w:tc>
        <w:tc>
          <w:tcPr>
            <w:tcW w:w="546" w:type="pct"/>
            <w:shd w:val="clear" w:color="auto" w:fill="auto"/>
            <w:noWrap/>
            <w:vAlign w:val="center"/>
            <w:hideMark/>
          </w:tcPr>
          <w:p w14:paraId="6C4A4D5E"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46</w:t>
            </w:r>
          </w:p>
        </w:tc>
        <w:tc>
          <w:tcPr>
            <w:tcW w:w="559" w:type="pct"/>
            <w:shd w:val="clear" w:color="auto" w:fill="auto"/>
            <w:noWrap/>
            <w:vAlign w:val="center"/>
            <w:hideMark/>
          </w:tcPr>
          <w:p w14:paraId="79870276"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46</w:t>
            </w:r>
          </w:p>
        </w:tc>
        <w:tc>
          <w:tcPr>
            <w:tcW w:w="613" w:type="pct"/>
            <w:shd w:val="clear" w:color="auto" w:fill="auto"/>
            <w:noWrap/>
            <w:vAlign w:val="center"/>
            <w:hideMark/>
          </w:tcPr>
          <w:p w14:paraId="4B7657B0" w14:textId="77777777" w:rsidR="000E1E8B" w:rsidRPr="00902CBB" w:rsidRDefault="000E1E8B"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0E1E8B" w:rsidRPr="00902CBB" w14:paraId="75519A71" w14:textId="77777777" w:rsidTr="000E1E8B">
        <w:trPr>
          <w:cantSplit/>
          <w:trHeight w:val="340"/>
        </w:trPr>
        <w:tc>
          <w:tcPr>
            <w:tcW w:w="232" w:type="pct"/>
            <w:vMerge/>
            <w:shd w:val="clear" w:color="auto" w:fill="auto"/>
            <w:vAlign w:val="center"/>
            <w:hideMark/>
          </w:tcPr>
          <w:p w14:paraId="50003F3E" w14:textId="77777777" w:rsidR="000E1E8B" w:rsidRPr="00902CBB" w:rsidRDefault="000E1E8B" w:rsidP="00CE43CD">
            <w:pPr>
              <w:jc w:val="left"/>
              <w:rPr>
                <w:rFonts w:eastAsia="Times New Roman" w:cs="Times New Roman"/>
                <w:b/>
                <w:bCs/>
                <w:sz w:val="18"/>
                <w:szCs w:val="18"/>
                <w:lang w:val="ro-MD"/>
              </w:rPr>
            </w:pPr>
          </w:p>
        </w:tc>
        <w:tc>
          <w:tcPr>
            <w:tcW w:w="626" w:type="pct"/>
            <w:vMerge w:val="restart"/>
            <w:shd w:val="clear" w:color="auto" w:fill="auto"/>
            <w:vAlign w:val="center"/>
            <w:hideMark/>
          </w:tcPr>
          <w:p w14:paraId="348713CD"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3D0F76FD"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704" w:type="pct"/>
            <w:shd w:val="clear" w:color="auto" w:fill="auto"/>
            <w:noWrap/>
            <w:vAlign w:val="center"/>
            <w:hideMark/>
          </w:tcPr>
          <w:p w14:paraId="1554A7BF"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1,9</w:t>
            </w:r>
          </w:p>
        </w:tc>
        <w:tc>
          <w:tcPr>
            <w:tcW w:w="626" w:type="pct"/>
            <w:shd w:val="clear" w:color="auto" w:fill="auto"/>
            <w:noWrap/>
            <w:vAlign w:val="center"/>
            <w:hideMark/>
          </w:tcPr>
          <w:p w14:paraId="6BB40A13"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7,3</w:t>
            </w:r>
          </w:p>
        </w:tc>
        <w:tc>
          <w:tcPr>
            <w:tcW w:w="547" w:type="pct"/>
            <w:shd w:val="clear" w:color="auto" w:fill="auto"/>
            <w:noWrap/>
            <w:vAlign w:val="center"/>
            <w:hideMark/>
          </w:tcPr>
          <w:p w14:paraId="74F363E0"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1,0</w:t>
            </w:r>
          </w:p>
        </w:tc>
        <w:tc>
          <w:tcPr>
            <w:tcW w:w="546" w:type="pct"/>
            <w:shd w:val="clear" w:color="auto" w:fill="auto"/>
            <w:noWrap/>
            <w:vAlign w:val="center"/>
            <w:hideMark/>
          </w:tcPr>
          <w:p w14:paraId="384B74A6"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1,4</w:t>
            </w:r>
          </w:p>
        </w:tc>
        <w:tc>
          <w:tcPr>
            <w:tcW w:w="559" w:type="pct"/>
            <w:shd w:val="clear" w:color="auto" w:fill="auto"/>
            <w:noWrap/>
            <w:vAlign w:val="center"/>
            <w:hideMark/>
          </w:tcPr>
          <w:p w14:paraId="41C6C9E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0,1</w:t>
            </w:r>
          </w:p>
        </w:tc>
        <w:tc>
          <w:tcPr>
            <w:tcW w:w="613" w:type="pct"/>
            <w:shd w:val="clear" w:color="auto" w:fill="auto"/>
            <w:noWrap/>
            <w:vAlign w:val="center"/>
            <w:hideMark/>
          </w:tcPr>
          <w:p w14:paraId="023CE609"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12</w:t>
            </w:r>
          </w:p>
        </w:tc>
      </w:tr>
      <w:tr w:rsidR="000E1E8B" w:rsidRPr="00902CBB" w14:paraId="1B9FD4A0" w14:textId="77777777" w:rsidTr="000E1E8B">
        <w:trPr>
          <w:cantSplit/>
          <w:trHeight w:val="340"/>
        </w:trPr>
        <w:tc>
          <w:tcPr>
            <w:tcW w:w="232" w:type="pct"/>
            <w:vMerge/>
            <w:shd w:val="clear" w:color="auto" w:fill="auto"/>
            <w:vAlign w:val="center"/>
            <w:hideMark/>
          </w:tcPr>
          <w:p w14:paraId="569EE394" w14:textId="77777777" w:rsidR="000E1E8B" w:rsidRPr="00902CBB" w:rsidRDefault="000E1E8B" w:rsidP="00CE43CD">
            <w:pPr>
              <w:jc w:val="left"/>
              <w:rPr>
                <w:rFonts w:eastAsia="Times New Roman" w:cs="Times New Roman"/>
                <w:b/>
                <w:bCs/>
                <w:sz w:val="18"/>
                <w:szCs w:val="18"/>
                <w:lang w:val="ro-MD"/>
              </w:rPr>
            </w:pPr>
          </w:p>
        </w:tc>
        <w:tc>
          <w:tcPr>
            <w:tcW w:w="626" w:type="pct"/>
            <w:vMerge/>
            <w:shd w:val="clear" w:color="auto" w:fill="auto"/>
            <w:vAlign w:val="center"/>
            <w:hideMark/>
          </w:tcPr>
          <w:p w14:paraId="288D7F5B" w14:textId="77777777" w:rsidR="000E1E8B" w:rsidRPr="00902CBB" w:rsidRDefault="000E1E8B" w:rsidP="00CE43CD">
            <w:pPr>
              <w:jc w:val="left"/>
              <w:rPr>
                <w:rFonts w:eastAsia="Times New Roman" w:cs="Times New Roman"/>
                <w:sz w:val="18"/>
                <w:szCs w:val="18"/>
                <w:lang w:val="ro-MD"/>
              </w:rPr>
            </w:pPr>
          </w:p>
        </w:tc>
        <w:tc>
          <w:tcPr>
            <w:tcW w:w="547" w:type="pct"/>
            <w:shd w:val="clear" w:color="auto" w:fill="auto"/>
            <w:vAlign w:val="center"/>
            <w:hideMark/>
          </w:tcPr>
          <w:p w14:paraId="575B90B0"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704" w:type="pct"/>
            <w:shd w:val="clear" w:color="auto" w:fill="auto"/>
            <w:noWrap/>
            <w:vAlign w:val="center"/>
            <w:hideMark/>
          </w:tcPr>
          <w:p w14:paraId="6ECA867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0,8</w:t>
            </w:r>
          </w:p>
        </w:tc>
        <w:tc>
          <w:tcPr>
            <w:tcW w:w="626" w:type="pct"/>
            <w:shd w:val="clear" w:color="auto" w:fill="auto"/>
            <w:noWrap/>
            <w:vAlign w:val="center"/>
            <w:hideMark/>
          </w:tcPr>
          <w:p w14:paraId="6A95EEA7"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3,2</w:t>
            </w:r>
          </w:p>
        </w:tc>
        <w:tc>
          <w:tcPr>
            <w:tcW w:w="547" w:type="pct"/>
            <w:shd w:val="clear" w:color="auto" w:fill="auto"/>
            <w:noWrap/>
            <w:vAlign w:val="center"/>
            <w:hideMark/>
          </w:tcPr>
          <w:p w14:paraId="14F17215"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0,4</w:t>
            </w:r>
          </w:p>
        </w:tc>
        <w:tc>
          <w:tcPr>
            <w:tcW w:w="546" w:type="pct"/>
            <w:shd w:val="clear" w:color="auto" w:fill="auto"/>
            <w:noWrap/>
            <w:vAlign w:val="center"/>
            <w:hideMark/>
          </w:tcPr>
          <w:p w14:paraId="0DB25B4F"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0,6</w:t>
            </w:r>
          </w:p>
        </w:tc>
        <w:tc>
          <w:tcPr>
            <w:tcW w:w="559" w:type="pct"/>
            <w:shd w:val="clear" w:color="auto" w:fill="auto"/>
            <w:noWrap/>
            <w:vAlign w:val="center"/>
            <w:hideMark/>
          </w:tcPr>
          <w:p w14:paraId="0E65AAB6"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0,1</w:t>
            </w:r>
          </w:p>
        </w:tc>
        <w:tc>
          <w:tcPr>
            <w:tcW w:w="613" w:type="pct"/>
            <w:shd w:val="clear" w:color="auto" w:fill="auto"/>
            <w:noWrap/>
            <w:vAlign w:val="center"/>
            <w:hideMark/>
          </w:tcPr>
          <w:p w14:paraId="6D52C6C1"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5</w:t>
            </w:r>
          </w:p>
        </w:tc>
      </w:tr>
      <w:tr w:rsidR="000E1E8B" w:rsidRPr="00902CBB" w14:paraId="636A82F5" w14:textId="77777777" w:rsidTr="000E1E8B">
        <w:trPr>
          <w:cantSplit/>
          <w:trHeight w:val="340"/>
        </w:trPr>
        <w:tc>
          <w:tcPr>
            <w:tcW w:w="232" w:type="pct"/>
            <w:vMerge/>
            <w:shd w:val="clear" w:color="auto" w:fill="auto"/>
            <w:vAlign w:val="center"/>
            <w:hideMark/>
          </w:tcPr>
          <w:p w14:paraId="5DACB100" w14:textId="77777777" w:rsidR="000E1E8B" w:rsidRPr="00902CBB" w:rsidRDefault="000E1E8B" w:rsidP="00CE43CD">
            <w:pPr>
              <w:jc w:val="left"/>
              <w:rPr>
                <w:rFonts w:eastAsia="Times New Roman" w:cs="Times New Roman"/>
                <w:b/>
                <w:bCs/>
                <w:sz w:val="18"/>
                <w:szCs w:val="18"/>
                <w:lang w:val="ro-MD"/>
              </w:rPr>
            </w:pPr>
          </w:p>
        </w:tc>
        <w:tc>
          <w:tcPr>
            <w:tcW w:w="626" w:type="pct"/>
            <w:shd w:val="clear" w:color="auto" w:fill="auto"/>
            <w:vAlign w:val="center"/>
            <w:hideMark/>
          </w:tcPr>
          <w:p w14:paraId="450F33A7"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547" w:type="pct"/>
            <w:shd w:val="clear" w:color="auto" w:fill="auto"/>
            <w:vAlign w:val="center"/>
            <w:hideMark/>
          </w:tcPr>
          <w:p w14:paraId="733D61A9"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704" w:type="pct"/>
            <w:shd w:val="clear" w:color="auto" w:fill="auto"/>
            <w:noWrap/>
            <w:vAlign w:val="center"/>
            <w:hideMark/>
          </w:tcPr>
          <w:p w14:paraId="14D881FD"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54,6</w:t>
            </w:r>
          </w:p>
        </w:tc>
        <w:tc>
          <w:tcPr>
            <w:tcW w:w="626" w:type="pct"/>
            <w:shd w:val="clear" w:color="auto" w:fill="auto"/>
            <w:noWrap/>
            <w:vAlign w:val="center"/>
            <w:hideMark/>
          </w:tcPr>
          <w:p w14:paraId="50FF8879"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225,5</w:t>
            </w:r>
          </w:p>
        </w:tc>
        <w:tc>
          <w:tcPr>
            <w:tcW w:w="547" w:type="pct"/>
            <w:shd w:val="clear" w:color="auto" w:fill="auto"/>
            <w:noWrap/>
            <w:vAlign w:val="center"/>
            <w:hideMark/>
          </w:tcPr>
          <w:p w14:paraId="76236152"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31,5</w:t>
            </w:r>
          </w:p>
        </w:tc>
        <w:tc>
          <w:tcPr>
            <w:tcW w:w="546" w:type="pct"/>
            <w:shd w:val="clear" w:color="auto" w:fill="auto"/>
            <w:noWrap/>
            <w:vAlign w:val="center"/>
            <w:hideMark/>
          </w:tcPr>
          <w:p w14:paraId="46597F0D"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43,7</w:t>
            </w:r>
          </w:p>
        </w:tc>
        <w:tc>
          <w:tcPr>
            <w:tcW w:w="559" w:type="pct"/>
            <w:shd w:val="clear" w:color="auto" w:fill="auto"/>
            <w:noWrap/>
            <w:vAlign w:val="center"/>
            <w:hideMark/>
          </w:tcPr>
          <w:p w14:paraId="726BDDB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4,7</w:t>
            </w:r>
          </w:p>
        </w:tc>
        <w:tc>
          <w:tcPr>
            <w:tcW w:w="613" w:type="pct"/>
            <w:shd w:val="clear" w:color="auto" w:fill="auto"/>
            <w:noWrap/>
            <w:vAlign w:val="center"/>
            <w:hideMark/>
          </w:tcPr>
          <w:p w14:paraId="2F2617C4"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360,0</w:t>
            </w:r>
          </w:p>
        </w:tc>
      </w:tr>
      <w:tr w:rsidR="000E1E8B" w:rsidRPr="00902CBB" w14:paraId="27AD2F1A" w14:textId="77777777" w:rsidTr="000E1E8B">
        <w:trPr>
          <w:cantSplit/>
          <w:trHeight w:val="340"/>
        </w:trPr>
        <w:tc>
          <w:tcPr>
            <w:tcW w:w="232" w:type="pct"/>
            <w:vMerge w:val="restart"/>
            <w:shd w:val="clear" w:color="auto" w:fill="auto"/>
            <w:noWrap/>
            <w:textDirection w:val="btLr"/>
            <w:vAlign w:val="center"/>
            <w:hideMark/>
          </w:tcPr>
          <w:p w14:paraId="082ED928" w14:textId="68A87E2F" w:rsidR="000E1E8B" w:rsidRPr="00902CBB" w:rsidRDefault="000E1E8B"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După renovare aprofundată</w:t>
            </w:r>
          </w:p>
        </w:tc>
        <w:tc>
          <w:tcPr>
            <w:tcW w:w="626" w:type="pct"/>
            <w:vMerge w:val="restart"/>
            <w:shd w:val="clear" w:color="auto" w:fill="auto"/>
            <w:vAlign w:val="center"/>
            <w:hideMark/>
          </w:tcPr>
          <w:p w14:paraId="084D9971"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24044996" w14:textId="7995ABB4"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C05584" w:rsidRPr="00902CBB">
              <w:rPr>
                <w:rFonts w:eastAsia="Times New Roman" w:cs="Times New Roman"/>
                <w:sz w:val="18"/>
                <w:szCs w:val="18"/>
                <w:lang w:val="ro-MD"/>
              </w:rPr>
              <w:t>(</w:t>
            </w:r>
            <w:r w:rsidRPr="00902CBB">
              <w:rPr>
                <w:rFonts w:eastAsia="Times New Roman" w:cs="Times New Roman"/>
                <w:sz w:val="18"/>
                <w:szCs w:val="18"/>
                <w:lang w:val="ro-MD"/>
              </w:rPr>
              <w:t>m²·an</w:t>
            </w:r>
            <w:r w:rsidR="00C05584"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5387C88C"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101</w:t>
            </w:r>
          </w:p>
        </w:tc>
        <w:tc>
          <w:tcPr>
            <w:tcW w:w="626" w:type="pct"/>
            <w:shd w:val="clear" w:color="auto" w:fill="auto"/>
            <w:noWrap/>
            <w:vAlign w:val="center"/>
            <w:hideMark/>
          </w:tcPr>
          <w:p w14:paraId="1B258086"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95</w:t>
            </w:r>
          </w:p>
        </w:tc>
        <w:tc>
          <w:tcPr>
            <w:tcW w:w="547" w:type="pct"/>
            <w:shd w:val="clear" w:color="auto" w:fill="auto"/>
            <w:noWrap/>
            <w:vAlign w:val="center"/>
            <w:hideMark/>
          </w:tcPr>
          <w:p w14:paraId="08C04A1B"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93</w:t>
            </w:r>
          </w:p>
        </w:tc>
        <w:tc>
          <w:tcPr>
            <w:tcW w:w="546" w:type="pct"/>
            <w:shd w:val="clear" w:color="auto" w:fill="auto"/>
            <w:noWrap/>
            <w:vAlign w:val="center"/>
            <w:hideMark/>
          </w:tcPr>
          <w:p w14:paraId="53E7B4D7"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95</w:t>
            </w:r>
          </w:p>
        </w:tc>
        <w:tc>
          <w:tcPr>
            <w:tcW w:w="559" w:type="pct"/>
            <w:shd w:val="clear" w:color="auto" w:fill="auto"/>
            <w:noWrap/>
            <w:vAlign w:val="center"/>
            <w:hideMark/>
          </w:tcPr>
          <w:p w14:paraId="7B117D6F"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93</w:t>
            </w:r>
          </w:p>
        </w:tc>
        <w:tc>
          <w:tcPr>
            <w:tcW w:w="613" w:type="pct"/>
            <w:vMerge w:val="restart"/>
            <w:shd w:val="clear" w:color="auto" w:fill="auto"/>
            <w:vAlign w:val="center"/>
            <w:hideMark/>
          </w:tcPr>
          <w:p w14:paraId="690609A7" w14:textId="77777777" w:rsidR="000E1E8B" w:rsidRPr="00902CBB" w:rsidRDefault="000E1E8B" w:rsidP="00CE43CD">
            <w:pPr>
              <w:jc w:val="right"/>
              <w:rPr>
                <w:rFonts w:eastAsia="Times New Roman" w:cs="Times New Roman"/>
                <w:b/>
                <w:bCs/>
                <w:sz w:val="18"/>
                <w:szCs w:val="18"/>
                <w:lang w:val="ro-MD"/>
              </w:rPr>
            </w:pPr>
            <w:r w:rsidRPr="00902CBB">
              <w:rPr>
                <w:rFonts w:eastAsia="Times New Roman" w:cs="Times New Roman"/>
                <w:b/>
                <w:bCs/>
                <w:sz w:val="18"/>
                <w:szCs w:val="18"/>
                <w:lang w:val="ro-MD"/>
              </w:rPr>
              <w:t> </w:t>
            </w:r>
          </w:p>
        </w:tc>
      </w:tr>
      <w:tr w:rsidR="000E1E8B" w:rsidRPr="00902CBB" w14:paraId="4D6AE438" w14:textId="77777777" w:rsidTr="000E1E8B">
        <w:trPr>
          <w:cantSplit/>
          <w:trHeight w:val="340"/>
        </w:trPr>
        <w:tc>
          <w:tcPr>
            <w:tcW w:w="232" w:type="pct"/>
            <w:vMerge/>
            <w:shd w:val="clear" w:color="auto" w:fill="auto"/>
            <w:vAlign w:val="center"/>
            <w:hideMark/>
          </w:tcPr>
          <w:p w14:paraId="39F4AD58" w14:textId="77777777" w:rsidR="000E1E8B" w:rsidRPr="00902CBB" w:rsidRDefault="000E1E8B" w:rsidP="00CE43CD">
            <w:pPr>
              <w:jc w:val="left"/>
              <w:rPr>
                <w:rFonts w:eastAsia="Times New Roman" w:cs="Times New Roman"/>
                <w:b/>
                <w:bCs/>
                <w:sz w:val="18"/>
                <w:szCs w:val="18"/>
                <w:lang w:val="ro-MD"/>
              </w:rPr>
            </w:pPr>
          </w:p>
        </w:tc>
        <w:tc>
          <w:tcPr>
            <w:tcW w:w="626" w:type="pct"/>
            <w:vMerge/>
            <w:shd w:val="clear" w:color="auto" w:fill="auto"/>
            <w:vAlign w:val="center"/>
            <w:hideMark/>
          </w:tcPr>
          <w:p w14:paraId="7AAAEBF2" w14:textId="77777777" w:rsidR="000E1E8B" w:rsidRPr="00902CBB" w:rsidRDefault="000E1E8B" w:rsidP="00CE43CD">
            <w:pPr>
              <w:jc w:val="left"/>
              <w:rPr>
                <w:rFonts w:eastAsia="Times New Roman" w:cs="Times New Roman"/>
                <w:sz w:val="18"/>
                <w:szCs w:val="18"/>
                <w:lang w:val="ro-MD"/>
              </w:rPr>
            </w:pPr>
          </w:p>
        </w:tc>
        <w:tc>
          <w:tcPr>
            <w:tcW w:w="547" w:type="pct"/>
            <w:shd w:val="clear" w:color="auto" w:fill="auto"/>
            <w:vAlign w:val="center"/>
            <w:hideMark/>
          </w:tcPr>
          <w:p w14:paraId="0A2AA119" w14:textId="40263BA3"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C05584" w:rsidRPr="00902CBB">
              <w:rPr>
                <w:rFonts w:eastAsia="Times New Roman" w:cs="Times New Roman"/>
                <w:sz w:val="18"/>
                <w:szCs w:val="18"/>
                <w:lang w:val="ro-MD"/>
              </w:rPr>
              <w:t>(</w:t>
            </w:r>
            <w:r w:rsidRPr="00902CBB">
              <w:rPr>
                <w:rFonts w:eastAsia="Times New Roman" w:cs="Times New Roman"/>
                <w:sz w:val="18"/>
                <w:szCs w:val="18"/>
                <w:lang w:val="ro-MD"/>
              </w:rPr>
              <w:t>m²·an</w:t>
            </w:r>
            <w:r w:rsidR="00C05584"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2072EB10"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37</w:t>
            </w:r>
          </w:p>
        </w:tc>
        <w:tc>
          <w:tcPr>
            <w:tcW w:w="626" w:type="pct"/>
            <w:shd w:val="clear" w:color="auto" w:fill="auto"/>
            <w:noWrap/>
            <w:vAlign w:val="center"/>
            <w:hideMark/>
          </w:tcPr>
          <w:p w14:paraId="73B09A61"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37</w:t>
            </w:r>
          </w:p>
        </w:tc>
        <w:tc>
          <w:tcPr>
            <w:tcW w:w="547" w:type="pct"/>
            <w:shd w:val="clear" w:color="auto" w:fill="auto"/>
            <w:noWrap/>
            <w:vAlign w:val="center"/>
            <w:hideMark/>
          </w:tcPr>
          <w:p w14:paraId="591F65B6"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37</w:t>
            </w:r>
          </w:p>
        </w:tc>
        <w:tc>
          <w:tcPr>
            <w:tcW w:w="546" w:type="pct"/>
            <w:shd w:val="clear" w:color="auto" w:fill="auto"/>
            <w:noWrap/>
            <w:vAlign w:val="center"/>
            <w:hideMark/>
          </w:tcPr>
          <w:p w14:paraId="248DD54E"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37</w:t>
            </w:r>
          </w:p>
        </w:tc>
        <w:tc>
          <w:tcPr>
            <w:tcW w:w="559" w:type="pct"/>
            <w:shd w:val="clear" w:color="auto" w:fill="auto"/>
            <w:noWrap/>
            <w:vAlign w:val="center"/>
            <w:hideMark/>
          </w:tcPr>
          <w:p w14:paraId="703CD12C"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37</w:t>
            </w:r>
          </w:p>
        </w:tc>
        <w:tc>
          <w:tcPr>
            <w:tcW w:w="613" w:type="pct"/>
            <w:vMerge/>
            <w:shd w:val="clear" w:color="auto" w:fill="auto"/>
            <w:vAlign w:val="center"/>
            <w:hideMark/>
          </w:tcPr>
          <w:p w14:paraId="68317BE5" w14:textId="77777777" w:rsidR="000E1E8B" w:rsidRPr="00902CBB" w:rsidRDefault="000E1E8B" w:rsidP="00CE43CD">
            <w:pPr>
              <w:jc w:val="right"/>
              <w:rPr>
                <w:rFonts w:eastAsia="Times New Roman" w:cs="Times New Roman"/>
                <w:b/>
                <w:bCs/>
                <w:sz w:val="18"/>
                <w:szCs w:val="18"/>
                <w:lang w:val="ro-MD"/>
              </w:rPr>
            </w:pPr>
          </w:p>
        </w:tc>
      </w:tr>
      <w:tr w:rsidR="000E1E8B" w:rsidRPr="00902CBB" w14:paraId="0A73991B" w14:textId="77777777" w:rsidTr="000E1E8B">
        <w:trPr>
          <w:cantSplit/>
          <w:trHeight w:val="340"/>
        </w:trPr>
        <w:tc>
          <w:tcPr>
            <w:tcW w:w="232" w:type="pct"/>
            <w:vMerge/>
            <w:shd w:val="clear" w:color="auto" w:fill="auto"/>
            <w:vAlign w:val="center"/>
            <w:hideMark/>
          </w:tcPr>
          <w:p w14:paraId="18C224FE" w14:textId="77777777" w:rsidR="000E1E8B" w:rsidRPr="00902CBB" w:rsidRDefault="000E1E8B" w:rsidP="00CE43CD">
            <w:pPr>
              <w:jc w:val="left"/>
              <w:rPr>
                <w:rFonts w:eastAsia="Times New Roman" w:cs="Times New Roman"/>
                <w:b/>
                <w:bCs/>
                <w:sz w:val="18"/>
                <w:szCs w:val="18"/>
                <w:lang w:val="ro-MD"/>
              </w:rPr>
            </w:pPr>
          </w:p>
        </w:tc>
        <w:tc>
          <w:tcPr>
            <w:tcW w:w="626" w:type="pct"/>
            <w:vMerge w:val="restart"/>
            <w:shd w:val="clear" w:color="auto" w:fill="auto"/>
            <w:vAlign w:val="center"/>
            <w:hideMark/>
          </w:tcPr>
          <w:p w14:paraId="6B11E648"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28BC5956"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704" w:type="pct"/>
            <w:shd w:val="clear" w:color="auto" w:fill="auto"/>
            <w:noWrap/>
            <w:vAlign w:val="center"/>
            <w:hideMark/>
          </w:tcPr>
          <w:p w14:paraId="5CBBF169"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1,7</w:t>
            </w:r>
          </w:p>
        </w:tc>
        <w:tc>
          <w:tcPr>
            <w:tcW w:w="626" w:type="pct"/>
            <w:shd w:val="clear" w:color="auto" w:fill="auto"/>
            <w:noWrap/>
            <w:vAlign w:val="center"/>
            <w:hideMark/>
          </w:tcPr>
          <w:p w14:paraId="312939B0"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6,6</w:t>
            </w:r>
          </w:p>
        </w:tc>
        <w:tc>
          <w:tcPr>
            <w:tcW w:w="547" w:type="pct"/>
            <w:shd w:val="clear" w:color="auto" w:fill="auto"/>
            <w:noWrap/>
            <w:vAlign w:val="center"/>
            <w:hideMark/>
          </w:tcPr>
          <w:p w14:paraId="1596E809"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0,9</w:t>
            </w:r>
          </w:p>
        </w:tc>
        <w:tc>
          <w:tcPr>
            <w:tcW w:w="546" w:type="pct"/>
            <w:shd w:val="clear" w:color="auto" w:fill="auto"/>
            <w:noWrap/>
            <w:vAlign w:val="center"/>
            <w:hideMark/>
          </w:tcPr>
          <w:p w14:paraId="5950659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1,3</w:t>
            </w:r>
          </w:p>
        </w:tc>
        <w:tc>
          <w:tcPr>
            <w:tcW w:w="559" w:type="pct"/>
            <w:shd w:val="clear" w:color="auto" w:fill="auto"/>
            <w:noWrap/>
            <w:vAlign w:val="center"/>
            <w:hideMark/>
          </w:tcPr>
          <w:p w14:paraId="7C56B7F5"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0,1</w:t>
            </w:r>
          </w:p>
        </w:tc>
        <w:tc>
          <w:tcPr>
            <w:tcW w:w="613" w:type="pct"/>
            <w:shd w:val="clear" w:color="auto" w:fill="auto"/>
            <w:noWrap/>
            <w:vAlign w:val="center"/>
            <w:hideMark/>
          </w:tcPr>
          <w:p w14:paraId="25DC2B3D"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11</w:t>
            </w:r>
          </w:p>
        </w:tc>
      </w:tr>
      <w:tr w:rsidR="000E1E8B" w:rsidRPr="00902CBB" w14:paraId="36359A75" w14:textId="77777777" w:rsidTr="000E1E8B">
        <w:trPr>
          <w:cantSplit/>
          <w:trHeight w:val="340"/>
        </w:trPr>
        <w:tc>
          <w:tcPr>
            <w:tcW w:w="232" w:type="pct"/>
            <w:vMerge/>
            <w:shd w:val="clear" w:color="auto" w:fill="auto"/>
            <w:vAlign w:val="center"/>
            <w:hideMark/>
          </w:tcPr>
          <w:p w14:paraId="0FC56166" w14:textId="77777777" w:rsidR="000E1E8B" w:rsidRPr="00902CBB" w:rsidRDefault="000E1E8B" w:rsidP="00CE43CD">
            <w:pPr>
              <w:jc w:val="left"/>
              <w:rPr>
                <w:rFonts w:eastAsia="Times New Roman" w:cs="Times New Roman"/>
                <w:b/>
                <w:bCs/>
                <w:sz w:val="18"/>
                <w:szCs w:val="18"/>
                <w:lang w:val="ro-MD"/>
              </w:rPr>
            </w:pPr>
          </w:p>
        </w:tc>
        <w:tc>
          <w:tcPr>
            <w:tcW w:w="626" w:type="pct"/>
            <w:vMerge/>
            <w:shd w:val="clear" w:color="auto" w:fill="auto"/>
            <w:vAlign w:val="center"/>
            <w:hideMark/>
          </w:tcPr>
          <w:p w14:paraId="22364F90" w14:textId="77777777" w:rsidR="000E1E8B" w:rsidRPr="00902CBB" w:rsidRDefault="000E1E8B" w:rsidP="00CE43CD">
            <w:pPr>
              <w:jc w:val="left"/>
              <w:rPr>
                <w:rFonts w:eastAsia="Times New Roman" w:cs="Times New Roman"/>
                <w:sz w:val="18"/>
                <w:szCs w:val="18"/>
                <w:lang w:val="ro-MD"/>
              </w:rPr>
            </w:pPr>
          </w:p>
        </w:tc>
        <w:tc>
          <w:tcPr>
            <w:tcW w:w="547" w:type="pct"/>
            <w:shd w:val="clear" w:color="auto" w:fill="auto"/>
            <w:vAlign w:val="center"/>
            <w:hideMark/>
          </w:tcPr>
          <w:p w14:paraId="1897020F"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704" w:type="pct"/>
            <w:shd w:val="clear" w:color="auto" w:fill="auto"/>
            <w:noWrap/>
            <w:vAlign w:val="center"/>
            <w:hideMark/>
          </w:tcPr>
          <w:p w14:paraId="7436BC82"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0,6</w:t>
            </w:r>
          </w:p>
        </w:tc>
        <w:tc>
          <w:tcPr>
            <w:tcW w:w="626" w:type="pct"/>
            <w:shd w:val="clear" w:color="auto" w:fill="auto"/>
            <w:noWrap/>
            <w:vAlign w:val="center"/>
            <w:hideMark/>
          </w:tcPr>
          <w:p w14:paraId="72EAB6DE"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2,6</w:t>
            </w:r>
          </w:p>
        </w:tc>
        <w:tc>
          <w:tcPr>
            <w:tcW w:w="547" w:type="pct"/>
            <w:shd w:val="clear" w:color="auto" w:fill="auto"/>
            <w:noWrap/>
            <w:vAlign w:val="center"/>
            <w:hideMark/>
          </w:tcPr>
          <w:p w14:paraId="3176555D"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0,4</w:t>
            </w:r>
          </w:p>
        </w:tc>
        <w:tc>
          <w:tcPr>
            <w:tcW w:w="546" w:type="pct"/>
            <w:shd w:val="clear" w:color="auto" w:fill="auto"/>
            <w:noWrap/>
            <w:vAlign w:val="center"/>
            <w:hideMark/>
          </w:tcPr>
          <w:p w14:paraId="23B5AE39"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0,5</w:t>
            </w:r>
          </w:p>
        </w:tc>
        <w:tc>
          <w:tcPr>
            <w:tcW w:w="559" w:type="pct"/>
            <w:shd w:val="clear" w:color="auto" w:fill="auto"/>
            <w:noWrap/>
            <w:vAlign w:val="center"/>
            <w:hideMark/>
          </w:tcPr>
          <w:p w14:paraId="0BE98798"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0,1</w:t>
            </w:r>
          </w:p>
        </w:tc>
        <w:tc>
          <w:tcPr>
            <w:tcW w:w="613" w:type="pct"/>
            <w:shd w:val="clear" w:color="auto" w:fill="auto"/>
            <w:noWrap/>
            <w:vAlign w:val="center"/>
            <w:hideMark/>
          </w:tcPr>
          <w:p w14:paraId="19037F41"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w:t>
            </w:r>
          </w:p>
        </w:tc>
      </w:tr>
      <w:tr w:rsidR="000E1E8B" w:rsidRPr="00902CBB" w14:paraId="78848A61" w14:textId="77777777" w:rsidTr="000E1E8B">
        <w:trPr>
          <w:cantSplit/>
          <w:trHeight w:val="340"/>
        </w:trPr>
        <w:tc>
          <w:tcPr>
            <w:tcW w:w="232" w:type="pct"/>
            <w:vMerge/>
            <w:shd w:val="clear" w:color="auto" w:fill="auto"/>
            <w:vAlign w:val="center"/>
            <w:hideMark/>
          </w:tcPr>
          <w:p w14:paraId="41735D09" w14:textId="77777777" w:rsidR="000E1E8B" w:rsidRPr="00902CBB" w:rsidRDefault="000E1E8B" w:rsidP="00CE43CD">
            <w:pPr>
              <w:jc w:val="left"/>
              <w:rPr>
                <w:rFonts w:eastAsia="Times New Roman" w:cs="Times New Roman"/>
                <w:b/>
                <w:bCs/>
                <w:sz w:val="18"/>
                <w:szCs w:val="18"/>
                <w:lang w:val="ro-MD"/>
              </w:rPr>
            </w:pPr>
          </w:p>
        </w:tc>
        <w:tc>
          <w:tcPr>
            <w:tcW w:w="626" w:type="pct"/>
            <w:shd w:val="clear" w:color="auto" w:fill="auto"/>
            <w:vAlign w:val="center"/>
            <w:hideMark/>
          </w:tcPr>
          <w:p w14:paraId="01C4F6A5"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547" w:type="pct"/>
            <w:shd w:val="clear" w:color="auto" w:fill="auto"/>
            <w:vAlign w:val="center"/>
            <w:hideMark/>
          </w:tcPr>
          <w:p w14:paraId="7C36B948" w14:textId="77777777" w:rsidR="000E1E8B" w:rsidRPr="00902CBB" w:rsidRDefault="000E1E8B"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704" w:type="pct"/>
            <w:shd w:val="clear" w:color="auto" w:fill="auto"/>
            <w:noWrap/>
            <w:vAlign w:val="center"/>
            <w:hideMark/>
          </w:tcPr>
          <w:p w14:paraId="5A6EF8D7"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100,5</w:t>
            </w:r>
          </w:p>
        </w:tc>
        <w:tc>
          <w:tcPr>
            <w:tcW w:w="626" w:type="pct"/>
            <w:shd w:val="clear" w:color="auto" w:fill="auto"/>
            <w:noWrap/>
            <w:vAlign w:val="center"/>
            <w:hideMark/>
          </w:tcPr>
          <w:p w14:paraId="6E4D406C"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415,6</w:t>
            </w:r>
          </w:p>
        </w:tc>
        <w:tc>
          <w:tcPr>
            <w:tcW w:w="547" w:type="pct"/>
            <w:shd w:val="clear" w:color="auto" w:fill="auto"/>
            <w:noWrap/>
            <w:vAlign w:val="center"/>
            <w:hideMark/>
          </w:tcPr>
          <w:p w14:paraId="24AD53CA"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58,1</w:t>
            </w:r>
          </w:p>
        </w:tc>
        <w:tc>
          <w:tcPr>
            <w:tcW w:w="546" w:type="pct"/>
            <w:shd w:val="clear" w:color="auto" w:fill="auto"/>
            <w:noWrap/>
            <w:vAlign w:val="center"/>
            <w:hideMark/>
          </w:tcPr>
          <w:p w14:paraId="28743D3B"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80,5</w:t>
            </w:r>
          </w:p>
        </w:tc>
        <w:tc>
          <w:tcPr>
            <w:tcW w:w="559" w:type="pct"/>
            <w:shd w:val="clear" w:color="auto" w:fill="auto"/>
            <w:noWrap/>
            <w:vAlign w:val="center"/>
            <w:hideMark/>
          </w:tcPr>
          <w:p w14:paraId="0E5DD9E7"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8,6</w:t>
            </w:r>
          </w:p>
        </w:tc>
        <w:tc>
          <w:tcPr>
            <w:tcW w:w="613" w:type="pct"/>
            <w:shd w:val="clear" w:color="auto" w:fill="auto"/>
            <w:noWrap/>
            <w:vAlign w:val="center"/>
            <w:hideMark/>
          </w:tcPr>
          <w:p w14:paraId="417D21C0" w14:textId="77777777" w:rsidR="000E1E8B" w:rsidRPr="00902CBB" w:rsidRDefault="000E1E8B" w:rsidP="00CE43CD">
            <w:pPr>
              <w:jc w:val="right"/>
              <w:rPr>
                <w:rFonts w:eastAsia="Times New Roman" w:cs="Times New Roman"/>
                <w:sz w:val="18"/>
                <w:szCs w:val="18"/>
                <w:lang w:val="ro-MD"/>
              </w:rPr>
            </w:pPr>
            <w:r w:rsidRPr="00902CBB">
              <w:rPr>
                <w:rFonts w:cs="Times New Roman"/>
                <w:sz w:val="18"/>
                <w:szCs w:val="18"/>
                <w:lang w:val="ro-MD"/>
              </w:rPr>
              <w:t>663,4</w:t>
            </w:r>
          </w:p>
        </w:tc>
      </w:tr>
    </w:tbl>
    <w:p w14:paraId="2EBEA49F" w14:textId="77777777" w:rsidR="00E5171F" w:rsidRDefault="00E5171F">
      <w:pPr>
        <w:rPr>
          <w:b/>
          <w:bCs/>
          <w:lang w:val="ro-MD"/>
        </w:rPr>
      </w:pPr>
    </w:p>
    <w:p w14:paraId="6464546A" w14:textId="331B05EA" w:rsidR="005D5A6B" w:rsidRPr="00902CBB" w:rsidRDefault="0077002F">
      <w:pPr>
        <w:rPr>
          <w:b/>
          <w:bCs/>
          <w:lang w:val="ro-MD"/>
        </w:rPr>
      </w:pPr>
      <w:r w:rsidRPr="00902CBB">
        <w:rPr>
          <w:b/>
          <w:bCs/>
          <w:lang w:val="ro-MD"/>
        </w:rPr>
        <w:t>Hotel</w:t>
      </w:r>
      <w:r w:rsidR="00FF6B1C" w:rsidRPr="00902CBB">
        <w:rPr>
          <w:b/>
          <w:bCs/>
          <w:lang w:val="ro-MD"/>
        </w:rPr>
        <w:t>uri</w:t>
      </w:r>
    </w:p>
    <w:p w14:paraId="55F0E566" w14:textId="77777777" w:rsidR="0077002F" w:rsidRPr="00902CBB" w:rsidRDefault="0077002F">
      <w:pPr>
        <w:rPr>
          <w:lang w:val="ro-MD"/>
        </w:rPr>
      </w:pPr>
    </w:p>
    <w:p w14:paraId="52AD8713" w14:textId="312ECF95" w:rsidR="0077002F" w:rsidRPr="00902CBB" w:rsidRDefault="0051351A" w:rsidP="00E374EF">
      <w:pPr>
        <w:ind w:firstLine="567"/>
        <w:rPr>
          <w:lang w:val="ro-MD"/>
        </w:rPr>
      </w:pPr>
      <w:r w:rsidRPr="00902CBB">
        <w:rPr>
          <w:lang w:val="ro-MD"/>
        </w:rPr>
        <w:t>11</w:t>
      </w:r>
      <w:r w:rsidR="00FF6B1C" w:rsidRPr="00902CBB">
        <w:rPr>
          <w:lang w:val="ro-MD"/>
        </w:rPr>
        <w:t>. Conform rapoartelor de audit energetic furnizate de către Centrul Național pentru Energie Durabilă și estimărilor făcute în baza acestora, consumul anual mediu normat (în baza condițiilor standardizate) per 1 m² a suprafeței încălzite în hoteluri amplasate în regiunea Centru a Republicii Moldova este aproximativ 180 [kWh/</w:t>
      </w:r>
      <w:r w:rsidR="00E374EF" w:rsidRPr="00902CBB">
        <w:rPr>
          <w:lang w:val="ro-MD"/>
        </w:rPr>
        <w:t>(</w:t>
      </w:r>
      <w:r w:rsidR="00FF6B1C" w:rsidRPr="00902CBB">
        <w:rPr>
          <w:lang w:val="ro-MD"/>
        </w:rPr>
        <w:t>m²·an</w:t>
      </w:r>
      <w:r w:rsidR="00E374EF" w:rsidRPr="00902CBB">
        <w:rPr>
          <w:lang w:val="ro-MD"/>
        </w:rPr>
        <w:t>)</w:t>
      </w:r>
      <w:r w:rsidR="00FF6B1C" w:rsidRPr="00902CBB">
        <w:rPr>
          <w:lang w:val="ro-MD"/>
        </w:rPr>
        <w:t>] pentru energie termică și 55 [kWh/</w:t>
      </w:r>
      <w:r w:rsidR="00E374EF" w:rsidRPr="00902CBB">
        <w:rPr>
          <w:lang w:val="ro-MD"/>
        </w:rPr>
        <w:t>(</w:t>
      </w:r>
      <w:r w:rsidR="00FF6B1C" w:rsidRPr="00902CBB">
        <w:rPr>
          <w:lang w:val="ro-MD"/>
        </w:rPr>
        <w:t>m²·an</w:t>
      </w:r>
      <w:r w:rsidR="00E374EF" w:rsidRPr="00902CBB">
        <w:rPr>
          <w:lang w:val="ro-MD"/>
        </w:rPr>
        <w:t>)</w:t>
      </w:r>
      <w:r w:rsidR="00FF6B1C" w:rsidRPr="00902CBB">
        <w:rPr>
          <w:lang w:val="ro-MD"/>
        </w:rPr>
        <w:t>] pentru energie electrică înaintea aplicării măsurilor</w:t>
      </w:r>
      <w:r w:rsidR="00B01B5D" w:rsidRPr="00902CBB">
        <w:rPr>
          <w:lang w:val="ro-MD"/>
        </w:rPr>
        <w:t xml:space="preserve"> de eficiență energetică</w:t>
      </w:r>
      <w:r w:rsidR="00FF6B1C" w:rsidRPr="00902CBB">
        <w:rPr>
          <w:lang w:val="ro-MD"/>
        </w:rPr>
        <w:t>.</w:t>
      </w:r>
      <w:r w:rsidR="00E374EF" w:rsidRPr="00902CBB">
        <w:rPr>
          <w:lang w:val="ro-MD"/>
        </w:rPr>
        <w:t xml:space="preserve"> T</w:t>
      </w:r>
      <w:r w:rsidR="00FF6B1C" w:rsidRPr="00902CBB">
        <w:rPr>
          <w:lang w:val="ro-MD"/>
        </w:rPr>
        <w:t>abel</w:t>
      </w:r>
      <w:r w:rsidR="00E374EF" w:rsidRPr="00902CBB">
        <w:rPr>
          <w:lang w:val="ro-MD"/>
        </w:rPr>
        <w:t xml:space="preserve">ul </w:t>
      </w:r>
      <w:r w:rsidR="00B01ED4" w:rsidRPr="00902CBB">
        <w:rPr>
          <w:lang w:val="ro-MD"/>
        </w:rPr>
        <w:t>8</w:t>
      </w:r>
      <w:r w:rsidR="00FF6B1C" w:rsidRPr="00902CBB">
        <w:rPr>
          <w:lang w:val="ro-MD"/>
        </w:rPr>
        <w:t xml:space="preserve"> prezintă o estimare a consumului anual de energie per 1 m² și cel total, înainte și după diferite scenarii de renovare, pentru toate hotel</w:t>
      </w:r>
      <w:r w:rsidR="00E374EF" w:rsidRPr="00902CBB">
        <w:rPr>
          <w:lang w:val="ro-MD"/>
        </w:rPr>
        <w:t>urile</w:t>
      </w:r>
      <w:r w:rsidR="00FF6B1C" w:rsidRPr="00902CBB">
        <w:rPr>
          <w:lang w:val="ro-MD"/>
        </w:rPr>
        <w:t xml:space="preserve"> existente, la fel costul investițional indicativ (presupunând renovarea a tuturor clădirilor existente).</w:t>
      </w:r>
    </w:p>
    <w:p w14:paraId="04BA0D9F" w14:textId="77777777" w:rsidR="0077002F" w:rsidRPr="00902CBB" w:rsidRDefault="0077002F">
      <w:pPr>
        <w:rPr>
          <w:lang w:val="ro-MD"/>
        </w:rPr>
      </w:pPr>
    </w:p>
    <w:p w14:paraId="27B919D8" w14:textId="4D99B77F" w:rsidR="0077002F" w:rsidRPr="00902CBB" w:rsidRDefault="00E374EF" w:rsidP="00E374EF">
      <w:pPr>
        <w:jc w:val="right"/>
        <w:rPr>
          <w:b/>
          <w:bCs/>
          <w:lang w:val="ro-MD"/>
        </w:rPr>
      </w:pPr>
      <w:r w:rsidRPr="00902CBB">
        <w:rPr>
          <w:b/>
          <w:bCs/>
          <w:lang w:val="ro-MD"/>
        </w:rPr>
        <w:t xml:space="preserve">Tabelul </w:t>
      </w:r>
      <w:r w:rsidR="00B01ED4" w:rsidRPr="00902CBB">
        <w:rPr>
          <w:b/>
          <w:bCs/>
          <w:lang w:val="ro-MD"/>
        </w:rPr>
        <w:t>8</w:t>
      </w:r>
    </w:p>
    <w:p w14:paraId="7D244A27" w14:textId="77777777" w:rsidR="00E374EF" w:rsidRPr="00902CBB" w:rsidRDefault="00E374EF">
      <w:pPr>
        <w:rPr>
          <w:lang w:val="ro-MD"/>
        </w:rPr>
      </w:pPr>
    </w:p>
    <w:p w14:paraId="7F883BCE" w14:textId="756E7EDE" w:rsidR="00E374EF" w:rsidRPr="00902CBB" w:rsidRDefault="009E48E2" w:rsidP="009E48E2">
      <w:pPr>
        <w:jc w:val="center"/>
        <w:rPr>
          <w:b/>
          <w:bCs/>
          <w:lang w:val="ro-MD"/>
        </w:rPr>
      </w:pPr>
      <w:r w:rsidRPr="00902CBB">
        <w:rPr>
          <w:b/>
          <w:bCs/>
          <w:lang w:val="ro-MD"/>
        </w:rPr>
        <w:t>Estimarea consumului de energie finală la condiții normate și a investițiilor necesare pentru hoteluri în baza rezultatelor rapoartelor de audit energetic</w:t>
      </w:r>
    </w:p>
    <w:p w14:paraId="4C6FA325" w14:textId="77777777" w:rsidR="005D5A6B" w:rsidRPr="00902CBB" w:rsidRDefault="005D5A6B">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118"/>
        <w:gridCol w:w="991"/>
        <w:gridCol w:w="1276"/>
        <w:gridCol w:w="1135"/>
        <w:gridCol w:w="993"/>
        <w:gridCol w:w="991"/>
        <w:gridCol w:w="955"/>
        <w:gridCol w:w="1165"/>
      </w:tblGrid>
      <w:tr w:rsidR="006903F9" w:rsidRPr="00902CBB" w14:paraId="41495E02" w14:textId="77777777" w:rsidTr="006903F9">
        <w:trPr>
          <w:cantSplit/>
          <w:trHeight w:val="340"/>
        </w:trPr>
        <w:tc>
          <w:tcPr>
            <w:tcW w:w="858" w:type="pct"/>
            <w:gridSpan w:val="2"/>
            <w:vMerge w:val="restart"/>
            <w:shd w:val="clear" w:color="auto" w:fill="auto"/>
            <w:vAlign w:val="center"/>
            <w:hideMark/>
          </w:tcPr>
          <w:p w14:paraId="524A9601" w14:textId="77777777"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Descriere</w:t>
            </w:r>
          </w:p>
        </w:tc>
        <w:tc>
          <w:tcPr>
            <w:tcW w:w="547" w:type="pct"/>
            <w:vMerge w:val="restart"/>
            <w:shd w:val="clear" w:color="auto" w:fill="auto"/>
            <w:vAlign w:val="center"/>
            <w:hideMark/>
          </w:tcPr>
          <w:p w14:paraId="12697690" w14:textId="77777777"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Unitate de măsură</w:t>
            </w:r>
          </w:p>
        </w:tc>
        <w:tc>
          <w:tcPr>
            <w:tcW w:w="2952" w:type="pct"/>
            <w:gridSpan w:val="5"/>
            <w:shd w:val="clear" w:color="auto" w:fill="auto"/>
            <w:noWrap/>
            <w:vAlign w:val="center"/>
            <w:hideMark/>
          </w:tcPr>
          <w:p w14:paraId="72F62FC0" w14:textId="77777777"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w:t>
            </w:r>
          </w:p>
        </w:tc>
        <w:tc>
          <w:tcPr>
            <w:tcW w:w="643" w:type="pct"/>
            <w:vMerge w:val="restart"/>
            <w:shd w:val="clear" w:color="auto" w:fill="auto"/>
            <w:vAlign w:val="center"/>
            <w:hideMark/>
          </w:tcPr>
          <w:p w14:paraId="6992D6DA" w14:textId="77777777"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Total </w:t>
            </w:r>
          </w:p>
        </w:tc>
      </w:tr>
      <w:tr w:rsidR="006903F9" w:rsidRPr="00902CBB" w14:paraId="2B8493A0" w14:textId="77777777" w:rsidTr="006903F9">
        <w:trPr>
          <w:cantSplit/>
          <w:trHeight w:val="340"/>
        </w:trPr>
        <w:tc>
          <w:tcPr>
            <w:tcW w:w="858" w:type="pct"/>
            <w:gridSpan w:val="2"/>
            <w:vMerge/>
            <w:shd w:val="clear" w:color="auto" w:fill="auto"/>
            <w:vAlign w:val="center"/>
            <w:hideMark/>
          </w:tcPr>
          <w:p w14:paraId="36A85363" w14:textId="77777777" w:rsidR="006903F9" w:rsidRPr="00902CBB" w:rsidRDefault="006903F9" w:rsidP="00CE43CD">
            <w:pPr>
              <w:jc w:val="left"/>
              <w:rPr>
                <w:rFonts w:eastAsia="Times New Roman" w:cs="Times New Roman"/>
                <w:b/>
                <w:bCs/>
                <w:sz w:val="18"/>
                <w:szCs w:val="18"/>
                <w:lang w:val="ro-MD"/>
              </w:rPr>
            </w:pPr>
          </w:p>
        </w:tc>
        <w:tc>
          <w:tcPr>
            <w:tcW w:w="547" w:type="pct"/>
            <w:vMerge/>
            <w:shd w:val="clear" w:color="auto" w:fill="auto"/>
            <w:vAlign w:val="center"/>
            <w:hideMark/>
          </w:tcPr>
          <w:p w14:paraId="7293BC94" w14:textId="77777777" w:rsidR="006903F9" w:rsidRPr="00902CBB" w:rsidRDefault="006903F9" w:rsidP="00CE43CD">
            <w:pPr>
              <w:jc w:val="left"/>
              <w:rPr>
                <w:rFonts w:eastAsia="Times New Roman" w:cs="Times New Roman"/>
                <w:b/>
                <w:bCs/>
                <w:sz w:val="18"/>
                <w:szCs w:val="18"/>
                <w:lang w:val="ro-MD"/>
              </w:rPr>
            </w:pPr>
          </w:p>
        </w:tc>
        <w:tc>
          <w:tcPr>
            <w:tcW w:w="704" w:type="pct"/>
            <w:shd w:val="clear" w:color="auto" w:fill="auto"/>
            <w:vAlign w:val="center"/>
            <w:hideMark/>
          </w:tcPr>
          <w:p w14:paraId="28B65BC6" w14:textId="3C042F5C"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Nord</w:t>
            </w:r>
          </w:p>
        </w:tc>
        <w:tc>
          <w:tcPr>
            <w:tcW w:w="626" w:type="pct"/>
            <w:shd w:val="clear" w:color="auto" w:fill="auto"/>
            <w:vAlign w:val="center"/>
            <w:hideMark/>
          </w:tcPr>
          <w:p w14:paraId="76EB84E2" w14:textId="2C45D8CB"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Centru</w:t>
            </w:r>
          </w:p>
        </w:tc>
        <w:tc>
          <w:tcPr>
            <w:tcW w:w="548" w:type="pct"/>
            <w:shd w:val="clear" w:color="auto" w:fill="auto"/>
            <w:vAlign w:val="center"/>
            <w:hideMark/>
          </w:tcPr>
          <w:p w14:paraId="4455B6A8" w14:textId="5ED892A6"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Sud</w:t>
            </w:r>
          </w:p>
        </w:tc>
        <w:tc>
          <w:tcPr>
            <w:tcW w:w="547" w:type="pct"/>
            <w:shd w:val="clear" w:color="auto" w:fill="auto"/>
            <w:vAlign w:val="center"/>
            <w:hideMark/>
          </w:tcPr>
          <w:p w14:paraId="274D1BE1" w14:textId="5DFAB14C"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municipiul Chișinău</w:t>
            </w:r>
          </w:p>
        </w:tc>
        <w:tc>
          <w:tcPr>
            <w:tcW w:w="527" w:type="pct"/>
            <w:shd w:val="clear" w:color="auto" w:fill="auto"/>
            <w:vAlign w:val="center"/>
            <w:hideMark/>
          </w:tcPr>
          <w:p w14:paraId="54336034" w14:textId="77777777"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UTA  Găgăuzia</w:t>
            </w:r>
          </w:p>
        </w:tc>
        <w:tc>
          <w:tcPr>
            <w:tcW w:w="643" w:type="pct"/>
            <w:vMerge/>
            <w:shd w:val="clear" w:color="auto" w:fill="auto"/>
            <w:vAlign w:val="center"/>
            <w:hideMark/>
          </w:tcPr>
          <w:p w14:paraId="51FE8015" w14:textId="77777777" w:rsidR="006903F9" w:rsidRPr="00902CBB" w:rsidRDefault="006903F9" w:rsidP="00CE43CD">
            <w:pPr>
              <w:jc w:val="left"/>
              <w:rPr>
                <w:rFonts w:eastAsia="Times New Roman" w:cs="Times New Roman"/>
                <w:b/>
                <w:bCs/>
                <w:sz w:val="18"/>
                <w:szCs w:val="18"/>
                <w:lang w:val="ro-MD"/>
              </w:rPr>
            </w:pPr>
          </w:p>
        </w:tc>
      </w:tr>
      <w:tr w:rsidR="006903F9" w:rsidRPr="00902CBB" w14:paraId="139DAE28" w14:textId="77777777" w:rsidTr="006903F9">
        <w:trPr>
          <w:cantSplit/>
          <w:trHeight w:val="340"/>
        </w:trPr>
        <w:tc>
          <w:tcPr>
            <w:tcW w:w="858" w:type="pct"/>
            <w:gridSpan w:val="2"/>
            <w:shd w:val="clear" w:color="auto" w:fill="auto"/>
            <w:vAlign w:val="center"/>
            <w:hideMark/>
          </w:tcPr>
          <w:p w14:paraId="18202D7B" w14:textId="77777777" w:rsidR="006903F9" w:rsidRPr="00902CBB" w:rsidRDefault="006903F9" w:rsidP="00CE43CD">
            <w:pPr>
              <w:jc w:val="left"/>
              <w:rPr>
                <w:rFonts w:eastAsia="Times New Roman" w:cs="Times New Roman"/>
                <w:bCs/>
                <w:sz w:val="18"/>
                <w:szCs w:val="18"/>
                <w:lang w:val="ro-MD"/>
              </w:rPr>
            </w:pPr>
            <w:r w:rsidRPr="00902CBB">
              <w:rPr>
                <w:rFonts w:eastAsia="Times New Roman" w:cs="Times New Roman"/>
                <w:bCs/>
                <w:sz w:val="18"/>
                <w:szCs w:val="18"/>
                <w:lang w:val="ro-MD"/>
              </w:rPr>
              <w:t>Grade-zile a sezonului de încălzire</w:t>
            </w:r>
          </w:p>
        </w:tc>
        <w:tc>
          <w:tcPr>
            <w:tcW w:w="547" w:type="pct"/>
            <w:shd w:val="clear" w:color="auto" w:fill="auto"/>
            <w:vAlign w:val="center"/>
            <w:hideMark/>
          </w:tcPr>
          <w:p w14:paraId="257D7EAF"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Grade-zile</w:t>
            </w:r>
          </w:p>
        </w:tc>
        <w:tc>
          <w:tcPr>
            <w:tcW w:w="704" w:type="pct"/>
            <w:shd w:val="clear" w:color="auto" w:fill="auto"/>
            <w:vAlign w:val="center"/>
            <w:hideMark/>
          </w:tcPr>
          <w:p w14:paraId="5A71BF7D" w14:textId="7570A006"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3 405</w:t>
            </w:r>
          </w:p>
        </w:tc>
        <w:tc>
          <w:tcPr>
            <w:tcW w:w="626" w:type="pct"/>
            <w:shd w:val="clear" w:color="auto" w:fill="auto"/>
            <w:vAlign w:val="center"/>
            <w:hideMark/>
          </w:tcPr>
          <w:p w14:paraId="58CBF5ED" w14:textId="7CB80A33"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3 220</w:t>
            </w:r>
          </w:p>
        </w:tc>
        <w:tc>
          <w:tcPr>
            <w:tcW w:w="548" w:type="pct"/>
            <w:shd w:val="clear" w:color="auto" w:fill="auto"/>
            <w:vAlign w:val="center"/>
            <w:hideMark/>
          </w:tcPr>
          <w:p w14:paraId="23A664EF" w14:textId="3B6C48D4"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3 150</w:t>
            </w:r>
          </w:p>
        </w:tc>
        <w:tc>
          <w:tcPr>
            <w:tcW w:w="547" w:type="pct"/>
            <w:shd w:val="clear" w:color="auto" w:fill="auto"/>
            <w:vAlign w:val="center"/>
            <w:hideMark/>
          </w:tcPr>
          <w:p w14:paraId="417AE483" w14:textId="4432C20F"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3 220</w:t>
            </w:r>
          </w:p>
        </w:tc>
        <w:tc>
          <w:tcPr>
            <w:tcW w:w="527" w:type="pct"/>
            <w:shd w:val="clear" w:color="auto" w:fill="auto"/>
            <w:vAlign w:val="center"/>
            <w:hideMark/>
          </w:tcPr>
          <w:p w14:paraId="229D5E91" w14:textId="6A4B9981"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3 150</w:t>
            </w:r>
          </w:p>
        </w:tc>
        <w:tc>
          <w:tcPr>
            <w:tcW w:w="643" w:type="pct"/>
            <w:vMerge/>
            <w:shd w:val="clear" w:color="auto" w:fill="auto"/>
            <w:vAlign w:val="center"/>
            <w:hideMark/>
          </w:tcPr>
          <w:p w14:paraId="0A41A683" w14:textId="77777777" w:rsidR="006903F9" w:rsidRPr="00902CBB" w:rsidRDefault="006903F9" w:rsidP="00CE43CD">
            <w:pPr>
              <w:jc w:val="left"/>
              <w:rPr>
                <w:rFonts w:eastAsia="Times New Roman" w:cs="Times New Roman"/>
                <w:b/>
                <w:bCs/>
                <w:sz w:val="18"/>
                <w:szCs w:val="18"/>
                <w:lang w:val="ro-MD"/>
              </w:rPr>
            </w:pPr>
          </w:p>
        </w:tc>
      </w:tr>
      <w:tr w:rsidR="006903F9" w:rsidRPr="00902CBB" w14:paraId="341719B5" w14:textId="77777777" w:rsidTr="006903F9">
        <w:trPr>
          <w:cantSplit/>
          <w:trHeight w:val="340"/>
        </w:trPr>
        <w:tc>
          <w:tcPr>
            <w:tcW w:w="858" w:type="pct"/>
            <w:gridSpan w:val="2"/>
            <w:shd w:val="clear" w:color="auto" w:fill="auto"/>
            <w:vAlign w:val="center"/>
            <w:hideMark/>
          </w:tcPr>
          <w:p w14:paraId="232F01B6" w14:textId="77777777" w:rsidR="006903F9" w:rsidRPr="00902CBB" w:rsidRDefault="006903F9" w:rsidP="00CE43CD">
            <w:pPr>
              <w:jc w:val="left"/>
              <w:rPr>
                <w:rFonts w:eastAsia="Times New Roman" w:cs="Times New Roman"/>
                <w:bCs/>
                <w:sz w:val="18"/>
                <w:szCs w:val="18"/>
                <w:lang w:val="ro-MD"/>
              </w:rPr>
            </w:pPr>
            <w:r w:rsidRPr="00902CBB">
              <w:rPr>
                <w:rFonts w:eastAsia="Times New Roman" w:cs="Times New Roman"/>
                <w:bCs/>
                <w:sz w:val="18"/>
                <w:szCs w:val="18"/>
                <w:lang w:val="ro-MD"/>
              </w:rPr>
              <w:t>Suprafața hotelelor</w:t>
            </w:r>
          </w:p>
        </w:tc>
        <w:tc>
          <w:tcPr>
            <w:tcW w:w="547" w:type="pct"/>
            <w:shd w:val="clear" w:color="auto" w:fill="auto"/>
            <w:vAlign w:val="center"/>
            <w:hideMark/>
          </w:tcPr>
          <w:p w14:paraId="5D615A0A"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[m²]</w:t>
            </w:r>
          </w:p>
        </w:tc>
        <w:tc>
          <w:tcPr>
            <w:tcW w:w="704" w:type="pct"/>
            <w:shd w:val="clear" w:color="auto" w:fill="auto"/>
            <w:noWrap/>
            <w:vAlign w:val="center"/>
            <w:hideMark/>
          </w:tcPr>
          <w:p w14:paraId="7AC810F0" w14:textId="2DF328E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102 730</w:t>
            </w:r>
          </w:p>
        </w:tc>
        <w:tc>
          <w:tcPr>
            <w:tcW w:w="626" w:type="pct"/>
            <w:shd w:val="clear" w:color="auto" w:fill="auto"/>
            <w:noWrap/>
            <w:vAlign w:val="center"/>
            <w:hideMark/>
          </w:tcPr>
          <w:p w14:paraId="683EC930" w14:textId="74B027BC"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254 550</w:t>
            </w:r>
          </w:p>
        </w:tc>
        <w:tc>
          <w:tcPr>
            <w:tcW w:w="548" w:type="pct"/>
            <w:shd w:val="clear" w:color="auto" w:fill="auto"/>
            <w:noWrap/>
            <w:vAlign w:val="center"/>
            <w:hideMark/>
          </w:tcPr>
          <w:p w14:paraId="4BB915F8" w14:textId="5A0CD75E"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17 960</w:t>
            </w:r>
          </w:p>
        </w:tc>
        <w:tc>
          <w:tcPr>
            <w:tcW w:w="547" w:type="pct"/>
            <w:shd w:val="clear" w:color="auto" w:fill="auto"/>
            <w:noWrap/>
            <w:vAlign w:val="center"/>
            <w:hideMark/>
          </w:tcPr>
          <w:p w14:paraId="168CBBA4" w14:textId="0AF7C114"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362 010</w:t>
            </w:r>
          </w:p>
        </w:tc>
        <w:tc>
          <w:tcPr>
            <w:tcW w:w="527" w:type="pct"/>
            <w:shd w:val="clear" w:color="auto" w:fill="auto"/>
            <w:noWrap/>
            <w:vAlign w:val="center"/>
            <w:hideMark/>
          </w:tcPr>
          <w:p w14:paraId="30072F50" w14:textId="48A8A511"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79 090</w:t>
            </w:r>
          </w:p>
        </w:tc>
        <w:tc>
          <w:tcPr>
            <w:tcW w:w="643" w:type="pct"/>
            <w:shd w:val="clear" w:color="auto" w:fill="auto"/>
            <w:noWrap/>
            <w:vAlign w:val="center"/>
            <w:hideMark/>
          </w:tcPr>
          <w:p w14:paraId="1EAED466" w14:textId="62A7DEC0"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816 340</w:t>
            </w:r>
          </w:p>
        </w:tc>
      </w:tr>
      <w:tr w:rsidR="006903F9" w:rsidRPr="00902CBB" w14:paraId="644C5945" w14:textId="77777777" w:rsidTr="006903F9">
        <w:trPr>
          <w:cantSplit/>
          <w:trHeight w:val="340"/>
        </w:trPr>
        <w:tc>
          <w:tcPr>
            <w:tcW w:w="241" w:type="pct"/>
            <w:vMerge w:val="restart"/>
            <w:shd w:val="clear" w:color="auto" w:fill="auto"/>
            <w:noWrap/>
            <w:textDirection w:val="btLr"/>
            <w:vAlign w:val="center"/>
            <w:hideMark/>
          </w:tcPr>
          <w:p w14:paraId="7542079F" w14:textId="77777777"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Înainte de renovare</w:t>
            </w:r>
          </w:p>
        </w:tc>
        <w:tc>
          <w:tcPr>
            <w:tcW w:w="617" w:type="pct"/>
            <w:vMerge w:val="restart"/>
            <w:shd w:val="clear" w:color="auto" w:fill="auto"/>
            <w:vAlign w:val="center"/>
            <w:hideMark/>
          </w:tcPr>
          <w:p w14:paraId="012B5AEC"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774BC275" w14:textId="48170832"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8A5A5F" w:rsidRPr="00902CBB">
              <w:rPr>
                <w:rFonts w:eastAsia="Times New Roman" w:cs="Times New Roman"/>
                <w:sz w:val="18"/>
                <w:szCs w:val="18"/>
                <w:lang w:val="ro-MD"/>
              </w:rPr>
              <w:t>(</w:t>
            </w:r>
            <w:r w:rsidRPr="00902CBB">
              <w:rPr>
                <w:rFonts w:eastAsia="Times New Roman" w:cs="Times New Roman"/>
                <w:sz w:val="18"/>
                <w:szCs w:val="18"/>
                <w:lang w:val="ro-MD"/>
              </w:rPr>
              <w:t>m²·an</w:t>
            </w:r>
            <w:r w:rsidR="008A5A5F"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30700196"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190</w:t>
            </w:r>
          </w:p>
        </w:tc>
        <w:tc>
          <w:tcPr>
            <w:tcW w:w="626" w:type="pct"/>
            <w:shd w:val="clear" w:color="auto" w:fill="auto"/>
            <w:noWrap/>
            <w:vAlign w:val="center"/>
            <w:hideMark/>
          </w:tcPr>
          <w:p w14:paraId="53F998E7"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180</w:t>
            </w:r>
          </w:p>
        </w:tc>
        <w:tc>
          <w:tcPr>
            <w:tcW w:w="548" w:type="pct"/>
            <w:shd w:val="clear" w:color="auto" w:fill="auto"/>
            <w:noWrap/>
            <w:vAlign w:val="center"/>
            <w:hideMark/>
          </w:tcPr>
          <w:p w14:paraId="296BC5B6"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176</w:t>
            </w:r>
          </w:p>
        </w:tc>
        <w:tc>
          <w:tcPr>
            <w:tcW w:w="547" w:type="pct"/>
            <w:shd w:val="clear" w:color="auto" w:fill="auto"/>
            <w:noWrap/>
            <w:vAlign w:val="center"/>
            <w:hideMark/>
          </w:tcPr>
          <w:p w14:paraId="268CB142"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180</w:t>
            </w:r>
          </w:p>
        </w:tc>
        <w:tc>
          <w:tcPr>
            <w:tcW w:w="527" w:type="pct"/>
            <w:shd w:val="clear" w:color="auto" w:fill="auto"/>
            <w:noWrap/>
            <w:vAlign w:val="center"/>
            <w:hideMark/>
          </w:tcPr>
          <w:p w14:paraId="7E78F828"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176</w:t>
            </w:r>
          </w:p>
        </w:tc>
        <w:tc>
          <w:tcPr>
            <w:tcW w:w="643" w:type="pct"/>
            <w:vMerge w:val="restart"/>
            <w:shd w:val="clear" w:color="auto" w:fill="auto"/>
            <w:vAlign w:val="center"/>
            <w:hideMark/>
          </w:tcPr>
          <w:p w14:paraId="01D505CE" w14:textId="77777777" w:rsidR="006903F9" w:rsidRPr="00902CBB" w:rsidRDefault="006903F9" w:rsidP="00CE43CD">
            <w:pPr>
              <w:jc w:val="right"/>
              <w:rPr>
                <w:rFonts w:eastAsia="Times New Roman" w:cs="Times New Roman"/>
                <w:b/>
                <w:bCs/>
                <w:sz w:val="18"/>
                <w:szCs w:val="18"/>
                <w:lang w:val="ro-MD"/>
              </w:rPr>
            </w:pPr>
            <w:r w:rsidRPr="00902CBB">
              <w:rPr>
                <w:rFonts w:eastAsia="Times New Roman" w:cs="Times New Roman"/>
                <w:b/>
                <w:bCs/>
                <w:sz w:val="18"/>
                <w:szCs w:val="18"/>
                <w:lang w:val="ro-MD"/>
              </w:rPr>
              <w:t> </w:t>
            </w:r>
          </w:p>
        </w:tc>
      </w:tr>
      <w:tr w:rsidR="006903F9" w:rsidRPr="00902CBB" w14:paraId="5758B3EA" w14:textId="77777777" w:rsidTr="006903F9">
        <w:trPr>
          <w:cantSplit/>
          <w:trHeight w:val="340"/>
        </w:trPr>
        <w:tc>
          <w:tcPr>
            <w:tcW w:w="241" w:type="pct"/>
            <w:vMerge/>
            <w:shd w:val="clear" w:color="auto" w:fill="auto"/>
            <w:vAlign w:val="center"/>
            <w:hideMark/>
          </w:tcPr>
          <w:p w14:paraId="60099711" w14:textId="77777777" w:rsidR="006903F9" w:rsidRPr="00902CBB" w:rsidRDefault="006903F9" w:rsidP="00CE43CD">
            <w:pPr>
              <w:jc w:val="left"/>
              <w:rPr>
                <w:rFonts w:eastAsia="Times New Roman" w:cs="Times New Roman"/>
                <w:b/>
                <w:bCs/>
                <w:sz w:val="18"/>
                <w:szCs w:val="18"/>
                <w:lang w:val="ro-MD"/>
              </w:rPr>
            </w:pPr>
          </w:p>
        </w:tc>
        <w:tc>
          <w:tcPr>
            <w:tcW w:w="617" w:type="pct"/>
            <w:vMerge/>
            <w:shd w:val="clear" w:color="auto" w:fill="auto"/>
            <w:vAlign w:val="center"/>
            <w:hideMark/>
          </w:tcPr>
          <w:p w14:paraId="6AF54057" w14:textId="77777777" w:rsidR="006903F9" w:rsidRPr="00902CBB" w:rsidRDefault="006903F9" w:rsidP="00CE43CD">
            <w:pPr>
              <w:jc w:val="left"/>
              <w:rPr>
                <w:rFonts w:eastAsia="Times New Roman" w:cs="Times New Roman"/>
                <w:sz w:val="18"/>
                <w:szCs w:val="18"/>
                <w:lang w:val="ro-MD"/>
              </w:rPr>
            </w:pPr>
          </w:p>
        </w:tc>
        <w:tc>
          <w:tcPr>
            <w:tcW w:w="547" w:type="pct"/>
            <w:shd w:val="clear" w:color="auto" w:fill="auto"/>
            <w:vAlign w:val="center"/>
            <w:hideMark/>
          </w:tcPr>
          <w:p w14:paraId="5DB2294A" w14:textId="6593B231"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8A5A5F" w:rsidRPr="00902CBB">
              <w:rPr>
                <w:rFonts w:eastAsia="Times New Roman" w:cs="Times New Roman"/>
                <w:sz w:val="18"/>
                <w:szCs w:val="18"/>
                <w:lang w:val="ro-MD"/>
              </w:rPr>
              <w:t>(</w:t>
            </w:r>
            <w:r w:rsidRPr="00902CBB">
              <w:rPr>
                <w:rFonts w:eastAsia="Times New Roman" w:cs="Times New Roman"/>
                <w:sz w:val="18"/>
                <w:szCs w:val="18"/>
                <w:lang w:val="ro-MD"/>
              </w:rPr>
              <w:t>m²·an</w:t>
            </w:r>
            <w:r w:rsidR="008A5A5F"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16E6D414"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626" w:type="pct"/>
            <w:shd w:val="clear" w:color="auto" w:fill="auto"/>
            <w:noWrap/>
            <w:vAlign w:val="center"/>
            <w:hideMark/>
          </w:tcPr>
          <w:p w14:paraId="3062AEBA"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548" w:type="pct"/>
            <w:shd w:val="clear" w:color="auto" w:fill="auto"/>
            <w:noWrap/>
            <w:vAlign w:val="center"/>
            <w:hideMark/>
          </w:tcPr>
          <w:p w14:paraId="54D5D688"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547" w:type="pct"/>
            <w:shd w:val="clear" w:color="auto" w:fill="auto"/>
            <w:noWrap/>
            <w:vAlign w:val="center"/>
            <w:hideMark/>
          </w:tcPr>
          <w:p w14:paraId="2A940BC1"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527" w:type="pct"/>
            <w:shd w:val="clear" w:color="auto" w:fill="auto"/>
            <w:noWrap/>
            <w:vAlign w:val="center"/>
            <w:hideMark/>
          </w:tcPr>
          <w:p w14:paraId="0C93B79E"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643" w:type="pct"/>
            <w:vMerge/>
            <w:shd w:val="clear" w:color="auto" w:fill="auto"/>
            <w:vAlign w:val="center"/>
            <w:hideMark/>
          </w:tcPr>
          <w:p w14:paraId="19F7ED56" w14:textId="77777777" w:rsidR="006903F9" w:rsidRPr="00902CBB" w:rsidRDefault="006903F9" w:rsidP="00CE43CD">
            <w:pPr>
              <w:jc w:val="right"/>
              <w:rPr>
                <w:rFonts w:eastAsia="Times New Roman" w:cs="Times New Roman"/>
                <w:b/>
                <w:bCs/>
                <w:sz w:val="18"/>
                <w:szCs w:val="18"/>
                <w:lang w:val="ro-MD"/>
              </w:rPr>
            </w:pPr>
          </w:p>
        </w:tc>
      </w:tr>
      <w:tr w:rsidR="006903F9" w:rsidRPr="00902CBB" w14:paraId="18358C82" w14:textId="77777777" w:rsidTr="006903F9">
        <w:trPr>
          <w:cantSplit/>
          <w:trHeight w:val="340"/>
        </w:trPr>
        <w:tc>
          <w:tcPr>
            <w:tcW w:w="241" w:type="pct"/>
            <w:vMerge/>
            <w:shd w:val="clear" w:color="auto" w:fill="auto"/>
            <w:vAlign w:val="center"/>
            <w:hideMark/>
          </w:tcPr>
          <w:p w14:paraId="00FAF047" w14:textId="77777777" w:rsidR="006903F9" w:rsidRPr="00902CBB" w:rsidRDefault="006903F9" w:rsidP="00CE43CD">
            <w:pPr>
              <w:jc w:val="left"/>
              <w:rPr>
                <w:rFonts w:eastAsia="Times New Roman" w:cs="Times New Roman"/>
                <w:b/>
                <w:bCs/>
                <w:sz w:val="18"/>
                <w:szCs w:val="18"/>
                <w:lang w:val="ro-MD"/>
              </w:rPr>
            </w:pPr>
          </w:p>
        </w:tc>
        <w:tc>
          <w:tcPr>
            <w:tcW w:w="617" w:type="pct"/>
            <w:vMerge w:val="restart"/>
            <w:shd w:val="clear" w:color="auto" w:fill="auto"/>
            <w:vAlign w:val="center"/>
            <w:hideMark/>
          </w:tcPr>
          <w:p w14:paraId="35E08638"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0189F58E"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704" w:type="pct"/>
            <w:shd w:val="clear" w:color="auto" w:fill="auto"/>
            <w:noWrap/>
            <w:vAlign w:val="center"/>
            <w:hideMark/>
          </w:tcPr>
          <w:p w14:paraId="249DF40C"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1,7</w:t>
            </w:r>
          </w:p>
        </w:tc>
        <w:tc>
          <w:tcPr>
            <w:tcW w:w="626" w:type="pct"/>
            <w:shd w:val="clear" w:color="auto" w:fill="auto"/>
            <w:noWrap/>
            <w:vAlign w:val="center"/>
            <w:hideMark/>
          </w:tcPr>
          <w:p w14:paraId="5AA83152"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3,9</w:t>
            </w:r>
          </w:p>
        </w:tc>
        <w:tc>
          <w:tcPr>
            <w:tcW w:w="548" w:type="pct"/>
            <w:shd w:val="clear" w:color="auto" w:fill="auto"/>
            <w:noWrap/>
            <w:vAlign w:val="center"/>
            <w:hideMark/>
          </w:tcPr>
          <w:p w14:paraId="01790EA4"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0,3</w:t>
            </w:r>
          </w:p>
        </w:tc>
        <w:tc>
          <w:tcPr>
            <w:tcW w:w="547" w:type="pct"/>
            <w:shd w:val="clear" w:color="auto" w:fill="auto"/>
            <w:noWrap/>
            <w:vAlign w:val="center"/>
            <w:hideMark/>
          </w:tcPr>
          <w:p w14:paraId="1C335E55"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5,6</w:t>
            </w:r>
          </w:p>
        </w:tc>
        <w:tc>
          <w:tcPr>
            <w:tcW w:w="527" w:type="pct"/>
            <w:shd w:val="clear" w:color="auto" w:fill="auto"/>
            <w:noWrap/>
            <w:vAlign w:val="center"/>
            <w:hideMark/>
          </w:tcPr>
          <w:p w14:paraId="79B6918F"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1,2</w:t>
            </w:r>
          </w:p>
        </w:tc>
        <w:tc>
          <w:tcPr>
            <w:tcW w:w="643" w:type="pct"/>
            <w:shd w:val="clear" w:color="auto" w:fill="auto"/>
            <w:noWrap/>
            <w:vAlign w:val="center"/>
            <w:hideMark/>
          </w:tcPr>
          <w:p w14:paraId="6BFB0682"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13</w:t>
            </w:r>
          </w:p>
        </w:tc>
      </w:tr>
      <w:tr w:rsidR="006903F9" w:rsidRPr="00902CBB" w14:paraId="0F0550E0" w14:textId="77777777" w:rsidTr="006903F9">
        <w:trPr>
          <w:cantSplit/>
          <w:trHeight w:val="340"/>
        </w:trPr>
        <w:tc>
          <w:tcPr>
            <w:tcW w:w="241" w:type="pct"/>
            <w:vMerge/>
            <w:shd w:val="clear" w:color="auto" w:fill="auto"/>
            <w:vAlign w:val="center"/>
            <w:hideMark/>
          </w:tcPr>
          <w:p w14:paraId="595C24A0" w14:textId="77777777" w:rsidR="006903F9" w:rsidRPr="00902CBB" w:rsidRDefault="006903F9" w:rsidP="00CE43CD">
            <w:pPr>
              <w:jc w:val="left"/>
              <w:rPr>
                <w:rFonts w:eastAsia="Times New Roman" w:cs="Times New Roman"/>
                <w:b/>
                <w:bCs/>
                <w:sz w:val="18"/>
                <w:szCs w:val="18"/>
                <w:lang w:val="ro-MD"/>
              </w:rPr>
            </w:pPr>
          </w:p>
        </w:tc>
        <w:tc>
          <w:tcPr>
            <w:tcW w:w="617" w:type="pct"/>
            <w:vMerge/>
            <w:shd w:val="clear" w:color="auto" w:fill="auto"/>
            <w:vAlign w:val="center"/>
            <w:hideMark/>
          </w:tcPr>
          <w:p w14:paraId="3EF60051" w14:textId="77777777" w:rsidR="006903F9" w:rsidRPr="00902CBB" w:rsidRDefault="006903F9" w:rsidP="00CE43CD">
            <w:pPr>
              <w:jc w:val="left"/>
              <w:rPr>
                <w:rFonts w:eastAsia="Times New Roman" w:cs="Times New Roman"/>
                <w:sz w:val="18"/>
                <w:szCs w:val="18"/>
                <w:lang w:val="ro-MD"/>
              </w:rPr>
            </w:pPr>
          </w:p>
        </w:tc>
        <w:tc>
          <w:tcPr>
            <w:tcW w:w="547" w:type="pct"/>
            <w:shd w:val="clear" w:color="auto" w:fill="auto"/>
            <w:vAlign w:val="center"/>
            <w:hideMark/>
          </w:tcPr>
          <w:p w14:paraId="7E76F65E"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704" w:type="pct"/>
            <w:shd w:val="clear" w:color="auto" w:fill="auto"/>
            <w:noWrap/>
            <w:vAlign w:val="center"/>
            <w:hideMark/>
          </w:tcPr>
          <w:p w14:paraId="34D67746"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0,5</w:t>
            </w:r>
          </w:p>
        </w:tc>
        <w:tc>
          <w:tcPr>
            <w:tcW w:w="626" w:type="pct"/>
            <w:shd w:val="clear" w:color="auto" w:fill="auto"/>
            <w:noWrap/>
            <w:vAlign w:val="center"/>
            <w:hideMark/>
          </w:tcPr>
          <w:p w14:paraId="22AA8D7A"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1,2</w:t>
            </w:r>
          </w:p>
        </w:tc>
        <w:tc>
          <w:tcPr>
            <w:tcW w:w="548" w:type="pct"/>
            <w:shd w:val="clear" w:color="auto" w:fill="auto"/>
            <w:noWrap/>
            <w:vAlign w:val="center"/>
            <w:hideMark/>
          </w:tcPr>
          <w:p w14:paraId="04023B05"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0,1</w:t>
            </w:r>
          </w:p>
        </w:tc>
        <w:tc>
          <w:tcPr>
            <w:tcW w:w="547" w:type="pct"/>
            <w:shd w:val="clear" w:color="auto" w:fill="auto"/>
            <w:noWrap/>
            <w:vAlign w:val="center"/>
            <w:hideMark/>
          </w:tcPr>
          <w:p w14:paraId="649EDD0C"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1,7</w:t>
            </w:r>
          </w:p>
        </w:tc>
        <w:tc>
          <w:tcPr>
            <w:tcW w:w="527" w:type="pct"/>
            <w:shd w:val="clear" w:color="auto" w:fill="auto"/>
            <w:noWrap/>
            <w:vAlign w:val="center"/>
            <w:hideMark/>
          </w:tcPr>
          <w:p w14:paraId="3D92F1F9"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0,4</w:t>
            </w:r>
          </w:p>
        </w:tc>
        <w:tc>
          <w:tcPr>
            <w:tcW w:w="643" w:type="pct"/>
            <w:shd w:val="clear" w:color="auto" w:fill="auto"/>
            <w:noWrap/>
            <w:vAlign w:val="center"/>
            <w:hideMark/>
          </w:tcPr>
          <w:p w14:paraId="4959A46A"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4</w:t>
            </w:r>
          </w:p>
        </w:tc>
      </w:tr>
      <w:tr w:rsidR="006903F9" w:rsidRPr="00902CBB" w14:paraId="659B9346" w14:textId="77777777" w:rsidTr="006903F9">
        <w:trPr>
          <w:cantSplit/>
          <w:trHeight w:val="340"/>
        </w:trPr>
        <w:tc>
          <w:tcPr>
            <w:tcW w:w="241" w:type="pct"/>
            <w:vMerge w:val="restart"/>
            <w:shd w:val="clear" w:color="auto" w:fill="auto"/>
            <w:noWrap/>
            <w:textDirection w:val="btLr"/>
            <w:vAlign w:val="center"/>
            <w:hideMark/>
          </w:tcPr>
          <w:p w14:paraId="59FC5719" w14:textId="7FF6BD05"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După renovare minoră</w:t>
            </w:r>
          </w:p>
        </w:tc>
        <w:tc>
          <w:tcPr>
            <w:tcW w:w="617" w:type="pct"/>
            <w:vMerge w:val="restart"/>
            <w:shd w:val="clear" w:color="auto" w:fill="auto"/>
            <w:vAlign w:val="center"/>
            <w:hideMark/>
          </w:tcPr>
          <w:p w14:paraId="40A63CFD"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447E86C2" w14:textId="17C9BD58"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8A5A5F" w:rsidRPr="00902CBB">
              <w:rPr>
                <w:rFonts w:eastAsia="Times New Roman" w:cs="Times New Roman"/>
                <w:sz w:val="18"/>
                <w:szCs w:val="18"/>
                <w:lang w:val="ro-MD"/>
              </w:rPr>
              <w:t>(</w:t>
            </w:r>
            <w:r w:rsidRPr="00902CBB">
              <w:rPr>
                <w:rFonts w:eastAsia="Times New Roman" w:cs="Times New Roman"/>
                <w:sz w:val="18"/>
                <w:szCs w:val="18"/>
                <w:lang w:val="ro-MD"/>
              </w:rPr>
              <w:t>m²·an</w:t>
            </w:r>
            <w:r w:rsidR="008A5A5F"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450499F1"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124</w:t>
            </w:r>
          </w:p>
        </w:tc>
        <w:tc>
          <w:tcPr>
            <w:tcW w:w="626" w:type="pct"/>
            <w:shd w:val="clear" w:color="auto" w:fill="auto"/>
            <w:noWrap/>
            <w:vAlign w:val="center"/>
            <w:hideMark/>
          </w:tcPr>
          <w:p w14:paraId="5C9287BE"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117</w:t>
            </w:r>
          </w:p>
        </w:tc>
        <w:tc>
          <w:tcPr>
            <w:tcW w:w="548" w:type="pct"/>
            <w:shd w:val="clear" w:color="auto" w:fill="auto"/>
            <w:noWrap/>
            <w:vAlign w:val="center"/>
            <w:hideMark/>
          </w:tcPr>
          <w:p w14:paraId="7C6E7204"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114</w:t>
            </w:r>
          </w:p>
        </w:tc>
        <w:tc>
          <w:tcPr>
            <w:tcW w:w="547" w:type="pct"/>
            <w:shd w:val="clear" w:color="auto" w:fill="auto"/>
            <w:noWrap/>
            <w:vAlign w:val="center"/>
            <w:hideMark/>
          </w:tcPr>
          <w:p w14:paraId="3418F62B"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117</w:t>
            </w:r>
          </w:p>
        </w:tc>
        <w:tc>
          <w:tcPr>
            <w:tcW w:w="527" w:type="pct"/>
            <w:shd w:val="clear" w:color="auto" w:fill="auto"/>
            <w:noWrap/>
            <w:vAlign w:val="center"/>
            <w:hideMark/>
          </w:tcPr>
          <w:p w14:paraId="3CA8AD0F"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114</w:t>
            </w:r>
          </w:p>
        </w:tc>
        <w:tc>
          <w:tcPr>
            <w:tcW w:w="643" w:type="pct"/>
            <w:shd w:val="clear" w:color="auto" w:fill="auto"/>
            <w:noWrap/>
            <w:vAlign w:val="center"/>
            <w:hideMark/>
          </w:tcPr>
          <w:p w14:paraId="2E03DF55" w14:textId="77777777" w:rsidR="006903F9" w:rsidRPr="00902CBB" w:rsidRDefault="006903F9"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6903F9" w:rsidRPr="00902CBB" w14:paraId="5E5F18C7" w14:textId="77777777" w:rsidTr="006903F9">
        <w:trPr>
          <w:cantSplit/>
          <w:trHeight w:val="340"/>
        </w:trPr>
        <w:tc>
          <w:tcPr>
            <w:tcW w:w="241" w:type="pct"/>
            <w:vMerge/>
            <w:shd w:val="clear" w:color="auto" w:fill="auto"/>
            <w:vAlign w:val="center"/>
            <w:hideMark/>
          </w:tcPr>
          <w:p w14:paraId="1C6DC4A4" w14:textId="77777777" w:rsidR="006903F9" w:rsidRPr="00902CBB" w:rsidRDefault="006903F9" w:rsidP="00CE43CD">
            <w:pPr>
              <w:jc w:val="left"/>
              <w:rPr>
                <w:rFonts w:eastAsia="Times New Roman" w:cs="Times New Roman"/>
                <w:b/>
                <w:bCs/>
                <w:sz w:val="18"/>
                <w:szCs w:val="18"/>
                <w:lang w:val="ro-MD"/>
              </w:rPr>
            </w:pPr>
          </w:p>
        </w:tc>
        <w:tc>
          <w:tcPr>
            <w:tcW w:w="617" w:type="pct"/>
            <w:vMerge/>
            <w:shd w:val="clear" w:color="auto" w:fill="auto"/>
            <w:vAlign w:val="center"/>
            <w:hideMark/>
          </w:tcPr>
          <w:p w14:paraId="3A1D83BF" w14:textId="77777777" w:rsidR="006903F9" w:rsidRPr="00902CBB" w:rsidRDefault="006903F9" w:rsidP="00CE43CD">
            <w:pPr>
              <w:jc w:val="left"/>
              <w:rPr>
                <w:rFonts w:eastAsia="Times New Roman" w:cs="Times New Roman"/>
                <w:sz w:val="18"/>
                <w:szCs w:val="18"/>
                <w:lang w:val="ro-MD"/>
              </w:rPr>
            </w:pPr>
          </w:p>
        </w:tc>
        <w:tc>
          <w:tcPr>
            <w:tcW w:w="547" w:type="pct"/>
            <w:shd w:val="clear" w:color="auto" w:fill="auto"/>
            <w:vAlign w:val="center"/>
            <w:hideMark/>
          </w:tcPr>
          <w:p w14:paraId="19540AC2" w14:textId="6C198235"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8A5A5F" w:rsidRPr="00902CBB">
              <w:rPr>
                <w:rFonts w:eastAsia="Times New Roman" w:cs="Times New Roman"/>
                <w:sz w:val="18"/>
                <w:szCs w:val="18"/>
                <w:lang w:val="ro-MD"/>
              </w:rPr>
              <w:t>(</w:t>
            </w:r>
            <w:r w:rsidRPr="00902CBB">
              <w:rPr>
                <w:rFonts w:eastAsia="Times New Roman" w:cs="Times New Roman"/>
                <w:sz w:val="18"/>
                <w:szCs w:val="18"/>
                <w:lang w:val="ro-MD"/>
              </w:rPr>
              <w:t>m²·an</w:t>
            </w:r>
            <w:r w:rsidR="008A5A5F"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482D7C2F"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626" w:type="pct"/>
            <w:shd w:val="clear" w:color="auto" w:fill="auto"/>
            <w:noWrap/>
            <w:vAlign w:val="center"/>
            <w:hideMark/>
          </w:tcPr>
          <w:p w14:paraId="1401EA66"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548" w:type="pct"/>
            <w:shd w:val="clear" w:color="auto" w:fill="auto"/>
            <w:noWrap/>
            <w:vAlign w:val="center"/>
            <w:hideMark/>
          </w:tcPr>
          <w:p w14:paraId="2889FDEF"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547" w:type="pct"/>
            <w:shd w:val="clear" w:color="auto" w:fill="auto"/>
            <w:noWrap/>
            <w:vAlign w:val="center"/>
            <w:hideMark/>
          </w:tcPr>
          <w:p w14:paraId="50DF7A1D"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527" w:type="pct"/>
            <w:shd w:val="clear" w:color="auto" w:fill="auto"/>
            <w:noWrap/>
            <w:vAlign w:val="center"/>
            <w:hideMark/>
          </w:tcPr>
          <w:p w14:paraId="285C7E88"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55</w:t>
            </w:r>
          </w:p>
        </w:tc>
        <w:tc>
          <w:tcPr>
            <w:tcW w:w="643" w:type="pct"/>
            <w:shd w:val="clear" w:color="auto" w:fill="auto"/>
            <w:noWrap/>
            <w:vAlign w:val="center"/>
            <w:hideMark/>
          </w:tcPr>
          <w:p w14:paraId="7F6EF2A1" w14:textId="77777777" w:rsidR="006903F9" w:rsidRPr="00902CBB" w:rsidRDefault="006903F9"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6903F9" w:rsidRPr="00902CBB" w14:paraId="50942490" w14:textId="77777777" w:rsidTr="006903F9">
        <w:trPr>
          <w:cantSplit/>
          <w:trHeight w:val="340"/>
        </w:trPr>
        <w:tc>
          <w:tcPr>
            <w:tcW w:w="241" w:type="pct"/>
            <w:vMerge/>
            <w:shd w:val="clear" w:color="auto" w:fill="auto"/>
            <w:vAlign w:val="center"/>
            <w:hideMark/>
          </w:tcPr>
          <w:p w14:paraId="014661BD" w14:textId="77777777" w:rsidR="006903F9" w:rsidRPr="00902CBB" w:rsidRDefault="006903F9" w:rsidP="00CE43CD">
            <w:pPr>
              <w:jc w:val="left"/>
              <w:rPr>
                <w:rFonts w:eastAsia="Times New Roman" w:cs="Times New Roman"/>
                <w:b/>
                <w:bCs/>
                <w:sz w:val="18"/>
                <w:szCs w:val="18"/>
                <w:lang w:val="ro-MD"/>
              </w:rPr>
            </w:pPr>
          </w:p>
        </w:tc>
        <w:tc>
          <w:tcPr>
            <w:tcW w:w="617" w:type="pct"/>
            <w:vMerge w:val="restart"/>
            <w:shd w:val="clear" w:color="auto" w:fill="auto"/>
            <w:vAlign w:val="center"/>
            <w:hideMark/>
          </w:tcPr>
          <w:p w14:paraId="0420422A"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64970911"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704" w:type="pct"/>
            <w:shd w:val="clear" w:color="auto" w:fill="auto"/>
            <w:noWrap/>
            <w:vAlign w:val="center"/>
            <w:hideMark/>
          </w:tcPr>
          <w:p w14:paraId="1143C547"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1,1</w:t>
            </w:r>
          </w:p>
        </w:tc>
        <w:tc>
          <w:tcPr>
            <w:tcW w:w="626" w:type="pct"/>
            <w:shd w:val="clear" w:color="auto" w:fill="auto"/>
            <w:noWrap/>
            <w:vAlign w:val="center"/>
            <w:hideMark/>
          </w:tcPr>
          <w:p w14:paraId="6FF3DED3"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2,6</w:t>
            </w:r>
          </w:p>
        </w:tc>
        <w:tc>
          <w:tcPr>
            <w:tcW w:w="548" w:type="pct"/>
            <w:shd w:val="clear" w:color="auto" w:fill="auto"/>
            <w:noWrap/>
            <w:vAlign w:val="center"/>
            <w:hideMark/>
          </w:tcPr>
          <w:p w14:paraId="79B84108"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0,2</w:t>
            </w:r>
          </w:p>
        </w:tc>
        <w:tc>
          <w:tcPr>
            <w:tcW w:w="547" w:type="pct"/>
            <w:shd w:val="clear" w:color="auto" w:fill="auto"/>
            <w:noWrap/>
            <w:vAlign w:val="center"/>
            <w:hideMark/>
          </w:tcPr>
          <w:p w14:paraId="2CA3BDD4"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3,6</w:t>
            </w:r>
          </w:p>
        </w:tc>
        <w:tc>
          <w:tcPr>
            <w:tcW w:w="527" w:type="pct"/>
            <w:shd w:val="clear" w:color="auto" w:fill="auto"/>
            <w:noWrap/>
            <w:vAlign w:val="center"/>
            <w:hideMark/>
          </w:tcPr>
          <w:p w14:paraId="20B6337A"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0,8</w:t>
            </w:r>
          </w:p>
        </w:tc>
        <w:tc>
          <w:tcPr>
            <w:tcW w:w="643" w:type="pct"/>
            <w:shd w:val="clear" w:color="auto" w:fill="auto"/>
            <w:noWrap/>
            <w:vAlign w:val="center"/>
            <w:hideMark/>
          </w:tcPr>
          <w:p w14:paraId="08E19169"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8</w:t>
            </w:r>
          </w:p>
        </w:tc>
      </w:tr>
      <w:tr w:rsidR="006903F9" w:rsidRPr="00902CBB" w14:paraId="6338CFB3" w14:textId="77777777" w:rsidTr="006903F9">
        <w:trPr>
          <w:cantSplit/>
          <w:trHeight w:val="340"/>
        </w:trPr>
        <w:tc>
          <w:tcPr>
            <w:tcW w:w="241" w:type="pct"/>
            <w:vMerge/>
            <w:shd w:val="clear" w:color="auto" w:fill="auto"/>
            <w:vAlign w:val="center"/>
            <w:hideMark/>
          </w:tcPr>
          <w:p w14:paraId="5E4B83B9" w14:textId="77777777" w:rsidR="006903F9" w:rsidRPr="00902CBB" w:rsidRDefault="006903F9" w:rsidP="00CE43CD">
            <w:pPr>
              <w:jc w:val="left"/>
              <w:rPr>
                <w:rFonts w:eastAsia="Times New Roman" w:cs="Times New Roman"/>
                <w:b/>
                <w:bCs/>
                <w:sz w:val="18"/>
                <w:szCs w:val="18"/>
                <w:lang w:val="ro-MD"/>
              </w:rPr>
            </w:pPr>
          </w:p>
        </w:tc>
        <w:tc>
          <w:tcPr>
            <w:tcW w:w="617" w:type="pct"/>
            <w:vMerge/>
            <w:shd w:val="clear" w:color="auto" w:fill="auto"/>
            <w:vAlign w:val="center"/>
            <w:hideMark/>
          </w:tcPr>
          <w:p w14:paraId="12094121" w14:textId="77777777" w:rsidR="006903F9" w:rsidRPr="00902CBB" w:rsidRDefault="006903F9" w:rsidP="00CE43CD">
            <w:pPr>
              <w:jc w:val="left"/>
              <w:rPr>
                <w:rFonts w:eastAsia="Times New Roman" w:cs="Times New Roman"/>
                <w:sz w:val="18"/>
                <w:szCs w:val="18"/>
                <w:lang w:val="ro-MD"/>
              </w:rPr>
            </w:pPr>
          </w:p>
        </w:tc>
        <w:tc>
          <w:tcPr>
            <w:tcW w:w="547" w:type="pct"/>
            <w:shd w:val="clear" w:color="auto" w:fill="auto"/>
            <w:vAlign w:val="center"/>
            <w:hideMark/>
          </w:tcPr>
          <w:p w14:paraId="08143834"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704" w:type="pct"/>
            <w:shd w:val="clear" w:color="auto" w:fill="auto"/>
            <w:noWrap/>
            <w:vAlign w:val="center"/>
            <w:hideMark/>
          </w:tcPr>
          <w:p w14:paraId="0ABCD2A0"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0,5</w:t>
            </w:r>
          </w:p>
        </w:tc>
        <w:tc>
          <w:tcPr>
            <w:tcW w:w="626" w:type="pct"/>
            <w:shd w:val="clear" w:color="auto" w:fill="auto"/>
            <w:noWrap/>
            <w:vAlign w:val="center"/>
            <w:hideMark/>
          </w:tcPr>
          <w:p w14:paraId="08E8EC4A"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1,2</w:t>
            </w:r>
          </w:p>
        </w:tc>
        <w:tc>
          <w:tcPr>
            <w:tcW w:w="548" w:type="pct"/>
            <w:shd w:val="clear" w:color="auto" w:fill="auto"/>
            <w:noWrap/>
            <w:vAlign w:val="center"/>
            <w:hideMark/>
          </w:tcPr>
          <w:p w14:paraId="6ABD9425"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0,1</w:t>
            </w:r>
          </w:p>
        </w:tc>
        <w:tc>
          <w:tcPr>
            <w:tcW w:w="547" w:type="pct"/>
            <w:shd w:val="clear" w:color="auto" w:fill="auto"/>
            <w:noWrap/>
            <w:vAlign w:val="center"/>
            <w:hideMark/>
          </w:tcPr>
          <w:p w14:paraId="05E9314D"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1,7</w:t>
            </w:r>
          </w:p>
        </w:tc>
        <w:tc>
          <w:tcPr>
            <w:tcW w:w="527" w:type="pct"/>
            <w:shd w:val="clear" w:color="auto" w:fill="auto"/>
            <w:noWrap/>
            <w:vAlign w:val="center"/>
            <w:hideMark/>
          </w:tcPr>
          <w:p w14:paraId="5E1512FD"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0,4</w:t>
            </w:r>
          </w:p>
        </w:tc>
        <w:tc>
          <w:tcPr>
            <w:tcW w:w="643" w:type="pct"/>
            <w:shd w:val="clear" w:color="auto" w:fill="auto"/>
            <w:noWrap/>
            <w:vAlign w:val="center"/>
            <w:hideMark/>
          </w:tcPr>
          <w:p w14:paraId="698660B4"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4</w:t>
            </w:r>
          </w:p>
        </w:tc>
      </w:tr>
      <w:tr w:rsidR="006903F9" w:rsidRPr="00902CBB" w14:paraId="71AC3046" w14:textId="77777777" w:rsidTr="006903F9">
        <w:trPr>
          <w:cantSplit/>
          <w:trHeight w:val="340"/>
        </w:trPr>
        <w:tc>
          <w:tcPr>
            <w:tcW w:w="241" w:type="pct"/>
            <w:vMerge/>
            <w:shd w:val="clear" w:color="auto" w:fill="auto"/>
            <w:vAlign w:val="center"/>
            <w:hideMark/>
          </w:tcPr>
          <w:p w14:paraId="1584FEF7" w14:textId="77777777" w:rsidR="006903F9" w:rsidRPr="00902CBB" w:rsidRDefault="006903F9" w:rsidP="00CE43CD">
            <w:pPr>
              <w:jc w:val="left"/>
              <w:rPr>
                <w:rFonts w:eastAsia="Times New Roman" w:cs="Times New Roman"/>
                <w:b/>
                <w:bCs/>
                <w:sz w:val="18"/>
                <w:szCs w:val="18"/>
                <w:lang w:val="ro-MD"/>
              </w:rPr>
            </w:pPr>
          </w:p>
        </w:tc>
        <w:tc>
          <w:tcPr>
            <w:tcW w:w="617" w:type="pct"/>
            <w:shd w:val="clear" w:color="auto" w:fill="auto"/>
            <w:vAlign w:val="center"/>
            <w:hideMark/>
          </w:tcPr>
          <w:p w14:paraId="2A3603A7"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547" w:type="pct"/>
            <w:shd w:val="clear" w:color="auto" w:fill="auto"/>
            <w:vAlign w:val="center"/>
            <w:hideMark/>
          </w:tcPr>
          <w:p w14:paraId="7536E0CD"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704" w:type="pct"/>
            <w:shd w:val="clear" w:color="auto" w:fill="auto"/>
            <w:noWrap/>
            <w:vAlign w:val="center"/>
            <w:hideMark/>
          </w:tcPr>
          <w:p w14:paraId="555B0F15"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16,3</w:t>
            </w:r>
          </w:p>
        </w:tc>
        <w:tc>
          <w:tcPr>
            <w:tcW w:w="626" w:type="pct"/>
            <w:shd w:val="clear" w:color="auto" w:fill="auto"/>
            <w:noWrap/>
            <w:vAlign w:val="center"/>
            <w:hideMark/>
          </w:tcPr>
          <w:p w14:paraId="215E8726"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40,5</w:t>
            </w:r>
          </w:p>
        </w:tc>
        <w:tc>
          <w:tcPr>
            <w:tcW w:w="548" w:type="pct"/>
            <w:shd w:val="clear" w:color="auto" w:fill="auto"/>
            <w:noWrap/>
            <w:vAlign w:val="center"/>
            <w:hideMark/>
          </w:tcPr>
          <w:p w14:paraId="42739392"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2,9</w:t>
            </w:r>
          </w:p>
        </w:tc>
        <w:tc>
          <w:tcPr>
            <w:tcW w:w="547" w:type="pct"/>
            <w:shd w:val="clear" w:color="auto" w:fill="auto"/>
            <w:noWrap/>
            <w:vAlign w:val="center"/>
            <w:hideMark/>
          </w:tcPr>
          <w:p w14:paraId="66F12EEA"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57,6</w:t>
            </w:r>
          </w:p>
        </w:tc>
        <w:tc>
          <w:tcPr>
            <w:tcW w:w="527" w:type="pct"/>
            <w:shd w:val="clear" w:color="auto" w:fill="auto"/>
            <w:noWrap/>
            <w:vAlign w:val="center"/>
            <w:hideMark/>
          </w:tcPr>
          <w:p w14:paraId="4DA1AFE8"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12,6</w:t>
            </w:r>
          </w:p>
        </w:tc>
        <w:tc>
          <w:tcPr>
            <w:tcW w:w="643" w:type="pct"/>
            <w:shd w:val="clear" w:color="auto" w:fill="auto"/>
            <w:noWrap/>
            <w:vAlign w:val="center"/>
            <w:hideMark/>
          </w:tcPr>
          <w:p w14:paraId="4EE63C82"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129,8</w:t>
            </w:r>
          </w:p>
        </w:tc>
      </w:tr>
      <w:tr w:rsidR="006903F9" w:rsidRPr="00902CBB" w14:paraId="10228EAC" w14:textId="77777777" w:rsidTr="006903F9">
        <w:trPr>
          <w:cantSplit/>
          <w:trHeight w:val="340"/>
        </w:trPr>
        <w:tc>
          <w:tcPr>
            <w:tcW w:w="241" w:type="pct"/>
            <w:vMerge w:val="restart"/>
            <w:shd w:val="clear" w:color="auto" w:fill="auto"/>
            <w:noWrap/>
            <w:textDirection w:val="btLr"/>
            <w:vAlign w:val="center"/>
            <w:hideMark/>
          </w:tcPr>
          <w:p w14:paraId="75C4E097" w14:textId="320F2932"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lastRenderedPageBreak/>
              <w:t>După renovare moderată</w:t>
            </w:r>
          </w:p>
        </w:tc>
        <w:tc>
          <w:tcPr>
            <w:tcW w:w="617" w:type="pct"/>
            <w:vMerge w:val="restart"/>
            <w:shd w:val="clear" w:color="auto" w:fill="auto"/>
            <w:vAlign w:val="center"/>
            <w:hideMark/>
          </w:tcPr>
          <w:p w14:paraId="1CE9081A"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32E8A20A" w14:textId="64AF4078"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8A5A5F" w:rsidRPr="00902CBB">
              <w:rPr>
                <w:rFonts w:eastAsia="Times New Roman" w:cs="Times New Roman"/>
                <w:sz w:val="18"/>
                <w:szCs w:val="18"/>
                <w:lang w:val="ro-MD"/>
              </w:rPr>
              <w:t>(</w:t>
            </w:r>
            <w:r w:rsidRPr="00902CBB">
              <w:rPr>
                <w:rFonts w:eastAsia="Times New Roman" w:cs="Times New Roman"/>
                <w:sz w:val="18"/>
                <w:szCs w:val="18"/>
                <w:lang w:val="ro-MD"/>
              </w:rPr>
              <w:t>m²·an</w:t>
            </w:r>
            <w:r w:rsidR="008A5A5F"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219D363F"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117</w:t>
            </w:r>
          </w:p>
        </w:tc>
        <w:tc>
          <w:tcPr>
            <w:tcW w:w="626" w:type="pct"/>
            <w:shd w:val="clear" w:color="auto" w:fill="auto"/>
            <w:noWrap/>
            <w:vAlign w:val="center"/>
            <w:hideMark/>
          </w:tcPr>
          <w:p w14:paraId="2736D5D8"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111</w:t>
            </w:r>
          </w:p>
        </w:tc>
        <w:tc>
          <w:tcPr>
            <w:tcW w:w="548" w:type="pct"/>
            <w:shd w:val="clear" w:color="auto" w:fill="auto"/>
            <w:noWrap/>
            <w:vAlign w:val="center"/>
            <w:hideMark/>
          </w:tcPr>
          <w:p w14:paraId="7DB699D4"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109</w:t>
            </w:r>
          </w:p>
        </w:tc>
        <w:tc>
          <w:tcPr>
            <w:tcW w:w="547" w:type="pct"/>
            <w:shd w:val="clear" w:color="auto" w:fill="auto"/>
            <w:noWrap/>
            <w:vAlign w:val="center"/>
            <w:hideMark/>
          </w:tcPr>
          <w:p w14:paraId="61385C77"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111</w:t>
            </w:r>
          </w:p>
        </w:tc>
        <w:tc>
          <w:tcPr>
            <w:tcW w:w="527" w:type="pct"/>
            <w:shd w:val="clear" w:color="auto" w:fill="auto"/>
            <w:noWrap/>
            <w:vAlign w:val="center"/>
            <w:hideMark/>
          </w:tcPr>
          <w:p w14:paraId="4A402436"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109</w:t>
            </w:r>
          </w:p>
        </w:tc>
        <w:tc>
          <w:tcPr>
            <w:tcW w:w="643" w:type="pct"/>
            <w:shd w:val="clear" w:color="auto" w:fill="auto"/>
            <w:noWrap/>
            <w:vAlign w:val="center"/>
            <w:hideMark/>
          </w:tcPr>
          <w:p w14:paraId="19BA0370" w14:textId="77777777" w:rsidR="006903F9" w:rsidRPr="00902CBB" w:rsidRDefault="006903F9"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6903F9" w:rsidRPr="00902CBB" w14:paraId="0369A8B3" w14:textId="77777777" w:rsidTr="006903F9">
        <w:trPr>
          <w:cantSplit/>
          <w:trHeight w:val="340"/>
        </w:trPr>
        <w:tc>
          <w:tcPr>
            <w:tcW w:w="241" w:type="pct"/>
            <w:vMerge/>
            <w:shd w:val="clear" w:color="auto" w:fill="auto"/>
            <w:vAlign w:val="center"/>
            <w:hideMark/>
          </w:tcPr>
          <w:p w14:paraId="18C80BB1" w14:textId="77777777" w:rsidR="006903F9" w:rsidRPr="00902CBB" w:rsidRDefault="006903F9" w:rsidP="00CE43CD">
            <w:pPr>
              <w:jc w:val="left"/>
              <w:rPr>
                <w:rFonts w:eastAsia="Times New Roman" w:cs="Times New Roman"/>
                <w:b/>
                <w:bCs/>
                <w:sz w:val="18"/>
                <w:szCs w:val="18"/>
                <w:lang w:val="ro-MD"/>
              </w:rPr>
            </w:pPr>
          </w:p>
        </w:tc>
        <w:tc>
          <w:tcPr>
            <w:tcW w:w="617" w:type="pct"/>
            <w:vMerge/>
            <w:shd w:val="clear" w:color="auto" w:fill="auto"/>
            <w:vAlign w:val="center"/>
            <w:hideMark/>
          </w:tcPr>
          <w:p w14:paraId="4D754969" w14:textId="77777777" w:rsidR="006903F9" w:rsidRPr="00902CBB" w:rsidRDefault="006903F9" w:rsidP="00CE43CD">
            <w:pPr>
              <w:jc w:val="left"/>
              <w:rPr>
                <w:rFonts w:eastAsia="Times New Roman" w:cs="Times New Roman"/>
                <w:sz w:val="18"/>
                <w:szCs w:val="18"/>
                <w:lang w:val="ro-MD"/>
              </w:rPr>
            </w:pPr>
          </w:p>
        </w:tc>
        <w:tc>
          <w:tcPr>
            <w:tcW w:w="547" w:type="pct"/>
            <w:shd w:val="clear" w:color="auto" w:fill="auto"/>
            <w:vAlign w:val="center"/>
            <w:hideMark/>
          </w:tcPr>
          <w:p w14:paraId="278E1F42" w14:textId="39503A61"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8A5A5F" w:rsidRPr="00902CBB">
              <w:rPr>
                <w:rFonts w:eastAsia="Times New Roman" w:cs="Times New Roman"/>
                <w:sz w:val="18"/>
                <w:szCs w:val="18"/>
                <w:lang w:val="ro-MD"/>
              </w:rPr>
              <w:t>(</w:t>
            </w:r>
            <w:r w:rsidRPr="00902CBB">
              <w:rPr>
                <w:rFonts w:eastAsia="Times New Roman" w:cs="Times New Roman"/>
                <w:sz w:val="18"/>
                <w:szCs w:val="18"/>
                <w:lang w:val="ro-MD"/>
              </w:rPr>
              <w:t>m²·an</w:t>
            </w:r>
            <w:r w:rsidR="008A5A5F"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1251DFDA"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43</w:t>
            </w:r>
          </w:p>
        </w:tc>
        <w:tc>
          <w:tcPr>
            <w:tcW w:w="626" w:type="pct"/>
            <w:shd w:val="clear" w:color="auto" w:fill="auto"/>
            <w:noWrap/>
            <w:vAlign w:val="center"/>
            <w:hideMark/>
          </w:tcPr>
          <w:p w14:paraId="6A055C80"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43</w:t>
            </w:r>
          </w:p>
        </w:tc>
        <w:tc>
          <w:tcPr>
            <w:tcW w:w="548" w:type="pct"/>
            <w:shd w:val="clear" w:color="auto" w:fill="auto"/>
            <w:noWrap/>
            <w:vAlign w:val="center"/>
            <w:hideMark/>
          </w:tcPr>
          <w:p w14:paraId="6ABA7E14"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43</w:t>
            </w:r>
          </w:p>
        </w:tc>
        <w:tc>
          <w:tcPr>
            <w:tcW w:w="547" w:type="pct"/>
            <w:shd w:val="clear" w:color="auto" w:fill="auto"/>
            <w:noWrap/>
            <w:vAlign w:val="center"/>
            <w:hideMark/>
          </w:tcPr>
          <w:p w14:paraId="0F83AE78"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43</w:t>
            </w:r>
          </w:p>
        </w:tc>
        <w:tc>
          <w:tcPr>
            <w:tcW w:w="527" w:type="pct"/>
            <w:shd w:val="clear" w:color="auto" w:fill="auto"/>
            <w:noWrap/>
            <w:vAlign w:val="center"/>
            <w:hideMark/>
          </w:tcPr>
          <w:p w14:paraId="49C8E5F8"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43</w:t>
            </w:r>
          </w:p>
        </w:tc>
        <w:tc>
          <w:tcPr>
            <w:tcW w:w="643" w:type="pct"/>
            <w:shd w:val="clear" w:color="auto" w:fill="auto"/>
            <w:noWrap/>
            <w:vAlign w:val="center"/>
            <w:hideMark/>
          </w:tcPr>
          <w:p w14:paraId="3B2B33A9" w14:textId="77777777" w:rsidR="006903F9" w:rsidRPr="00902CBB" w:rsidRDefault="006903F9"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6903F9" w:rsidRPr="00902CBB" w14:paraId="6BCFA07F" w14:textId="77777777" w:rsidTr="006903F9">
        <w:trPr>
          <w:cantSplit/>
          <w:trHeight w:val="340"/>
        </w:trPr>
        <w:tc>
          <w:tcPr>
            <w:tcW w:w="241" w:type="pct"/>
            <w:vMerge/>
            <w:shd w:val="clear" w:color="auto" w:fill="auto"/>
            <w:vAlign w:val="center"/>
            <w:hideMark/>
          </w:tcPr>
          <w:p w14:paraId="07798764" w14:textId="77777777" w:rsidR="006903F9" w:rsidRPr="00902CBB" w:rsidRDefault="006903F9" w:rsidP="00CE43CD">
            <w:pPr>
              <w:jc w:val="left"/>
              <w:rPr>
                <w:rFonts w:eastAsia="Times New Roman" w:cs="Times New Roman"/>
                <w:b/>
                <w:bCs/>
                <w:sz w:val="18"/>
                <w:szCs w:val="18"/>
                <w:lang w:val="ro-MD"/>
              </w:rPr>
            </w:pPr>
          </w:p>
        </w:tc>
        <w:tc>
          <w:tcPr>
            <w:tcW w:w="617" w:type="pct"/>
            <w:vMerge w:val="restart"/>
            <w:shd w:val="clear" w:color="auto" w:fill="auto"/>
            <w:vAlign w:val="center"/>
            <w:hideMark/>
          </w:tcPr>
          <w:p w14:paraId="5C4BA8D2"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5D98618B"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704" w:type="pct"/>
            <w:shd w:val="clear" w:color="auto" w:fill="auto"/>
            <w:noWrap/>
            <w:vAlign w:val="center"/>
            <w:hideMark/>
          </w:tcPr>
          <w:p w14:paraId="39E308DC"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1,0</w:t>
            </w:r>
          </w:p>
        </w:tc>
        <w:tc>
          <w:tcPr>
            <w:tcW w:w="626" w:type="pct"/>
            <w:shd w:val="clear" w:color="auto" w:fill="auto"/>
            <w:noWrap/>
            <w:vAlign w:val="center"/>
            <w:hideMark/>
          </w:tcPr>
          <w:p w14:paraId="55D7A0F5"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2,4</w:t>
            </w:r>
          </w:p>
        </w:tc>
        <w:tc>
          <w:tcPr>
            <w:tcW w:w="548" w:type="pct"/>
            <w:shd w:val="clear" w:color="auto" w:fill="auto"/>
            <w:noWrap/>
            <w:vAlign w:val="center"/>
            <w:hideMark/>
          </w:tcPr>
          <w:p w14:paraId="4C46CA51"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0,2</w:t>
            </w:r>
          </w:p>
        </w:tc>
        <w:tc>
          <w:tcPr>
            <w:tcW w:w="547" w:type="pct"/>
            <w:shd w:val="clear" w:color="auto" w:fill="auto"/>
            <w:noWrap/>
            <w:vAlign w:val="center"/>
            <w:hideMark/>
          </w:tcPr>
          <w:p w14:paraId="52CC742B"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3,5</w:t>
            </w:r>
          </w:p>
        </w:tc>
        <w:tc>
          <w:tcPr>
            <w:tcW w:w="527" w:type="pct"/>
            <w:shd w:val="clear" w:color="auto" w:fill="auto"/>
            <w:noWrap/>
            <w:vAlign w:val="center"/>
            <w:hideMark/>
          </w:tcPr>
          <w:p w14:paraId="0891814C"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0,7</w:t>
            </w:r>
          </w:p>
        </w:tc>
        <w:tc>
          <w:tcPr>
            <w:tcW w:w="643" w:type="pct"/>
            <w:shd w:val="clear" w:color="auto" w:fill="auto"/>
            <w:noWrap/>
            <w:vAlign w:val="center"/>
            <w:hideMark/>
          </w:tcPr>
          <w:p w14:paraId="5119F4C2"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8</w:t>
            </w:r>
          </w:p>
        </w:tc>
      </w:tr>
      <w:tr w:rsidR="006903F9" w:rsidRPr="00902CBB" w14:paraId="75E743FA" w14:textId="77777777" w:rsidTr="006903F9">
        <w:trPr>
          <w:cantSplit/>
          <w:trHeight w:val="340"/>
        </w:trPr>
        <w:tc>
          <w:tcPr>
            <w:tcW w:w="241" w:type="pct"/>
            <w:vMerge/>
            <w:shd w:val="clear" w:color="auto" w:fill="auto"/>
            <w:vAlign w:val="center"/>
            <w:hideMark/>
          </w:tcPr>
          <w:p w14:paraId="174D292B" w14:textId="77777777" w:rsidR="006903F9" w:rsidRPr="00902CBB" w:rsidRDefault="006903F9" w:rsidP="00CE43CD">
            <w:pPr>
              <w:jc w:val="left"/>
              <w:rPr>
                <w:rFonts w:eastAsia="Times New Roman" w:cs="Times New Roman"/>
                <w:b/>
                <w:bCs/>
                <w:sz w:val="18"/>
                <w:szCs w:val="18"/>
                <w:lang w:val="ro-MD"/>
              </w:rPr>
            </w:pPr>
          </w:p>
        </w:tc>
        <w:tc>
          <w:tcPr>
            <w:tcW w:w="617" w:type="pct"/>
            <w:vMerge/>
            <w:shd w:val="clear" w:color="auto" w:fill="auto"/>
            <w:vAlign w:val="center"/>
            <w:hideMark/>
          </w:tcPr>
          <w:p w14:paraId="06310202" w14:textId="77777777" w:rsidR="006903F9" w:rsidRPr="00902CBB" w:rsidRDefault="006903F9" w:rsidP="00CE43CD">
            <w:pPr>
              <w:jc w:val="left"/>
              <w:rPr>
                <w:rFonts w:eastAsia="Times New Roman" w:cs="Times New Roman"/>
                <w:sz w:val="18"/>
                <w:szCs w:val="18"/>
                <w:lang w:val="ro-MD"/>
              </w:rPr>
            </w:pPr>
          </w:p>
        </w:tc>
        <w:tc>
          <w:tcPr>
            <w:tcW w:w="547" w:type="pct"/>
            <w:shd w:val="clear" w:color="auto" w:fill="auto"/>
            <w:vAlign w:val="center"/>
            <w:hideMark/>
          </w:tcPr>
          <w:p w14:paraId="2126C0B9"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704" w:type="pct"/>
            <w:shd w:val="clear" w:color="auto" w:fill="auto"/>
            <w:noWrap/>
            <w:vAlign w:val="center"/>
            <w:hideMark/>
          </w:tcPr>
          <w:p w14:paraId="66BC434F"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0,4</w:t>
            </w:r>
          </w:p>
        </w:tc>
        <w:tc>
          <w:tcPr>
            <w:tcW w:w="626" w:type="pct"/>
            <w:shd w:val="clear" w:color="auto" w:fill="auto"/>
            <w:noWrap/>
            <w:vAlign w:val="center"/>
            <w:hideMark/>
          </w:tcPr>
          <w:p w14:paraId="5F6F2030"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0,9</w:t>
            </w:r>
          </w:p>
        </w:tc>
        <w:tc>
          <w:tcPr>
            <w:tcW w:w="548" w:type="pct"/>
            <w:shd w:val="clear" w:color="auto" w:fill="auto"/>
            <w:noWrap/>
            <w:vAlign w:val="center"/>
            <w:hideMark/>
          </w:tcPr>
          <w:p w14:paraId="4532C042"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0,1</w:t>
            </w:r>
          </w:p>
        </w:tc>
        <w:tc>
          <w:tcPr>
            <w:tcW w:w="547" w:type="pct"/>
            <w:shd w:val="clear" w:color="auto" w:fill="auto"/>
            <w:noWrap/>
            <w:vAlign w:val="center"/>
            <w:hideMark/>
          </w:tcPr>
          <w:p w14:paraId="47067041"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1,3</w:t>
            </w:r>
          </w:p>
        </w:tc>
        <w:tc>
          <w:tcPr>
            <w:tcW w:w="527" w:type="pct"/>
            <w:shd w:val="clear" w:color="auto" w:fill="auto"/>
            <w:noWrap/>
            <w:vAlign w:val="center"/>
            <w:hideMark/>
          </w:tcPr>
          <w:p w14:paraId="5D0D4401"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0,3</w:t>
            </w:r>
          </w:p>
        </w:tc>
        <w:tc>
          <w:tcPr>
            <w:tcW w:w="643" w:type="pct"/>
            <w:shd w:val="clear" w:color="auto" w:fill="auto"/>
            <w:noWrap/>
            <w:vAlign w:val="center"/>
            <w:hideMark/>
          </w:tcPr>
          <w:p w14:paraId="60F6C4C3"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w:t>
            </w:r>
          </w:p>
        </w:tc>
      </w:tr>
      <w:tr w:rsidR="006903F9" w:rsidRPr="00902CBB" w14:paraId="4AB409C8" w14:textId="77777777" w:rsidTr="006903F9">
        <w:trPr>
          <w:cantSplit/>
          <w:trHeight w:val="340"/>
        </w:trPr>
        <w:tc>
          <w:tcPr>
            <w:tcW w:w="241" w:type="pct"/>
            <w:vMerge/>
            <w:shd w:val="clear" w:color="auto" w:fill="auto"/>
            <w:vAlign w:val="center"/>
            <w:hideMark/>
          </w:tcPr>
          <w:p w14:paraId="4427D78A" w14:textId="77777777" w:rsidR="006903F9" w:rsidRPr="00902CBB" w:rsidRDefault="006903F9" w:rsidP="00CE43CD">
            <w:pPr>
              <w:jc w:val="left"/>
              <w:rPr>
                <w:rFonts w:eastAsia="Times New Roman" w:cs="Times New Roman"/>
                <w:b/>
                <w:bCs/>
                <w:sz w:val="18"/>
                <w:szCs w:val="18"/>
                <w:lang w:val="ro-MD"/>
              </w:rPr>
            </w:pPr>
          </w:p>
        </w:tc>
        <w:tc>
          <w:tcPr>
            <w:tcW w:w="617" w:type="pct"/>
            <w:shd w:val="clear" w:color="auto" w:fill="auto"/>
            <w:vAlign w:val="center"/>
            <w:hideMark/>
          </w:tcPr>
          <w:p w14:paraId="47849D94"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547" w:type="pct"/>
            <w:shd w:val="clear" w:color="auto" w:fill="auto"/>
            <w:vAlign w:val="center"/>
            <w:hideMark/>
          </w:tcPr>
          <w:p w14:paraId="459E0571"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704" w:type="pct"/>
            <w:shd w:val="clear" w:color="auto" w:fill="auto"/>
            <w:noWrap/>
            <w:vAlign w:val="center"/>
            <w:hideMark/>
          </w:tcPr>
          <w:p w14:paraId="5A438F40"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19,5</w:t>
            </w:r>
          </w:p>
        </w:tc>
        <w:tc>
          <w:tcPr>
            <w:tcW w:w="626" w:type="pct"/>
            <w:shd w:val="clear" w:color="auto" w:fill="auto"/>
            <w:noWrap/>
            <w:vAlign w:val="center"/>
            <w:hideMark/>
          </w:tcPr>
          <w:p w14:paraId="6CDB63DD"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48,4</w:t>
            </w:r>
          </w:p>
        </w:tc>
        <w:tc>
          <w:tcPr>
            <w:tcW w:w="548" w:type="pct"/>
            <w:shd w:val="clear" w:color="auto" w:fill="auto"/>
            <w:noWrap/>
            <w:vAlign w:val="center"/>
            <w:hideMark/>
          </w:tcPr>
          <w:p w14:paraId="3792F86B"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3,4</w:t>
            </w:r>
          </w:p>
        </w:tc>
        <w:tc>
          <w:tcPr>
            <w:tcW w:w="547" w:type="pct"/>
            <w:shd w:val="clear" w:color="auto" w:fill="auto"/>
            <w:noWrap/>
            <w:vAlign w:val="center"/>
            <w:hideMark/>
          </w:tcPr>
          <w:p w14:paraId="1C50E056"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68,8</w:t>
            </w:r>
          </w:p>
        </w:tc>
        <w:tc>
          <w:tcPr>
            <w:tcW w:w="527" w:type="pct"/>
            <w:shd w:val="clear" w:color="auto" w:fill="auto"/>
            <w:noWrap/>
            <w:vAlign w:val="center"/>
            <w:hideMark/>
          </w:tcPr>
          <w:p w14:paraId="65BB174F"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15,0</w:t>
            </w:r>
          </w:p>
        </w:tc>
        <w:tc>
          <w:tcPr>
            <w:tcW w:w="643" w:type="pct"/>
            <w:shd w:val="clear" w:color="auto" w:fill="auto"/>
            <w:noWrap/>
            <w:vAlign w:val="center"/>
            <w:hideMark/>
          </w:tcPr>
          <w:p w14:paraId="557A2A42"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155,1</w:t>
            </w:r>
          </w:p>
        </w:tc>
      </w:tr>
      <w:tr w:rsidR="006903F9" w:rsidRPr="00902CBB" w14:paraId="21D2E977" w14:textId="77777777" w:rsidTr="006903F9">
        <w:trPr>
          <w:cantSplit/>
          <w:trHeight w:val="340"/>
        </w:trPr>
        <w:tc>
          <w:tcPr>
            <w:tcW w:w="241" w:type="pct"/>
            <w:vMerge w:val="restart"/>
            <w:shd w:val="clear" w:color="auto" w:fill="auto"/>
            <w:noWrap/>
            <w:textDirection w:val="btLr"/>
            <w:vAlign w:val="center"/>
            <w:hideMark/>
          </w:tcPr>
          <w:p w14:paraId="77E81565" w14:textId="3B8637CD" w:rsidR="006903F9" w:rsidRPr="00902CBB" w:rsidRDefault="006903F9"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După renovare aprofundată</w:t>
            </w:r>
          </w:p>
        </w:tc>
        <w:tc>
          <w:tcPr>
            <w:tcW w:w="617" w:type="pct"/>
            <w:vMerge w:val="restart"/>
            <w:shd w:val="clear" w:color="auto" w:fill="auto"/>
            <w:vAlign w:val="center"/>
            <w:hideMark/>
          </w:tcPr>
          <w:p w14:paraId="1D89B86F"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47752DCD" w14:textId="564C103E"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8A5A5F" w:rsidRPr="00902CBB">
              <w:rPr>
                <w:rFonts w:eastAsia="Times New Roman" w:cs="Times New Roman"/>
                <w:sz w:val="18"/>
                <w:szCs w:val="18"/>
                <w:lang w:val="ro-MD"/>
              </w:rPr>
              <w:t>(</w:t>
            </w:r>
            <w:r w:rsidRPr="00902CBB">
              <w:rPr>
                <w:rFonts w:eastAsia="Times New Roman" w:cs="Times New Roman"/>
                <w:sz w:val="18"/>
                <w:szCs w:val="18"/>
                <w:lang w:val="ro-MD"/>
              </w:rPr>
              <w:t>m²·an</w:t>
            </w:r>
            <w:r w:rsidR="008A5A5F"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756AE324"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106</w:t>
            </w:r>
          </w:p>
        </w:tc>
        <w:tc>
          <w:tcPr>
            <w:tcW w:w="626" w:type="pct"/>
            <w:shd w:val="clear" w:color="auto" w:fill="auto"/>
            <w:noWrap/>
            <w:vAlign w:val="center"/>
            <w:hideMark/>
          </w:tcPr>
          <w:p w14:paraId="2098DBD5"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100</w:t>
            </w:r>
          </w:p>
        </w:tc>
        <w:tc>
          <w:tcPr>
            <w:tcW w:w="548" w:type="pct"/>
            <w:shd w:val="clear" w:color="auto" w:fill="auto"/>
            <w:noWrap/>
            <w:vAlign w:val="center"/>
            <w:hideMark/>
          </w:tcPr>
          <w:p w14:paraId="233648AE"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98</w:t>
            </w:r>
          </w:p>
        </w:tc>
        <w:tc>
          <w:tcPr>
            <w:tcW w:w="547" w:type="pct"/>
            <w:shd w:val="clear" w:color="auto" w:fill="auto"/>
            <w:noWrap/>
            <w:vAlign w:val="center"/>
            <w:hideMark/>
          </w:tcPr>
          <w:p w14:paraId="748F0DEE"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100</w:t>
            </w:r>
          </w:p>
        </w:tc>
        <w:tc>
          <w:tcPr>
            <w:tcW w:w="527" w:type="pct"/>
            <w:shd w:val="clear" w:color="auto" w:fill="auto"/>
            <w:noWrap/>
            <w:vAlign w:val="center"/>
            <w:hideMark/>
          </w:tcPr>
          <w:p w14:paraId="2F1651AF"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98</w:t>
            </w:r>
          </w:p>
        </w:tc>
        <w:tc>
          <w:tcPr>
            <w:tcW w:w="643" w:type="pct"/>
            <w:vMerge w:val="restart"/>
            <w:shd w:val="clear" w:color="auto" w:fill="auto"/>
            <w:vAlign w:val="center"/>
            <w:hideMark/>
          </w:tcPr>
          <w:p w14:paraId="0648618C" w14:textId="77777777" w:rsidR="006903F9" w:rsidRPr="00902CBB" w:rsidRDefault="006903F9" w:rsidP="00CE43CD">
            <w:pPr>
              <w:jc w:val="right"/>
              <w:rPr>
                <w:rFonts w:eastAsia="Times New Roman" w:cs="Times New Roman"/>
                <w:b/>
                <w:bCs/>
                <w:sz w:val="18"/>
                <w:szCs w:val="18"/>
                <w:lang w:val="ro-MD"/>
              </w:rPr>
            </w:pPr>
            <w:r w:rsidRPr="00902CBB">
              <w:rPr>
                <w:rFonts w:eastAsia="Times New Roman" w:cs="Times New Roman"/>
                <w:b/>
                <w:bCs/>
                <w:sz w:val="18"/>
                <w:szCs w:val="18"/>
                <w:lang w:val="ro-MD"/>
              </w:rPr>
              <w:t> </w:t>
            </w:r>
          </w:p>
        </w:tc>
      </w:tr>
      <w:tr w:rsidR="006903F9" w:rsidRPr="00902CBB" w14:paraId="636147C4" w14:textId="77777777" w:rsidTr="006903F9">
        <w:trPr>
          <w:cantSplit/>
          <w:trHeight w:val="340"/>
        </w:trPr>
        <w:tc>
          <w:tcPr>
            <w:tcW w:w="241" w:type="pct"/>
            <w:vMerge/>
            <w:shd w:val="clear" w:color="auto" w:fill="auto"/>
            <w:vAlign w:val="center"/>
            <w:hideMark/>
          </w:tcPr>
          <w:p w14:paraId="33533726" w14:textId="77777777" w:rsidR="006903F9" w:rsidRPr="00902CBB" w:rsidRDefault="006903F9" w:rsidP="00CE43CD">
            <w:pPr>
              <w:jc w:val="left"/>
              <w:rPr>
                <w:rFonts w:eastAsia="Times New Roman" w:cs="Times New Roman"/>
                <w:b/>
                <w:bCs/>
                <w:sz w:val="18"/>
                <w:szCs w:val="18"/>
                <w:lang w:val="ro-MD"/>
              </w:rPr>
            </w:pPr>
          </w:p>
        </w:tc>
        <w:tc>
          <w:tcPr>
            <w:tcW w:w="617" w:type="pct"/>
            <w:vMerge/>
            <w:shd w:val="clear" w:color="auto" w:fill="auto"/>
            <w:vAlign w:val="center"/>
            <w:hideMark/>
          </w:tcPr>
          <w:p w14:paraId="1A777A22" w14:textId="77777777" w:rsidR="006903F9" w:rsidRPr="00902CBB" w:rsidRDefault="006903F9" w:rsidP="00CE43CD">
            <w:pPr>
              <w:jc w:val="left"/>
              <w:rPr>
                <w:rFonts w:eastAsia="Times New Roman" w:cs="Times New Roman"/>
                <w:sz w:val="18"/>
                <w:szCs w:val="18"/>
                <w:lang w:val="ro-MD"/>
              </w:rPr>
            </w:pPr>
          </w:p>
        </w:tc>
        <w:tc>
          <w:tcPr>
            <w:tcW w:w="547" w:type="pct"/>
            <w:shd w:val="clear" w:color="auto" w:fill="auto"/>
            <w:vAlign w:val="center"/>
            <w:hideMark/>
          </w:tcPr>
          <w:p w14:paraId="74952F35" w14:textId="7487A333"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8A5A5F" w:rsidRPr="00902CBB">
              <w:rPr>
                <w:rFonts w:eastAsia="Times New Roman" w:cs="Times New Roman"/>
                <w:sz w:val="18"/>
                <w:szCs w:val="18"/>
                <w:lang w:val="ro-MD"/>
              </w:rPr>
              <w:t>(</w:t>
            </w:r>
            <w:r w:rsidRPr="00902CBB">
              <w:rPr>
                <w:rFonts w:eastAsia="Times New Roman" w:cs="Times New Roman"/>
                <w:sz w:val="18"/>
                <w:szCs w:val="18"/>
                <w:lang w:val="ro-MD"/>
              </w:rPr>
              <w:t>m²·an</w:t>
            </w:r>
            <w:r w:rsidR="008A5A5F"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704" w:type="pct"/>
            <w:shd w:val="clear" w:color="auto" w:fill="auto"/>
            <w:noWrap/>
            <w:vAlign w:val="center"/>
            <w:hideMark/>
          </w:tcPr>
          <w:p w14:paraId="1A4101B0"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28</w:t>
            </w:r>
          </w:p>
        </w:tc>
        <w:tc>
          <w:tcPr>
            <w:tcW w:w="626" w:type="pct"/>
            <w:shd w:val="clear" w:color="auto" w:fill="auto"/>
            <w:noWrap/>
            <w:vAlign w:val="center"/>
            <w:hideMark/>
          </w:tcPr>
          <w:p w14:paraId="4AEA731C"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28</w:t>
            </w:r>
          </w:p>
        </w:tc>
        <w:tc>
          <w:tcPr>
            <w:tcW w:w="548" w:type="pct"/>
            <w:shd w:val="clear" w:color="auto" w:fill="auto"/>
            <w:noWrap/>
            <w:vAlign w:val="center"/>
            <w:hideMark/>
          </w:tcPr>
          <w:p w14:paraId="1F4EDF87"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28</w:t>
            </w:r>
          </w:p>
        </w:tc>
        <w:tc>
          <w:tcPr>
            <w:tcW w:w="547" w:type="pct"/>
            <w:shd w:val="clear" w:color="auto" w:fill="auto"/>
            <w:noWrap/>
            <w:vAlign w:val="center"/>
            <w:hideMark/>
          </w:tcPr>
          <w:p w14:paraId="2FE1F62A"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28</w:t>
            </w:r>
          </w:p>
        </w:tc>
        <w:tc>
          <w:tcPr>
            <w:tcW w:w="527" w:type="pct"/>
            <w:shd w:val="clear" w:color="auto" w:fill="auto"/>
            <w:noWrap/>
            <w:vAlign w:val="center"/>
            <w:hideMark/>
          </w:tcPr>
          <w:p w14:paraId="0AAD84F9"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28</w:t>
            </w:r>
          </w:p>
        </w:tc>
        <w:tc>
          <w:tcPr>
            <w:tcW w:w="643" w:type="pct"/>
            <w:vMerge/>
            <w:shd w:val="clear" w:color="auto" w:fill="auto"/>
            <w:vAlign w:val="center"/>
            <w:hideMark/>
          </w:tcPr>
          <w:p w14:paraId="3DD30485" w14:textId="77777777" w:rsidR="006903F9" w:rsidRPr="00902CBB" w:rsidRDefault="006903F9" w:rsidP="00CE43CD">
            <w:pPr>
              <w:jc w:val="right"/>
              <w:rPr>
                <w:rFonts w:eastAsia="Times New Roman" w:cs="Times New Roman"/>
                <w:b/>
                <w:bCs/>
                <w:sz w:val="18"/>
                <w:szCs w:val="18"/>
                <w:lang w:val="ro-MD"/>
              </w:rPr>
            </w:pPr>
          </w:p>
        </w:tc>
      </w:tr>
      <w:tr w:rsidR="006903F9" w:rsidRPr="00902CBB" w14:paraId="777B9302" w14:textId="77777777" w:rsidTr="006903F9">
        <w:trPr>
          <w:cantSplit/>
          <w:trHeight w:val="340"/>
        </w:trPr>
        <w:tc>
          <w:tcPr>
            <w:tcW w:w="241" w:type="pct"/>
            <w:vMerge/>
            <w:shd w:val="clear" w:color="auto" w:fill="auto"/>
            <w:vAlign w:val="center"/>
            <w:hideMark/>
          </w:tcPr>
          <w:p w14:paraId="260B2829" w14:textId="77777777" w:rsidR="006903F9" w:rsidRPr="00902CBB" w:rsidRDefault="006903F9" w:rsidP="00CE43CD">
            <w:pPr>
              <w:jc w:val="left"/>
              <w:rPr>
                <w:rFonts w:eastAsia="Times New Roman" w:cs="Times New Roman"/>
                <w:b/>
                <w:bCs/>
                <w:sz w:val="18"/>
                <w:szCs w:val="18"/>
                <w:lang w:val="ro-MD"/>
              </w:rPr>
            </w:pPr>
          </w:p>
        </w:tc>
        <w:tc>
          <w:tcPr>
            <w:tcW w:w="617" w:type="pct"/>
            <w:vMerge w:val="restart"/>
            <w:shd w:val="clear" w:color="auto" w:fill="auto"/>
            <w:vAlign w:val="center"/>
            <w:hideMark/>
          </w:tcPr>
          <w:p w14:paraId="15106D56"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323F37D0"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704" w:type="pct"/>
            <w:shd w:val="clear" w:color="auto" w:fill="auto"/>
            <w:noWrap/>
            <w:vAlign w:val="center"/>
            <w:hideMark/>
          </w:tcPr>
          <w:p w14:paraId="3E4CE98C"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0,9</w:t>
            </w:r>
          </w:p>
        </w:tc>
        <w:tc>
          <w:tcPr>
            <w:tcW w:w="626" w:type="pct"/>
            <w:shd w:val="clear" w:color="auto" w:fill="auto"/>
            <w:noWrap/>
            <w:vAlign w:val="center"/>
            <w:hideMark/>
          </w:tcPr>
          <w:p w14:paraId="27A88889"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2,2</w:t>
            </w:r>
          </w:p>
        </w:tc>
        <w:tc>
          <w:tcPr>
            <w:tcW w:w="548" w:type="pct"/>
            <w:shd w:val="clear" w:color="auto" w:fill="auto"/>
            <w:noWrap/>
            <w:vAlign w:val="center"/>
            <w:hideMark/>
          </w:tcPr>
          <w:p w14:paraId="078AC019"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0,2</w:t>
            </w:r>
          </w:p>
        </w:tc>
        <w:tc>
          <w:tcPr>
            <w:tcW w:w="547" w:type="pct"/>
            <w:shd w:val="clear" w:color="auto" w:fill="auto"/>
            <w:noWrap/>
            <w:vAlign w:val="center"/>
            <w:hideMark/>
          </w:tcPr>
          <w:p w14:paraId="70F827C4"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3,1</w:t>
            </w:r>
          </w:p>
        </w:tc>
        <w:tc>
          <w:tcPr>
            <w:tcW w:w="527" w:type="pct"/>
            <w:shd w:val="clear" w:color="auto" w:fill="auto"/>
            <w:noWrap/>
            <w:vAlign w:val="center"/>
            <w:hideMark/>
          </w:tcPr>
          <w:p w14:paraId="7B1A7C3E"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0,7</w:t>
            </w:r>
          </w:p>
        </w:tc>
        <w:tc>
          <w:tcPr>
            <w:tcW w:w="643" w:type="pct"/>
            <w:shd w:val="clear" w:color="auto" w:fill="auto"/>
            <w:noWrap/>
            <w:vAlign w:val="center"/>
            <w:hideMark/>
          </w:tcPr>
          <w:p w14:paraId="421D420C"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7</w:t>
            </w:r>
          </w:p>
        </w:tc>
      </w:tr>
      <w:tr w:rsidR="006903F9" w:rsidRPr="00902CBB" w14:paraId="081D0346" w14:textId="77777777" w:rsidTr="006903F9">
        <w:trPr>
          <w:cantSplit/>
          <w:trHeight w:val="340"/>
        </w:trPr>
        <w:tc>
          <w:tcPr>
            <w:tcW w:w="241" w:type="pct"/>
            <w:vMerge/>
            <w:shd w:val="clear" w:color="auto" w:fill="auto"/>
            <w:vAlign w:val="center"/>
            <w:hideMark/>
          </w:tcPr>
          <w:p w14:paraId="5AC3ACF6" w14:textId="77777777" w:rsidR="006903F9" w:rsidRPr="00902CBB" w:rsidRDefault="006903F9" w:rsidP="00CE43CD">
            <w:pPr>
              <w:jc w:val="left"/>
              <w:rPr>
                <w:rFonts w:eastAsia="Times New Roman" w:cs="Times New Roman"/>
                <w:b/>
                <w:bCs/>
                <w:sz w:val="18"/>
                <w:szCs w:val="18"/>
                <w:lang w:val="ro-MD"/>
              </w:rPr>
            </w:pPr>
          </w:p>
        </w:tc>
        <w:tc>
          <w:tcPr>
            <w:tcW w:w="617" w:type="pct"/>
            <w:vMerge/>
            <w:shd w:val="clear" w:color="auto" w:fill="auto"/>
            <w:vAlign w:val="center"/>
            <w:hideMark/>
          </w:tcPr>
          <w:p w14:paraId="1FCF2F50" w14:textId="77777777" w:rsidR="006903F9" w:rsidRPr="00902CBB" w:rsidRDefault="006903F9" w:rsidP="00CE43CD">
            <w:pPr>
              <w:jc w:val="left"/>
              <w:rPr>
                <w:rFonts w:eastAsia="Times New Roman" w:cs="Times New Roman"/>
                <w:sz w:val="18"/>
                <w:szCs w:val="18"/>
                <w:lang w:val="ro-MD"/>
              </w:rPr>
            </w:pPr>
          </w:p>
        </w:tc>
        <w:tc>
          <w:tcPr>
            <w:tcW w:w="547" w:type="pct"/>
            <w:shd w:val="clear" w:color="auto" w:fill="auto"/>
            <w:vAlign w:val="center"/>
            <w:hideMark/>
          </w:tcPr>
          <w:p w14:paraId="6A56D0A6"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704" w:type="pct"/>
            <w:shd w:val="clear" w:color="auto" w:fill="auto"/>
            <w:noWrap/>
            <w:vAlign w:val="center"/>
            <w:hideMark/>
          </w:tcPr>
          <w:p w14:paraId="1F8F602D"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0,2</w:t>
            </w:r>
          </w:p>
        </w:tc>
        <w:tc>
          <w:tcPr>
            <w:tcW w:w="626" w:type="pct"/>
            <w:shd w:val="clear" w:color="auto" w:fill="auto"/>
            <w:noWrap/>
            <w:vAlign w:val="center"/>
            <w:hideMark/>
          </w:tcPr>
          <w:p w14:paraId="5A695917"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0,6</w:t>
            </w:r>
          </w:p>
        </w:tc>
        <w:tc>
          <w:tcPr>
            <w:tcW w:w="548" w:type="pct"/>
            <w:shd w:val="clear" w:color="auto" w:fill="auto"/>
            <w:noWrap/>
            <w:vAlign w:val="center"/>
            <w:hideMark/>
          </w:tcPr>
          <w:p w14:paraId="168BB0C8"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0,0</w:t>
            </w:r>
          </w:p>
        </w:tc>
        <w:tc>
          <w:tcPr>
            <w:tcW w:w="547" w:type="pct"/>
            <w:shd w:val="clear" w:color="auto" w:fill="auto"/>
            <w:noWrap/>
            <w:vAlign w:val="center"/>
            <w:hideMark/>
          </w:tcPr>
          <w:p w14:paraId="0809B1F1"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0,9</w:t>
            </w:r>
          </w:p>
        </w:tc>
        <w:tc>
          <w:tcPr>
            <w:tcW w:w="527" w:type="pct"/>
            <w:shd w:val="clear" w:color="auto" w:fill="auto"/>
            <w:noWrap/>
            <w:vAlign w:val="center"/>
            <w:hideMark/>
          </w:tcPr>
          <w:p w14:paraId="76FC1063"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0,2</w:t>
            </w:r>
          </w:p>
        </w:tc>
        <w:tc>
          <w:tcPr>
            <w:tcW w:w="643" w:type="pct"/>
            <w:shd w:val="clear" w:color="auto" w:fill="auto"/>
            <w:noWrap/>
            <w:vAlign w:val="center"/>
            <w:hideMark/>
          </w:tcPr>
          <w:p w14:paraId="3F0D9BC1"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w:t>
            </w:r>
          </w:p>
        </w:tc>
      </w:tr>
      <w:tr w:rsidR="006903F9" w:rsidRPr="00902CBB" w14:paraId="04FE719E" w14:textId="77777777" w:rsidTr="006903F9">
        <w:trPr>
          <w:cantSplit/>
          <w:trHeight w:val="340"/>
        </w:trPr>
        <w:tc>
          <w:tcPr>
            <w:tcW w:w="241" w:type="pct"/>
            <w:vMerge/>
            <w:shd w:val="clear" w:color="auto" w:fill="auto"/>
            <w:vAlign w:val="center"/>
            <w:hideMark/>
          </w:tcPr>
          <w:p w14:paraId="5C1344D5" w14:textId="77777777" w:rsidR="006903F9" w:rsidRPr="00902CBB" w:rsidRDefault="006903F9" w:rsidP="00CE43CD">
            <w:pPr>
              <w:jc w:val="left"/>
              <w:rPr>
                <w:rFonts w:eastAsia="Times New Roman" w:cs="Times New Roman"/>
                <w:b/>
                <w:bCs/>
                <w:sz w:val="18"/>
                <w:szCs w:val="18"/>
                <w:lang w:val="ro-MD"/>
              </w:rPr>
            </w:pPr>
          </w:p>
        </w:tc>
        <w:tc>
          <w:tcPr>
            <w:tcW w:w="617" w:type="pct"/>
            <w:shd w:val="clear" w:color="auto" w:fill="auto"/>
            <w:vAlign w:val="center"/>
            <w:hideMark/>
          </w:tcPr>
          <w:p w14:paraId="6A448641"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547" w:type="pct"/>
            <w:shd w:val="clear" w:color="auto" w:fill="auto"/>
            <w:vAlign w:val="center"/>
            <w:hideMark/>
          </w:tcPr>
          <w:p w14:paraId="61DF5483" w14:textId="77777777" w:rsidR="006903F9" w:rsidRPr="00902CBB" w:rsidRDefault="006903F9"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704" w:type="pct"/>
            <w:shd w:val="clear" w:color="auto" w:fill="auto"/>
            <w:noWrap/>
            <w:vAlign w:val="center"/>
            <w:hideMark/>
          </w:tcPr>
          <w:p w14:paraId="4FBA0AD1"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34,5</w:t>
            </w:r>
          </w:p>
        </w:tc>
        <w:tc>
          <w:tcPr>
            <w:tcW w:w="626" w:type="pct"/>
            <w:shd w:val="clear" w:color="auto" w:fill="auto"/>
            <w:noWrap/>
            <w:vAlign w:val="center"/>
            <w:hideMark/>
          </w:tcPr>
          <w:p w14:paraId="2F3DDCFA"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85,5</w:t>
            </w:r>
          </w:p>
        </w:tc>
        <w:tc>
          <w:tcPr>
            <w:tcW w:w="548" w:type="pct"/>
            <w:shd w:val="clear" w:color="auto" w:fill="auto"/>
            <w:noWrap/>
            <w:vAlign w:val="center"/>
            <w:hideMark/>
          </w:tcPr>
          <w:p w14:paraId="73532F9E"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6,0</w:t>
            </w:r>
          </w:p>
        </w:tc>
        <w:tc>
          <w:tcPr>
            <w:tcW w:w="547" w:type="pct"/>
            <w:shd w:val="clear" w:color="auto" w:fill="auto"/>
            <w:noWrap/>
            <w:vAlign w:val="center"/>
            <w:hideMark/>
          </w:tcPr>
          <w:p w14:paraId="5956C791"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121,6</w:t>
            </w:r>
          </w:p>
        </w:tc>
        <w:tc>
          <w:tcPr>
            <w:tcW w:w="527" w:type="pct"/>
            <w:shd w:val="clear" w:color="auto" w:fill="auto"/>
            <w:noWrap/>
            <w:vAlign w:val="center"/>
            <w:hideMark/>
          </w:tcPr>
          <w:p w14:paraId="7132F996"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26,6</w:t>
            </w:r>
          </w:p>
        </w:tc>
        <w:tc>
          <w:tcPr>
            <w:tcW w:w="643" w:type="pct"/>
            <w:shd w:val="clear" w:color="auto" w:fill="auto"/>
            <w:noWrap/>
            <w:vAlign w:val="center"/>
            <w:hideMark/>
          </w:tcPr>
          <w:p w14:paraId="4B9DEF9F" w14:textId="77777777" w:rsidR="006903F9" w:rsidRPr="00902CBB" w:rsidRDefault="006903F9" w:rsidP="00CE43CD">
            <w:pPr>
              <w:jc w:val="right"/>
              <w:rPr>
                <w:rFonts w:eastAsia="Times New Roman" w:cs="Times New Roman"/>
                <w:sz w:val="18"/>
                <w:szCs w:val="18"/>
                <w:lang w:val="ro-MD"/>
              </w:rPr>
            </w:pPr>
            <w:r w:rsidRPr="00902CBB">
              <w:rPr>
                <w:rFonts w:cs="Times New Roman"/>
                <w:sz w:val="18"/>
                <w:szCs w:val="18"/>
                <w:lang w:val="ro-MD"/>
              </w:rPr>
              <w:t>274,3</w:t>
            </w:r>
          </w:p>
        </w:tc>
      </w:tr>
    </w:tbl>
    <w:p w14:paraId="39EA2F00" w14:textId="77777777" w:rsidR="005D5A6B" w:rsidRPr="00902CBB" w:rsidRDefault="005D5A6B">
      <w:pPr>
        <w:rPr>
          <w:lang w:val="ro-MD"/>
        </w:rPr>
      </w:pPr>
    </w:p>
    <w:p w14:paraId="201AB31F" w14:textId="6F6B33CA" w:rsidR="009E48E2" w:rsidRPr="00902CBB" w:rsidRDefault="00861315">
      <w:pPr>
        <w:rPr>
          <w:b/>
          <w:bCs/>
          <w:lang w:val="ro-MD"/>
        </w:rPr>
      </w:pPr>
      <w:r w:rsidRPr="00902CBB">
        <w:rPr>
          <w:b/>
          <w:bCs/>
          <w:lang w:val="ro-MD"/>
        </w:rPr>
        <w:t>Restaurante, cafenele</w:t>
      </w:r>
    </w:p>
    <w:p w14:paraId="7B394C1D" w14:textId="77777777" w:rsidR="009E48E2" w:rsidRPr="00902CBB" w:rsidRDefault="009E48E2">
      <w:pPr>
        <w:rPr>
          <w:lang w:val="ro-MD"/>
        </w:rPr>
      </w:pPr>
    </w:p>
    <w:p w14:paraId="512F7187" w14:textId="26881702" w:rsidR="00861315" w:rsidRPr="00902CBB" w:rsidRDefault="0051351A" w:rsidP="0044118A">
      <w:pPr>
        <w:ind w:firstLine="567"/>
        <w:rPr>
          <w:lang w:val="ro-MD"/>
        </w:rPr>
      </w:pPr>
      <w:r w:rsidRPr="00902CBB">
        <w:rPr>
          <w:lang w:val="ro-MD"/>
        </w:rPr>
        <w:t>12</w:t>
      </w:r>
      <w:r w:rsidR="00022892" w:rsidRPr="00902CBB">
        <w:rPr>
          <w:lang w:val="ro-MD"/>
        </w:rPr>
        <w:t xml:space="preserve">. Conform rapoartelor de audit energetic furnizate de către Centrul Național pentru Energie Durabilă și estimărilor făcute în baza acestora, consumul anual mediu normat (în baza condițiilor standardizate) per 1m² a suprafeței încălzite în restaurante și cafenele amplasate în regiunea </w:t>
      </w:r>
      <w:r w:rsidR="007567C1" w:rsidRPr="00902CBB">
        <w:rPr>
          <w:lang w:val="ro-MD"/>
        </w:rPr>
        <w:t>C</w:t>
      </w:r>
      <w:r w:rsidR="00022892" w:rsidRPr="00902CBB">
        <w:rPr>
          <w:lang w:val="ro-MD"/>
        </w:rPr>
        <w:t>entru a Republicii Moldova este aproximativ 120 [kWh/</w:t>
      </w:r>
      <w:r w:rsidR="007567C1" w:rsidRPr="00902CBB">
        <w:rPr>
          <w:lang w:val="ro-MD"/>
        </w:rPr>
        <w:t>(</w:t>
      </w:r>
      <w:r w:rsidR="00022892" w:rsidRPr="00902CBB">
        <w:rPr>
          <w:lang w:val="ro-MD"/>
        </w:rPr>
        <w:t>m²·an</w:t>
      </w:r>
      <w:r w:rsidR="007567C1" w:rsidRPr="00902CBB">
        <w:rPr>
          <w:lang w:val="ro-MD"/>
        </w:rPr>
        <w:t>)</w:t>
      </w:r>
      <w:r w:rsidR="00022892" w:rsidRPr="00902CBB">
        <w:rPr>
          <w:lang w:val="ro-MD"/>
        </w:rPr>
        <w:t>] pentru energie termică și 65 [kWh/</w:t>
      </w:r>
      <w:r w:rsidR="007567C1" w:rsidRPr="00902CBB">
        <w:rPr>
          <w:lang w:val="ro-MD"/>
        </w:rPr>
        <w:t>(</w:t>
      </w:r>
      <w:r w:rsidR="00022892" w:rsidRPr="00902CBB">
        <w:rPr>
          <w:lang w:val="ro-MD"/>
        </w:rPr>
        <w:t>m²·an</w:t>
      </w:r>
      <w:r w:rsidR="007567C1" w:rsidRPr="00902CBB">
        <w:rPr>
          <w:lang w:val="ro-MD"/>
        </w:rPr>
        <w:t>)</w:t>
      </w:r>
      <w:r w:rsidR="00022892" w:rsidRPr="00902CBB">
        <w:rPr>
          <w:lang w:val="ro-MD"/>
        </w:rPr>
        <w:t>] pentru energie electrică înaintea aplicării măsurilor</w:t>
      </w:r>
      <w:r w:rsidR="007567C1" w:rsidRPr="00902CBB">
        <w:rPr>
          <w:lang w:val="ro-MD"/>
        </w:rPr>
        <w:t xml:space="preserve"> de eficiență energetică</w:t>
      </w:r>
      <w:r w:rsidR="00022892" w:rsidRPr="00902CBB">
        <w:rPr>
          <w:lang w:val="ro-MD"/>
        </w:rPr>
        <w:t xml:space="preserve">. </w:t>
      </w:r>
      <w:r w:rsidR="007567C1" w:rsidRPr="00902CBB">
        <w:rPr>
          <w:lang w:val="ro-MD"/>
        </w:rPr>
        <w:t>T</w:t>
      </w:r>
      <w:r w:rsidR="00022892" w:rsidRPr="00902CBB">
        <w:rPr>
          <w:lang w:val="ro-MD"/>
        </w:rPr>
        <w:t>abel</w:t>
      </w:r>
      <w:r w:rsidR="007567C1" w:rsidRPr="00902CBB">
        <w:rPr>
          <w:lang w:val="ro-MD"/>
        </w:rPr>
        <w:t xml:space="preserve">ul </w:t>
      </w:r>
      <w:r w:rsidR="00B01ED4" w:rsidRPr="00902CBB">
        <w:rPr>
          <w:lang w:val="ro-MD"/>
        </w:rPr>
        <w:t>9</w:t>
      </w:r>
      <w:r w:rsidR="00022892" w:rsidRPr="00902CBB">
        <w:rPr>
          <w:lang w:val="ro-MD"/>
        </w:rPr>
        <w:t xml:space="preserve"> prezintă o estimare a consumului anual de energie per 1 m² și cel total, înainte și după diferite scenarii de renovare, pentru toate restaurante și cafenelele existente, la fel costul investițional indicativ (presupunând renovarea a tuturor clădirilor existente).</w:t>
      </w:r>
    </w:p>
    <w:p w14:paraId="718A3BC6" w14:textId="77777777" w:rsidR="00861315" w:rsidRPr="00902CBB" w:rsidRDefault="00861315">
      <w:pPr>
        <w:rPr>
          <w:lang w:val="ro-MD"/>
        </w:rPr>
      </w:pPr>
    </w:p>
    <w:p w14:paraId="04071D92" w14:textId="427CCAB7" w:rsidR="00861315" w:rsidRPr="00902CBB" w:rsidRDefault="007567C1" w:rsidP="007567C1">
      <w:pPr>
        <w:jc w:val="right"/>
        <w:rPr>
          <w:b/>
          <w:bCs/>
          <w:lang w:val="ro-MD"/>
        </w:rPr>
      </w:pPr>
      <w:r w:rsidRPr="00902CBB">
        <w:rPr>
          <w:b/>
          <w:bCs/>
          <w:lang w:val="ro-MD"/>
        </w:rPr>
        <w:t xml:space="preserve">Tabelul </w:t>
      </w:r>
      <w:r w:rsidR="00B01ED4" w:rsidRPr="00902CBB">
        <w:rPr>
          <w:b/>
          <w:bCs/>
          <w:lang w:val="ro-MD"/>
        </w:rPr>
        <w:t>9</w:t>
      </w:r>
    </w:p>
    <w:p w14:paraId="1CA06FC0" w14:textId="77777777" w:rsidR="007567C1" w:rsidRPr="00902CBB" w:rsidRDefault="007567C1">
      <w:pPr>
        <w:rPr>
          <w:lang w:val="ro-MD"/>
        </w:rPr>
      </w:pPr>
    </w:p>
    <w:p w14:paraId="5E5FBABB" w14:textId="6C9CE97C" w:rsidR="007567C1" w:rsidRPr="00902CBB" w:rsidRDefault="007567C1" w:rsidP="007567C1">
      <w:pPr>
        <w:jc w:val="center"/>
        <w:rPr>
          <w:b/>
          <w:bCs/>
          <w:lang w:val="ro-MD"/>
        </w:rPr>
      </w:pPr>
      <w:r w:rsidRPr="00902CBB">
        <w:rPr>
          <w:b/>
          <w:bCs/>
          <w:lang w:val="ro-MD"/>
        </w:rPr>
        <w:t>Estimarea consumului de energie finală la condiții normate și a investițiilor necesare pentru restaurante, cafenele în baza rezultatelor rapoartelor de audit energetic</w:t>
      </w:r>
    </w:p>
    <w:p w14:paraId="18D79E2D" w14:textId="77777777" w:rsidR="007567C1" w:rsidRPr="00902CBB" w:rsidRDefault="007567C1">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030"/>
        <w:gridCol w:w="1280"/>
        <w:gridCol w:w="986"/>
        <w:gridCol w:w="1071"/>
        <w:gridCol w:w="1071"/>
        <w:gridCol w:w="1071"/>
        <w:gridCol w:w="947"/>
        <w:gridCol w:w="1171"/>
      </w:tblGrid>
      <w:tr w:rsidR="00F81126" w:rsidRPr="00902CBB" w14:paraId="549FACF4" w14:textId="77777777" w:rsidTr="00F81126">
        <w:trPr>
          <w:cantSplit/>
          <w:trHeight w:val="340"/>
        </w:trPr>
        <w:tc>
          <w:tcPr>
            <w:tcW w:w="858" w:type="pct"/>
            <w:gridSpan w:val="2"/>
            <w:vMerge w:val="restart"/>
            <w:shd w:val="clear" w:color="auto" w:fill="auto"/>
            <w:vAlign w:val="center"/>
            <w:hideMark/>
          </w:tcPr>
          <w:p w14:paraId="054EB7DA" w14:textId="77777777"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Descriere</w:t>
            </w:r>
          </w:p>
        </w:tc>
        <w:tc>
          <w:tcPr>
            <w:tcW w:w="547" w:type="pct"/>
            <w:vMerge w:val="restart"/>
            <w:shd w:val="clear" w:color="auto" w:fill="auto"/>
            <w:vAlign w:val="center"/>
            <w:hideMark/>
          </w:tcPr>
          <w:p w14:paraId="37EFD421" w14:textId="77777777"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Unitate de măsură</w:t>
            </w:r>
          </w:p>
        </w:tc>
        <w:tc>
          <w:tcPr>
            <w:tcW w:w="2923" w:type="pct"/>
            <w:gridSpan w:val="5"/>
            <w:shd w:val="clear" w:color="auto" w:fill="auto"/>
            <w:noWrap/>
            <w:vAlign w:val="center"/>
            <w:hideMark/>
          </w:tcPr>
          <w:p w14:paraId="06A9B6BB" w14:textId="77777777"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w:t>
            </w:r>
          </w:p>
        </w:tc>
        <w:tc>
          <w:tcPr>
            <w:tcW w:w="671" w:type="pct"/>
            <w:vMerge w:val="restart"/>
            <w:shd w:val="clear" w:color="auto" w:fill="auto"/>
            <w:vAlign w:val="center"/>
            <w:hideMark/>
          </w:tcPr>
          <w:p w14:paraId="37D3D503" w14:textId="77777777"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Total </w:t>
            </w:r>
          </w:p>
        </w:tc>
      </w:tr>
      <w:tr w:rsidR="00F81126" w:rsidRPr="00902CBB" w14:paraId="1D98DC82" w14:textId="77777777" w:rsidTr="00F81126">
        <w:trPr>
          <w:cantSplit/>
          <w:trHeight w:val="340"/>
        </w:trPr>
        <w:tc>
          <w:tcPr>
            <w:tcW w:w="858" w:type="pct"/>
            <w:gridSpan w:val="2"/>
            <w:vMerge/>
            <w:shd w:val="clear" w:color="auto" w:fill="auto"/>
            <w:vAlign w:val="center"/>
            <w:hideMark/>
          </w:tcPr>
          <w:p w14:paraId="0CBAF6D1" w14:textId="77777777" w:rsidR="00F81126" w:rsidRPr="00902CBB" w:rsidRDefault="00F81126" w:rsidP="00CE43CD">
            <w:pPr>
              <w:jc w:val="left"/>
              <w:rPr>
                <w:rFonts w:eastAsia="Times New Roman" w:cs="Times New Roman"/>
                <w:b/>
                <w:bCs/>
                <w:sz w:val="18"/>
                <w:szCs w:val="18"/>
                <w:lang w:val="ro-MD"/>
              </w:rPr>
            </w:pPr>
          </w:p>
        </w:tc>
        <w:tc>
          <w:tcPr>
            <w:tcW w:w="547" w:type="pct"/>
            <w:vMerge/>
            <w:shd w:val="clear" w:color="auto" w:fill="auto"/>
            <w:vAlign w:val="center"/>
            <w:hideMark/>
          </w:tcPr>
          <w:p w14:paraId="7B9B7229" w14:textId="77777777" w:rsidR="00F81126" w:rsidRPr="00902CBB" w:rsidRDefault="00F81126" w:rsidP="00CE43CD">
            <w:pPr>
              <w:jc w:val="left"/>
              <w:rPr>
                <w:rFonts w:eastAsia="Times New Roman" w:cs="Times New Roman"/>
                <w:b/>
                <w:bCs/>
                <w:sz w:val="18"/>
                <w:szCs w:val="18"/>
                <w:lang w:val="ro-MD"/>
              </w:rPr>
            </w:pPr>
          </w:p>
        </w:tc>
        <w:tc>
          <w:tcPr>
            <w:tcW w:w="569" w:type="pct"/>
            <w:shd w:val="clear" w:color="auto" w:fill="auto"/>
            <w:vAlign w:val="center"/>
            <w:hideMark/>
          </w:tcPr>
          <w:p w14:paraId="15777E9E" w14:textId="1807A0FB"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Nord</w:t>
            </w:r>
          </w:p>
        </w:tc>
        <w:tc>
          <w:tcPr>
            <w:tcW w:w="616" w:type="pct"/>
            <w:shd w:val="clear" w:color="auto" w:fill="auto"/>
            <w:vAlign w:val="center"/>
            <w:hideMark/>
          </w:tcPr>
          <w:p w14:paraId="24412048" w14:textId="55FEF752"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Centru</w:t>
            </w:r>
          </w:p>
        </w:tc>
        <w:tc>
          <w:tcPr>
            <w:tcW w:w="616" w:type="pct"/>
            <w:shd w:val="clear" w:color="auto" w:fill="auto"/>
            <w:vAlign w:val="center"/>
            <w:hideMark/>
          </w:tcPr>
          <w:p w14:paraId="71803C6D" w14:textId="3AA1858A"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Sud</w:t>
            </w:r>
          </w:p>
        </w:tc>
        <w:tc>
          <w:tcPr>
            <w:tcW w:w="616" w:type="pct"/>
            <w:shd w:val="clear" w:color="auto" w:fill="auto"/>
            <w:vAlign w:val="center"/>
            <w:hideMark/>
          </w:tcPr>
          <w:p w14:paraId="5F9B0C5E" w14:textId="70A979F1"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municipiul Chișinău</w:t>
            </w:r>
          </w:p>
        </w:tc>
        <w:tc>
          <w:tcPr>
            <w:tcW w:w="506" w:type="pct"/>
            <w:shd w:val="clear" w:color="auto" w:fill="auto"/>
            <w:vAlign w:val="center"/>
            <w:hideMark/>
          </w:tcPr>
          <w:p w14:paraId="5A366C35" w14:textId="77777777"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UTA  Găgăuzia</w:t>
            </w:r>
          </w:p>
        </w:tc>
        <w:tc>
          <w:tcPr>
            <w:tcW w:w="671" w:type="pct"/>
            <w:vMerge/>
            <w:shd w:val="clear" w:color="auto" w:fill="auto"/>
            <w:vAlign w:val="center"/>
            <w:hideMark/>
          </w:tcPr>
          <w:p w14:paraId="74E202F8" w14:textId="77777777" w:rsidR="00F81126" w:rsidRPr="00902CBB" w:rsidRDefault="00F81126" w:rsidP="00CE43CD">
            <w:pPr>
              <w:jc w:val="left"/>
              <w:rPr>
                <w:rFonts w:eastAsia="Times New Roman" w:cs="Times New Roman"/>
                <w:b/>
                <w:bCs/>
                <w:sz w:val="18"/>
                <w:szCs w:val="18"/>
                <w:lang w:val="ro-MD"/>
              </w:rPr>
            </w:pPr>
          </w:p>
        </w:tc>
      </w:tr>
      <w:tr w:rsidR="00F81126" w:rsidRPr="00902CBB" w14:paraId="2D0F050C" w14:textId="77777777" w:rsidTr="00F81126">
        <w:trPr>
          <w:cantSplit/>
          <w:trHeight w:val="340"/>
        </w:trPr>
        <w:tc>
          <w:tcPr>
            <w:tcW w:w="858" w:type="pct"/>
            <w:gridSpan w:val="2"/>
            <w:shd w:val="clear" w:color="auto" w:fill="auto"/>
            <w:vAlign w:val="center"/>
            <w:hideMark/>
          </w:tcPr>
          <w:p w14:paraId="0C5016CF" w14:textId="77777777" w:rsidR="00F81126" w:rsidRPr="00902CBB" w:rsidRDefault="00F81126" w:rsidP="00CE43CD">
            <w:pPr>
              <w:jc w:val="left"/>
              <w:rPr>
                <w:rFonts w:eastAsia="Times New Roman" w:cs="Times New Roman"/>
                <w:bCs/>
                <w:sz w:val="18"/>
                <w:szCs w:val="18"/>
                <w:lang w:val="ro-MD"/>
              </w:rPr>
            </w:pPr>
            <w:r w:rsidRPr="00902CBB">
              <w:rPr>
                <w:rFonts w:eastAsia="Times New Roman" w:cs="Times New Roman"/>
                <w:bCs/>
                <w:sz w:val="18"/>
                <w:szCs w:val="18"/>
                <w:lang w:val="ro-MD"/>
              </w:rPr>
              <w:t>Grade-zile a sezonului de încălzire</w:t>
            </w:r>
          </w:p>
        </w:tc>
        <w:tc>
          <w:tcPr>
            <w:tcW w:w="547" w:type="pct"/>
            <w:shd w:val="clear" w:color="auto" w:fill="auto"/>
            <w:vAlign w:val="center"/>
            <w:hideMark/>
          </w:tcPr>
          <w:p w14:paraId="7787C3C9"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Grade-zile</w:t>
            </w:r>
          </w:p>
        </w:tc>
        <w:tc>
          <w:tcPr>
            <w:tcW w:w="569" w:type="pct"/>
            <w:shd w:val="clear" w:color="auto" w:fill="auto"/>
            <w:vAlign w:val="center"/>
            <w:hideMark/>
          </w:tcPr>
          <w:p w14:paraId="2E6EE5E4" w14:textId="5D69AC79"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w:t>
            </w:r>
            <w:r w:rsidR="00426884" w:rsidRPr="00902CBB">
              <w:rPr>
                <w:rFonts w:cs="Times New Roman"/>
                <w:sz w:val="18"/>
                <w:szCs w:val="18"/>
                <w:lang w:val="ro-MD"/>
              </w:rPr>
              <w:t> </w:t>
            </w:r>
            <w:r w:rsidRPr="00902CBB">
              <w:rPr>
                <w:rFonts w:cs="Times New Roman"/>
                <w:sz w:val="18"/>
                <w:szCs w:val="18"/>
                <w:lang w:val="ro-MD"/>
              </w:rPr>
              <w:t>405</w:t>
            </w:r>
          </w:p>
        </w:tc>
        <w:tc>
          <w:tcPr>
            <w:tcW w:w="616" w:type="pct"/>
            <w:shd w:val="clear" w:color="auto" w:fill="auto"/>
            <w:vAlign w:val="center"/>
            <w:hideMark/>
          </w:tcPr>
          <w:p w14:paraId="6F7616A5" w14:textId="3A0A74E0"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w:t>
            </w:r>
            <w:r w:rsidR="00426884" w:rsidRPr="00902CBB">
              <w:rPr>
                <w:rFonts w:cs="Times New Roman"/>
                <w:sz w:val="18"/>
                <w:szCs w:val="18"/>
                <w:lang w:val="ro-MD"/>
              </w:rPr>
              <w:t> </w:t>
            </w:r>
            <w:r w:rsidRPr="00902CBB">
              <w:rPr>
                <w:rFonts w:cs="Times New Roman"/>
                <w:sz w:val="18"/>
                <w:szCs w:val="18"/>
                <w:lang w:val="ro-MD"/>
              </w:rPr>
              <w:t>220</w:t>
            </w:r>
          </w:p>
        </w:tc>
        <w:tc>
          <w:tcPr>
            <w:tcW w:w="616" w:type="pct"/>
            <w:shd w:val="clear" w:color="auto" w:fill="auto"/>
            <w:vAlign w:val="center"/>
            <w:hideMark/>
          </w:tcPr>
          <w:p w14:paraId="204FA856" w14:textId="3E3283D3"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w:t>
            </w:r>
            <w:r w:rsidR="00426884" w:rsidRPr="00902CBB">
              <w:rPr>
                <w:rFonts w:cs="Times New Roman"/>
                <w:sz w:val="18"/>
                <w:szCs w:val="18"/>
                <w:lang w:val="ro-MD"/>
              </w:rPr>
              <w:t> </w:t>
            </w:r>
            <w:r w:rsidRPr="00902CBB">
              <w:rPr>
                <w:rFonts w:cs="Times New Roman"/>
                <w:sz w:val="18"/>
                <w:szCs w:val="18"/>
                <w:lang w:val="ro-MD"/>
              </w:rPr>
              <w:t>150</w:t>
            </w:r>
          </w:p>
        </w:tc>
        <w:tc>
          <w:tcPr>
            <w:tcW w:w="616" w:type="pct"/>
            <w:shd w:val="clear" w:color="auto" w:fill="auto"/>
            <w:vAlign w:val="center"/>
            <w:hideMark/>
          </w:tcPr>
          <w:p w14:paraId="2AF9B067" w14:textId="32F81650"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w:t>
            </w:r>
            <w:r w:rsidR="00426884" w:rsidRPr="00902CBB">
              <w:rPr>
                <w:rFonts w:cs="Times New Roman"/>
                <w:sz w:val="18"/>
                <w:szCs w:val="18"/>
                <w:lang w:val="ro-MD"/>
              </w:rPr>
              <w:t> </w:t>
            </w:r>
            <w:r w:rsidRPr="00902CBB">
              <w:rPr>
                <w:rFonts w:cs="Times New Roman"/>
                <w:sz w:val="18"/>
                <w:szCs w:val="18"/>
                <w:lang w:val="ro-MD"/>
              </w:rPr>
              <w:t>220</w:t>
            </w:r>
          </w:p>
        </w:tc>
        <w:tc>
          <w:tcPr>
            <w:tcW w:w="506" w:type="pct"/>
            <w:shd w:val="clear" w:color="auto" w:fill="auto"/>
            <w:vAlign w:val="center"/>
            <w:hideMark/>
          </w:tcPr>
          <w:p w14:paraId="47F12BFF" w14:textId="727CBAAD"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w:t>
            </w:r>
            <w:r w:rsidR="00426884" w:rsidRPr="00902CBB">
              <w:rPr>
                <w:rFonts w:cs="Times New Roman"/>
                <w:sz w:val="18"/>
                <w:szCs w:val="18"/>
                <w:lang w:val="ro-MD"/>
              </w:rPr>
              <w:t> </w:t>
            </w:r>
            <w:r w:rsidRPr="00902CBB">
              <w:rPr>
                <w:rFonts w:cs="Times New Roman"/>
                <w:sz w:val="18"/>
                <w:szCs w:val="18"/>
                <w:lang w:val="ro-MD"/>
              </w:rPr>
              <w:t>150</w:t>
            </w:r>
          </w:p>
        </w:tc>
        <w:tc>
          <w:tcPr>
            <w:tcW w:w="671" w:type="pct"/>
            <w:vMerge/>
            <w:shd w:val="clear" w:color="auto" w:fill="auto"/>
            <w:vAlign w:val="center"/>
            <w:hideMark/>
          </w:tcPr>
          <w:p w14:paraId="0A31A18B" w14:textId="77777777" w:rsidR="00F81126" w:rsidRPr="00902CBB" w:rsidRDefault="00F81126" w:rsidP="00CE43CD">
            <w:pPr>
              <w:jc w:val="left"/>
              <w:rPr>
                <w:rFonts w:eastAsia="Times New Roman" w:cs="Times New Roman"/>
                <w:b/>
                <w:bCs/>
                <w:sz w:val="18"/>
                <w:szCs w:val="18"/>
                <w:lang w:val="ro-MD"/>
              </w:rPr>
            </w:pPr>
          </w:p>
        </w:tc>
      </w:tr>
      <w:tr w:rsidR="00F81126" w:rsidRPr="00902CBB" w14:paraId="114920D4" w14:textId="77777777" w:rsidTr="00F81126">
        <w:trPr>
          <w:cantSplit/>
          <w:trHeight w:val="340"/>
        </w:trPr>
        <w:tc>
          <w:tcPr>
            <w:tcW w:w="858" w:type="pct"/>
            <w:gridSpan w:val="2"/>
            <w:shd w:val="clear" w:color="auto" w:fill="auto"/>
            <w:vAlign w:val="center"/>
            <w:hideMark/>
          </w:tcPr>
          <w:p w14:paraId="34417600" w14:textId="77777777" w:rsidR="00F81126" w:rsidRPr="00902CBB" w:rsidRDefault="00F81126" w:rsidP="00CE43CD">
            <w:pPr>
              <w:jc w:val="left"/>
              <w:rPr>
                <w:rFonts w:eastAsia="Times New Roman" w:cs="Times New Roman"/>
                <w:bCs/>
                <w:sz w:val="18"/>
                <w:szCs w:val="18"/>
                <w:lang w:val="ro-MD"/>
              </w:rPr>
            </w:pPr>
            <w:r w:rsidRPr="00902CBB">
              <w:rPr>
                <w:rFonts w:eastAsia="Times New Roman" w:cs="Times New Roman"/>
                <w:bCs/>
                <w:sz w:val="18"/>
                <w:szCs w:val="18"/>
                <w:lang w:val="ro-MD"/>
              </w:rPr>
              <w:lastRenderedPageBreak/>
              <w:t>Suprafața restaurantelor, cafenelelor</w:t>
            </w:r>
          </w:p>
        </w:tc>
        <w:tc>
          <w:tcPr>
            <w:tcW w:w="547" w:type="pct"/>
            <w:shd w:val="clear" w:color="auto" w:fill="auto"/>
            <w:vAlign w:val="center"/>
            <w:hideMark/>
          </w:tcPr>
          <w:p w14:paraId="4E58B345"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[m²]</w:t>
            </w:r>
          </w:p>
        </w:tc>
        <w:tc>
          <w:tcPr>
            <w:tcW w:w="569" w:type="pct"/>
            <w:shd w:val="clear" w:color="auto" w:fill="auto"/>
            <w:noWrap/>
            <w:vAlign w:val="center"/>
            <w:hideMark/>
          </w:tcPr>
          <w:p w14:paraId="3BE22CAB" w14:textId="7A1A7B82"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83</w:t>
            </w:r>
            <w:r w:rsidR="00426884" w:rsidRPr="00902CBB">
              <w:rPr>
                <w:rFonts w:cs="Times New Roman"/>
                <w:sz w:val="18"/>
                <w:szCs w:val="18"/>
                <w:lang w:val="ro-MD"/>
              </w:rPr>
              <w:t> </w:t>
            </w:r>
            <w:r w:rsidRPr="00902CBB">
              <w:rPr>
                <w:rFonts w:cs="Times New Roman"/>
                <w:sz w:val="18"/>
                <w:szCs w:val="18"/>
                <w:lang w:val="ro-MD"/>
              </w:rPr>
              <w:t>800</w:t>
            </w:r>
          </w:p>
        </w:tc>
        <w:tc>
          <w:tcPr>
            <w:tcW w:w="616" w:type="pct"/>
            <w:shd w:val="clear" w:color="auto" w:fill="auto"/>
            <w:noWrap/>
            <w:vAlign w:val="center"/>
            <w:hideMark/>
          </w:tcPr>
          <w:p w14:paraId="6ED86459" w14:textId="5A4AE6FB"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w:t>
            </w:r>
            <w:r w:rsidR="00426884" w:rsidRPr="00902CBB">
              <w:rPr>
                <w:rFonts w:cs="Times New Roman"/>
                <w:sz w:val="18"/>
                <w:szCs w:val="18"/>
                <w:lang w:val="ro-MD"/>
              </w:rPr>
              <w:t> </w:t>
            </w:r>
            <w:r w:rsidRPr="00902CBB">
              <w:rPr>
                <w:rFonts w:cs="Times New Roman"/>
                <w:sz w:val="18"/>
                <w:szCs w:val="18"/>
                <w:lang w:val="ro-MD"/>
              </w:rPr>
              <w:t>010</w:t>
            </w:r>
            <w:r w:rsidR="00426884" w:rsidRPr="00902CBB">
              <w:rPr>
                <w:rFonts w:cs="Times New Roman"/>
                <w:sz w:val="18"/>
                <w:szCs w:val="18"/>
                <w:lang w:val="ro-MD"/>
              </w:rPr>
              <w:t> </w:t>
            </w:r>
            <w:r w:rsidRPr="00902CBB">
              <w:rPr>
                <w:rFonts w:cs="Times New Roman"/>
                <w:sz w:val="18"/>
                <w:szCs w:val="18"/>
                <w:lang w:val="ro-MD"/>
              </w:rPr>
              <w:t>970</w:t>
            </w:r>
          </w:p>
        </w:tc>
        <w:tc>
          <w:tcPr>
            <w:tcW w:w="616" w:type="pct"/>
            <w:shd w:val="clear" w:color="auto" w:fill="auto"/>
            <w:noWrap/>
            <w:vAlign w:val="center"/>
            <w:hideMark/>
          </w:tcPr>
          <w:p w14:paraId="7E8EAE6D" w14:textId="454D617B"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486</w:t>
            </w:r>
            <w:r w:rsidR="00426884" w:rsidRPr="00902CBB">
              <w:rPr>
                <w:rFonts w:cs="Times New Roman"/>
                <w:sz w:val="18"/>
                <w:szCs w:val="18"/>
                <w:lang w:val="ro-MD"/>
              </w:rPr>
              <w:t> </w:t>
            </w:r>
            <w:r w:rsidRPr="00902CBB">
              <w:rPr>
                <w:rFonts w:cs="Times New Roman"/>
                <w:sz w:val="18"/>
                <w:szCs w:val="18"/>
                <w:lang w:val="ro-MD"/>
              </w:rPr>
              <w:t>200</w:t>
            </w:r>
          </w:p>
        </w:tc>
        <w:tc>
          <w:tcPr>
            <w:tcW w:w="616" w:type="pct"/>
            <w:shd w:val="clear" w:color="auto" w:fill="auto"/>
            <w:noWrap/>
            <w:vAlign w:val="center"/>
            <w:hideMark/>
          </w:tcPr>
          <w:p w14:paraId="42C694CB" w14:textId="02C5E04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803</w:t>
            </w:r>
            <w:r w:rsidR="00426884" w:rsidRPr="00902CBB">
              <w:rPr>
                <w:rFonts w:cs="Times New Roman"/>
                <w:sz w:val="18"/>
                <w:szCs w:val="18"/>
                <w:lang w:val="ro-MD"/>
              </w:rPr>
              <w:t> </w:t>
            </w:r>
            <w:r w:rsidRPr="00902CBB">
              <w:rPr>
                <w:rFonts w:cs="Times New Roman"/>
                <w:sz w:val="18"/>
                <w:szCs w:val="18"/>
                <w:lang w:val="ro-MD"/>
              </w:rPr>
              <w:t>490</w:t>
            </w:r>
          </w:p>
        </w:tc>
        <w:tc>
          <w:tcPr>
            <w:tcW w:w="506" w:type="pct"/>
            <w:shd w:val="clear" w:color="auto" w:fill="auto"/>
            <w:noWrap/>
            <w:vAlign w:val="center"/>
            <w:hideMark/>
          </w:tcPr>
          <w:p w14:paraId="5746F9B3" w14:textId="4F85E93A"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181</w:t>
            </w:r>
            <w:r w:rsidR="00426884" w:rsidRPr="00902CBB">
              <w:rPr>
                <w:rFonts w:cs="Times New Roman"/>
                <w:sz w:val="18"/>
                <w:szCs w:val="18"/>
                <w:lang w:val="ro-MD"/>
              </w:rPr>
              <w:t> </w:t>
            </w:r>
            <w:r w:rsidRPr="00902CBB">
              <w:rPr>
                <w:rFonts w:cs="Times New Roman"/>
                <w:sz w:val="18"/>
                <w:szCs w:val="18"/>
                <w:lang w:val="ro-MD"/>
              </w:rPr>
              <w:t>150</w:t>
            </w:r>
          </w:p>
        </w:tc>
        <w:tc>
          <w:tcPr>
            <w:tcW w:w="671" w:type="pct"/>
            <w:shd w:val="clear" w:color="auto" w:fill="auto"/>
            <w:noWrap/>
            <w:vAlign w:val="center"/>
            <w:hideMark/>
          </w:tcPr>
          <w:p w14:paraId="58E62C94" w14:textId="77EA3694"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w:t>
            </w:r>
            <w:r w:rsidR="00426884" w:rsidRPr="00902CBB">
              <w:rPr>
                <w:rFonts w:cs="Times New Roman"/>
                <w:sz w:val="18"/>
                <w:szCs w:val="18"/>
                <w:lang w:val="ro-MD"/>
              </w:rPr>
              <w:t> </w:t>
            </w:r>
            <w:r w:rsidRPr="00902CBB">
              <w:rPr>
                <w:rFonts w:cs="Times New Roman"/>
                <w:sz w:val="18"/>
                <w:szCs w:val="18"/>
                <w:lang w:val="ro-MD"/>
              </w:rPr>
              <w:t>565</w:t>
            </w:r>
            <w:r w:rsidR="00426884" w:rsidRPr="00902CBB">
              <w:rPr>
                <w:rFonts w:cs="Times New Roman"/>
                <w:sz w:val="18"/>
                <w:szCs w:val="18"/>
                <w:lang w:val="ro-MD"/>
              </w:rPr>
              <w:t> </w:t>
            </w:r>
            <w:r w:rsidRPr="00902CBB">
              <w:rPr>
                <w:rFonts w:cs="Times New Roman"/>
                <w:sz w:val="18"/>
                <w:szCs w:val="18"/>
                <w:lang w:val="ro-MD"/>
              </w:rPr>
              <w:t>610</w:t>
            </w:r>
          </w:p>
        </w:tc>
      </w:tr>
      <w:tr w:rsidR="00F81126" w:rsidRPr="00902CBB" w14:paraId="3A4A993B" w14:textId="77777777" w:rsidTr="00F81126">
        <w:trPr>
          <w:cantSplit/>
          <w:trHeight w:val="340"/>
        </w:trPr>
        <w:tc>
          <w:tcPr>
            <w:tcW w:w="248" w:type="pct"/>
            <w:vMerge w:val="restart"/>
            <w:shd w:val="clear" w:color="auto" w:fill="auto"/>
            <w:noWrap/>
            <w:textDirection w:val="btLr"/>
            <w:vAlign w:val="center"/>
            <w:hideMark/>
          </w:tcPr>
          <w:p w14:paraId="3D7D308B" w14:textId="77777777"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Înainte de renovare</w:t>
            </w:r>
          </w:p>
        </w:tc>
        <w:tc>
          <w:tcPr>
            <w:tcW w:w="610" w:type="pct"/>
            <w:vMerge w:val="restart"/>
            <w:shd w:val="clear" w:color="auto" w:fill="auto"/>
            <w:vAlign w:val="center"/>
            <w:hideMark/>
          </w:tcPr>
          <w:p w14:paraId="06BC21EF"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7A6E94B4" w14:textId="5154E8AA"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0D2415" w:rsidRPr="00902CBB">
              <w:rPr>
                <w:rFonts w:eastAsia="Times New Roman" w:cs="Times New Roman"/>
                <w:sz w:val="18"/>
                <w:szCs w:val="18"/>
                <w:lang w:val="ro-MD"/>
              </w:rPr>
              <w:t>(</w:t>
            </w:r>
            <w:r w:rsidRPr="00902CBB">
              <w:rPr>
                <w:rFonts w:eastAsia="Times New Roman" w:cs="Times New Roman"/>
                <w:sz w:val="18"/>
                <w:szCs w:val="18"/>
                <w:lang w:val="ro-MD"/>
              </w:rPr>
              <w:t>m²·an</w:t>
            </w:r>
            <w:r w:rsidR="000D2415"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69" w:type="pct"/>
            <w:shd w:val="clear" w:color="auto" w:fill="auto"/>
            <w:noWrap/>
            <w:vAlign w:val="center"/>
            <w:hideMark/>
          </w:tcPr>
          <w:p w14:paraId="7F4BB72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127</w:t>
            </w:r>
          </w:p>
        </w:tc>
        <w:tc>
          <w:tcPr>
            <w:tcW w:w="616" w:type="pct"/>
            <w:shd w:val="clear" w:color="auto" w:fill="auto"/>
            <w:noWrap/>
            <w:vAlign w:val="center"/>
            <w:hideMark/>
          </w:tcPr>
          <w:p w14:paraId="16BE0D17"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120</w:t>
            </w:r>
          </w:p>
        </w:tc>
        <w:tc>
          <w:tcPr>
            <w:tcW w:w="616" w:type="pct"/>
            <w:shd w:val="clear" w:color="auto" w:fill="auto"/>
            <w:noWrap/>
            <w:vAlign w:val="center"/>
            <w:hideMark/>
          </w:tcPr>
          <w:p w14:paraId="1408EE9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117</w:t>
            </w:r>
          </w:p>
        </w:tc>
        <w:tc>
          <w:tcPr>
            <w:tcW w:w="616" w:type="pct"/>
            <w:shd w:val="clear" w:color="auto" w:fill="auto"/>
            <w:noWrap/>
            <w:vAlign w:val="center"/>
            <w:hideMark/>
          </w:tcPr>
          <w:p w14:paraId="35B507E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120</w:t>
            </w:r>
          </w:p>
        </w:tc>
        <w:tc>
          <w:tcPr>
            <w:tcW w:w="506" w:type="pct"/>
            <w:shd w:val="clear" w:color="auto" w:fill="auto"/>
            <w:noWrap/>
            <w:vAlign w:val="center"/>
            <w:hideMark/>
          </w:tcPr>
          <w:p w14:paraId="7CFCA026"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117</w:t>
            </w:r>
          </w:p>
        </w:tc>
        <w:tc>
          <w:tcPr>
            <w:tcW w:w="671" w:type="pct"/>
            <w:vMerge w:val="restart"/>
            <w:shd w:val="clear" w:color="auto" w:fill="auto"/>
            <w:vAlign w:val="center"/>
            <w:hideMark/>
          </w:tcPr>
          <w:p w14:paraId="0298C858" w14:textId="77777777" w:rsidR="00F81126" w:rsidRPr="00902CBB" w:rsidRDefault="00F81126" w:rsidP="00CE43CD">
            <w:pPr>
              <w:jc w:val="right"/>
              <w:rPr>
                <w:rFonts w:eastAsia="Times New Roman" w:cs="Times New Roman"/>
                <w:b/>
                <w:bCs/>
                <w:sz w:val="18"/>
                <w:szCs w:val="18"/>
                <w:lang w:val="ro-MD"/>
              </w:rPr>
            </w:pPr>
            <w:r w:rsidRPr="00902CBB">
              <w:rPr>
                <w:rFonts w:eastAsia="Times New Roman" w:cs="Times New Roman"/>
                <w:b/>
                <w:bCs/>
                <w:sz w:val="18"/>
                <w:szCs w:val="18"/>
                <w:lang w:val="ro-MD"/>
              </w:rPr>
              <w:t> </w:t>
            </w:r>
          </w:p>
        </w:tc>
      </w:tr>
      <w:tr w:rsidR="00F81126" w:rsidRPr="00902CBB" w14:paraId="35933FA9" w14:textId="77777777" w:rsidTr="00F81126">
        <w:trPr>
          <w:cantSplit/>
          <w:trHeight w:val="340"/>
        </w:trPr>
        <w:tc>
          <w:tcPr>
            <w:tcW w:w="248" w:type="pct"/>
            <w:vMerge/>
            <w:shd w:val="clear" w:color="auto" w:fill="auto"/>
            <w:vAlign w:val="center"/>
            <w:hideMark/>
          </w:tcPr>
          <w:p w14:paraId="5AE54E4A" w14:textId="77777777" w:rsidR="00F81126" w:rsidRPr="00902CBB" w:rsidRDefault="00F81126" w:rsidP="00CE43CD">
            <w:pPr>
              <w:jc w:val="left"/>
              <w:rPr>
                <w:rFonts w:eastAsia="Times New Roman" w:cs="Times New Roman"/>
                <w:b/>
                <w:bCs/>
                <w:sz w:val="18"/>
                <w:szCs w:val="18"/>
                <w:lang w:val="ro-MD"/>
              </w:rPr>
            </w:pPr>
          </w:p>
        </w:tc>
        <w:tc>
          <w:tcPr>
            <w:tcW w:w="610" w:type="pct"/>
            <w:vMerge/>
            <w:shd w:val="clear" w:color="auto" w:fill="auto"/>
            <w:vAlign w:val="center"/>
            <w:hideMark/>
          </w:tcPr>
          <w:p w14:paraId="29F96645" w14:textId="77777777" w:rsidR="00F81126" w:rsidRPr="00902CBB" w:rsidRDefault="00F81126" w:rsidP="00CE43CD">
            <w:pPr>
              <w:jc w:val="left"/>
              <w:rPr>
                <w:rFonts w:eastAsia="Times New Roman" w:cs="Times New Roman"/>
                <w:sz w:val="18"/>
                <w:szCs w:val="18"/>
                <w:lang w:val="ro-MD"/>
              </w:rPr>
            </w:pPr>
          </w:p>
        </w:tc>
        <w:tc>
          <w:tcPr>
            <w:tcW w:w="547" w:type="pct"/>
            <w:shd w:val="clear" w:color="auto" w:fill="auto"/>
            <w:vAlign w:val="center"/>
            <w:hideMark/>
          </w:tcPr>
          <w:p w14:paraId="5FD5226E" w14:textId="58C2F51A"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0D2415" w:rsidRPr="00902CBB">
              <w:rPr>
                <w:rFonts w:eastAsia="Times New Roman" w:cs="Times New Roman"/>
                <w:sz w:val="18"/>
                <w:szCs w:val="18"/>
                <w:lang w:val="ro-MD"/>
              </w:rPr>
              <w:t>(</w:t>
            </w:r>
            <w:r w:rsidRPr="00902CBB">
              <w:rPr>
                <w:rFonts w:eastAsia="Times New Roman" w:cs="Times New Roman"/>
                <w:sz w:val="18"/>
                <w:szCs w:val="18"/>
                <w:lang w:val="ro-MD"/>
              </w:rPr>
              <w:t>m²·an</w:t>
            </w:r>
            <w:r w:rsidR="000D2415"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69" w:type="pct"/>
            <w:shd w:val="clear" w:color="auto" w:fill="auto"/>
            <w:noWrap/>
            <w:vAlign w:val="center"/>
            <w:hideMark/>
          </w:tcPr>
          <w:p w14:paraId="0E96CD1A"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616" w:type="pct"/>
            <w:shd w:val="clear" w:color="auto" w:fill="auto"/>
            <w:noWrap/>
            <w:vAlign w:val="center"/>
            <w:hideMark/>
          </w:tcPr>
          <w:p w14:paraId="4A470A94"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616" w:type="pct"/>
            <w:shd w:val="clear" w:color="auto" w:fill="auto"/>
            <w:noWrap/>
            <w:vAlign w:val="center"/>
            <w:hideMark/>
          </w:tcPr>
          <w:p w14:paraId="226DA91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616" w:type="pct"/>
            <w:shd w:val="clear" w:color="auto" w:fill="auto"/>
            <w:noWrap/>
            <w:vAlign w:val="center"/>
            <w:hideMark/>
          </w:tcPr>
          <w:p w14:paraId="63FC51E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506" w:type="pct"/>
            <w:shd w:val="clear" w:color="auto" w:fill="auto"/>
            <w:noWrap/>
            <w:vAlign w:val="center"/>
            <w:hideMark/>
          </w:tcPr>
          <w:p w14:paraId="61DE4156"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671" w:type="pct"/>
            <w:vMerge/>
            <w:shd w:val="clear" w:color="auto" w:fill="auto"/>
            <w:vAlign w:val="center"/>
            <w:hideMark/>
          </w:tcPr>
          <w:p w14:paraId="267D7236" w14:textId="77777777" w:rsidR="00F81126" w:rsidRPr="00902CBB" w:rsidRDefault="00F81126" w:rsidP="00CE43CD">
            <w:pPr>
              <w:jc w:val="right"/>
              <w:rPr>
                <w:rFonts w:eastAsia="Times New Roman" w:cs="Times New Roman"/>
                <w:b/>
                <w:bCs/>
                <w:sz w:val="18"/>
                <w:szCs w:val="18"/>
                <w:lang w:val="ro-MD"/>
              </w:rPr>
            </w:pPr>
          </w:p>
        </w:tc>
      </w:tr>
      <w:tr w:rsidR="00F81126" w:rsidRPr="00902CBB" w14:paraId="6D16F922" w14:textId="77777777" w:rsidTr="00F81126">
        <w:trPr>
          <w:cantSplit/>
          <w:trHeight w:val="340"/>
        </w:trPr>
        <w:tc>
          <w:tcPr>
            <w:tcW w:w="248" w:type="pct"/>
            <w:vMerge/>
            <w:shd w:val="clear" w:color="auto" w:fill="auto"/>
            <w:vAlign w:val="center"/>
            <w:hideMark/>
          </w:tcPr>
          <w:p w14:paraId="6CFDF927" w14:textId="77777777" w:rsidR="00F81126" w:rsidRPr="00902CBB" w:rsidRDefault="00F81126" w:rsidP="00CE43CD">
            <w:pPr>
              <w:jc w:val="left"/>
              <w:rPr>
                <w:rFonts w:eastAsia="Times New Roman" w:cs="Times New Roman"/>
                <w:b/>
                <w:bCs/>
                <w:sz w:val="18"/>
                <w:szCs w:val="18"/>
                <w:lang w:val="ro-MD"/>
              </w:rPr>
            </w:pPr>
          </w:p>
        </w:tc>
        <w:tc>
          <w:tcPr>
            <w:tcW w:w="610" w:type="pct"/>
            <w:vMerge w:val="restart"/>
            <w:shd w:val="clear" w:color="auto" w:fill="auto"/>
            <w:vAlign w:val="center"/>
            <w:hideMark/>
          </w:tcPr>
          <w:p w14:paraId="664C474D"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175831D0"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69" w:type="pct"/>
            <w:shd w:val="clear" w:color="auto" w:fill="auto"/>
            <w:noWrap/>
            <w:vAlign w:val="center"/>
            <w:hideMark/>
          </w:tcPr>
          <w:p w14:paraId="2D7BAE10"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0,9</w:t>
            </w:r>
          </w:p>
        </w:tc>
        <w:tc>
          <w:tcPr>
            <w:tcW w:w="616" w:type="pct"/>
            <w:shd w:val="clear" w:color="auto" w:fill="auto"/>
            <w:noWrap/>
            <w:vAlign w:val="center"/>
            <w:hideMark/>
          </w:tcPr>
          <w:p w14:paraId="7CD169CF"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10,4</w:t>
            </w:r>
          </w:p>
        </w:tc>
        <w:tc>
          <w:tcPr>
            <w:tcW w:w="616" w:type="pct"/>
            <w:shd w:val="clear" w:color="auto" w:fill="auto"/>
            <w:noWrap/>
            <w:vAlign w:val="center"/>
            <w:hideMark/>
          </w:tcPr>
          <w:p w14:paraId="08D52DC7"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4,9</w:t>
            </w:r>
          </w:p>
        </w:tc>
        <w:tc>
          <w:tcPr>
            <w:tcW w:w="616" w:type="pct"/>
            <w:shd w:val="clear" w:color="auto" w:fill="auto"/>
            <w:noWrap/>
            <w:vAlign w:val="center"/>
            <w:hideMark/>
          </w:tcPr>
          <w:p w14:paraId="7549DD44"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8,3</w:t>
            </w:r>
          </w:p>
        </w:tc>
        <w:tc>
          <w:tcPr>
            <w:tcW w:w="506" w:type="pct"/>
            <w:shd w:val="clear" w:color="auto" w:fill="auto"/>
            <w:noWrap/>
            <w:vAlign w:val="center"/>
            <w:hideMark/>
          </w:tcPr>
          <w:p w14:paraId="2DBA7FD4"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1,8</w:t>
            </w:r>
          </w:p>
        </w:tc>
        <w:tc>
          <w:tcPr>
            <w:tcW w:w="671" w:type="pct"/>
            <w:shd w:val="clear" w:color="auto" w:fill="auto"/>
            <w:noWrap/>
            <w:vAlign w:val="center"/>
            <w:hideMark/>
          </w:tcPr>
          <w:p w14:paraId="66C6A0E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26</w:t>
            </w:r>
          </w:p>
        </w:tc>
      </w:tr>
      <w:tr w:rsidR="00F81126" w:rsidRPr="00902CBB" w14:paraId="364B8B34" w14:textId="77777777" w:rsidTr="00F81126">
        <w:trPr>
          <w:cantSplit/>
          <w:trHeight w:val="340"/>
        </w:trPr>
        <w:tc>
          <w:tcPr>
            <w:tcW w:w="248" w:type="pct"/>
            <w:vMerge/>
            <w:shd w:val="clear" w:color="auto" w:fill="auto"/>
            <w:vAlign w:val="center"/>
            <w:hideMark/>
          </w:tcPr>
          <w:p w14:paraId="256070EF" w14:textId="77777777" w:rsidR="00F81126" w:rsidRPr="00902CBB" w:rsidRDefault="00F81126" w:rsidP="00CE43CD">
            <w:pPr>
              <w:jc w:val="left"/>
              <w:rPr>
                <w:rFonts w:eastAsia="Times New Roman" w:cs="Times New Roman"/>
                <w:b/>
                <w:bCs/>
                <w:sz w:val="18"/>
                <w:szCs w:val="18"/>
                <w:lang w:val="ro-MD"/>
              </w:rPr>
            </w:pPr>
          </w:p>
        </w:tc>
        <w:tc>
          <w:tcPr>
            <w:tcW w:w="610" w:type="pct"/>
            <w:vMerge/>
            <w:shd w:val="clear" w:color="auto" w:fill="auto"/>
            <w:vAlign w:val="center"/>
            <w:hideMark/>
          </w:tcPr>
          <w:p w14:paraId="7FD943BB" w14:textId="77777777" w:rsidR="00F81126" w:rsidRPr="00902CBB" w:rsidRDefault="00F81126" w:rsidP="00CE43CD">
            <w:pPr>
              <w:jc w:val="left"/>
              <w:rPr>
                <w:rFonts w:eastAsia="Times New Roman" w:cs="Times New Roman"/>
                <w:sz w:val="18"/>
                <w:szCs w:val="18"/>
                <w:lang w:val="ro-MD"/>
              </w:rPr>
            </w:pPr>
          </w:p>
        </w:tc>
        <w:tc>
          <w:tcPr>
            <w:tcW w:w="547" w:type="pct"/>
            <w:shd w:val="clear" w:color="auto" w:fill="auto"/>
            <w:vAlign w:val="center"/>
            <w:hideMark/>
          </w:tcPr>
          <w:p w14:paraId="4D086501"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69" w:type="pct"/>
            <w:shd w:val="clear" w:color="auto" w:fill="auto"/>
            <w:noWrap/>
            <w:vAlign w:val="center"/>
            <w:hideMark/>
          </w:tcPr>
          <w:p w14:paraId="5617ABCE"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0,5</w:t>
            </w:r>
          </w:p>
        </w:tc>
        <w:tc>
          <w:tcPr>
            <w:tcW w:w="616" w:type="pct"/>
            <w:shd w:val="clear" w:color="auto" w:fill="auto"/>
            <w:noWrap/>
            <w:vAlign w:val="center"/>
            <w:hideMark/>
          </w:tcPr>
          <w:p w14:paraId="6526F2DF"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5,7</w:t>
            </w:r>
          </w:p>
        </w:tc>
        <w:tc>
          <w:tcPr>
            <w:tcW w:w="616" w:type="pct"/>
            <w:shd w:val="clear" w:color="auto" w:fill="auto"/>
            <w:noWrap/>
            <w:vAlign w:val="center"/>
            <w:hideMark/>
          </w:tcPr>
          <w:p w14:paraId="22404A94"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2,7</w:t>
            </w:r>
          </w:p>
        </w:tc>
        <w:tc>
          <w:tcPr>
            <w:tcW w:w="616" w:type="pct"/>
            <w:shd w:val="clear" w:color="auto" w:fill="auto"/>
            <w:noWrap/>
            <w:vAlign w:val="center"/>
            <w:hideMark/>
          </w:tcPr>
          <w:p w14:paraId="1779C30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4,5</w:t>
            </w:r>
          </w:p>
        </w:tc>
        <w:tc>
          <w:tcPr>
            <w:tcW w:w="506" w:type="pct"/>
            <w:shd w:val="clear" w:color="auto" w:fill="auto"/>
            <w:noWrap/>
            <w:vAlign w:val="center"/>
            <w:hideMark/>
          </w:tcPr>
          <w:p w14:paraId="353B5396"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1,0</w:t>
            </w:r>
          </w:p>
        </w:tc>
        <w:tc>
          <w:tcPr>
            <w:tcW w:w="671" w:type="pct"/>
            <w:shd w:val="clear" w:color="auto" w:fill="auto"/>
            <w:noWrap/>
            <w:vAlign w:val="center"/>
            <w:hideMark/>
          </w:tcPr>
          <w:p w14:paraId="400260E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14</w:t>
            </w:r>
          </w:p>
        </w:tc>
      </w:tr>
      <w:tr w:rsidR="00F81126" w:rsidRPr="00902CBB" w14:paraId="58DD44A4" w14:textId="77777777" w:rsidTr="00F81126">
        <w:trPr>
          <w:cantSplit/>
          <w:trHeight w:val="340"/>
        </w:trPr>
        <w:tc>
          <w:tcPr>
            <w:tcW w:w="248" w:type="pct"/>
            <w:vMerge w:val="restart"/>
            <w:shd w:val="clear" w:color="auto" w:fill="auto"/>
            <w:noWrap/>
            <w:textDirection w:val="btLr"/>
            <w:vAlign w:val="center"/>
            <w:hideMark/>
          </w:tcPr>
          <w:p w14:paraId="0B282036" w14:textId="6D770D22"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După renovare </w:t>
            </w:r>
            <w:r w:rsidR="000D2415" w:rsidRPr="00902CBB">
              <w:rPr>
                <w:rFonts w:eastAsia="Times New Roman" w:cs="Times New Roman"/>
                <w:b/>
                <w:bCs/>
                <w:sz w:val="18"/>
                <w:szCs w:val="18"/>
                <w:lang w:val="ro-MD"/>
              </w:rPr>
              <w:t>minoră</w:t>
            </w:r>
          </w:p>
        </w:tc>
        <w:tc>
          <w:tcPr>
            <w:tcW w:w="610" w:type="pct"/>
            <w:vMerge w:val="restart"/>
            <w:shd w:val="clear" w:color="auto" w:fill="auto"/>
            <w:vAlign w:val="center"/>
            <w:hideMark/>
          </w:tcPr>
          <w:p w14:paraId="1D6874B0"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4B5138D6" w14:textId="3EB7EE9F"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0D2415" w:rsidRPr="00902CBB">
              <w:rPr>
                <w:rFonts w:eastAsia="Times New Roman" w:cs="Times New Roman"/>
                <w:sz w:val="18"/>
                <w:szCs w:val="18"/>
                <w:lang w:val="ro-MD"/>
              </w:rPr>
              <w:t>(</w:t>
            </w:r>
            <w:r w:rsidRPr="00902CBB">
              <w:rPr>
                <w:rFonts w:eastAsia="Times New Roman" w:cs="Times New Roman"/>
                <w:sz w:val="18"/>
                <w:szCs w:val="18"/>
                <w:lang w:val="ro-MD"/>
              </w:rPr>
              <w:t>m²·an</w:t>
            </w:r>
            <w:r w:rsidR="000D2415"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69" w:type="pct"/>
            <w:shd w:val="clear" w:color="auto" w:fill="auto"/>
            <w:noWrap/>
            <w:vAlign w:val="center"/>
            <w:hideMark/>
          </w:tcPr>
          <w:p w14:paraId="05FE4CBA"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61</w:t>
            </w:r>
          </w:p>
        </w:tc>
        <w:tc>
          <w:tcPr>
            <w:tcW w:w="616" w:type="pct"/>
            <w:shd w:val="clear" w:color="auto" w:fill="auto"/>
            <w:noWrap/>
            <w:vAlign w:val="center"/>
            <w:hideMark/>
          </w:tcPr>
          <w:p w14:paraId="07D22D07"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58</w:t>
            </w:r>
          </w:p>
        </w:tc>
        <w:tc>
          <w:tcPr>
            <w:tcW w:w="616" w:type="pct"/>
            <w:shd w:val="clear" w:color="auto" w:fill="auto"/>
            <w:noWrap/>
            <w:vAlign w:val="center"/>
            <w:hideMark/>
          </w:tcPr>
          <w:p w14:paraId="25161486"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57</w:t>
            </w:r>
          </w:p>
        </w:tc>
        <w:tc>
          <w:tcPr>
            <w:tcW w:w="616" w:type="pct"/>
            <w:shd w:val="clear" w:color="auto" w:fill="auto"/>
            <w:noWrap/>
            <w:vAlign w:val="center"/>
            <w:hideMark/>
          </w:tcPr>
          <w:p w14:paraId="5B1E2E3F"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58</w:t>
            </w:r>
          </w:p>
        </w:tc>
        <w:tc>
          <w:tcPr>
            <w:tcW w:w="506" w:type="pct"/>
            <w:shd w:val="clear" w:color="auto" w:fill="auto"/>
            <w:noWrap/>
            <w:vAlign w:val="center"/>
            <w:hideMark/>
          </w:tcPr>
          <w:p w14:paraId="2FE1115C"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57</w:t>
            </w:r>
          </w:p>
        </w:tc>
        <w:tc>
          <w:tcPr>
            <w:tcW w:w="671" w:type="pct"/>
            <w:shd w:val="clear" w:color="auto" w:fill="auto"/>
            <w:noWrap/>
            <w:vAlign w:val="center"/>
            <w:hideMark/>
          </w:tcPr>
          <w:p w14:paraId="6863D488" w14:textId="77777777" w:rsidR="00F81126" w:rsidRPr="00902CBB" w:rsidRDefault="00F81126"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F81126" w:rsidRPr="00902CBB" w14:paraId="41977B99" w14:textId="77777777" w:rsidTr="00F81126">
        <w:trPr>
          <w:cantSplit/>
          <w:trHeight w:val="340"/>
        </w:trPr>
        <w:tc>
          <w:tcPr>
            <w:tcW w:w="248" w:type="pct"/>
            <w:vMerge/>
            <w:shd w:val="clear" w:color="auto" w:fill="auto"/>
            <w:vAlign w:val="center"/>
            <w:hideMark/>
          </w:tcPr>
          <w:p w14:paraId="3B9F1C3F" w14:textId="77777777" w:rsidR="00F81126" w:rsidRPr="00902CBB" w:rsidRDefault="00F81126" w:rsidP="00CE43CD">
            <w:pPr>
              <w:jc w:val="left"/>
              <w:rPr>
                <w:rFonts w:eastAsia="Times New Roman" w:cs="Times New Roman"/>
                <w:b/>
                <w:bCs/>
                <w:sz w:val="18"/>
                <w:szCs w:val="18"/>
                <w:lang w:val="ro-MD"/>
              </w:rPr>
            </w:pPr>
          </w:p>
        </w:tc>
        <w:tc>
          <w:tcPr>
            <w:tcW w:w="610" w:type="pct"/>
            <w:vMerge/>
            <w:shd w:val="clear" w:color="auto" w:fill="auto"/>
            <w:vAlign w:val="center"/>
            <w:hideMark/>
          </w:tcPr>
          <w:p w14:paraId="620B8077" w14:textId="77777777" w:rsidR="00F81126" w:rsidRPr="00902CBB" w:rsidRDefault="00F81126" w:rsidP="00CE43CD">
            <w:pPr>
              <w:jc w:val="left"/>
              <w:rPr>
                <w:rFonts w:eastAsia="Times New Roman" w:cs="Times New Roman"/>
                <w:sz w:val="18"/>
                <w:szCs w:val="18"/>
                <w:lang w:val="ro-MD"/>
              </w:rPr>
            </w:pPr>
          </w:p>
        </w:tc>
        <w:tc>
          <w:tcPr>
            <w:tcW w:w="547" w:type="pct"/>
            <w:shd w:val="clear" w:color="auto" w:fill="auto"/>
            <w:vAlign w:val="center"/>
            <w:hideMark/>
          </w:tcPr>
          <w:p w14:paraId="6E4C3E6D" w14:textId="592016DA"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0D2415" w:rsidRPr="00902CBB">
              <w:rPr>
                <w:rFonts w:eastAsia="Times New Roman" w:cs="Times New Roman"/>
                <w:sz w:val="18"/>
                <w:szCs w:val="18"/>
                <w:lang w:val="ro-MD"/>
              </w:rPr>
              <w:t>(</w:t>
            </w:r>
            <w:r w:rsidRPr="00902CBB">
              <w:rPr>
                <w:rFonts w:eastAsia="Times New Roman" w:cs="Times New Roman"/>
                <w:sz w:val="18"/>
                <w:szCs w:val="18"/>
                <w:lang w:val="ro-MD"/>
              </w:rPr>
              <w:t>m²·an</w:t>
            </w:r>
            <w:r w:rsidR="000D2415"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69" w:type="pct"/>
            <w:shd w:val="clear" w:color="auto" w:fill="auto"/>
            <w:noWrap/>
            <w:vAlign w:val="center"/>
            <w:hideMark/>
          </w:tcPr>
          <w:p w14:paraId="7E03DCB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616" w:type="pct"/>
            <w:shd w:val="clear" w:color="auto" w:fill="auto"/>
            <w:noWrap/>
            <w:vAlign w:val="center"/>
            <w:hideMark/>
          </w:tcPr>
          <w:p w14:paraId="753697AA"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616" w:type="pct"/>
            <w:shd w:val="clear" w:color="auto" w:fill="auto"/>
            <w:noWrap/>
            <w:vAlign w:val="center"/>
            <w:hideMark/>
          </w:tcPr>
          <w:p w14:paraId="4A655077"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616" w:type="pct"/>
            <w:shd w:val="clear" w:color="auto" w:fill="auto"/>
            <w:noWrap/>
            <w:vAlign w:val="center"/>
            <w:hideMark/>
          </w:tcPr>
          <w:p w14:paraId="2BCCBAE0"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506" w:type="pct"/>
            <w:shd w:val="clear" w:color="auto" w:fill="auto"/>
            <w:noWrap/>
            <w:vAlign w:val="center"/>
            <w:hideMark/>
          </w:tcPr>
          <w:p w14:paraId="6829EE73"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65</w:t>
            </w:r>
          </w:p>
        </w:tc>
        <w:tc>
          <w:tcPr>
            <w:tcW w:w="671" w:type="pct"/>
            <w:shd w:val="clear" w:color="auto" w:fill="auto"/>
            <w:noWrap/>
            <w:vAlign w:val="center"/>
            <w:hideMark/>
          </w:tcPr>
          <w:p w14:paraId="2BADB222" w14:textId="77777777" w:rsidR="00F81126" w:rsidRPr="00902CBB" w:rsidRDefault="00F81126"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F81126" w:rsidRPr="00902CBB" w14:paraId="7BD87FEB" w14:textId="77777777" w:rsidTr="00F81126">
        <w:trPr>
          <w:cantSplit/>
          <w:trHeight w:val="340"/>
        </w:trPr>
        <w:tc>
          <w:tcPr>
            <w:tcW w:w="248" w:type="pct"/>
            <w:vMerge/>
            <w:shd w:val="clear" w:color="auto" w:fill="auto"/>
            <w:vAlign w:val="center"/>
            <w:hideMark/>
          </w:tcPr>
          <w:p w14:paraId="6B6D6DBA" w14:textId="77777777" w:rsidR="00F81126" w:rsidRPr="00902CBB" w:rsidRDefault="00F81126" w:rsidP="00CE43CD">
            <w:pPr>
              <w:jc w:val="left"/>
              <w:rPr>
                <w:rFonts w:eastAsia="Times New Roman" w:cs="Times New Roman"/>
                <w:b/>
                <w:bCs/>
                <w:sz w:val="18"/>
                <w:szCs w:val="18"/>
                <w:lang w:val="ro-MD"/>
              </w:rPr>
            </w:pPr>
          </w:p>
        </w:tc>
        <w:tc>
          <w:tcPr>
            <w:tcW w:w="610" w:type="pct"/>
            <w:vMerge w:val="restart"/>
            <w:shd w:val="clear" w:color="auto" w:fill="auto"/>
            <w:vAlign w:val="center"/>
            <w:hideMark/>
          </w:tcPr>
          <w:p w14:paraId="60176DE8"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7DE04880"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69" w:type="pct"/>
            <w:shd w:val="clear" w:color="auto" w:fill="auto"/>
            <w:noWrap/>
            <w:vAlign w:val="center"/>
            <w:hideMark/>
          </w:tcPr>
          <w:p w14:paraId="204A53EF"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0,4</w:t>
            </w:r>
          </w:p>
        </w:tc>
        <w:tc>
          <w:tcPr>
            <w:tcW w:w="616" w:type="pct"/>
            <w:shd w:val="clear" w:color="auto" w:fill="auto"/>
            <w:noWrap/>
            <w:vAlign w:val="center"/>
            <w:hideMark/>
          </w:tcPr>
          <w:p w14:paraId="5E82ADFF"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5,0</w:t>
            </w:r>
          </w:p>
        </w:tc>
        <w:tc>
          <w:tcPr>
            <w:tcW w:w="616" w:type="pct"/>
            <w:shd w:val="clear" w:color="auto" w:fill="auto"/>
            <w:noWrap/>
            <w:vAlign w:val="center"/>
            <w:hideMark/>
          </w:tcPr>
          <w:p w14:paraId="5659F5FD"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2,4</w:t>
            </w:r>
          </w:p>
        </w:tc>
        <w:tc>
          <w:tcPr>
            <w:tcW w:w="616" w:type="pct"/>
            <w:shd w:val="clear" w:color="auto" w:fill="auto"/>
            <w:noWrap/>
            <w:vAlign w:val="center"/>
            <w:hideMark/>
          </w:tcPr>
          <w:p w14:paraId="543EC96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4,0</w:t>
            </w:r>
          </w:p>
        </w:tc>
        <w:tc>
          <w:tcPr>
            <w:tcW w:w="506" w:type="pct"/>
            <w:shd w:val="clear" w:color="auto" w:fill="auto"/>
            <w:noWrap/>
            <w:vAlign w:val="center"/>
            <w:hideMark/>
          </w:tcPr>
          <w:p w14:paraId="07C10368"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0,9</w:t>
            </w:r>
          </w:p>
        </w:tc>
        <w:tc>
          <w:tcPr>
            <w:tcW w:w="671" w:type="pct"/>
            <w:shd w:val="clear" w:color="auto" w:fill="auto"/>
            <w:noWrap/>
            <w:vAlign w:val="center"/>
            <w:hideMark/>
          </w:tcPr>
          <w:p w14:paraId="12AC6CD9"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13</w:t>
            </w:r>
          </w:p>
        </w:tc>
      </w:tr>
      <w:tr w:rsidR="00F81126" w:rsidRPr="00902CBB" w14:paraId="4A2CA94D" w14:textId="77777777" w:rsidTr="00F81126">
        <w:trPr>
          <w:cantSplit/>
          <w:trHeight w:val="340"/>
        </w:trPr>
        <w:tc>
          <w:tcPr>
            <w:tcW w:w="248" w:type="pct"/>
            <w:vMerge/>
            <w:shd w:val="clear" w:color="auto" w:fill="auto"/>
            <w:vAlign w:val="center"/>
            <w:hideMark/>
          </w:tcPr>
          <w:p w14:paraId="3BB05853" w14:textId="77777777" w:rsidR="00F81126" w:rsidRPr="00902CBB" w:rsidRDefault="00F81126" w:rsidP="00CE43CD">
            <w:pPr>
              <w:jc w:val="left"/>
              <w:rPr>
                <w:rFonts w:eastAsia="Times New Roman" w:cs="Times New Roman"/>
                <w:b/>
                <w:bCs/>
                <w:sz w:val="18"/>
                <w:szCs w:val="18"/>
                <w:lang w:val="ro-MD"/>
              </w:rPr>
            </w:pPr>
          </w:p>
        </w:tc>
        <w:tc>
          <w:tcPr>
            <w:tcW w:w="610" w:type="pct"/>
            <w:vMerge/>
            <w:shd w:val="clear" w:color="auto" w:fill="auto"/>
            <w:vAlign w:val="center"/>
            <w:hideMark/>
          </w:tcPr>
          <w:p w14:paraId="77394F07" w14:textId="77777777" w:rsidR="00F81126" w:rsidRPr="00902CBB" w:rsidRDefault="00F81126" w:rsidP="00CE43CD">
            <w:pPr>
              <w:jc w:val="left"/>
              <w:rPr>
                <w:rFonts w:eastAsia="Times New Roman" w:cs="Times New Roman"/>
                <w:sz w:val="18"/>
                <w:szCs w:val="18"/>
                <w:lang w:val="ro-MD"/>
              </w:rPr>
            </w:pPr>
          </w:p>
        </w:tc>
        <w:tc>
          <w:tcPr>
            <w:tcW w:w="547" w:type="pct"/>
            <w:shd w:val="clear" w:color="auto" w:fill="auto"/>
            <w:vAlign w:val="center"/>
            <w:hideMark/>
          </w:tcPr>
          <w:p w14:paraId="6C99A871"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69" w:type="pct"/>
            <w:shd w:val="clear" w:color="auto" w:fill="auto"/>
            <w:noWrap/>
            <w:vAlign w:val="center"/>
            <w:hideMark/>
          </w:tcPr>
          <w:p w14:paraId="5DDFDC47"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0,5</w:t>
            </w:r>
          </w:p>
        </w:tc>
        <w:tc>
          <w:tcPr>
            <w:tcW w:w="616" w:type="pct"/>
            <w:shd w:val="clear" w:color="auto" w:fill="auto"/>
            <w:noWrap/>
            <w:vAlign w:val="center"/>
            <w:hideMark/>
          </w:tcPr>
          <w:p w14:paraId="701278EA"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5,7</w:t>
            </w:r>
          </w:p>
        </w:tc>
        <w:tc>
          <w:tcPr>
            <w:tcW w:w="616" w:type="pct"/>
            <w:shd w:val="clear" w:color="auto" w:fill="auto"/>
            <w:noWrap/>
            <w:vAlign w:val="center"/>
            <w:hideMark/>
          </w:tcPr>
          <w:p w14:paraId="0FB5A32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2,7</w:t>
            </w:r>
          </w:p>
        </w:tc>
        <w:tc>
          <w:tcPr>
            <w:tcW w:w="616" w:type="pct"/>
            <w:shd w:val="clear" w:color="auto" w:fill="auto"/>
            <w:noWrap/>
            <w:vAlign w:val="center"/>
            <w:hideMark/>
          </w:tcPr>
          <w:p w14:paraId="464078EA"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4,5</w:t>
            </w:r>
          </w:p>
        </w:tc>
        <w:tc>
          <w:tcPr>
            <w:tcW w:w="506" w:type="pct"/>
            <w:shd w:val="clear" w:color="auto" w:fill="auto"/>
            <w:noWrap/>
            <w:vAlign w:val="center"/>
            <w:hideMark/>
          </w:tcPr>
          <w:p w14:paraId="326B84DF"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1,0</w:t>
            </w:r>
          </w:p>
        </w:tc>
        <w:tc>
          <w:tcPr>
            <w:tcW w:w="671" w:type="pct"/>
            <w:shd w:val="clear" w:color="auto" w:fill="auto"/>
            <w:noWrap/>
            <w:vAlign w:val="center"/>
            <w:hideMark/>
          </w:tcPr>
          <w:p w14:paraId="61D52D03"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14</w:t>
            </w:r>
          </w:p>
        </w:tc>
      </w:tr>
      <w:tr w:rsidR="00F81126" w:rsidRPr="00902CBB" w14:paraId="35CAE8BB" w14:textId="77777777" w:rsidTr="00F81126">
        <w:trPr>
          <w:cantSplit/>
          <w:trHeight w:val="340"/>
        </w:trPr>
        <w:tc>
          <w:tcPr>
            <w:tcW w:w="248" w:type="pct"/>
            <w:vMerge/>
            <w:shd w:val="clear" w:color="auto" w:fill="auto"/>
            <w:vAlign w:val="center"/>
            <w:hideMark/>
          </w:tcPr>
          <w:p w14:paraId="2E67C751" w14:textId="77777777" w:rsidR="00F81126" w:rsidRPr="00902CBB" w:rsidRDefault="00F81126" w:rsidP="00CE43CD">
            <w:pPr>
              <w:jc w:val="left"/>
              <w:rPr>
                <w:rFonts w:eastAsia="Times New Roman" w:cs="Times New Roman"/>
                <w:b/>
                <w:bCs/>
                <w:sz w:val="18"/>
                <w:szCs w:val="18"/>
                <w:lang w:val="ro-MD"/>
              </w:rPr>
            </w:pPr>
          </w:p>
        </w:tc>
        <w:tc>
          <w:tcPr>
            <w:tcW w:w="610" w:type="pct"/>
            <w:shd w:val="clear" w:color="auto" w:fill="auto"/>
            <w:vAlign w:val="center"/>
            <w:hideMark/>
          </w:tcPr>
          <w:p w14:paraId="5E5627D2"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547" w:type="pct"/>
            <w:shd w:val="clear" w:color="auto" w:fill="auto"/>
            <w:vAlign w:val="center"/>
            <w:hideMark/>
          </w:tcPr>
          <w:p w14:paraId="2A428260"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569" w:type="pct"/>
            <w:shd w:val="clear" w:color="auto" w:fill="auto"/>
            <w:noWrap/>
            <w:vAlign w:val="center"/>
            <w:hideMark/>
          </w:tcPr>
          <w:p w14:paraId="5490639B"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15,8</w:t>
            </w:r>
          </w:p>
        </w:tc>
        <w:tc>
          <w:tcPr>
            <w:tcW w:w="616" w:type="pct"/>
            <w:shd w:val="clear" w:color="auto" w:fill="auto"/>
            <w:noWrap/>
            <w:vAlign w:val="center"/>
            <w:hideMark/>
          </w:tcPr>
          <w:p w14:paraId="424A1D21"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191,1</w:t>
            </w:r>
          </w:p>
        </w:tc>
        <w:tc>
          <w:tcPr>
            <w:tcW w:w="616" w:type="pct"/>
            <w:shd w:val="clear" w:color="auto" w:fill="auto"/>
            <w:noWrap/>
            <w:vAlign w:val="center"/>
            <w:hideMark/>
          </w:tcPr>
          <w:p w14:paraId="304C6371"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91,9</w:t>
            </w:r>
          </w:p>
        </w:tc>
        <w:tc>
          <w:tcPr>
            <w:tcW w:w="616" w:type="pct"/>
            <w:shd w:val="clear" w:color="auto" w:fill="auto"/>
            <w:noWrap/>
            <w:vAlign w:val="center"/>
            <w:hideMark/>
          </w:tcPr>
          <w:p w14:paraId="7D8FA177"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151,9</w:t>
            </w:r>
          </w:p>
        </w:tc>
        <w:tc>
          <w:tcPr>
            <w:tcW w:w="506" w:type="pct"/>
            <w:shd w:val="clear" w:color="auto" w:fill="auto"/>
            <w:noWrap/>
            <w:vAlign w:val="center"/>
            <w:hideMark/>
          </w:tcPr>
          <w:p w14:paraId="0A325403"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34,2</w:t>
            </w:r>
          </w:p>
        </w:tc>
        <w:tc>
          <w:tcPr>
            <w:tcW w:w="671" w:type="pct"/>
            <w:shd w:val="clear" w:color="auto" w:fill="auto"/>
            <w:noWrap/>
            <w:vAlign w:val="center"/>
            <w:hideMark/>
          </w:tcPr>
          <w:p w14:paraId="47CD9B48"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484,9</w:t>
            </w:r>
          </w:p>
        </w:tc>
      </w:tr>
      <w:tr w:rsidR="00F81126" w:rsidRPr="00902CBB" w14:paraId="2E1737F5" w14:textId="77777777" w:rsidTr="00F81126">
        <w:trPr>
          <w:cantSplit/>
          <w:trHeight w:val="340"/>
        </w:trPr>
        <w:tc>
          <w:tcPr>
            <w:tcW w:w="248" w:type="pct"/>
            <w:vMerge w:val="restart"/>
            <w:shd w:val="clear" w:color="auto" w:fill="auto"/>
            <w:noWrap/>
            <w:textDirection w:val="btLr"/>
            <w:vAlign w:val="center"/>
            <w:hideMark/>
          </w:tcPr>
          <w:p w14:paraId="444F2407" w14:textId="2136A466"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După renovare </w:t>
            </w:r>
            <w:r w:rsidR="000D2415" w:rsidRPr="00902CBB">
              <w:rPr>
                <w:rFonts w:eastAsia="Times New Roman" w:cs="Times New Roman"/>
                <w:b/>
                <w:bCs/>
                <w:sz w:val="18"/>
                <w:szCs w:val="18"/>
                <w:lang w:val="ro-MD"/>
              </w:rPr>
              <w:t>moderată</w:t>
            </w:r>
          </w:p>
        </w:tc>
        <w:tc>
          <w:tcPr>
            <w:tcW w:w="610" w:type="pct"/>
            <w:vMerge w:val="restart"/>
            <w:shd w:val="clear" w:color="auto" w:fill="auto"/>
            <w:vAlign w:val="center"/>
            <w:hideMark/>
          </w:tcPr>
          <w:p w14:paraId="2B25EF12"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695146CD" w14:textId="6C316B34"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0D2415" w:rsidRPr="00902CBB">
              <w:rPr>
                <w:rFonts w:eastAsia="Times New Roman" w:cs="Times New Roman"/>
                <w:sz w:val="18"/>
                <w:szCs w:val="18"/>
                <w:lang w:val="ro-MD"/>
              </w:rPr>
              <w:t>(</w:t>
            </w:r>
            <w:r w:rsidRPr="00902CBB">
              <w:rPr>
                <w:rFonts w:eastAsia="Times New Roman" w:cs="Times New Roman"/>
                <w:sz w:val="18"/>
                <w:szCs w:val="18"/>
                <w:lang w:val="ro-MD"/>
              </w:rPr>
              <w:t>m²·an</w:t>
            </w:r>
            <w:r w:rsidR="000D2415"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69" w:type="pct"/>
            <w:shd w:val="clear" w:color="auto" w:fill="auto"/>
            <w:noWrap/>
            <w:vAlign w:val="center"/>
            <w:hideMark/>
          </w:tcPr>
          <w:p w14:paraId="6E160854"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60</w:t>
            </w:r>
          </w:p>
        </w:tc>
        <w:tc>
          <w:tcPr>
            <w:tcW w:w="616" w:type="pct"/>
            <w:shd w:val="clear" w:color="auto" w:fill="auto"/>
            <w:noWrap/>
            <w:vAlign w:val="center"/>
            <w:hideMark/>
          </w:tcPr>
          <w:p w14:paraId="5E4A60E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57</w:t>
            </w:r>
          </w:p>
        </w:tc>
        <w:tc>
          <w:tcPr>
            <w:tcW w:w="616" w:type="pct"/>
            <w:shd w:val="clear" w:color="auto" w:fill="auto"/>
            <w:noWrap/>
            <w:vAlign w:val="center"/>
            <w:hideMark/>
          </w:tcPr>
          <w:p w14:paraId="66741E0F"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56</w:t>
            </w:r>
          </w:p>
        </w:tc>
        <w:tc>
          <w:tcPr>
            <w:tcW w:w="616" w:type="pct"/>
            <w:shd w:val="clear" w:color="auto" w:fill="auto"/>
            <w:noWrap/>
            <w:vAlign w:val="center"/>
            <w:hideMark/>
          </w:tcPr>
          <w:p w14:paraId="0FB222BC"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57</w:t>
            </w:r>
          </w:p>
        </w:tc>
        <w:tc>
          <w:tcPr>
            <w:tcW w:w="506" w:type="pct"/>
            <w:shd w:val="clear" w:color="auto" w:fill="auto"/>
            <w:noWrap/>
            <w:vAlign w:val="center"/>
            <w:hideMark/>
          </w:tcPr>
          <w:p w14:paraId="3FEB2E6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56</w:t>
            </w:r>
          </w:p>
        </w:tc>
        <w:tc>
          <w:tcPr>
            <w:tcW w:w="671" w:type="pct"/>
            <w:shd w:val="clear" w:color="auto" w:fill="auto"/>
            <w:noWrap/>
            <w:vAlign w:val="center"/>
            <w:hideMark/>
          </w:tcPr>
          <w:p w14:paraId="3C5F4642" w14:textId="77777777" w:rsidR="00F81126" w:rsidRPr="00902CBB" w:rsidRDefault="00F81126"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F81126" w:rsidRPr="00902CBB" w14:paraId="7C51F98D" w14:textId="77777777" w:rsidTr="00F81126">
        <w:trPr>
          <w:cantSplit/>
          <w:trHeight w:val="340"/>
        </w:trPr>
        <w:tc>
          <w:tcPr>
            <w:tcW w:w="248" w:type="pct"/>
            <w:vMerge/>
            <w:shd w:val="clear" w:color="auto" w:fill="auto"/>
            <w:vAlign w:val="center"/>
            <w:hideMark/>
          </w:tcPr>
          <w:p w14:paraId="4BCA6DA5" w14:textId="77777777" w:rsidR="00F81126" w:rsidRPr="00902CBB" w:rsidRDefault="00F81126" w:rsidP="00CE43CD">
            <w:pPr>
              <w:jc w:val="left"/>
              <w:rPr>
                <w:rFonts w:eastAsia="Times New Roman" w:cs="Times New Roman"/>
                <w:b/>
                <w:bCs/>
                <w:sz w:val="18"/>
                <w:szCs w:val="18"/>
                <w:lang w:val="ro-MD"/>
              </w:rPr>
            </w:pPr>
          </w:p>
        </w:tc>
        <w:tc>
          <w:tcPr>
            <w:tcW w:w="610" w:type="pct"/>
            <w:vMerge/>
            <w:shd w:val="clear" w:color="auto" w:fill="auto"/>
            <w:vAlign w:val="center"/>
            <w:hideMark/>
          </w:tcPr>
          <w:p w14:paraId="2FDD4343" w14:textId="77777777" w:rsidR="00F81126" w:rsidRPr="00902CBB" w:rsidRDefault="00F81126" w:rsidP="00CE43CD">
            <w:pPr>
              <w:jc w:val="left"/>
              <w:rPr>
                <w:rFonts w:eastAsia="Times New Roman" w:cs="Times New Roman"/>
                <w:sz w:val="18"/>
                <w:szCs w:val="18"/>
                <w:lang w:val="ro-MD"/>
              </w:rPr>
            </w:pPr>
          </w:p>
        </w:tc>
        <w:tc>
          <w:tcPr>
            <w:tcW w:w="547" w:type="pct"/>
            <w:shd w:val="clear" w:color="auto" w:fill="auto"/>
            <w:vAlign w:val="center"/>
            <w:hideMark/>
          </w:tcPr>
          <w:p w14:paraId="566A1F87" w14:textId="6F5248DE"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0D2415" w:rsidRPr="00902CBB">
              <w:rPr>
                <w:rFonts w:eastAsia="Times New Roman" w:cs="Times New Roman"/>
                <w:sz w:val="18"/>
                <w:szCs w:val="18"/>
                <w:lang w:val="ro-MD"/>
              </w:rPr>
              <w:t>(</w:t>
            </w:r>
            <w:r w:rsidRPr="00902CBB">
              <w:rPr>
                <w:rFonts w:eastAsia="Times New Roman" w:cs="Times New Roman"/>
                <w:sz w:val="18"/>
                <w:szCs w:val="18"/>
                <w:lang w:val="ro-MD"/>
              </w:rPr>
              <w:t>m²·an</w:t>
            </w:r>
            <w:r w:rsidR="000D2415"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69" w:type="pct"/>
            <w:shd w:val="clear" w:color="auto" w:fill="auto"/>
            <w:noWrap/>
            <w:vAlign w:val="center"/>
            <w:hideMark/>
          </w:tcPr>
          <w:p w14:paraId="4048751B"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48</w:t>
            </w:r>
          </w:p>
        </w:tc>
        <w:tc>
          <w:tcPr>
            <w:tcW w:w="616" w:type="pct"/>
            <w:shd w:val="clear" w:color="auto" w:fill="auto"/>
            <w:noWrap/>
            <w:vAlign w:val="center"/>
            <w:hideMark/>
          </w:tcPr>
          <w:p w14:paraId="36C15856"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48</w:t>
            </w:r>
          </w:p>
        </w:tc>
        <w:tc>
          <w:tcPr>
            <w:tcW w:w="616" w:type="pct"/>
            <w:shd w:val="clear" w:color="auto" w:fill="auto"/>
            <w:noWrap/>
            <w:vAlign w:val="center"/>
            <w:hideMark/>
          </w:tcPr>
          <w:p w14:paraId="3266B8AE"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48</w:t>
            </w:r>
          </w:p>
        </w:tc>
        <w:tc>
          <w:tcPr>
            <w:tcW w:w="616" w:type="pct"/>
            <w:shd w:val="clear" w:color="auto" w:fill="auto"/>
            <w:noWrap/>
            <w:vAlign w:val="center"/>
            <w:hideMark/>
          </w:tcPr>
          <w:p w14:paraId="29C7B218"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48</w:t>
            </w:r>
          </w:p>
        </w:tc>
        <w:tc>
          <w:tcPr>
            <w:tcW w:w="506" w:type="pct"/>
            <w:shd w:val="clear" w:color="auto" w:fill="auto"/>
            <w:noWrap/>
            <w:vAlign w:val="center"/>
            <w:hideMark/>
          </w:tcPr>
          <w:p w14:paraId="6D08161D"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48</w:t>
            </w:r>
          </w:p>
        </w:tc>
        <w:tc>
          <w:tcPr>
            <w:tcW w:w="671" w:type="pct"/>
            <w:shd w:val="clear" w:color="auto" w:fill="auto"/>
            <w:noWrap/>
            <w:vAlign w:val="center"/>
            <w:hideMark/>
          </w:tcPr>
          <w:p w14:paraId="6A4536BE" w14:textId="77777777" w:rsidR="00F81126" w:rsidRPr="00902CBB" w:rsidRDefault="00F81126"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F81126" w:rsidRPr="00902CBB" w14:paraId="5A3B69DE" w14:textId="77777777" w:rsidTr="00F81126">
        <w:trPr>
          <w:cantSplit/>
          <w:trHeight w:val="340"/>
        </w:trPr>
        <w:tc>
          <w:tcPr>
            <w:tcW w:w="248" w:type="pct"/>
            <w:vMerge/>
            <w:shd w:val="clear" w:color="auto" w:fill="auto"/>
            <w:vAlign w:val="center"/>
            <w:hideMark/>
          </w:tcPr>
          <w:p w14:paraId="6FDF90F4" w14:textId="77777777" w:rsidR="00F81126" w:rsidRPr="00902CBB" w:rsidRDefault="00F81126" w:rsidP="00CE43CD">
            <w:pPr>
              <w:jc w:val="left"/>
              <w:rPr>
                <w:rFonts w:eastAsia="Times New Roman" w:cs="Times New Roman"/>
                <w:b/>
                <w:bCs/>
                <w:sz w:val="18"/>
                <w:szCs w:val="18"/>
                <w:lang w:val="ro-MD"/>
              </w:rPr>
            </w:pPr>
          </w:p>
        </w:tc>
        <w:tc>
          <w:tcPr>
            <w:tcW w:w="610" w:type="pct"/>
            <w:vMerge w:val="restart"/>
            <w:shd w:val="clear" w:color="auto" w:fill="auto"/>
            <w:vAlign w:val="center"/>
            <w:hideMark/>
          </w:tcPr>
          <w:p w14:paraId="6EC8CEDC"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28B4AF41"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69" w:type="pct"/>
            <w:shd w:val="clear" w:color="auto" w:fill="auto"/>
            <w:noWrap/>
            <w:vAlign w:val="center"/>
            <w:hideMark/>
          </w:tcPr>
          <w:p w14:paraId="36B428A8"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0,4</w:t>
            </w:r>
          </w:p>
        </w:tc>
        <w:tc>
          <w:tcPr>
            <w:tcW w:w="616" w:type="pct"/>
            <w:shd w:val="clear" w:color="auto" w:fill="auto"/>
            <w:noWrap/>
            <w:vAlign w:val="center"/>
            <w:hideMark/>
          </w:tcPr>
          <w:p w14:paraId="388878EB"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5,0</w:t>
            </w:r>
          </w:p>
        </w:tc>
        <w:tc>
          <w:tcPr>
            <w:tcW w:w="616" w:type="pct"/>
            <w:shd w:val="clear" w:color="auto" w:fill="auto"/>
            <w:noWrap/>
            <w:vAlign w:val="center"/>
            <w:hideMark/>
          </w:tcPr>
          <w:p w14:paraId="66939893"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2,3</w:t>
            </w:r>
          </w:p>
        </w:tc>
        <w:tc>
          <w:tcPr>
            <w:tcW w:w="616" w:type="pct"/>
            <w:shd w:val="clear" w:color="auto" w:fill="auto"/>
            <w:noWrap/>
            <w:vAlign w:val="center"/>
            <w:hideMark/>
          </w:tcPr>
          <w:p w14:paraId="47512B00"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3,9</w:t>
            </w:r>
          </w:p>
        </w:tc>
        <w:tc>
          <w:tcPr>
            <w:tcW w:w="506" w:type="pct"/>
            <w:shd w:val="clear" w:color="auto" w:fill="auto"/>
            <w:noWrap/>
            <w:vAlign w:val="center"/>
            <w:hideMark/>
          </w:tcPr>
          <w:p w14:paraId="0FEB728C"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0,9</w:t>
            </w:r>
          </w:p>
        </w:tc>
        <w:tc>
          <w:tcPr>
            <w:tcW w:w="671" w:type="pct"/>
            <w:shd w:val="clear" w:color="auto" w:fill="auto"/>
            <w:noWrap/>
            <w:vAlign w:val="center"/>
            <w:hideMark/>
          </w:tcPr>
          <w:p w14:paraId="56962CA4"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13</w:t>
            </w:r>
          </w:p>
        </w:tc>
      </w:tr>
      <w:tr w:rsidR="00F81126" w:rsidRPr="00902CBB" w14:paraId="0C3471BF" w14:textId="77777777" w:rsidTr="00F81126">
        <w:trPr>
          <w:cantSplit/>
          <w:trHeight w:val="340"/>
        </w:trPr>
        <w:tc>
          <w:tcPr>
            <w:tcW w:w="248" w:type="pct"/>
            <w:vMerge/>
            <w:shd w:val="clear" w:color="auto" w:fill="auto"/>
            <w:vAlign w:val="center"/>
            <w:hideMark/>
          </w:tcPr>
          <w:p w14:paraId="34593EC5" w14:textId="77777777" w:rsidR="00F81126" w:rsidRPr="00902CBB" w:rsidRDefault="00F81126" w:rsidP="00CE43CD">
            <w:pPr>
              <w:jc w:val="left"/>
              <w:rPr>
                <w:rFonts w:eastAsia="Times New Roman" w:cs="Times New Roman"/>
                <w:b/>
                <w:bCs/>
                <w:sz w:val="18"/>
                <w:szCs w:val="18"/>
                <w:lang w:val="ro-MD"/>
              </w:rPr>
            </w:pPr>
          </w:p>
        </w:tc>
        <w:tc>
          <w:tcPr>
            <w:tcW w:w="610" w:type="pct"/>
            <w:vMerge/>
            <w:shd w:val="clear" w:color="auto" w:fill="auto"/>
            <w:vAlign w:val="center"/>
            <w:hideMark/>
          </w:tcPr>
          <w:p w14:paraId="5EC9CC3A" w14:textId="77777777" w:rsidR="00F81126" w:rsidRPr="00902CBB" w:rsidRDefault="00F81126" w:rsidP="00CE43CD">
            <w:pPr>
              <w:jc w:val="left"/>
              <w:rPr>
                <w:rFonts w:eastAsia="Times New Roman" w:cs="Times New Roman"/>
                <w:sz w:val="18"/>
                <w:szCs w:val="18"/>
                <w:lang w:val="ro-MD"/>
              </w:rPr>
            </w:pPr>
          </w:p>
        </w:tc>
        <w:tc>
          <w:tcPr>
            <w:tcW w:w="547" w:type="pct"/>
            <w:shd w:val="clear" w:color="auto" w:fill="auto"/>
            <w:vAlign w:val="center"/>
            <w:hideMark/>
          </w:tcPr>
          <w:p w14:paraId="7EACC3E7"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69" w:type="pct"/>
            <w:shd w:val="clear" w:color="auto" w:fill="auto"/>
            <w:noWrap/>
            <w:vAlign w:val="center"/>
            <w:hideMark/>
          </w:tcPr>
          <w:p w14:paraId="44E47844"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0,3</w:t>
            </w:r>
          </w:p>
        </w:tc>
        <w:tc>
          <w:tcPr>
            <w:tcW w:w="616" w:type="pct"/>
            <w:shd w:val="clear" w:color="auto" w:fill="auto"/>
            <w:noWrap/>
            <w:vAlign w:val="center"/>
            <w:hideMark/>
          </w:tcPr>
          <w:p w14:paraId="0BE6B29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4,2</w:t>
            </w:r>
          </w:p>
        </w:tc>
        <w:tc>
          <w:tcPr>
            <w:tcW w:w="616" w:type="pct"/>
            <w:shd w:val="clear" w:color="auto" w:fill="auto"/>
            <w:noWrap/>
            <w:vAlign w:val="center"/>
            <w:hideMark/>
          </w:tcPr>
          <w:p w14:paraId="2C5DA47E"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2,0</w:t>
            </w:r>
          </w:p>
        </w:tc>
        <w:tc>
          <w:tcPr>
            <w:tcW w:w="616" w:type="pct"/>
            <w:shd w:val="clear" w:color="auto" w:fill="auto"/>
            <w:noWrap/>
            <w:vAlign w:val="center"/>
            <w:hideMark/>
          </w:tcPr>
          <w:p w14:paraId="1F7C4F9D"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3,3</w:t>
            </w:r>
          </w:p>
        </w:tc>
        <w:tc>
          <w:tcPr>
            <w:tcW w:w="506" w:type="pct"/>
            <w:shd w:val="clear" w:color="auto" w:fill="auto"/>
            <w:noWrap/>
            <w:vAlign w:val="center"/>
            <w:hideMark/>
          </w:tcPr>
          <w:p w14:paraId="7F070BB4"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0,7</w:t>
            </w:r>
          </w:p>
        </w:tc>
        <w:tc>
          <w:tcPr>
            <w:tcW w:w="671" w:type="pct"/>
            <w:shd w:val="clear" w:color="auto" w:fill="auto"/>
            <w:noWrap/>
            <w:vAlign w:val="center"/>
            <w:hideMark/>
          </w:tcPr>
          <w:p w14:paraId="4C58F82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11</w:t>
            </w:r>
          </w:p>
        </w:tc>
      </w:tr>
      <w:tr w:rsidR="00F81126" w:rsidRPr="00902CBB" w14:paraId="537F4E34" w14:textId="77777777" w:rsidTr="00F81126">
        <w:trPr>
          <w:cantSplit/>
          <w:trHeight w:val="340"/>
        </w:trPr>
        <w:tc>
          <w:tcPr>
            <w:tcW w:w="248" w:type="pct"/>
            <w:vMerge/>
            <w:shd w:val="clear" w:color="auto" w:fill="auto"/>
            <w:vAlign w:val="center"/>
            <w:hideMark/>
          </w:tcPr>
          <w:p w14:paraId="52FC58BE" w14:textId="77777777" w:rsidR="00F81126" w:rsidRPr="00902CBB" w:rsidRDefault="00F81126" w:rsidP="00CE43CD">
            <w:pPr>
              <w:jc w:val="left"/>
              <w:rPr>
                <w:rFonts w:eastAsia="Times New Roman" w:cs="Times New Roman"/>
                <w:b/>
                <w:bCs/>
                <w:sz w:val="18"/>
                <w:szCs w:val="18"/>
                <w:lang w:val="ro-MD"/>
              </w:rPr>
            </w:pPr>
          </w:p>
        </w:tc>
        <w:tc>
          <w:tcPr>
            <w:tcW w:w="610" w:type="pct"/>
            <w:shd w:val="clear" w:color="auto" w:fill="auto"/>
            <w:vAlign w:val="center"/>
            <w:hideMark/>
          </w:tcPr>
          <w:p w14:paraId="35E55F3E"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547" w:type="pct"/>
            <w:shd w:val="clear" w:color="auto" w:fill="auto"/>
            <w:vAlign w:val="center"/>
            <w:hideMark/>
          </w:tcPr>
          <w:p w14:paraId="3B83AEC8"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569" w:type="pct"/>
            <w:shd w:val="clear" w:color="auto" w:fill="auto"/>
            <w:noWrap/>
            <w:vAlign w:val="center"/>
            <w:hideMark/>
          </w:tcPr>
          <w:p w14:paraId="45D4FFA7"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19,4</w:t>
            </w:r>
          </w:p>
        </w:tc>
        <w:tc>
          <w:tcPr>
            <w:tcW w:w="616" w:type="pct"/>
            <w:shd w:val="clear" w:color="auto" w:fill="auto"/>
            <w:noWrap/>
            <w:vAlign w:val="center"/>
            <w:hideMark/>
          </w:tcPr>
          <w:p w14:paraId="1760911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233,5</w:t>
            </w:r>
          </w:p>
        </w:tc>
        <w:tc>
          <w:tcPr>
            <w:tcW w:w="616" w:type="pct"/>
            <w:shd w:val="clear" w:color="auto" w:fill="auto"/>
            <w:noWrap/>
            <w:vAlign w:val="center"/>
            <w:hideMark/>
          </w:tcPr>
          <w:p w14:paraId="6EAA2C7D"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112,3</w:t>
            </w:r>
          </w:p>
        </w:tc>
        <w:tc>
          <w:tcPr>
            <w:tcW w:w="616" w:type="pct"/>
            <w:shd w:val="clear" w:color="auto" w:fill="auto"/>
            <w:noWrap/>
            <w:vAlign w:val="center"/>
            <w:hideMark/>
          </w:tcPr>
          <w:p w14:paraId="1179A628"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185,6</w:t>
            </w:r>
          </w:p>
        </w:tc>
        <w:tc>
          <w:tcPr>
            <w:tcW w:w="506" w:type="pct"/>
            <w:shd w:val="clear" w:color="auto" w:fill="auto"/>
            <w:noWrap/>
            <w:vAlign w:val="center"/>
            <w:hideMark/>
          </w:tcPr>
          <w:p w14:paraId="02E811FE"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41,8</w:t>
            </w:r>
          </w:p>
        </w:tc>
        <w:tc>
          <w:tcPr>
            <w:tcW w:w="671" w:type="pct"/>
            <w:shd w:val="clear" w:color="auto" w:fill="auto"/>
            <w:noWrap/>
            <w:vAlign w:val="center"/>
            <w:hideMark/>
          </w:tcPr>
          <w:p w14:paraId="1C06FF5D"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592,7</w:t>
            </w:r>
          </w:p>
        </w:tc>
      </w:tr>
      <w:tr w:rsidR="00F81126" w:rsidRPr="00902CBB" w14:paraId="4429C5FE" w14:textId="77777777" w:rsidTr="00F81126">
        <w:trPr>
          <w:cantSplit/>
          <w:trHeight w:val="340"/>
        </w:trPr>
        <w:tc>
          <w:tcPr>
            <w:tcW w:w="248" w:type="pct"/>
            <w:vMerge w:val="restart"/>
            <w:shd w:val="clear" w:color="auto" w:fill="auto"/>
            <w:noWrap/>
            <w:textDirection w:val="btLr"/>
            <w:vAlign w:val="center"/>
            <w:hideMark/>
          </w:tcPr>
          <w:p w14:paraId="55E8134E" w14:textId="32815D08" w:rsidR="00F81126" w:rsidRPr="00902CBB" w:rsidRDefault="00F81126"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După renovare </w:t>
            </w:r>
            <w:r w:rsidR="000D2415" w:rsidRPr="00902CBB">
              <w:rPr>
                <w:rFonts w:eastAsia="Times New Roman" w:cs="Times New Roman"/>
                <w:b/>
                <w:bCs/>
                <w:sz w:val="18"/>
                <w:szCs w:val="18"/>
                <w:lang w:val="ro-MD"/>
              </w:rPr>
              <w:t>a</w:t>
            </w:r>
            <w:r w:rsidRPr="00902CBB">
              <w:rPr>
                <w:rFonts w:eastAsia="Times New Roman" w:cs="Times New Roman"/>
                <w:b/>
                <w:bCs/>
                <w:sz w:val="18"/>
                <w:szCs w:val="18"/>
                <w:lang w:val="ro-MD"/>
              </w:rPr>
              <w:t>profund</w:t>
            </w:r>
            <w:r w:rsidR="000D2415" w:rsidRPr="00902CBB">
              <w:rPr>
                <w:rFonts w:eastAsia="Times New Roman" w:cs="Times New Roman"/>
                <w:b/>
                <w:bCs/>
                <w:sz w:val="18"/>
                <w:szCs w:val="18"/>
                <w:lang w:val="ro-MD"/>
              </w:rPr>
              <w:t>at</w:t>
            </w:r>
            <w:r w:rsidRPr="00902CBB">
              <w:rPr>
                <w:rFonts w:eastAsia="Times New Roman" w:cs="Times New Roman"/>
                <w:b/>
                <w:bCs/>
                <w:sz w:val="18"/>
                <w:szCs w:val="18"/>
                <w:lang w:val="ro-MD"/>
              </w:rPr>
              <w:t>ă</w:t>
            </w:r>
          </w:p>
        </w:tc>
        <w:tc>
          <w:tcPr>
            <w:tcW w:w="610" w:type="pct"/>
            <w:vMerge w:val="restart"/>
            <w:shd w:val="clear" w:color="auto" w:fill="auto"/>
            <w:vAlign w:val="center"/>
            <w:hideMark/>
          </w:tcPr>
          <w:p w14:paraId="43397F30"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547" w:type="pct"/>
            <w:shd w:val="clear" w:color="auto" w:fill="auto"/>
            <w:vAlign w:val="center"/>
            <w:hideMark/>
          </w:tcPr>
          <w:p w14:paraId="0FD124D7" w14:textId="307CED45"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0D2415" w:rsidRPr="00902CBB">
              <w:rPr>
                <w:rFonts w:eastAsia="Times New Roman" w:cs="Times New Roman"/>
                <w:sz w:val="18"/>
                <w:szCs w:val="18"/>
                <w:lang w:val="ro-MD"/>
              </w:rPr>
              <w:t>(</w:t>
            </w:r>
            <w:r w:rsidRPr="00902CBB">
              <w:rPr>
                <w:rFonts w:eastAsia="Times New Roman" w:cs="Times New Roman"/>
                <w:sz w:val="18"/>
                <w:szCs w:val="18"/>
                <w:lang w:val="ro-MD"/>
              </w:rPr>
              <w:t>m²·an</w:t>
            </w:r>
            <w:r w:rsidR="000D2415"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69" w:type="pct"/>
            <w:shd w:val="clear" w:color="auto" w:fill="auto"/>
            <w:noWrap/>
            <w:vAlign w:val="center"/>
            <w:hideMark/>
          </w:tcPr>
          <w:p w14:paraId="657EFBC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56</w:t>
            </w:r>
          </w:p>
        </w:tc>
        <w:tc>
          <w:tcPr>
            <w:tcW w:w="616" w:type="pct"/>
            <w:shd w:val="clear" w:color="auto" w:fill="auto"/>
            <w:noWrap/>
            <w:vAlign w:val="center"/>
            <w:hideMark/>
          </w:tcPr>
          <w:p w14:paraId="538D2F6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53</w:t>
            </w:r>
          </w:p>
        </w:tc>
        <w:tc>
          <w:tcPr>
            <w:tcW w:w="616" w:type="pct"/>
            <w:shd w:val="clear" w:color="auto" w:fill="auto"/>
            <w:noWrap/>
            <w:vAlign w:val="center"/>
            <w:hideMark/>
          </w:tcPr>
          <w:p w14:paraId="6A602170"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52</w:t>
            </w:r>
          </w:p>
        </w:tc>
        <w:tc>
          <w:tcPr>
            <w:tcW w:w="616" w:type="pct"/>
            <w:shd w:val="clear" w:color="auto" w:fill="auto"/>
            <w:noWrap/>
            <w:vAlign w:val="center"/>
            <w:hideMark/>
          </w:tcPr>
          <w:p w14:paraId="04EFA72C"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53</w:t>
            </w:r>
          </w:p>
        </w:tc>
        <w:tc>
          <w:tcPr>
            <w:tcW w:w="506" w:type="pct"/>
            <w:shd w:val="clear" w:color="auto" w:fill="auto"/>
            <w:noWrap/>
            <w:vAlign w:val="center"/>
            <w:hideMark/>
          </w:tcPr>
          <w:p w14:paraId="78ED028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52</w:t>
            </w:r>
          </w:p>
        </w:tc>
        <w:tc>
          <w:tcPr>
            <w:tcW w:w="671" w:type="pct"/>
            <w:vMerge w:val="restart"/>
            <w:shd w:val="clear" w:color="auto" w:fill="auto"/>
            <w:vAlign w:val="center"/>
            <w:hideMark/>
          </w:tcPr>
          <w:p w14:paraId="3786A9B8" w14:textId="77777777" w:rsidR="00F81126" w:rsidRPr="00902CBB" w:rsidRDefault="00F81126" w:rsidP="00CE43CD">
            <w:pPr>
              <w:jc w:val="right"/>
              <w:rPr>
                <w:rFonts w:eastAsia="Times New Roman" w:cs="Times New Roman"/>
                <w:b/>
                <w:bCs/>
                <w:sz w:val="18"/>
                <w:szCs w:val="18"/>
                <w:lang w:val="ro-MD"/>
              </w:rPr>
            </w:pPr>
            <w:r w:rsidRPr="00902CBB">
              <w:rPr>
                <w:rFonts w:eastAsia="Times New Roman" w:cs="Times New Roman"/>
                <w:b/>
                <w:bCs/>
                <w:sz w:val="18"/>
                <w:szCs w:val="18"/>
                <w:lang w:val="ro-MD"/>
              </w:rPr>
              <w:t> </w:t>
            </w:r>
          </w:p>
        </w:tc>
      </w:tr>
      <w:tr w:rsidR="00F81126" w:rsidRPr="00902CBB" w14:paraId="39740B87" w14:textId="77777777" w:rsidTr="00F81126">
        <w:trPr>
          <w:cantSplit/>
          <w:trHeight w:val="340"/>
        </w:trPr>
        <w:tc>
          <w:tcPr>
            <w:tcW w:w="248" w:type="pct"/>
            <w:vMerge/>
            <w:shd w:val="clear" w:color="auto" w:fill="auto"/>
            <w:vAlign w:val="center"/>
            <w:hideMark/>
          </w:tcPr>
          <w:p w14:paraId="119D8C6D" w14:textId="77777777" w:rsidR="00F81126" w:rsidRPr="00902CBB" w:rsidRDefault="00F81126" w:rsidP="00CE43CD">
            <w:pPr>
              <w:jc w:val="left"/>
              <w:rPr>
                <w:rFonts w:eastAsia="Times New Roman" w:cs="Times New Roman"/>
                <w:b/>
                <w:bCs/>
                <w:sz w:val="18"/>
                <w:szCs w:val="18"/>
                <w:lang w:val="ro-MD"/>
              </w:rPr>
            </w:pPr>
          </w:p>
        </w:tc>
        <w:tc>
          <w:tcPr>
            <w:tcW w:w="610" w:type="pct"/>
            <w:vMerge/>
            <w:shd w:val="clear" w:color="auto" w:fill="auto"/>
            <w:vAlign w:val="center"/>
            <w:hideMark/>
          </w:tcPr>
          <w:p w14:paraId="6420DB55" w14:textId="77777777" w:rsidR="00F81126" w:rsidRPr="00902CBB" w:rsidRDefault="00F81126" w:rsidP="00CE43CD">
            <w:pPr>
              <w:jc w:val="left"/>
              <w:rPr>
                <w:rFonts w:eastAsia="Times New Roman" w:cs="Times New Roman"/>
                <w:sz w:val="18"/>
                <w:szCs w:val="18"/>
                <w:lang w:val="ro-MD"/>
              </w:rPr>
            </w:pPr>
          </w:p>
        </w:tc>
        <w:tc>
          <w:tcPr>
            <w:tcW w:w="547" w:type="pct"/>
            <w:shd w:val="clear" w:color="auto" w:fill="auto"/>
            <w:vAlign w:val="center"/>
            <w:hideMark/>
          </w:tcPr>
          <w:p w14:paraId="5B8B2C63" w14:textId="004993E1"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0D2415" w:rsidRPr="00902CBB">
              <w:rPr>
                <w:rFonts w:eastAsia="Times New Roman" w:cs="Times New Roman"/>
                <w:sz w:val="18"/>
                <w:szCs w:val="18"/>
                <w:lang w:val="ro-MD"/>
              </w:rPr>
              <w:t>(</w:t>
            </w:r>
            <w:r w:rsidRPr="00902CBB">
              <w:rPr>
                <w:rFonts w:eastAsia="Times New Roman" w:cs="Times New Roman"/>
                <w:sz w:val="18"/>
                <w:szCs w:val="18"/>
                <w:lang w:val="ro-MD"/>
              </w:rPr>
              <w:t>m²·an</w:t>
            </w:r>
            <w:r w:rsidR="000D2415"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69" w:type="pct"/>
            <w:shd w:val="clear" w:color="auto" w:fill="auto"/>
            <w:noWrap/>
            <w:vAlign w:val="center"/>
            <w:hideMark/>
          </w:tcPr>
          <w:p w14:paraId="0532AA0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32</w:t>
            </w:r>
          </w:p>
        </w:tc>
        <w:tc>
          <w:tcPr>
            <w:tcW w:w="616" w:type="pct"/>
            <w:shd w:val="clear" w:color="auto" w:fill="auto"/>
            <w:noWrap/>
            <w:vAlign w:val="center"/>
            <w:hideMark/>
          </w:tcPr>
          <w:p w14:paraId="03B0D29E"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32</w:t>
            </w:r>
          </w:p>
        </w:tc>
        <w:tc>
          <w:tcPr>
            <w:tcW w:w="616" w:type="pct"/>
            <w:shd w:val="clear" w:color="auto" w:fill="auto"/>
            <w:noWrap/>
            <w:vAlign w:val="center"/>
            <w:hideMark/>
          </w:tcPr>
          <w:p w14:paraId="318C9A3E"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32</w:t>
            </w:r>
          </w:p>
        </w:tc>
        <w:tc>
          <w:tcPr>
            <w:tcW w:w="616" w:type="pct"/>
            <w:shd w:val="clear" w:color="auto" w:fill="auto"/>
            <w:noWrap/>
            <w:vAlign w:val="center"/>
            <w:hideMark/>
          </w:tcPr>
          <w:p w14:paraId="7A0601C1"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32</w:t>
            </w:r>
          </w:p>
        </w:tc>
        <w:tc>
          <w:tcPr>
            <w:tcW w:w="506" w:type="pct"/>
            <w:shd w:val="clear" w:color="auto" w:fill="auto"/>
            <w:noWrap/>
            <w:vAlign w:val="center"/>
            <w:hideMark/>
          </w:tcPr>
          <w:p w14:paraId="537E430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32</w:t>
            </w:r>
          </w:p>
        </w:tc>
        <w:tc>
          <w:tcPr>
            <w:tcW w:w="671" w:type="pct"/>
            <w:vMerge/>
            <w:shd w:val="clear" w:color="auto" w:fill="auto"/>
            <w:vAlign w:val="center"/>
            <w:hideMark/>
          </w:tcPr>
          <w:p w14:paraId="2DDE050A" w14:textId="77777777" w:rsidR="00F81126" w:rsidRPr="00902CBB" w:rsidRDefault="00F81126" w:rsidP="00CE43CD">
            <w:pPr>
              <w:jc w:val="right"/>
              <w:rPr>
                <w:rFonts w:eastAsia="Times New Roman" w:cs="Times New Roman"/>
                <w:b/>
                <w:bCs/>
                <w:sz w:val="18"/>
                <w:szCs w:val="18"/>
                <w:lang w:val="ro-MD"/>
              </w:rPr>
            </w:pPr>
          </w:p>
        </w:tc>
      </w:tr>
      <w:tr w:rsidR="00F81126" w:rsidRPr="00902CBB" w14:paraId="313EB12B" w14:textId="77777777" w:rsidTr="00F81126">
        <w:trPr>
          <w:cantSplit/>
          <w:trHeight w:val="340"/>
        </w:trPr>
        <w:tc>
          <w:tcPr>
            <w:tcW w:w="248" w:type="pct"/>
            <w:vMerge/>
            <w:shd w:val="clear" w:color="auto" w:fill="auto"/>
            <w:vAlign w:val="center"/>
            <w:hideMark/>
          </w:tcPr>
          <w:p w14:paraId="33EB0B0B" w14:textId="77777777" w:rsidR="00F81126" w:rsidRPr="00902CBB" w:rsidRDefault="00F81126" w:rsidP="00CE43CD">
            <w:pPr>
              <w:jc w:val="left"/>
              <w:rPr>
                <w:rFonts w:eastAsia="Times New Roman" w:cs="Times New Roman"/>
                <w:b/>
                <w:bCs/>
                <w:sz w:val="18"/>
                <w:szCs w:val="18"/>
                <w:lang w:val="ro-MD"/>
              </w:rPr>
            </w:pPr>
          </w:p>
        </w:tc>
        <w:tc>
          <w:tcPr>
            <w:tcW w:w="610" w:type="pct"/>
            <w:vMerge w:val="restart"/>
            <w:shd w:val="clear" w:color="auto" w:fill="auto"/>
            <w:vAlign w:val="center"/>
            <w:hideMark/>
          </w:tcPr>
          <w:p w14:paraId="5B136608"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547" w:type="pct"/>
            <w:shd w:val="clear" w:color="auto" w:fill="auto"/>
            <w:vAlign w:val="center"/>
            <w:hideMark/>
          </w:tcPr>
          <w:p w14:paraId="123E3439"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69" w:type="pct"/>
            <w:shd w:val="clear" w:color="auto" w:fill="auto"/>
            <w:noWrap/>
            <w:vAlign w:val="center"/>
            <w:hideMark/>
          </w:tcPr>
          <w:p w14:paraId="77663716"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0,4</w:t>
            </w:r>
          </w:p>
        </w:tc>
        <w:tc>
          <w:tcPr>
            <w:tcW w:w="616" w:type="pct"/>
            <w:shd w:val="clear" w:color="auto" w:fill="auto"/>
            <w:noWrap/>
            <w:vAlign w:val="center"/>
            <w:hideMark/>
          </w:tcPr>
          <w:p w14:paraId="275C32AA"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4,6</w:t>
            </w:r>
          </w:p>
        </w:tc>
        <w:tc>
          <w:tcPr>
            <w:tcW w:w="616" w:type="pct"/>
            <w:shd w:val="clear" w:color="auto" w:fill="auto"/>
            <w:noWrap/>
            <w:vAlign w:val="center"/>
            <w:hideMark/>
          </w:tcPr>
          <w:p w14:paraId="17107E59"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2,2</w:t>
            </w:r>
          </w:p>
        </w:tc>
        <w:tc>
          <w:tcPr>
            <w:tcW w:w="616" w:type="pct"/>
            <w:shd w:val="clear" w:color="auto" w:fill="auto"/>
            <w:noWrap/>
            <w:vAlign w:val="center"/>
            <w:hideMark/>
          </w:tcPr>
          <w:p w14:paraId="6ECBE6F5"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3,7</w:t>
            </w:r>
          </w:p>
        </w:tc>
        <w:tc>
          <w:tcPr>
            <w:tcW w:w="506" w:type="pct"/>
            <w:shd w:val="clear" w:color="auto" w:fill="auto"/>
            <w:noWrap/>
            <w:vAlign w:val="center"/>
            <w:hideMark/>
          </w:tcPr>
          <w:p w14:paraId="1F6841E9"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0,8</w:t>
            </w:r>
          </w:p>
        </w:tc>
        <w:tc>
          <w:tcPr>
            <w:tcW w:w="671" w:type="pct"/>
            <w:shd w:val="clear" w:color="auto" w:fill="auto"/>
            <w:noWrap/>
            <w:vAlign w:val="center"/>
            <w:hideMark/>
          </w:tcPr>
          <w:p w14:paraId="7DB559B0"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12</w:t>
            </w:r>
          </w:p>
        </w:tc>
      </w:tr>
      <w:tr w:rsidR="00F81126" w:rsidRPr="00902CBB" w14:paraId="08C2EE3B" w14:textId="77777777" w:rsidTr="00F81126">
        <w:trPr>
          <w:cantSplit/>
          <w:trHeight w:val="340"/>
        </w:trPr>
        <w:tc>
          <w:tcPr>
            <w:tcW w:w="248" w:type="pct"/>
            <w:vMerge/>
            <w:shd w:val="clear" w:color="auto" w:fill="auto"/>
            <w:vAlign w:val="center"/>
            <w:hideMark/>
          </w:tcPr>
          <w:p w14:paraId="4D1F9EC1" w14:textId="77777777" w:rsidR="00F81126" w:rsidRPr="00902CBB" w:rsidRDefault="00F81126" w:rsidP="00CE43CD">
            <w:pPr>
              <w:jc w:val="left"/>
              <w:rPr>
                <w:rFonts w:eastAsia="Times New Roman" w:cs="Times New Roman"/>
                <w:b/>
                <w:bCs/>
                <w:sz w:val="18"/>
                <w:szCs w:val="18"/>
                <w:lang w:val="ro-MD"/>
              </w:rPr>
            </w:pPr>
          </w:p>
        </w:tc>
        <w:tc>
          <w:tcPr>
            <w:tcW w:w="610" w:type="pct"/>
            <w:vMerge/>
            <w:shd w:val="clear" w:color="auto" w:fill="auto"/>
            <w:vAlign w:val="center"/>
            <w:hideMark/>
          </w:tcPr>
          <w:p w14:paraId="511A2DAD" w14:textId="77777777" w:rsidR="00F81126" w:rsidRPr="00902CBB" w:rsidRDefault="00F81126" w:rsidP="00CE43CD">
            <w:pPr>
              <w:jc w:val="left"/>
              <w:rPr>
                <w:rFonts w:eastAsia="Times New Roman" w:cs="Times New Roman"/>
                <w:sz w:val="18"/>
                <w:szCs w:val="18"/>
                <w:lang w:val="ro-MD"/>
              </w:rPr>
            </w:pPr>
          </w:p>
        </w:tc>
        <w:tc>
          <w:tcPr>
            <w:tcW w:w="547" w:type="pct"/>
            <w:shd w:val="clear" w:color="auto" w:fill="auto"/>
            <w:vAlign w:val="center"/>
            <w:hideMark/>
          </w:tcPr>
          <w:p w14:paraId="74571E56"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69" w:type="pct"/>
            <w:shd w:val="clear" w:color="auto" w:fill="auto"/>
            <w:noWrap/>
            <w:vAlign w:val="center"/>
            <w:hideMark/>
          </w:tcPr>
          <w:p w14:paraId="4D33B6F0"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0,2</w:t>
            </w:r>
          </w:p>
        </w:tc>
        <w:tc>
          <w:tcPr>
            <w:tcW w:w="616" w:type="pct"/>
            <w:shd w:val="clear" w:color="auto" w:fill="auto"/>
            <w:noWrap/>
            <w:vAlign w:val="center"/>
            <w:hideMark/>
          </w:tcPr>
          <w:p w14:paraId="53FDEC07"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2,8</w:t>
            </w:r>
          </w:p>
        </w:tc>
        <w:tc>
          <w:tcPr>
            <w:tcW w:w="616" w:type="pct"/>
            <w:shd w:val="clear" w:color="auto" w:fill="auto"/>
            <w:noWrap/>
            <w:vAlign w:val="center"/>
            <w:hideMark/>
          </w:tcPr>
          <w:p w14:paraId="4F54B663"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1,3</w:t>
            </w:r>
          </w:p>
        </w:tc>
        <w:tc>
          <w:tcPr>
            <w:tcW w:w="616" w:type="pct"/>
            <w:shd w:val="clear" w:color="auto" w:fill="auto"/>
            <w:noWrap/>
            <w:vAlign w:val="center"/>
            <w:hideMark/>
          </w:tcPr>
          <w:p w14:paraId="7FE5D8BD"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2,2</w:t>
            </w:r>
          </w:p>
        </w:tc>
        <w:tc>
          <w:tcPr>
            <w:tcW w:w="506" w:type="pct"/>
            <w:shd w:val="clear" w:color="auto" w:fill="auto"/>
            <w:noWrap/>
            <w:vAlign w:val="center"/>
            <w:hideMark/>
          </w:tcPr>
          <w:p w14:paraId="2FB8D6A1"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0,5</w:t>
            </w:r>
          </w:p>
        </w:tc>
        <w:tc>
          <w:tcPr>
            <w:tcW w:w="671" w:type="pct"/>
            <w:shd w:val="clear" w:color="auto" w:fill="auto"/>
            <w:noWrap/>
            <w:vAlign w:val="center"/>
            <w:hideMark/>
          </w:tcPr>
          <w:p w14:paraId="610E9DA7"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7</w:t>
            </w:r>
          </w:p>
        </w:tc>
      </w:tr>
      <w:tr w:rsidR="00F81126" w:rsidRPr="00902CBB" w14:paraId="03B0B1D4" w14:textId="77777777" w:rsidTr="00F81126">
        <w:trPr>
          <w:cantSplit/>
          <w:trHeight w:val="340"/>
        </w:trPr>
        <w:tc>
          <w:tcPr>
            <w:tcW w:w="248" w:type="pct"/>
            <w:vMerge/>
            <w:shd w:val="clear" w:color="auto" w:fill="auto"/>
            <w:vAlign w:val="center"/>
            <w:hideMark/>
          </w:tcPr>
          <w:p w14:paraId="393A09C0" w14:textId="77777777" w:rsidR="00F81126" w:rsidRPr="00902CBB" w:rsidRDefault="00F81126" w:rsidP="00CE43CD">
            <w:pPr>
              <w:jc w:val="left"/>
              <w:rPr>
                <w:rFonts w:eastAsia="Times New Roman" w:cs="Times New Roman"/>
                <w:b/>
                <w:bCs/>
                <w:sz w:val="18"/>
                <w:szCs w:val="18"/>
                <w:lang w:val="ro-MD"/>
              </w:rPr>
            </w:pPr>
          </w:p>
        </w:tc>
        <w:tc>
          <w:tcPr>
            <w:tcW w:w="610" w:type="pct"/>
            <w:shd w:val="clear" w:color="auto" w:fill="auto"/>
            <w:vAlign w:val="center"/>
            <w:hideMark/>
          </w:tcPr>
          <w:p w14:paraId="0294ED0F"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547" w:type="pct"/>
            <w:shd w:val="clear" w:color="auto" w:fill="auto"/>
            <w:vAlign w:val="center"/>
            <w:hideMark/>
          </w:tcPr>
          <w:p w14:paraId="265717EA" w14:textId="77777777" w:rsidR="00F81126" w:rsidRPr="00902CBB" w:rsidRDefault="00F81126"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569" w:type="pct"/>
            <w:shd w:val="clear" w:color="auto" w:fill="auto"/>
            <w:noWrap/>
            <w:vAlign w:val="center"/>
            <w:hideMark/>
          </w:tcPr>
          <w:p w14:paraId="763D4014"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45,6</w:t>
            </w:r>
          </w:p>
        </w:tc>
        <w:tc>
          <w:tcPr>
            <w:tcW w:w="616" w:type="pct"/>
            <w:shd w:val="clear" w:color="auto" w:fill="auto"/>
            <w:noWrap/>
            <w:vAlign w:val="center"/>
            <w:hideMark/>
          </w:tcPr>
          <w:p w14:paraId="26D02878"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550,0</w:t>
            </w:r>
          </w:p>
        </w:tc>
        <w:tc>
          <w:tcPr>
            <w:tcW w:w="616" w:type="pct"/>
            <w:shd w:val="clear" w:color="auto" w:fill="auto"/>
            <w:noWrap/>
            <w:vAlign w:val="center"/>
            <w:hideMark/>
          </w:tcPr>
          <w:p w14:paraId="1AAD37F9"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264,5</w:t>
            </w:r>
          </w:p>
        </w:tc>
        <w:tc>
          <w:tcPr>
            <w:tcW w:w="616" w:type="pct"/>
            <w:shd w:val="clear" w:color="auto" w:fill="auto"/>
            <w:noWrap/>
            <w:vAlign w:val="center"/>
            <w:hideMark/>
          </w:tcPr>
          <w:p w14:paraId="0248FDAA"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437,1</w:t>
            </w:r>
          </w:p>
        </w:tc>
        <w:tc>
          <w:tcPr>
            <w:tcW w:w="506" w:type="pct"/>
            <w:shd w:val="clear" w:color="auto" w:fill="auto"/>
            <w:noWrap/>
            <w:vAlign w:val="center"/>
            <w:hideMark/>
          </w:tcPr>
          <w:p w14:paraId="45380AB2" w14:textId="77777777"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98,5</w:t>
            </w:r>
          </w:p>
        </w:tc>
        <w:tc>
          <w:tcPr>
            <w:tcW w:w="671" w:type="pct"/>
            <w:shd w:val="clear" w:color="auto" w:fill="auto"/>
            <w:noWrap/>
            <w:vAlign w:val="center"/>
            <w:hideMark/>
          </w:tcPr>
          <w:p w14:paraId="11FF2164" w14:textId="6F3CB2CA" w:rsidR="00F81126" w:rsidRPr="00902CBB" w:rsidRDefault="00F81126" w:rsidP="00CE43CD">
            <w:pPr>
              <w:jc w:val="right"/>
              <w:rPr>
                <w:rFonts w:eastAsia="Times New Roman" w:cs="Times New Roman"/>
                <w:sz w:val="18"/>
                <w:szCs w:val="18"/>
                <w:lang w:val="ro-MD"/>
              </w:rPr>
            </w:pPr>
            <w:r w:rsidRPr="00902CBB">
              <w:rPr>
                <w:rFonts w:cs="Times New Roman"/>
                <w:sz w:val="18"/>
                <w:szCs w:val="18"/>
                <w:lang w:val="ro-MD"/>
              </w:rPr>
              <w:t>1</w:t>
            </w:r>
            <w:r w:rsidR="00426884" w:rsidRPr="00902CBB">
              <w:rPr>
                <w:rFonts w:cs="Times New Roman"/>
                <w:sz w:val="18"/>
                <w:szCs w:val="18"/>
                <w:lang w:val="ro-MD"/>
              </w:rPr>
              <w:t> </w:t>
            </w:r>
            <w:r w:rsidRPr="00902CBB">
              <w:rPr>
                <w:rFonts w:cs="Times New Roman"/>
                <w:sz w:val="18"/>
                <w:szCs w:val="18"/>
                <w:lang w:val="ro-MD"/>
              </w:rPr>
              <w:t>395,7</w:t>
            </w:r>
          </w:p>
        </w:tc>
      </w:tr>
    </w:tbl>
    <w:p w14:paraId="692F9196" w14:textId="77777777" w:rsidR="007567C1" w:rsidRPr="00902CBB" w:rsidRDefault="007567C1">
      <w:pPr>
        <w:rPr>
          <w:lang w:val="ro-MD"/>
        </w:rPr>
      </w:pPr>
    </w:p>
    <w:p w14:paraId="285063FA" w14:textId="7EAEC7B6" w:rsidR="00861315" w:rsidRPr="00902CBB" w:rsidRDefault="00641FF3">
      <w:pPr>
        <w:rPr>
          <w:b/>
          <w:bCs/>
          <w:lang w:val="ro-MD"/>
        </w:rPr>
      </w:pPr>
      <w:r w:rsidRPr="00902CBB">
        <w:rPr>
          <w:b/>
          <w:bCs/>
          <w:lang w:val="ro-MD"/>
        </w:rPr>
        <w:t>Clădiri cu destinație sportivă</w:t>
      </w:r>
    </w:p>
    <w:p w14:paraId="02E89956" w14:textId="77777777" w:rsidR="00641FF3" w:rsidRPr="00902CBB" w:rsidRDefault="00641FF3">
      <w:pPr>
        <w:rPr>
          <w:lang w:val="ro-MD"/>
        </w:rPr>
      </w:pPr>
    </w:p>
    <w:p w14:paraId="67784D16" w14:textId="43FD5FE0" w:rsidR="00641FF3" w:rsidRPr="00902CBB" w:rsidRDefault="0051351A" w:rsidP="00CE43CD">
      <w:pPr>
        <w:ind w:firstLine="567"/>
        <w:rPr>
          <w:lang w:val="ro-MD"/>
        </w:rPr>
      </w:pPr>
      <w:r w:rsidRPr="00902CBB">
        <w:rPr>
          <w:lang w:val="ro-MD"/>
        </w:rPr>
        <w:t>13</w:t>
      </w:r>
      <w:r w:rsidR="00105A2A" w:rsidRPr="00902CBB">
        <w:rPr>
          <w:lang w:val="ro-MD"/>
        </w:rPr>
        <w:t xml:space="preserve">. Conform rapoartelor de audit energetic furnizate de către Centrul Național pentru Energie Durabilă și estimărilor făcute în baza acestora, consumul </w:t>
      </w:r>
      <w:r w:rsidR="00105A2A" w:rsidRPr="00902CBB">
        <w:rPr>
          <w:lang w:val="ro-MD"/>
        </w:rPr>
        <w:lastRenderedPageBreak/>
        <w:t xml:space="preserve">anual mediu normat (în baza condițiilor standardizate) per 1 m² a suprafeței încălzite în clădiri cu destinație sportivă amplasate în regiunea Centru a Republicii Moldova este aproximativ 170 [kWh/(m²·an)] pentru energie termică și 8 [kWh/(m²·an)] pentru energie electrică înaintea aplicării măsurilor de eficiență energetică. Tabelul </w:t>
      </w:r>
      <w:r w:rsidR="00B01ED4" w:rsidRPr="00902CBB">
        <w:rPr>
          <w:lang w:val="ro-MD"/>
        </w:rPr>
        <w:t>10</w:t>
      </w:r>
      <w:r w:rsidR="00105A2A" w:rsidRPr="00902CBB">
        <w:rPr>
          <w:lang w:val="ro-MD"/>
        </w:rPr>
        <w:t xml:space="preserve"> prezintă o estimare a consumului anual de energie per 1 m² și cel total, înainte și după diferite scenarii de renovare, pentru toate clădirile cu destinație sportivă existente, la fel costul investițional indicativ (presupunând renovarea a tuturor clădirilor existente).</w:t>
      </w:r>
    </w:p>
    <w:p w14:paraId="59EC1F7C" w14:textId="77777777" w:rsidR="00641FF3" w:rsidRPr="00902CBB" w:rsidRDefault="00641FF3">
      <w:pPr>
        <w:rPr>
          <w:lang w:val="ro-MD"/>
        </w:rPr>
      </w:pPr>
    </w:p>
    <w:p w14:paraId="30C76586" w14:textId="78E3B107" w:rsidR="00641FF3" w:rsidRPr="00902CBB" w:rsidRDefault="004C3EB2" w:rsidP="004C3EB2">
      <w:pPr>
        <w:jc w:val="right"/>
        <w:rPr>
          <w:b/>
          <w:bCs/>
          <w:lang w:val="ro-MD"/>
        </w:rPr>
      </w:pPr>
      <w:r w:rsidRPr="00902CBB">
        <w:rPr>
          <w:b/>
          <w:bCs/>
          <w:lang w:val="ro-MD"/>
        </w:rPr>
        <w:t xml:space="preserve">Tabelul </w:t>
      </w:r>
      <w:r w:rsidR="00B01ED4" w:rsidRPr="00902CBB">
        <w:rPr>
          <w:b/>
          <w:bCs/>
          <w:lang w:val="ro-MD"/>
        </w:rPr>
        <w:t>10</w:t>
      </w:r>
    </w:p>
    <w:p w14:paraId="46B601FB" w14:textId="77777777" w:rsidR="004C3EB2" w:rsidRPr="00902CBB" w:rsidRDefault="004C3EB2">
      <w:pPr>
        <w:rPr>
          <w:lang w:val="ro-MD"/>
        </w:rPr>
      </w:pPr>
    </w:p>
    <w:p w14:paraId="1F263F88" w14:textId="46A290CF" w:rsidR="004C3EB2" w:rsidRPr="00902CBB" w:rsidRDefault="007162BC" w:rsidP="007162BC">
      <w:pPr>
        <w:jc w:val="center"/>
        <w:rPr>
          <w:b/>
          <w:bCs/>
          <w:lang w:val="ro-MD"/>
        </w:rPr>
      </w:pPr>
      <w:r w:rsidRPr="00902CBB">
        <w:rPr>
          <w:b/>
          <w:bCs/>
          <w:lang w:val="ro-MD"/>
        </w:rPr>
        <w:t>Estimarea consumului de energie finală la condiții normate și a investițiilor necesare pentru clădiri cu destinație sportivă în baza rezultatelor rapoartelor de audit energetic</w:t>
      </w:r>
    </w:p>
    <w:p w14:paraId="68C2DD24" w14:textId="77777777" w:rsidR="004C3EB2" w:rsidRPr="00902CBB" w:rsidRDefault="004C3EB2">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255"/>
        <w:gridCol w:w="1178"/>
        <w:gridCol w:w="989"/>
        <w:gridCol w:w="988"/>
        <w:gridCol w:w="986"/>
        <w:gridCol w:w="1128"/>
        <w:gridCol w:w="994"/>
        <w:gridCol w:w="1115"/>
      </w:tblGrid>
      <w:tr w:rsidR="00907314" w:rsidRPr="00902CBB" w14:paraId="2BC3F9FD" w14:textId="77777777" w:rsidTr="00907314">
        <w:trPr>
          <w:trHeight w:val="340"/>
        </w:trPr>
        <w:tc>
          <w:tcPr>
            <w:tcW w:w="936" w:type="pct"/>
            <w:gridSpan w:val="2"/>
            <w:vMerge w:val="restart"/>
            <w:shd w:val="clear" w:color="auto" w:fill="auto"/>
            <w:tcMar>
              <w:left w:w="57" w:type="dxa"/>
              <w:right w:w="57" w:type="dxa"/>
            </w:tcMar>
            <w:vAlign w:val="center"/>
            <w:hideMark/>
          </w:tcPr>
          <w:p w14:paraId="19784DB4" w14:textId="77777777"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Descriere</w:t>
            </w:r>
          </w:p>
        </w:tc>
        <w:tc>
          <w:tcPr>
            <w:tcW w:w="626" w:type="pct"/>
            <w:vMerge w:val="restart"/>
            <w:shd w:val="clear" w:color="auto" w:fill="auto"/>
            <w:tcMar>
              <w:left w:w="57" w:type="dxa"/>
              <w:right w:w="57" w:type="dxa"/>
            </w:tcMar>
            <w:vAlign w:val="center"/>
            <w:hideMark/>
          </w:tcPr>
          <w:p w14:paraId="3749B215" w14:textId="77777777"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Unitate de măsură</w:t>
            </w:r>
          </w:p>
        </w:tc>
        <w:tc>
          <w:tcPr>
            <w:tcW w:w="2820" w:type="pct"/>
            <w:gridSpan w:val="5"/>
            <w:shd w:val="clear" w:color="auto" w:fill="auto"/>
            <w:noWrap/>
            <w:tcMar>
              <w:left w:w="57" w:type="dxa"/>
              <w:right w:w="57" w:type="dxa"/>
            </w:tcMar>
            <w:vAlign w:val="center"/>
            <w:hideMark/>
          </w:tcPr>
          <w:p w14:paraId="2141923E" w14:textId="77777777"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w:t>
            </w:r>
          </w:p>
        </w:tc>
        <w:tc>
          <w:tcPr>
            <w:tcW w:w="619" w:type="pct"/>
            <w:vMerge w:val="restart"/>
            <w:shd w:val="clear" w:color="auto" w:fill="auto"/>
            <w:tcMar>
              <w:left w:w="57" w:type="dxa"/>
              <w:right w:w="57" w:type="dxa"/>
            </w:tcMar>
            <w:vAlign w:val="center"/>
            <w:hideMark/>
          </w:tcPr>
          <w:p w14:paraId="6B941A5B" w14:textId="77777777"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Total </w:t>
            </w:r>
          </w:p>
        </w:tc>
      </w:tr>
      <w:tr w:rsidR="00907314" w:rsidRPr="00902CBB" w14:paraId="39035ACB" w14:textId="77777777" w:rsidTr="00907314">
        <w:trPr>
          <w:trHeight w:val="340"/>
        </w:trPr>
        <w:tc>
          <w:tcPr>
            <w:tcW w:w="936" w:type="pct"/>
            <w:gridSpan w:val="2"/>
            <w:vMerge/>
            <w:shd w:val="clear" w:color="auto" w:fill="auto"/>
            <w:tcMar>
              <w:left w:w="57" w:type="dxa"/>
              <w:right w:w="57" w:type="dxa"/>
            </w:tcMar>
            <w:vAlign w:val="center"/>
            <w:hideMark/>
          </w:tcPr>
          <w:p w14:paraId="185A2C2A" w14:textId="77777777" w:rsidR="00907314" w:rsidRPr="00902CBB" w:rsidRDefault="00907314" w:rsidP="00CE43CD">
            <w:pPr>
              <w:jc w:val="left"/>
              <w:rPr>
                <w:rFonts w:eastAsia="Times New Roman" w:cs="Times New Roman"/>
                <w:b/>
                <w:bCs/>
                <w:sz w:val="18"/>
                <w:szCs w:val="18"/>
                <w:lang w:val="ro-MD"/>
              </w:rPr>
            </w:pPr>
          </w:p>
        </w:tc>
        <w:tc>
          <w:tcPr>
            <w:tcW w:w="626" w:type="pct"/>
            <w:vMerge/>
            <w:shd w:val="clear" w:color="auto" w:fill="auto"/>
            <w:tcMar>
              <w:left w:w="57" w:type="dxa"/>
              <w:right w:w="57" w:type="dxa"/>
            </w:tcMar>
            <w:vAlign w:val="center"/>
            <w:hideMark/>
          </w:tcPr>
          <w:p w14:paraId="565D0526" w14:textId="77777777" w:rsidR="00907314" w:rsidRPr="00902CBB" w:rsidRDefault="00907314" w:rsidP="00CE43CD">
            <w:pPr>
              <w:jc w:val="left"/>
              <w:rPr>
                <w:rFonts w:eastAsia="Times New Roman" w:cs="Times New Roman"/>
                <w:b/>
                <w:bCs/>
                <w:sz w:val="18"/>
                <w:szCs w:val="18"/>
                <w:lang w:val="ro-MD"/>
              </w:rPr>
            </w:pPr>
          </w:p>
        </w:tc>
        <w:tc>
          <w:tcPr>
            <w:tcW w:w="549" w:type="pct"/>
            <w:shd w:val="clear" w:color="auto" w:fill="auto"/>
            <w:tcMar>
              <w:left w:w="57" w:type="dxa"/>
              <w:right w:w="57" w:type="dxa"/>
            </w:tcMar>
            <w:vAlign w:val="center"/>
            <w:hideMark/>
          </w:tcPr>
          <w:p w14:paraId="499B5DFE" w14:textId="27B8B831"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Nord</w:t>
            </w:r>
          </w:p>
        </w:tc>
        <w:tc>
          <w:tcPr>
            <w:tcW w:w="548" w:type="pct"/>
            <w:shd w:val="clear" w:color="auto" w:fill="auto"/>
            <w:tcMar>
              <w:left w:w="57" w:type="dxa"/>
              <w:right w:w="57" w:type="dxa"/>
            </w:tcMar>
            <w:vAlign w:val="center"/>
            <w:hideMark/>
          </w:tcPr>
          <w:p w14:paraId="6871B549" w14:textId="48A94536"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Centru</w:t>
            </w:r>
          </w:p>
        </w:tc>
        <w:tc>
          <w:tcPr>
            <w:tcW w:w="547" w:type="pct"/>
            <w:shd w:val="clear" w:color="auto" w:fill="auto"/>
            <w:tcMar>
              <w:left w:w="57" w:type="dxa"/>
              <w:right w:w="57" w:type="dxa"/>
            </w:tcMar>
            <w:vAlign w:val="center"/>
            <w:hideMark/>
          </w:tcPr>
          <w:p w14:paraId="6D448D74" w14:textId="0B586B33"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 Sud</w:t>
            </w:r>
          </w:p>
        </w:tc>
        <w:tc>
          <w:tcPr>
            <w:tcW w:w="625" w:type="pct"/>
            <w:shd w:val="clear" w:color="auto" w:fill="auto"/>
            <w:tcMar>
              <w:left w:w="57" w:type="dxa"/>
              <w:right w:w="57" w:type="dxa"/>
            </w:tcMar>
            <w:vAlign w:val="center"/>
            <w:hideMark/>
          </w:tcPr>
          <w:p w14:paraId="79F39678" w14:textId="7B8CEBCA"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municipiul Chișinău</w:t>
            </w:r>
          </w:p>
        </w:tc>
        <w:tc>
          <w:tcPr>
            <w:tcW w:w="551" w:type="pct"/>
            <w:shd w:val="clear" w:color="auto" w:fill="auto"/>
            <w:tcMar>
              <w:left w:w="57" w:type="dxa"/>
              <w:right w:w="57" w:type="dxa"/>
            </w:tcMar>
            <w:vAlign w:val="center"/>
            <w:hideMark/>
          </w:tcPr>
          <w:p w14:paraId="10E07933" w14:textId="77777777"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UTA  Găgăuzia</w:t>
            </w:r>
          </w:p>
        </w:tc>
        <w:tc>
          <w:tcPr>
            <w:tcW w:w="619" w:type="pct"/>
            <w:vMerge/>
            <w:shd w:val="clear" w:color="auto" w:fill="auto"/>
            <w:tcMar>
              <w:left w:w="57" w:type="dxa"/>
              <w:right w:w="57" w:type="dxa"/>
            </w:tcMar>
            <w:vAlign w:val="center"/>
            <w:hideMark/>
          </w:tcPr>
          <w:p w14:paraId="0E9659E5" w14:textId="77777777" w:rsidR="00907314" w:rsidRPr="00902CBB" w:rsidRDefault="00907314" w:rsidP="00CE43CD">
            <w:pPr>
              <w:jc w:val="left"/>
              <w:rPr>
                <w:rFonts w:eastAsia="Times New Roman" w:cs="Times New Roman"/>
                <w:b/>
                <w:bCs/>
                <w:sz w:val="18"/>
                <w:szCs w:val="18"/>
                <w:lang w:val="ro-MD"/>
              </w:rPr>
            </w:pPr>
          </w:p>
        </w:tc>
      </w:tr>
      <w:tr w:rsidR="00907314" w:rsidRPr="00902CBB" w14:paraId="4CC4F081" w14:textId="77777777" w:rsidTr="00907314">
        <w:trPr>
          <w:trHeight w:val="340"/>
        </w:trPr>
        <w:tc>
          <w:tcPr>
            <w:tcW w:w="936" w:type="pct"/>
            <w:gridSpan w:val="2"/>
            <w:shd w:val="clear" w:color="auto" w:fill="auto"/>
            <w:tcMar>
              <w:left w:w="57" w:type="dxa"/>
              <w:right w:w="57" w:type="dxa"/>
            </w:tcMar>
            <w:vAlign w:val="center"/>
            <w:hideMark/>
          </w:tcPr>
          <w:p w14:paraId="50BEE4DA" w14:textId="77777777" w:rsidR="00907314" w:rsidRPr="00902CBB" w:rsidRDefault="00907314" w:rsidP="00CE43CD">
            <w:pPr>
              <w:jc w:val="left"/>
              <w:rPr>
                <w:rFonts w:eastAsia="Times New Roman" w:cs="Times New Roman"/>
                <w:bCs/>
                <w:sz w:val="18"/>
                <w:szCs w:val="18"/>
                <w:lang w:val="ro-MD"/>
              </w:rPr>
            </w:pPr>
            <w:r w:rsidRPr="00902CBB">
              <w:rPr>
                <w:rFonts w:eastAsia="Times New Roman" w:cs="Times New Roman"/>
                <w:bCs/>
                <w:sz w:val="18"/>
                <w:szCs w:val="18"/>
                <w:lang w:val="ro-MD"/>
              </w:rPr>
              <w:t>Grade-zile a sezonului de încălzire</w:t>
            </w:r>
          </w:p>
        </w:tc>
        <w:tc>
          <w:tcPr>
            <w:tcW w:w="626" w:type="pct"/>
            <w:shd w:val="clear" w:color="auto" w:fill="auto"/>
            <w:tcMar>
              <w:left w:w="57" w:type="dxa"/>
              <w:right w:w="57" w:type="dxa"/>
            </w:tcMar>
            <w:vAlign w:val="center"/>
            <w:hideMark/>
          </w:tcPr>
          <w:p w14:paraId="465E677F"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Grade-zile</w:t>
            </w:r>
          </w:p>
        </w:tc>
        <w:tc>
          <w:tcPr>
            <w:tcW w:w="549" w:type="pct"/>
            <w:shd w:val="clear" w:color="auto" w:fill="auto"/>
            <w:tcMar>
              <w:left w:w="57" w:type="dxa"/>
              <w:right w:w="57" w:type="dxa"/>
            </w:tcMar>
            <w:vAlign w:val="center"/>
            <w:hideMark/>
          </w:tcPr>
          <w:p w14:paraId="2EB546FC" w14:textId="79F8EA3B"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3</w:t>
            </w:r>
            <w:r w:rsidR="00C24597" w:rsidRPr="00902CBB">
              <w:rPr>
                <w:rFonts w:cs="Times New Roman"/>
                <w:sz w:val="18"/>
                <w:szCs w:val="18"/>
                <w:lang w:val="ro-MD"/>
              </w:rPr>
              <w:t> </w:t>
            </w:r>
            <w:r w:rsidRPr="00902CBB">
              <w:rPr>
                <w:rFonts w:cs="Times New Roman"/>
                <w:sz w:val="18"/>
                <w:szCs w:val="18"/>
                <w:lang w:val="ro-MD"/>
              </w:rPr>
              <w:t>405</w:t>
            </w:r>
          </w:p>
        </w:tc>
        <w:tc>
          <w:tcPr>
            <w:tcW w:w="548" w:type="pct"/>
            <w:shd w:val="clear" w:color="auto" w:fill="auto"/>
            <w:tcMar>
              <w:left w:w="57" w:type="dxa"/>
              <w:right w:w="57" w:type="dxa"/>
            </w:tcMar>
            <w:vAlign w:val="center"/>
            <w:hideMark/>
          </w:tcPr>
          <w:p w14:paraId="7B70EED6" w14:textId="5D3ED3A4"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3</w:t>
            </w:r>
            <w:r w:rsidR="00C24597" w:rsidRPr="00902CBB">
              <w:rPr>
                <w:rFonts w:cs="Times New Roman"/>
                <w:sz w:val="18"/>
                <w:szCs w:val="18"/>
                <w:lang w:val="ro-MD"/>
              </w:rPr>
              <w:t> </w:t>
            </w:r>
            <w:r w:rsidRPr="00902CBB">
              <w:rPr>
                <w:rFonts w:cs="Times New Roman"/>
                <w:sz w:val="18"/>
                <w:szCs w:val="18"/>
                <w:lang w:val="ro-MD"/>
              </w:rPr>
              <w:t>220</w:t>
            </w:r>
          </w:p>
        </w:tc>
        <w:tc>
          <w:tcPr>
            <w:tcW w:w="547" w:type="pct"/>
            <w:shd w:val="clear" w:color="auto" w:fill="auto"/>
            <w:tcMar>
              <w:left w:w="57" w:type="dxa"/>
              <w:right w:w="57" w:type="dxa"/>
            </w:tcMar>
            <w:vAlign w:val="center"/>
            <w:hideMark/>
          </w:tcPr>
          <w:p w14:paraId="368777E9" w14:textId="4E4A1E4F"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3</w:t>
            </w:r>
            <w:r w:rsidR="00C24597" w:rsidRPr="00902CBB">
              <w:rPr>
                <w:rFonts w:cs="Times New Roman"/>
                <w:sz w:val="18"/>
                <w:szCs w:val="18"/>
                <w:lang w:val="ro-MD"/>
              </w:rPr>
              <w:t> </w:t>
            </w:r>
            <w:r w:rsidRPr="00902CBB">
              <w:rPr>
                <w:rFonts w:cs="Times New Roman"/>
                <w:sz w:val="18"/>
                <w:szCs w:val="18"/>
                <w:lang w:val="ro-MD"/>
              </w:rPr>
              <w:t>150</w:t>
            </w:r>
          </w:p>
        </w:tc>
        <w:tc>
          <w:tcPr>
            <w:tcW w:w="625" w:type="pct"/>
            <w:shd w:val="clear" w:color="auto" w:fill="auto"/>
            <w:tcMar>
              <w:left w:w="57" w:type="dxa"/>
              <w:right w:w="57" w:type="dxa"/>
            </w:tcMar>
            <w:vAlign w:val="center"/>
            <w:hideMark/>
          </w:tcPr>
          <w:p w14:paraId="060FFC57" w14:textId="0C798D7A"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3</w:t>
            </w:r>
            <w:r w:rsidR="00C24597" w:rsidRPr="00902CBB">
              <w:rPr>
                <w:rFonts w:cs="Times New Roman"/>
                <w:sz w:val="18"/>
                <w:szCs w:val="18"/>
                <w:lang w:val="ro-MD"/>
              </w:rPr>
              <w:t> </w:t>
            </w:r>
            <w:r w:rsidRPr="00902CBB">
              <w:rPr>
                <w:rFonts w:cs="Times New Roman"/>
                <w:sz w:val="18"/>
                <w:szCs w:val="18"/>
                <w:lang w:val="ro-MD"/>
              </w:rPr>
              <w:t>220</w:t>
            </w:r>
          </w:p>
        </w:tc>
        <w:tc>
          <w:tcPr>
            <w:tcW w:w="551" w:type="pct"/>
            <w:shd w:val="clear" w:color="auto" w:fill="auto"/>
            <w:tcMar>
              <w:left w:w="57" w:type="dxa"/>
              <w:right w:w="57" w:type="dxa"/>
            </w:tcMar>
            <w:vAlign w:val="center"/>
            <w:hideMark/>
          </w:tcPr>
          <w:p w14:paraId="2E504F27" w14:textId="2E352D74"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3</w:t>
            </w:r>
            <w:r w:rsidR="00C24597" w:rsidRPr="00902CBB">
              <w:rPr>
                <w:rFonts w:cs="Times New Roman"/>
                <w:sz w:val="18"/>
                <w:szCs w:val="18"/>
                <w:lang w:val="ro-MD"/>
              </w:rPr>
              <w:t> </w:t>
            </w:r>
            <w:r w:rsidRPr="00902CBB">
              <w:rPr>
                <w:rFonts w:cs="Times New Roman"/>
                <w:sz w:val="18"/>
                <w:szCs w:val="18"/>
                <w:lang w:val="ro-MD"/>
              </w:rPr>
              <w:t>150</w:t>
            </w:r>
          </w:p>
        </w:tc>
        <w:tc>
          <w:tcPr>
            <w:tcW w:w="619" w:type="pct"/>
            <w:vMerge/>
            <w:shd w:val="clear" w:color="auto" w:fill="auto"/>
            <w:tcMar>
              <w:left w:w="57" w:type="dxa"/>
              <w:right w:w="57" w:type="dxa"/>
            </w:tcMar>
            <w:vAlign w:val="center"/>
            <w:hideMark/>
          </w:tcPr>
          <w:p w14:paraId="59F951D3" w14:textId="77777777" w:rsidR="00907314" w:rsidRPr="00902CBB" w:rsidRDefault="00907314" w:rsidP="00CE43CD">
            <w:pPr>
              <w:jc w:val="left"/>
              <w:rPr>
                <w:rFonts w:eastAsia="Times New Roman" w:cs="Times New Roman"/>
                <w:b/>
                <w:bCs/>
                <w:sz w:val="18"/>
                <w:szCs w:val="18"/>
                <w:lang w:val="ro-MD"/>
              </w:rPr>
            </w:pPr>
          </w:p>
        </w:tc>
      </w:tr>
      <w:tr w:rsidR="00907314" w:rsidRPr="00902CBB" w14:paraId="7B0BE010" w14:textId="77777777" w:rsidTr="00907314">
        <w:trPr>
          <w:cantSplit/>
          <w:trHeight w:val="340"/>
        </w:trPr>
        <w:tc>
          <w:tcPr>
            <w:tcW w:w="936" w:type="pct"/>
            <w:gridSpan w:val="2"/>
            <w:shd w:val="clear" w:color="auto" w:fill="auto"/>
            <w:tcMar>
              <w:left w:w="57" w:type="dxa"/>
              <w:right w:w="57" w:type="dxa"/>
            </w:tcMar>
            <w:vAlign w:val="center"/>
            <w:hideMark/>
          </w:tcPr>
          <w:p w14:paraId="3A4B716F" w14:textId="77777777" w:rsidR="00907314" w:rsidRPr="00902CBB" w:rsidRDefault="00907314" w:rsidP="00CE43CD">
            <w:pPr>
              <w:jc w:val="left"/>
              <w:rPr>
                <w:rFonts w:eastAsia="Times New Roman" w:cs="Times New Roman"/>
                <w:bCs/>
                <w:sz w:val="18"/>
                <w:szCs w:val="18"/>
                <w:lang w:val="ro-MD"/>
              </w:rPr>
            </w:pPr>
            <w:r w:rsidRPr="00902CBB">
              <w:rPr>
                <w:rFonts w:eastAsia="Times New Roman" w:cs="Times New Roman"/>
                <w:bCs/>
                <w:sz w:val="18"/>
                <w:szCs w:val="18"/>
                <w:lang w:val="ro-MD"/>
              </w:rPr>
              <w:t>Suprafața clădirilor cu destinație sportivă</w:t>
            </w:r>
          </w:p>
        </w:tc>
        <w:tc>
          <w:tcPr>
            <w:tcW w:w="626" w:type="pct"/>
            <w:shd w:val="clear" w:color="auto" w:fill="auto"/>
            <w:tcMar>
              <w:left w:w="57" w:type="dxa"/>
              <w:right w:w="57" w:type="dxa"/>
            </w:tcMar>
            <w:vAlign w:val="center"/>
            <w:hideMark/>
          </w:tcPr>
          <w:p w14:paraId="7B4B90BA"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[m²]</w:t>
            </w:r>
          </w:p>
        </w:tc>
        <w:tc>
          <w:tcPr>
            <w:tcW w:w="549" w:type="pct"/>
            <w:shd w:val="clear" w:color="auto" w:fill="auto"/>
            <w:noWrap/>
            <w:tcMar>
              <w:left w:w="57" w:type="dxa"/>
              <w:right w:w="57" w:type="dxa"/>
            </w:tcMar>
            <w:vAlign w:val="center"/>
            <w:hideMark/>
          </w:tcPr>
          <w:p w14:paraId="1CFC34DF" w14:textId="66BFB1C8"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15</w:t>
            </w:r>
            <w:r w:rsidR="002C1BF2" w:rsidRPr="00902CBB">
              <w:rPr>
                <w:rFonts w:cs="Times New Roman"/>
                <w:sz w:val="18"/>
                <w:szCs w:val="18"/>
                <w:lang w:val="ro-MD"/>
              </w:rPr>
              <w:t> </w:t>
            </w:r>
            <w:r w:rsidRPr="00902CBB">
              <w:rPr>
                <w:rFonts w:cs="Times New Roman"/>
                <w:sz w:val="18"/>
                <w:szCs w:val="18"/>
                <w:lang w:val="ro-MD"/>
              </w:rPr>
              <w:t>090</w:t>
            </w:r>
          </w:p>
        </w:tc>
        <w:tc>
          <w:tcPr>
            <w:tcW w:w="548" w:type="pct"/>
            <w:shd w:val="clear" w:color="auto" w:fill="auto"/>
            <w:noWrap/>
            <w:tcMar>
              <w:left w:w="57" w:type="dxa"/>
              <w:right w:w="57" w:type="dxa"/>
            </w:tcMar>
            <w:vAlign w:val="center"/>
            <w:hideMark/>
          </w:tcPr>
          <w:p w14:paraId="128507E3" w14:textId="1781ABDF"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10</w:t>
            </w:r>
            <w:r w:rsidR="002C1BF2" w:rsidRPr="00902CBB">
              <w:rPr>
                <w:rFonts w:cs="Times New Roman"/>
                <w:sz w:val="18"/>
                <w:szCs w:val="18"/>
                <w:lang w:val="ro-MD"/>
              </w:rPr>
              <w:t> </w:t>
            </w:r>
            <w:r w:rsidRPr="00902CBB">
              <w:rPr>
                <w:rFonts w:cs="Times New Roman"/>
                <w:sz w:val="18"/>
                <w:szCs w:val="18"/>
                <w:lang w:val="ro-MD"/>
              </w:rPr>
              <w:t>940</w:t>
            </w:r>
          </w:p>
        </w:tc>
        <w:tc>
          <w:tcPr>
            <w:tcW w:w="547" w:type="pct"/>
            <w:shd w:val="clear" w:color="auto" w:fill="auto"/>
            <w:noWrap/>
            <w:tcMar>
              <w:left w:w="57" w:type="dxa"/>
              <w:right w:w="57" w:type="dxa"/>
            </w:tcMar>
            <w:vAlign w:val="center"/>
            <w:hideMark/>
          </w:tcPr>
          <w:p w14:paraId="148C3DC6" w14:textId="17E71BA5"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9</w:t>
            </w:r>
            <w:r w:rsidR="002C1BF2" w:rsidRPr="00902CBB">
              <w:rPr>
                <w:rFonts w:cs="Times New Roman"/>
                <w:sz w:val="18"/>
                <w:szCs w:val="18"/>
                <w:lang w:val="ro-MD"/>
              </w:rPr>
              <w:t> </w:t>
            </w:r>
            <w:r w:rsidRPr="00902CBB">
              <w:rPr>
                <w:rFonts w:cs="Times New Roman"/>
                <w:sz w:val="18"/>
                <w:szCs w:val="18"/>
                <w:lang w:val="ro-MD"/>
              </w:rPr>
              <w:t>690</w:t>
            </w:r>
          </w:p>
        </w:tc>
        <w:tc>
          <w:tcPr>
            <w:tcW w:w="625" w:type="pct"/>
            <w:shd w:val="clear" w:color="auto" w:fill="auto"/>
            <w:noWrap/>
            <w:tcMar>
              <w:left w:w="57" w:type="dxa"/>
              <w:right w:w="57" w:type="dxa"/>
            </w:tcMar>
            <w:vAlign w:val="center"/>
            <w:hideMark/>
          </w:tcPr>
          <w:p w14:paraId="632A9225" w14:textId="11C49E53"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29</w:t>
            </w:r>
            <w:r w:rsidR="002C1BF2" w:rsidRPr="00902CBB">
              <w:rPr>
                <w:rFonts w:cs="Times New Roman"/>
                <w:sz w:val="18"/>
                <w:szCs w:val="18"/>
                <w:lang w:val="ro-MD"/>
              </w:rPr>
              <w:t> </w:t>
            </w:r>
            <w:r w:rsidRPr="00902CBB">
              <w:rPr>
                <w:rFonts w:cs="Times New Roman"/>
                <w:sz w:val="18"/>
                <w:szCs w:val="18"/>
                <w:lang w:val="ro-MD"/>
              </w:rPr>
              <w:t>030</w:t>
            </w:r>
          </w:p>
        </w:tc>
        <w:tc>
          <w:tcPr>
            <w:tcW w:w="551" w:type="pct"/>
            <w:shd w:val="clear" w:color="auto" w:fill="auto"/>
            <w:noWrap/>
            <w:tcMar>
              <w:left w:w="57" w:type="dxa"/>
              <w:right w:w="57" w:type="dxa"/>
            </w:tcMar>
            <w:vAlign w:val="center"/>
            <w:hideMark/>
          </w:tcPr>
          <w:p w14:paraId="73357EA3" w14:textId="2FD470C0"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26</w:t>
            </w:r>
            <w:r w:rsidR="002C1BF2" w:rsidRPr="00902CBB">
              <w:rPr>
                <w:rFonts w:cs="Times New Roman"/>
                <w:sz w:val="18"/>
                <w:szCs w:val="18"/>
                <w:lang w:val="ro-MD"/>
              </w:rPr>
              <w:t> </w:t>
            </w:r>
            <w:r w:rsidRPr="00902CBB">
              <w:rPr>
                <w:rFonts w:cs="Times New Roman"/>
                <w:sz w:val="18"/>
                <w:szCs w:val="18"/>
                <w:lang w:val="ro-MD"/>
              </w:rPr>
              <w:t>810</w:t>
            </w:r>
          </w:p>
        </w:tc>
        <w:tc>
          <w:tcPr>
            <w:tcW w:w="619" w:type="pct"/>
            <w:shd w:val="clear" w:color="auto" w:fill="auto"/>
            <w:noWrap/>
            <w:tcMar>
              <w:left w:w="57" w:type="dxa"/>
              <w:right w:w="57" w:type="dxa"/>
            </w:tcMar>
            <w:vAlign w:val="center"/>
            <w:hideMark/>
          </w:tcPr>
          <w:p w14:paraId="66483450" w14:textId="1BD3BFF8"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91</w:t>
            </w:r>
            <w:r w:rsidR="002C1BF2" w:rsidRPr="00902CBB">
              <w:rPr>
                <w:rFonts w:cs="Times New Roman"/>
                <w:sz w:val="18"/>
                <w:szCs w:val="18"/>
                <w:lang w:val="ro-MD"/>
              </w:rPr>
              <w:t> </w:t>
            </w:r>
            <w:r w:rsidRPr="00902CBB">
              <w:rPr>
                <w:rFonts w:cs="Times New Roman"/>
                <w:sz w:val="18"/>
                <w:szCs w:val="18"/>
                <w:lang w:val="ro-MD"/>
              </w:rPr>
              <w:t>560</w:t>
            </w:r>
          </w:p>
        </w:tc>
      </w:tr>
      <w:tr w:rsidR="00907314" w:rsidRPr="00902CBB" w14:paraId="11C76203" w14:textId="77777777" w:rsidTr="00907314">
        <w:trPr>
          <w:trHeight w:val="340"/>
        </w:trPr>
        <w:tc>
          <w:tcPr>
            <w:tcW w:w="240" w:type="pct"/>
            <w:vMerge w:val="restart"/>
            <w:shd w:val="clear" w:color="auto" w:fill="auto"/>
            <w:noWrap/>
            <w:tcMar>
              <w:left w:w="57" w:type="dxa"/>
              <w:right w:w="57" w:type="dxa"/>
            </w:tcMar>
            <w:textDirection w:val="btLr"/>
            <w:vAlign w:val="center"/>
            <w:hideMark/>
          </w:tcPr>
          <w:p w14:paraId="119FC173" w14:textId="77777777"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Înainte de renovare</w:t>
            </w:r>
          </w:p>
        </w:tc>
        <w:tc>
          <w:tcPr>
            <w:tcW w:w="696" w:type="pct"/>
            <w:vMerge w:val="restart"/>
            <w:shd w:val="clear" w:color="auto" w:fill="auto"/>
            <w:tcMar>
              <w:left w:w="57" w:type="dxa"/>
              <w:right w:w="57" w:type="dxa"/>
            </w:tcMar>
            <w:vAlign w:val="center"/>
            <w:hideMark/>
          </w:tcPr>
          <w:p w14:paraId="38CD012A"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626" w:type="pct"/>
            <w:shd w:val="clear" w:color="auto" w:fill="auto"/>
            <w:tcMar>
              <w:left w:w="57" w:type="dxa"/>
              <w:right w:w="57" w:type="dxa"/>
            </w:tcMar>
            <w:vAlign w:val="center"/>
            <w:hideMark/>
          </w:tcPr>
          <w:p w14:paraId="2BB27E6D" w14:textId="590BDA04"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42151B" w:rsidRPr="00902CBB">
              <w:rPr>
                <w:rFonts w:eastAsia="Times New Roman" w:cs="Times New Roman"/>
                <w:sz w:val="18"/>
                <w:szCs w:val="18"/>
                <w:lang w:val="ro-MD"/>
              </w:rPr>
              <w:t>(</w:t>
            </w:r>
            <w:r w:rsidRPr="00902CBB">
              <w:rPr>
                <w:rFonts w:eastAsia="Times New Roman" w:cs="Times New Roman"/>
                <w:sz w:val="18"/>
                <w:szCs w:val="18"/>
                <w:lang w:val="ro-MD"/>
              </w:rPr>
              <w:t>m²·an</w:t>
            </w:r>
            <w:r w:rsidR="0042151B"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9" w:type="pct"/>
            <w:shd w:val="clear" w:color="auto" w:fill="auto"/>
            <w:noWrap/>
            <w:tcMar>
              <w:left w:w="57" w:type="dxa"/>
              <w:right w:w="57" w:type="dxa"/>
            </w:tcMar>
            <w:vAlign w:val="center"/>
            <w:hideMark/>
          </w:tcPr>
          <w:p w14:paraId="79A8F116"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180</w:t>
            </w:r>
          </w:p>
        </w:tc>
        <w:tc>
          <w:tcPr>
            <w:tcW w:w="548" w:type="pct"/>
            <w:shd w:val="clear" w:color="auto" w:fill="auto"/>
            <w:noWrap/>
            <w:tcMar>
              <w:left w:w="57" w:type="dxa"/>
              <w:right w:w="57" w:type="dxa"/>
            </w:tcMar>
            <w:vAlign w:val="center"/>
            <w:hideMark/>
          </w:tcPr>
          <w:p w14:paraId="6135E2DC"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170</w:t>
            </w:r>
          </w:p>
        </w:tc>
        <w:tc>
          <w:tcPr>
            <w:tcW w:w="547" w:type="pct"/>
            <w:shd w:val="clear" w:color="auto" w:fill="auto"/>
            <w:noWrap/>
            <w:tcMar>
              <w:left w:w="57" w:type="dxa"/>
              <w:right w:w="57" w:type="dxa"/>
            </w:tcMar>
            <w:vAlign w:val="center"/>
            <w:hideMark/>
          </w:tcPr>
          <w:p w14:paraId="6B4CF42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166</w:t>
            </w:r>
          </w:p>
        </w:tc>
        <w:tc>
          <w:tcPr>
            <w:tcW w:w="625" w:type="pct"/>
            <w:shd w:val="clear" w:color="auto" w:fill="auto"/>
            <w:noWrap/>
            <w:tcMar>
              <w:left w:w="57" w:type="dxa"/>
              <w:right w:w="57" w:type="dxa"/>
            </w:tcMar>
            <w:vAlign w:val="center"/>
            <w:hideMark/>
          </w:tcPr>
          <w:p w14:paraId="023F5B08"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170</w:t>
            </w:r>
          </w:p>
        </w:tc>
        <w:tc>
          <w:tcPr>
            <w:tcW w:w="551" w:type="pct"/>
            <w:shd w:val="clear" w:color="auto" w:fill="auto"/>
            <w:noWrap/>
            <w:tcMar>
              <w:left w:w="57" w:type="dxa"/>
              <w:right w:w="57" w:type="dxa"/>
            </w:tcMar>
            <w:vAlign w:val="center"/>
            <w:hideMark/>
          </w:tcPr>
          <w:p w14:paraId="5393F3E2"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166</w:t>
            </w:r>
          </w:p>
        </w:tc>
        <w:tc>
          <w:tcPr>
            <w:tcW w:w="619" w:type="pct"/>
            <w:vMerge w:val="restart"/>
            <w:shd w:val="clear" w:color="auto" w:fill="auto"/>
            <w:tcMar>
              <w:left w:w="57" w:type="dxa"/>
              <w:right w:w="57" w:type="dxa"/>
            </w:tcMar>
            <w:vAlign w:val="center"/>
            <w:hideMark/>
          </w:tcPr>
          <w:p w14:paraId="6E0004DC" w14:textId="77777777" w:rsidR="00907314" w:rsidRPr="00902CBB" w:rsidRDefault="00907314" w:rsidP="00CE43CD">
            <w:pPr>
              <w:jc w:val="right"/>
              <w:rPr>
                <w:rFonts w:eastAsia="Times New Roman" w:cs="Times New Roman"/>
                <w:b/>
                <w:bCs/>
                <w:sz w:val="18"/>
                <w:szCs w:val="18"/>
                <w:lang w:val="ro-MD"/>
              </w:rPr>
            </w:pPr>
            <w:r w:rsidRPr="00902CBB">
              <w:rPr>
                <w:rFonts w:eastAsia="Times New Roman" w:cs="Times New Roman"/>
                <w:b/>
                <w:bCs/>
                <w:sz w:val="18"/>
                <w:szCs w:val="18"/>
                <w:lang w:val="ro-MD"/>
              </w:rPr>
              <w:t> </w:t>
            </w:r>
          </w:p>
        </w:tc>
      </w:tr>
      <w:tr w:rsidR="00907314" w:rsidRPr="00902CBB" w14:paraId="60A0CB72" w14:textId="77777777" w:rsidTr="00907314">
        <w:trPr>
          <w:trHeight w:val="340"/>
        </w:trPr>
        <w:tc>
          <w:tcPr>
            <w:tcW w:w="240" w:type="pct"/>
            <w:vMerge/>
            <w:shd w:val="clear" w:color="auto" w:fill="auto"/>
            <w:tcMar>
              <w:left w:w="57" w:type="dxa"/>
              <w:right w:w="57" w:type="dxa"/>
            </w:tcMar>
            <w:vAlign w:val="center"/>
            <w:hideMark/>
          </w:tcPr>
          <w:p w14:paraId="2907CAC2" w14:textId="77777777" w:rsidR="00907314" w:rsidRPr="00902CBB" w:rsidRDefault="00907314" w:rsidP="00CE43CD">
            <w:pPr>
              <w:jc w:val="left"/>
              <w:rPr>
                <w:rFonts w:eastAsia="Times New Roman" w:cs="Times New Roman"/>
                <w:b/>
                <w:bCs/>
                <w:sz w:val="18"/>
                <w:szCs w:val="18"/>
                <w:lang w:val="ro-MD"/>
              </w:rPr>
            </w:pPr>
          </w:p>
        </w:tc>
        <w:tc>
          <w:tcPr>
            <w:tcW w:w="696" w:type="pct"/>
            <w:vMerge/>
            <w:shd w:val="clear" w:color="auto" w:fill="auto"/>
            <w:tcMar>
              <w:left w:w="57" w:type="dxa"/>
              <w:right w:w="57" w:type="dxa"/>
            </w:tcMar>
            <w:vAlign w:val="center"/>
            <w:hideMark/>
          </w:tcPr>
          <w:p w14:paraId="2AFA3AC3" w14:textId="77777777" w:rsidR="00907314" w:rsidRPr="00902CBB" w:rsidRDefault="00907314" w:rsidP="00CE43CD">
            <w:pPr>
              <w:jc w:val="left"/>
              <w:rPr>
                <w:rFonts w:eastAsia="Times New Roman" w:cs="Times New Roman"/>
                <w:sz w:val="18"/>
                <w:szCs w:val="18"/>
                <w:lang w:val="ro-MD"/>
              </w:rPr>
            </w:pPr>
          </w:p>
        </w:tc>
        <w:tc>
          <w:tcPr>
            <w:tcW w:w="626" w:type="pct"/>
            <w:shd w:val="clear" w:color="auto" w:fill="auto"/>
            <w:tcMar>
              <w:left w:w="57" w:type="dxa"/>
              <w:right w:w="57" w:type="dxa"/>
            </w:tcMar>
            <w:vAlign w:val="center"/>
            <w:hideMark/>
          </w:tcPr>
          <w:p w14:paraId="5CAD0CDA" w14:textId="7F7782DB"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42151B" w:rsidRPr="00902CBB">
              <w:rPr>
                <w:rFonts w:eastAsia="Times New Roman" w:cs="Times New Roman"/>
                <w:sz w:val="18"/>
                <w:szCs w:val="18"/>
                <w:lang w:val="ro-MD"/>
              </w:rPr>
              <w:t>(</w:t>
            </w:r>
            <w:r w:rsidRPr="00902CBB">
              <w:rPr>
                <w:rFonts w:eastAsia="Times New Roman" w:cs="Times New Roman"/>
                <w:sz w:val="18"/>
                <w:szCs w:val="18"/>
                <w:lang w:val="ro-MD"/>
              </w:rPr>
              <w:t>m²·an</w:t>
            </w:r>
            <w:r w:rsidR="0042151B"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9" w:type="pct"/>
            <w:shd w:val="clear" w:color="auto" w:fill="auto"/>
            <w:noWrap/>
            <w:tcMar>
              <w:left w:w="57" w:type="dxa"/>
              <w:right w:w="57" w:type="dxa"/>
            </w:tcMar>
            <w:vAlign w:val="center"/>
            <w:hideMark/>
          </w:tcPr>
          <w:p w14:paraId="75D2E201"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548" w:type="pct"/>
            <w:shd w:val="clear" w:color="auto" w:fill="auto"/>
            <w:noWrap/>
            <w:tcMar>
              <w:left w:w="57" w:type="dxa"/>
              <w:right w:w="57" w:type="dxa"/>
            </w:tcMar>
            <w:vAlign w:val="center"/>
            <w:hideMark/>
          </w:tcPr>
          <w:p w14:paraId="36354643"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547" w:type="pct"/>
            <w:shd w:val="clear" w:color="auto" w:fill="auto"/>
            <w:noWrap/>
            <w:tcMar>
              <w:left w:w="57" w:type="dxa"/>
              <w:right w:w="57" w:type="dxa"/>
            </w:tcMar>
            <w:vAlign w:val="center"/>
            <w:hideMark/>
          </w:tcPr>
          <w:p w14:paraId="34D54298"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625" w:type="pct"/>
            <w:shd w:val="clear" w:color="auto" w:fill="auto"/>
            <w:noWrap/>
            <w:tcMar>
              <w:left w:w="57" w:type="dxa"/>
              <w:right w:w="57" w:type="dxa"/>
            </w:tcMar>
            <w:vAlign w:val="center"/>
            <w:hideMark/>
          </w:tcPr>
          <w:p w14:paraId="74689B48"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551" w:type="pct"/>
            <w:shd w:val="clear" w:color="auto" w:fill="auto"/>
            <w:noWrap/>
            <w:tcMar>
              <w:left w:w="57" w:type="dxa"/>
              <w:right w:w="57" w:type="dxa"/>
            </w:tcMar>
            <w:vAlign w:val="center"/>
            <w:hideMark/>
          </w:tcPr>
          <w:p w14:paraId="6C19FFBB"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619" w:type="pct"/>
            <w:vMerge/>
            <w:shd w:val="clear" w:color="auto" w:fill="auto"/>
            <w:tcMar>
              <w:left w:w="57" w:type="dxa"/>
              <w:right w:w="57" w:type="dxa"/>
            </w:tcMar>
            <w:vAlign w:val="center"/>
            <w:hideMark/>
          </w:tcPr>
          <w:p w14:paraId="3C749C66" w14:textId="77777777" w:rsidR="00907314" w:rsidRPr="00902CBB" w:rsidRDefault="00907314" w:rsidP="00CE43CD">
            <w:pPr>
              <w:jc w:val="right"/>
              <w:rPr>
                <w:rFonts w:eastAsia="Times New Roman" w:cs="Times New Roman"/>
                <w:b/>
                <w:bCs/>
                <w:sz w:val="18"/>
                <w:szCs w:val="18"/>
                <w:lang w:val="ro-MD"/>
              </w:rPr>
            </w:pPr>
          </w:p>
        </w:tc>
      </w:tr>
      <w:tr w:rsidR="00907314" w:rsidRPr="00902CBB" w14:paraId="18E307CB" w14:textId="77777777" w:rsidTr="00907314">
        <w:trPr>
          <w:cantSplit/>
          <w:trHeight w:val="340"/>
        </w:trPr>
        <w:tc>
          <w:tcPr>
            <w:tcW w:w="240" w:type="pct"/>
            <w:vMerge/>
            <w:shd w:val="clear" w:color="auto" w:fill="auto"/>
            <w:tcMar>
              <w:left w:w="57" w:type="dxa"/>
              <w:right w:w="57" w:type="dxa"/>
            </w:tcMar>
            <w:vAlign w:val="center"/>
            <w:hideMark/>
          </w:tcPr>
          <w:p w14:paraId="13A9BED1" w14:textId="77777777" w:rsidR="00907314" w:rsidRPr="00902CBB" w:rsidRDefault="00907314" w:rsidP="00CE43CD">
            <w:pPr>
              <w:jc w:val="left"/>
              <w:rPr>
                <w:rFonts w:eastAsia="Times New Roman" w:cs="Times New Roman"/>
                <w:b/>
                <w:bCs/>
                <w:sz w:val="18"/>
                <w:szCs w:val="18"/>
                <w:lang w:val="ro-MD"/>
              </w:rPr>
            </w:pPr>
          </w:p>
        </w:tc>
        <w:tc>
          <w:tcPr>
            <w:tcW w:w="696" w:type="pct"/>
            <w:vMerge w:val="restart"/>
            <w:shd w:val="clear" w:color="auto" w:fill="auto"/>
            <w:tcMar>
              <w:left w:w="57" w:type="dxa"/>
              <w:right w:w="57" w:type="dxa"/>
            </w:tcMar>
            <w:vAlign w:val="center"/>
            <w:hideMark/>
          </w:tcPr>
          <w:p w14:paraId="720A08B4"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626" w:type="pct"/>
            <w:shd w:val="clear" w:color="auto" w:fill="auto"/>
            <w:tcMar>
              <w:left w:w="57" w:type="dxa"/>
              <w:right w:w="57" w:type="dxa"/>
            </w:tcMar>
            <w:vAlign w:val="center"/>
            <w:hideMark/>
          </w:tcPr>
          <w:p w14:paraId="05FCC4C0"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49" w:type="pct"/>
            <w:shd w:val="clear" w:color="auto" w:fill="auto"/>
            <w:noWrap/>
            <w:tcMar>
              <w:left w:w="57" w:type="dxa"/>
              <w:right w:w="57" w:type="dxa"/>
            </w:tcMar>
            <w:vAlign w:val="center"/>
            <w:hideMark/>
          </w:tcPr>
          <w:p w14:paraId="4D14A7D5"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0,2</w:t>
            </w:r>
          </w:p>
        </w:tc>
        <w:tc>
          <w:tcPr>
            <w:tcW w:w="548" w:type="pct"/>
            <w:shd w:val="clear" w:color="auto" w:fill="auto"/>
            <w:noWrap/>
            <w:tcMar>
              <w:left w:w="57" w:type="dxa"/>
              <w:right w:w="57" w:type="dxa"/>
            </w:tcMar>
            <w:vAlign w:val="center"/>
            <w:hideMark/>
          </w:tcPr>
          <w:p w14:paraId="2C77650E"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0,2</w:t>
            </w:r>
          </w:p>
        </w:tc>
        <w:tc>
          <w:tcPr>
            <w:tcW w:w="547" w:type="pct"/>
            <w:shd w:val="clear" w:color="auto" w:fill="auto"/>
            <w:noWrap/>
            <w:tcMar>
              <w:left w:w="57" w:type="dxa"/>
              <w:right w:w="57" w:type="dxa"/>
            </w:tcMar>
            <w:vAlign w:val="center"/>
            <w:hideMark/>
          </w:tcPr>
          <w:p w14:paraId="7B6C9948"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625" w:type="pct"/>
            <w:shd w:val="clear" w:color="auto" w:fill="auto"/>
            <w:noWrap/>
            <w:tcMar>
              <w:left w:w="57" w:type="dxa"/>
              <w:right w:w="57" w:type="dxa"/>
            </w:tcMar>
            <w:vAlign w:val="center"/>
            <w:hideMark/>
          </w:tcPr>
          <w:p w14:paraId="10415F23"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0,4</w:t>
            </w:r>
          </w:p>
        </w:tc>
        <w:tc>
          <w:tcPr>
            <w:tcW w:w="551" w:type="pct"/>
            <w:shd w:val="clear" w:color="auto" w:fill="auto"/>
            <w:noWrap/>
            <w:tcMar>
              <w:left w:w="57" w:type="dxa"/>
              <w:right w:w="57" w:type="dxa"/>
            </w:tcMar>
            <w:vAlign w:val="center"/>
            <w:hideMark/>
          </w:tcPr>
          <w:p w14:paraId="36EB7E7C"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0,4</w:t>
            </w:r>
          </w:p>
        </w:tc>
        <w:tc>
          <w:tcPr>
            <w:tcW w:w="619" w:type="pct"/>
            <w:shd w:val="clear" w:color="auto" w:fill="auto"/>
            <w:noWrap/>
            <w:tcMar>
              <w:left w:w="57" w:type="dxa"/>
              <w:right w:w="57" w:type="dxa"/>
            </w:tcMar>
            <w:vAlign w:val="center"/>
            <w:hideMark/>
          </w:tcPr>
          <w:p w14:paraId="03601A71"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w:t>
            </w:r>
          </w:p>
        </w:tc>
      </w:tr>
      <w:tr w:rsidR="00907314" w:rsidRPr="00902CBB" w14:paraId="4751D73E" w14:textId="77777777" w:rsidTr="00907314">
        <w:trPr>
          <w:cantSplit/>
          <w:trHeight w:val="340"/>
        </w:trPr>
        <w:tc>
          <w:tcPr>
            <w:tcW w:w="240" w:type="pct"/>
            <w:vMerge/>
            <w:shd w:val="clear" w:color="auto" w:fill="auto"/>
            <w:tcMar>
              <w:left w:w="57" w:type="dxa"/>
              <w:right w:w="57" w:type="dxa"/>
            </w:tcMar>
            <w:vAlign w:val="center"/>
            <w:hideMark/>
          </w:tcPr>
          <w:p w14:paraId="58AEA6B3" w14:textId="77777777" w:rsidR="00907314" w:rsidRPr="00902CBB" w:rsidRDefault="00907314" w:rsidP="00CE43CD">
            <w:pPr>
              <w:jc w:val="left"/>
              <w:rPr>
                <w:rFonts w:eastAsia="Times New Roman" w:cs="Times New Roman"/>
                <w:b/>
                <w:bCs/>
                <w:sz w:val="18"/>
                <w:szCs w:val="18"/>
                <w:lang w:val="ro-MD"/>
              </w:rPr>
            </w:pPr>
          </w:p>
        </w:tc>
        <w:tc>
          <w:tcPr>
            <w:tcW w:w="696" w:type="pct"/>
            <w:vMerge/>
            <w:shd w:val="clear" w:color="auto" w:fill="auto"/>
            <w:tcMar>
              <w:left w:w="57" w:type="dxa"/>
              <w:right w:w="57" w:type="dxa"/>
            </w:tcMar>
            <w:vAlign w:val="center"/>
            <w:hideMark/>
          </w:tcPr>
          <w:p w14:paraId="3F3E0475" w14:textId="77777777" w:rsidR="00907314" w:rsidRPr="00902CBB" w:rsidRDefault="00907314" w:rsidP="00CE43CD">
            <w:pPr>
              <w:jc w:val="left"/>
              <w:rPr>
                <w:rFonts w:eastAsia="Times New Roman" w:cs="Times New Roman"/>
                <w:sz w:val="18"/>
                <w:szCs w:val="18"/>
                <w:lang w:val="ro-MD"/>
              </w:rPr>
            </w:pPr>
          </w:p>
        </w:tc>
        <w:tc>
          <w:tcPr>
            <w:tcW w:w="626" w:type="pct"/>
            <w:shd w:val="clear" w:color="auto" w:fill="auto"/>
            <w:tcMar>
              <w:left w:w="57" w:type="dxa"/>
              <w:right w:w="57" w:type="dxa"/>
            </w:tcMar>
            <w:vAlign w:val="center"/>
            <w:hideMark/>
          </w:tcPr>
          <w:p w14:paraId="493DD7C4"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49" w:type="pct"/>
            <w:shd w:val="clear" w:color="auto" w:fill="auto"/>
            <w:noWrap/>
            <w:tcMar>
              <w:left w:w="57" w:type="dxa"/>
              <w:right w:w="57" w:type="dxa"/>
            </w:tcMar>
            <w:vAlign w:val="center"/>
            <w:hideMark/>
          </w:tcPr>
          <w:p w14:paraId="648B5D2E"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0,01</w:t>
            </w:r>
          </w:p>
        </w:tc>
        <w:tc>
          <w:tcPr>
            <w:tcW w:w="548" w:type="pct"/>
            <w:shd w:val="clear" w:color="auto" w:fill="auto"/>
            <w:noWrap/>
            <w:tcMar>
              <w:left w:w="57" w:type="dxa"/>
              <w:right w:w="57" w:type="dxa"/>
            </w:tcMar>
            <w:vAlign w:val="center"/>
            <w:hideMark/>
          </w:tcPr>
          <w:p w14:paraId="5182ABE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0,01</w:t>
            </w:r>
          </w:p>
        </w:tc>
        <w:tc>
          <w:tcPr>
            <w:tcW w:w="547" w:type="pct"/>
            <w:shd w:val="clear" w:color="auto" w:fill="auto"/>
            <w:noWrap/>
            <w:tcMar>
              <w:left w:w="57" w:type="dxa"/>
              <w:right w:w="57" w:type="dxa"/>
            </w:tcMar>
            <w:vAlign w:val="center"/>
            <w:hideMark/>
          </w:tcPr>
          <w:p w14:paraId="1D091F2D"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0,01</w:t>
            </w:r>
          </w:p>
        </w:tc>
        <w:tc>
          <w:tcPr>
            <w:tcW w:w="625" w:type="pct"/>
            <w:shd w:val="clear" w:color="auto" w:fill="auto"/>
            <w:noWrap/>
            <w:tcMar>
              <w:left w:w="57" w:type="dxa"/>
              <w:right w:w="57" w:type="dxa"/>
            </w:tcMar>
            <w:vAlign w:val="center"/>
            <w:hideMark/>
          </w:tcPr>
          <w:p w14:paraId="01FDB08E"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0,02</w:t>
            </w:r>
          </w:p>
        </w:tc>
        <w:tc>
          <w:tcPr>
            <w:tcW w:w="551" w:type="pct"/>
            <w:shd w:val="clear" w:color="auto" w:fill="auto"/>
            <w:noWrap/>
            <w:tcMar>
              <w:left w:w="57" w:type="dxa"/>
              <w:right w:w="57" w:type="dxa"/>
            </w:tcMar>
            <w:vAlign w:val="center"/>
            <w:hideMark/>
          </w:tcPr>
          <w:p w14:paraId="7C6AFBB1"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0,02</w:t>
            </w:r>
          </w:p>
        </w:tc>
        <w:tc>
          <w:tcPr>
            <w:tcW w:w="619" w:type="pct"/>
            <w:shd w:val="clear" w:color="auto" w:fill="auto"/>
            <w:noWrap/>
            <w:tcMar>
              <w:left w:w="57" w:type="dxa"/>
              <w:right w:w="57" w:type="dxa"/>
            </w:tcMar>
            <w:vAlign w:val="center"/>
            <w:hideMark/>
          </w:tcPr>
          <w:p w14:paraId="2F46B9C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0,06</w:t>
            </w:r>
          </w:p>
        </w:tc>
      </w:tr>
      <w:tr w:rsidR="00907314" w:rsidRPr="00902CBB" w14:paraId="19A202F9" w14:textId="77777777" w:rsidTr="00907314">
        <w:trPr>
          <w:cantSplit/>
          <w:trHeight w:val="340"/>
        </w:trPr>
        <w:tc>
          <w:tcPr>
            <w:tcW w:w="240" w:type="pct"/>
            <w:vMerge w:val="restart"/>
            <w:shd w:val="clear" w:color="auto" w:fill="auto"/>
            <w:noWrap/>
            <w:tcMar>
              <w:left w:w="57" w:type="dxa"/>
              <w:right w:w="57" w:type="dxa"/>
            </w:tcMar>
            <w:textDirection w:val="btLr"/>
            <w:vAlign w:val="center"/>
            <w:hideMark/>
          </w:tcPr>
          <w:p w14:paraId="29BB3819" w14:textId="397A3D96"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După renovare </w:t>
            </w:r>
            <w:r w:rsidR="002C1BF2" w:rsidRPr="00902CBB">
              <w:rPr>
                <w:rFonts w:eastAsia="Times New Roman" w:cs="Times New Roman"/>
                <w:b/>
                <w:bCs/>
                <w:sz w:val="18"/>
                <w:szCs w:val="18"/>
                <w:lang w:val="ro-MD"/>
              </w:rPr>
              <w:t>minoră</w:t>
            </w:r>
          </w:p>
        </w:tc>
        <w:tc>
          <w:tcPr>
            <w:tcW w:w="696" w:type="pct"/>
            <w:vMerge w:val="restart"/>
            <w:shd w:val="clear" w:color="auto" w:fill="auto"/>
            <w:tcMar>
              <w:left w:w="57" w:type="dxa"/>
              <w:right w:w="57" w:type="dxa"/>
            </w:tcMar>
            <w:vAlign w:val="center"/>
            <w:hideMark/>
          </w:tcPr>
          <w:p w14:paraId="0E63D101"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626" w:type="pct"/>
            <w:shd w:val="clear" w:color="auto" w:fill="auto"/>
            <w:tcMar>
              <w:left w:w="57" w:type="dxa"/>
              <w:right w:w="57" w:type="dxa"/>
            </w:tcMar>
            <w:vAlign w:val="center"/>
            <w:hideMark/>
          </w:tcPr>
          <w:p w14:paraId="2655D680" w14:textId="25E5A624"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42151B" w:rsidRPr="00902CBB">
              <w:rPr>
                <w:rFonts w:eastAsia="Times New Roman" w:cs="Times New Roman"/>
                <w:sz w:val="18"/>
                <w:szCs w:val="18"/>
                <w:lang w:val="ro-MD"/>
              </w:rPr>
              <w:t>(</w:t>
            </w:r>
            <w:r w:rsidRPr="00902CBB">
              <w:rPr>
                <w:rFonts w:eastAsia="Times New Roman" w:cs="Times New Roman"/>
                <w:sz w:val="18"/>
                <w:szCs w:val="18"/>
                <w:lang w:val="ro-MD"/>
              </w:rPr>
              <w:t>m²·an</w:t>
            </w:r>
            <w:r w:rsidR="0042151B"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9" w:type="pct"/>
            <w:shd w:val="clear" w:color="auto" w:fill="auto"/>
            <w:noWrap/>
            <w:tcMar>
              <w:left w:w="57" w:type="dxa"/>
              <w:right w:w="57" w:type="dxa"/>
            </w:tcMar>
            <w:vAlign w:val="center"/>
            <w:hideMark/>
          </w:tcPr>
          <w:p w14:paraId="4612BCC0"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85</w:t>
            </w:r>
          </w:p>
        </w:tc>
        <w:tc>
          <w:tcPr>
            <w:tcW w:w="548" w:type="pct"/>
            <w:shd w:val="clear" w:color="auto" w:fill="auto"/>
            <w:noWrap/>
            <w:tcMar>
              <w:left w:w="57" w:type="dxa"/>
              <w:right w:w="57" w:type="dxa"/>
            </w:tcMar>
            <w:vAlign w:val="center"/>
            <w:hideMark/>
          </w:tcPr>
          <w:p w14:paraId="57DFD9D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80</w:t>
            </w:r>
          </w:p>
        </w:tc>
        <w:tc>
          <w:tcPr>
            <w:tcW w:w="547" w:type="pct"/>
            <w:shd w:val="clear" w:color="auto" w:fill="auto"/>
            <w:noWrap/>
            <w:tcMar>
              <w:left w:w="57" w:type="dxa"/>
              <w:right w:w="57" w:type="dxa"/>
            </w:tcMar>
            <w:vAlign w:val="center"/>
            <w:hideMark/>
          </w:tcPr>
          <w:p w14:paraId="41B4902E"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78</w:t>
            </w:r>
          </w:p>
        </w:tc>
        <w:tc>
          <w:tcPr>
            <w:tcW w:w="625" w:type="pct"/>
            <w:shd w:val="clear" w:color="auto" w:fill="auto"/>
            <w:noWrap/>
            <w:tcMar>
              <w:left w:w="57" w:type="dxa"/>
              <w:right w:w="57" w:type="dxa"/>
            </w:tcMar>
            <w:vAlign w:val="center"/>
            <w:hideMark/>
          </w:tcPr>
          <w:p w14:paraId="470BF958"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80</w:t>
            </w:r>
          </w:p>
        </w:tc>
        <w:tc>
          <w:tcPr>
            <w:tcW w:w="551" w:type="pct"/>
            <w:shd w:val="clear" w:color="auto" w:fill="auto"/>
            <w:noWrap/>
            <w:tcMar>
              <w:left w:w="57" w:type="dxa"/>
              <w:right w:w="57" w:type="dxa"/>
            </w:tcMar>
            <w:vAlign w:val="center"/>
            <w:hideMark/>
          </w:tcPr>
          <w:p w14:paraId="31698D7F"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78</w:t>
            </w:r>
          </w:p>
        </w:tc>
        <w:tc>
          <w:tcPr>
            <w:tcW w:w="619" w:type="pct"/>
            <w:shd w:val="clear" w:color="auto" w:fill="auto"/>
            <w:noWrap/>
            <w:tcMar>
              <w:left w:w="57" w:type="dxa"/>
              <w:right w:w="57" w:type="dxa"/>
            </w:tcMar>
            <w:vAlign w:val="center"/>
            <w:hideMark/>
          </w:tcPr>
          <w:p w14:paraId="39660386" w14:textId="77777777" w:rsidR="00907314" w:rsidRPr="00902CBB" w:rsidRDefault="00907314"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907314" w:rsidRPr="00902CBB" w14:paraId="1B8AA81B" w14:textId="77777777" w:rsidTr="00907314">
        <w:trPr>
          <w:cantSplit/>
          <w:trHeight w:val="340"/>
        </w:trPr>
        <w:tc>
          <w:tcPr>
            <w:tcW w:w="240" w:type="pct"/>
            <w:vMerge/>
            <w:shd w:val="clear" w:color="auto" w:fill="auto"/>
            <w:tcMar>
              <w:left w:w="57" w:type="dxa"/>
              <w:right w:w="57" w:type="dxa"/>
            </w:tcMar>
            <w:vAlign w:val="center"/>
            <w:hideMark/>
          </w:tcPr>
          <w:p w14:paraId="7758D562" w14:textId="77777777" w:rsidR="00907314" w:rsidRPr="00902CBB" w:rsidRDefault="00907314" w:rsidP="00CE43CD">
            <w:pPr>
              <w:jc w:val="left"/>
              <w:rPr>
                <w:rFonts w:eastAsia="Times New Roman" w:cs="Times New Roman"/>
                <w:b/>
                <w:bCs/>
                <w:sz w:val="18"/>
                <w:szCs w:val="18"/>
                <w:lang w:val="ro-MD"/>
              </w:rPr>
            </w:pPr>
          </w:p>
        </w:tc>
        <w:tc>
          <w:tcPr>
            <w:tcW w:w="696" w:type="pct"/>
            <w:vMerge/>
            <w:shd w:val="clear" w:color="auto" w:fill="auto"/>
            <w:tcMar>
              <w:left w:w="57" w:type="dxa"/>
              <w:right w:w="57" w:type="dxa"/>
            </w:tcMar>
            <w:vAlign w:val="center"/>
            <w:hideMark/>
          </w:tcPr>
          <w:p w14:paraId="25FF0305" w14:textId="77777777" w:rsidR="00907314" w:rsidRPr="00902CBB" w:rsidRDefault="00907314" w:rsidP="00CE43CD">
            <w:pPr>
              <w:jc w:val="left"/>
              <w:rPr>
                <w:rFonts w:eastAsia="Times New Roman" w:cs="Times New Roman"/>
                <w:sz w:val="18"/>
                <w:szCs w:val="18"/>
                <w:lang w:val="ro-MD"/>
              </w:rPr>
            </w:pPr>
          </w:p>
        </w:tc>
        <w:tc>
          <w:tcPr>
            <w:tcW w:w="626" w:type="pct"/>
            <w:shd w:val="clear" w:color="auto" w:fill="auto"/>
            <w:tcMar>
              <w:left w:w="57" w:type="dxa"/>
              <w:right w:w="57" w:type="dxa"/>
            </w:tcMar>
            <w:vAlign w:val="center"/>
            <w:hideMark/>
          </w:tcPr>
          <w:p w14:paraId="43239861" w14:textId="1F279B7A"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42151B" w:rsidRPr="00902CBB">
              <w:rPr>
                <w:rFonts w:eastAsia="Times New Roman" w:cs="Times New Roman"/>
                <w:sz w:val="18"/>
                <w:szCs w:val="18"/>
                <w:lang w:val="ro-MD"/>
              </w:rPr>
              <w:t>(</w:t>
            </w:r>
            <w:r w:rsidRPr="00902CBB">
              <w:rPr>
                <w:rFonts w:eastAsia="Times New Roman" w:cs="Times New Roman"/>
                <w:sz w:val="18"/>
                <w:szCs w:val="18"/>
                <w:lang w:val="ro-MD"/>
              </w:rPr>
              <w:t>m²·an</w:t>
            </w:r>
            <w:r w:rsidR="0042151B"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9" w:type="pct"/>
            <w:shd w:val="clear" w:color="auto" w:fill="auto"/>
            <w:noWrap/>
            <w:tcMar>
              <w:left w:w="57" w:type="dxa"/>
              <w:right w:w="57" w:type="dxa"/>
            </w:tcMar>
            <w:vAlign w:val="center"/>
            <w:hideMark/>
          </w:tcPr>
          <w:p w14:paraId="4799989B"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548" w:type="pct"/>
            <w:shd w:val="clear" w:color="auto" w:fill="auto"/>
            <w:noWrap/>
            <w:tcMar>
              <w:left w:w="57" w:type="dxa"/>
              <w:right w:w="57" w:type="dxa"/>
            </w:tcMar>
            <w:vAlign w:val="center"/>
            <w:hideMark/>
          </w:tcPr>
          <w:p w14:paraId="6A80443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547" w:type="pct"/>
            <w:shd w:val="clear" w:color="auto" w:fill="auto"/>
            <w:noWrap/>
            <w:tcMar>
              <w:left w:w="57" w:type="dxa"/>
              <w:right w:w="57" w:type="dxa"/>
            </w:tcMar>
            <w:vAlign w:val="center"/>
            <w:hideMark/>
          </w:tcPr>
          <w:p w14:paraId="55C56D2F"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625" w:type="pct"/>
            <w:shd w:val="clear" w:color="auto" w:fill="auto"/>
            <w:noWrap/>
            <w:tcMar>
              <w:left w:w="57" w:type="dxa"/>
              <w:right w:w="57" w:type="dxa"/>
            </w:tcMar>
            <w:vAlign w:val="center"/>
            <w:hideMark/>
          </w:tcPr>
          <w:p w14:paraId="11FA8C4D"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551" w:type="pct"/>
            <w:shd w:val="clear" w:color="auto" w:fill="auto"/>
            <w:noWrap/>
            <w:tcMar>
              <w:left w:w="57" w:type="dxa"/>
              <w:right w:w="57" w:type="dxa"/>
            </w:tcMar>
            <w:vAlign w:val="center"/>
            <w:hideMark/>
          </w:tcPr>
          <w:p w14:paraId="53E532D9"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w:t>
            </w:r>
          </w:p>
        </w:tc>
        <w:tc>
          <w:tcPr>
            <w:tcW w:w="619" w:type="pct"/>
            <w:shd w:val="clear" w:color="auto" w:fill="auto"/>
            <w:noWrap/>
            <w:tcMar>
              <w:left w:w="57" w:type="dxa"/>
              <w:right w:w="57" w:type="dxa"/>
            </w:tcMar>
            <w:vAlign w:val="center"/>
            <w:hideMark/>
          </w:tcPr>
          <w:p w14:paraId="1ADC969C" w14:textId="77777777" w:rsidR="00907314" w:rsidRPr="00902CBB" w:rsidRDefault="00907314"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907314" w:rsidRPr="00902CBB" w14:paraId="06268D73" w14:textId="77777777" w:rsidTr="00907314">
        <w:trPr>
          <w:cantSplit/>
          <w:trHeight w:val="340"/>
        </w:trPr>
        <w:tc>
          <w:tcPr>
            <w:tcW w:w="240" w:type="pct"/>
            <w:vMerge/>
            <w:shd w:val="clear" w:color="auto" w:fill="auto"/>
            <w:tcMar>
              <w:left w:w="57" w:type="dxa"/>
              <w:right w:w="57" w:type="dxa"/>
            </w:tcMar>
            <w:vAlign w:val="center"/>
            <w:hideMark/>
          </w:tcPr>
          <w:p w14:paraId="315FC796" w14:textId="77777777" w:rsidR="00907314" w:rsidRPr="00902CBB" w:rsidRDefault="00907314" w:rsidP="00CE43CD">
            <w:pPr>
              <w:jc w:val="left"/>
              <w:rPr>
                <w:rFonts w:eastAsia="Times New Roman" w:cs="Times New Roman"/>
                <w:b/>
                <w:bCs/>
                <w:sz w:val="18"/>
                <w:szCs w:val="18"/>
                <w:lang w:val="ro-MD"/>
              </w:rPr>
            </w:pPr>
          </w:p>
        </w:tc>
        <w:tc>
          <w:tcPr>
            <w:tcW w:w="696" w:type="pct"/>
            <w:vMerge w:val="restart"/>
            <w:shd w:val="clear" w:color="auto" w:fill="auto"/>
            <w:tcMar>
              <w:left w:w="57" w:type="dxa"/>
              <w:right w:w="57" w:type="dxa"/>
            </w:tcMar>
            <w:vAlign w:val="center"/>
            <w:hideMark/>
          </w:tcPr>
          <w:p w14:paraId="42788CAD"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626" w:type="pct"/>
            <w:shd w:val="clear" w:color="auto" w:fill="auto"/>
            <w:tcMar>
              <w:left w:w="57" w:type="dxa"/>
              <w:right w:w="57" w:type="dxa"/>
            </w:tcMar>
            <w:vAlign w:val="center"/>
            <w:hideMark/>
          </w:tcPr>
          <w:p w14:paraId="25B991C1"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49" w:type="pct"/>
            <w:shd w:val="clear" w:color="auto" w:fill="auto"/>
            <w:noWrap/>
            <w:tcMar>
              <w:left w:w="57" w:type="dxa"/>
              <w:right w:w="57" w:type="dxa"/>
            </w:tcMar>
            <w:vAlign w:val="center"/>
            <w:hideMark/>
          </w:tcPr>
          <w:p w14:paraId="5B1968D6"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548" w:type="pct"/>
            <w:shd w:val="clear" w:color="auto" w:fill="auto"/>
            <w:noWrap/>
            <w:tcMar>
              <w:left w:w="57" w:type="dxa"/>
              <w:right w:w="57" w:type="dxa"/>
            </w:tcMar>
            <w:vAlign w:val="center"/>
            <w:hideMark/>
          </w:tcPr>
          <w:p w14:paraId="78D7BDC5"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547" w:type="pct"/>
            <w:shd w:val="clear" w:color="auto" w:fill="auto"/>
            <w:noWrap/>
            <w:tcMar>
              <w:left w:w="57" w:type="dxa"/>
              <w:right w:w="57" w:type="dxa"/>
            </w:tcMar>
            <w:vAlign w:val="center"/>
            <w:hideMark/>
          </w:tcPr>
          <w:p w14:paraId="07981B3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625" w:type="pct"/>
            <w:shd w:val="clear" w:color="auto" w:fill="auto"/>
            <w:noWrap/>
            <w:tcMar>
              <w:left w:w="57" w:type="dxa"/>
              <w:right w:w="57" w:type="dxa"/>
            </w:tcMar>
            <w:vAlign w:val="center"/>
            <w:hideMark/>
          </w:tcPr>
          <w:p w14:paraId="7158CF2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0,2</w:t>
            </w:r>
          </w:p>
        </w:tc>
        <w:tc>
          <w:tcPr>
            <w:tcW w:w="551" w:type="pct"/>
            <w:shd w:val="clear" w:color="auto" w:fill="auto"/>
            <w:noWrap/>
            <w:tcMar>
              <w:left w:w="57" w:type="dxa"/>
              <w:right w:w="57" w:type="dxa"/>
            </w:tcMar>
            <w:vAlign w:val="center"/>
            <w:hideMark/>
          </w:tcPr>
          <w:p w14:paraId="770F80D3"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0,2</w:t>
            </w:r>
          </w:p>
        </w:tc>
        <w:tc>
          <w:tcPr>
            <w:tcW w:w="619" w:type="pct"/>
            <w:shd w:val="clear" w:color="auto" w:fill="auto"/>
            <w:noWrap/>
            <w:tcMar>
              <w:left w:w="57" w:type="dxa"/>
              <w:right w:w="57" w:type="dxa"/>
            </w:tcMar>
            <w:vAlign w:val="center"/>
            <w:hideMark/>
          </w:tcPr>
          <w:p w14:paraId="28CE1C75"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0,6</w:t>
            </w:r>
          </w:p>
        </w:tc>
      </w:tr>
      <w:tr w:rsidR="00907314" w:rsidRPr="00902CBB" w14:paraId="1169173F" w14:textId="77777777" w:rsidTr="00907314">
        <w:trPr>
          <w:cantSplit/>
          <w:trHeight w:val="340"/>
        </w:trPr>
        <w:tc>
          <w:tcPr>
            <w:tcW w:w="240" w:type="pct"/>
            <w:vMerge/>
            <w:shd w:val="clear" w:color="auto" w:fill="auto"/>
            <w:tcMar>
              <w:left w:w="57" w:type="dxa"/>
              <w:right w:w="57" w:type="dxa"/>
            </w:tcMar>
            <w:vAlign w:val="center"/>
            <w:hideMark/>
          </w:tcPr>
          <w:p w14:paraId="100D1932" w14:textId="77777777" w:rsidR="00907314" w:rsidRPr="00902CBB" w:rsidRDefault="00907314" w:rsidP="00CE43CD">
            <w:pPr>
              <w:jc w:val="left"/>
              <w:rPr>
                <w:rFonts w:eastAsia="Times New Roman" w:cs="Times New Roman"/>
                <w:b/>
                <w:bCs/>
                <w:sz w:val="18"/>
                <w:szCs w:val="18"/>
                <w:lang w:val="ro-MD"/>
              </w:rPr>
            </w:pPr>
          </w:p>
        </w:tc>
        <w:tc>
          <w:tcPr>
            <w:tcW w:w="696" w:type="pct"/>
            <w:vMerge/>
            <w:shd w:val="clear" w:color="auto" w:fill="auto"/>
            <w:tcMar>
              <w:left w:w="57" w:type="dxa"/>
              <w:right w:w="57" w:type="dxa"/>
            </w:tcMar>
            <w:vAlign w:val="center"/>
            <w:hideMark/>
          </w:tcPr>
          <w:p w14:paraId="618C5147" w14:textId="77777777" w:rsidR="00907314" w:rsidRPr="00902CBB" w:rsidRDefault="00907314" w:rsidP="00CE43CD">
            <w:pPr>
              <w:jc w:val="left"/>
              <w:rPr>
                <w:rFonts w:eastAsia="Times New Roman" w:cs="Times New Roman"/>
                <w:sz w:val="18"/>
                <w:szCs w:val="18"/>
                <w:lang w:val="ro-MD"/>
              </w:rPr>
            </w:pPr>
          </w:p>
        </w:tc>
        <w:tc>
          <w:tcPr>
            <w:tcW w:w="626" w:type="pct"/>
            <w:shd w:val="clear" w:color="auto" w:fill="auto"/>
            <w:tcMar>
              <w:left w:w="57" w:type="dxa"/>
              <w:right w:w="57" w:type="dxa"/>
            </w:tcMar>
            <w:vAlign w:val="center"/>
            <w:hideMark/>
          </w:tcPr>
          <w:p w14:paraId="5F1700E2"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49" w:type="pct"/>
            <w:shd w:val="clear" w:color="auto" w:fill="auto"/>
            <w:noWrap/>
            <w:tcMar>
              <w:left w:w="57" w:type="dxa"/>
              <w:right w:w="57" w:type="dxa"/>
            </w:tcMar>
            <w:vAlign w:val="center"/>
            <w:hideMark/>
          </w:tcPr>
          <w:p w14:paraId="1089D41E"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548" w:type="pct"/>
            <w:shd w:val="clear" w:color="auto" w:fill="auto"/>
            <w:noWrap/>
            <w:tcMar>
              <w:left w:w="57" w:type="dxa"/>
              <w:right w:w="57" w:type="dxa"/>
            </w:tcMar>
            <w:vAlign w:val="center"/>
            <w:hideMark/>
          </w:tcPr>
          <w:p w14:paraId="129B3999"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547" w:type="pct"/>
            <w:shd w:val="clear" w:color="auto" w:fill="auto"/>
            <w:noWrap/>
            <w:tcMar>
              <w:left w:w="57" w:type="dxa"/>
              <w:right w:w="57" w:type="dxa"/>
            </w:tcMar>
            <w:vAlign w:val="center"/>
            <w:hideMark/>
          </w:tcPr>
          <w:p w14:paraId="67FD6CFC"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625" w:type="pct"/>
            <w:shd w:val="clear" w:color="auto" w:fill="auto"/>
            <w:noWrap/>
            <w:tcMar>
              <w:left w:w="57" w:type="dxa"/>
              <w:right w:w="57" w:type="dxa"/>
            </w:tcMar>
            <w:vAlign w:val="center"/>
            <w:hideMark/>
          </w:tcPr>
          <w:p w14:paraId="004AE78D"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551" w:type="pct"/>
            <w:shd w:val="clear" w:color="auto" w:fill="auto"/>
            <w:noWrap/>
            <w:tcMar>
              <w:left w:w="57" w:type="dxa"/>
              <w:right w:w="57" w:type="dxa"/>
            </w:tcMar>
            <w:vAlign w:val="center"/>
            <w:hideMark/>
          </w:tcPr>
          <w:p w14:paraId="54A1C431"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619" w:type="pct"/>
            <w:shd w:val="clear" w:color="auto" w:fill="auto"/>
            <w:noWrap/>
            <w:tcMar>
              <w:left w:w="57" w:type="dxa"/>
              <w:right w:w="57" w:type="dxa"/>
            </w:tcMar>
            <w:vAlign w:val="center"/>
            <w:hideMark/>
          </w:tcPr>
          <w:p w14:paraId="5CF07FF1"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r>
      <w:tr w:rsidR="00907314" w:rsidRPr="00902CBB" w14:paraId="5A4C4360" w14:textId="77777777" w:rsidTr="00907314">
        <w:trPr>
          <w:cantSplit/>
          <w:trHeight w:val="340"/>
        </w:trPr>
        <w:tc>
          <w:tcPr>
            <w:tcW w:w="240" w:type="pct"/>
            <w:vMerge/>
            <w:shd w:val="clear" w:color="auto" w:fill="auto"/>
            <w:tcMar>
              <w:left w:w="57" w:type="dxa"/>
              <w:right w:w="57" w:type="dxa"/>
            </w:tcMar>
            <w:vAlign w:val="center"/>
            <w:hideMark/>
          </w:tcPr>
          <w:p w14:paraId="07AD856F" w14:textId="77777777" w:rsidR="00907314" w:rsidRPr="00902CBB" w:rsidRDefault="00907314" w:rsidP="00CE43CD">
            <w:pPr>
              <w:jc w:val="left"/>
              <w:rPr>
                <w:rFonts w:eastAsia="Times New Roman" w:cs="Times New Roman"/>
                <w:b/>
                <w:bCs/>
                <w:sz w:val="18"/>
                <w:szCs w:val="18"/>
                <w:lang w:val="ro-MD"/>
              </w:rPr>
            </w:pPr>
          </w:p>
        </w:tc>
        <w:tc>
          <w:tcPr>
            <w:tcW w:w="696" w:type="pct"/>
            <w:shd w:val="clear" w:color="auto" w:fill="auto"/>
            <w:tcMar>
              <w:left w:w="57" w:type="dxa"/>
              <w:right w:w="57" w:type="dxa"/>
            </w:tcMar>
            <w:vAlign w:val="center"/>
            <w:hideMark/>
          </w:tcPr>
          <w:p w14:paraId="26E4B9FC"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626" w:type="pct"/>
            <w:shd w:val="clear" w:color="auto" w:fill="auto"/>
            <w:tcMar>
              <w:left w:w="57" w:type="dxa"/>
              <w:right w:w="57" w:type="dxa"/>
            </w:tcMar>
            <w:vAlign w:val="center"/>
            <w:hideMark/>
          </w:tcPr>
          <w:p w14:paraId="2FBFB70A"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549" w:type="pct"/>
            <w:shd w:val="clear" w:color="auto" w:fill="auto"/>
            <w:noWrap/>
            <w:tcMar>
              <w:left w:w="57" w:type="dxa"/>
              <w:right w:w="57" w:type="dxa"/>
            </w:tcMar>
            <w:vAlign w:val="center"/>
            <w:hideMark/>
          </w:tcPr>
          <w:p w14:paraId="68DDC0D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3,4</w:t>
            </w:r>
          </w:p>
        </w:tc>
        <w:tc>
          <w:tcPr>
            <w:tcW w:w="548" w:type="pct"/>
            <w:shd w:val="clear" w:color="auto" w:fill="auto"/>
            <w:noWrap/>
            <w:tcMar>
              <w:left w:w="57" w:type="dxa"/>
              <w:right w:w="57" w:type="dxa"/>
            </w:tcMar>
            <w:vAlign w:val="center"/>
            <w:hideMark/>
          </w:tcPr>
          <w:p w14:paraId="1E3BD98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2,5</w:t>
            </w:r>
          </w:p>
        </w:tc>
        <w:tc>
          <w:tcPr>
            <w:tcW w:w="547" w:type="pct"/>
            <w:shd w:val="clear" w:color="auto" w:fill="auto"/>
            <w:noWrap/>
            <w:tcMar>
              <w:left w:w="57" w:type="dxa"/>
              <w:right w:w="57" w:type="dxa"/>
            </w:tcMar>
            <w:vAlign w:val="center"/>
            <w:hideMark/>
          </w:tcPr>
          <w:p w14:paraId="79145585"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2,2</w:t>
            </w:r>
          </w:p>
        </w:tc>
        <w:tc>
          <w:tcPr>
            <w:tcW w:w="625" w:type="pct"/>
            <w:shd w:val="clear" w:color="auto" w:fill="auto"/>
            <w:noWrap/>
            <w:tcMar>
              <w:left w:w="57" w:type="dxa"/>
              <w:right w:w="57" w:type="dxa"/>
            </w:tcMar>
            <w:vAlign w:val="center"/>
            <w:hideMark/>
          </w:tcPr>
          <w:p w14:paraId="1C21D4D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6,6</w:t>
            </w:r>
          </w:p>
        </w:tc>
        <w:tc>
          <w:tcPr>
            <w:tcW w:w="551" w:type="pct"/>
            <w:shd w:val="clear" w:color="auto" w:fill="auto"/>
            <w:noWrap/>
            <w:tcMar>
              <w:left w:w="57" w:type="dxa"/>
              <w:right w:w="57" w:type="dxa"/>
            </w:tcMar>
            <w:vAlign w:val="center"/>
            <w:hideMark/>
          </w:tcPr>
          <w:p w14:paraId="58EF09F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6,1</w:t>
            </w:r>
          </w:p>
        </w:tc>
        <w:tc>
          <w:tcPr>
            <w:tcW w:w="619" w:type="pct"/>
            <w:shd w:val="clear" w:color="auto" w:fill="auto"/>
            <w:noWrap/>
            <w:tcMar>
              <w:left w:w="57" w:type="dxa"/>
              <w:right w:w="57" w:type="dxa"/>
            </w:tcMar>
            <w:vAlign w:val="center"/>
            <w:hideMark/>
          </w:tcPr>
          <w:p w14:paraId="655DCB4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20,8</w:t>
            </w:r>
          </w:p>
        </w:tc>
      </w:tr>
      <w:tr w:rsidR="00907314" w:rsidRPr="00902CBB" w14:paraId="59B619B4" w14:textId="77777777" w:rsidTr="00907314">
        <w:trPr>
          <w:cantSplit/>
          <w:trHeight w:val="340"/>
        </w:trPr>
        <w:tc>
          <w:tcPr>
            <w:tcW w:w="240" w:type="pct"/>
            <w:vMerge w:val="restart"/>
            <w:shd w:val="clear" w:color="auto" w:fill="auto"/>
            <w:noWrap/>
            <w:tcMar>
              <w:left w:w="57" w:type="dxa"/>
              <w:right w:w="57" w:type="dxa"/>
            </w:tcMar>
            <w:textDirection w:val="btLr"/>
            <w:vAlign w:val="center"/>
            <w:hideMark/>
          </w:tcPr>
          <w:p w14:paraId="3AC198E2" w14:textId="55D1256A"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După renovare </w:t>
            </w:r>
            <w:r w:rsidR="002C1BF2" w:rsidRPr="00902CBB">
              <w:rPr>
                <w:rFonts w:eastAsia="Times New Roman" w:cs="Times New Roman"/>
                <w:b/>
                <w:bCs/>
                <w:sz w:val="18"/>
                <w:szCs w:val="18"/>
                <w:lang w:val="ro-MD"/>
              </w:rPr>
              <w:t>moderată</w:t>
            </w:r>
          </w:p>
        </w:tc>
        <w:tc>
          <w:tcPr>
            <w:tcW w:w="696" w:type="pct"/>
            <w:vMerge w:val="restart"/>
            <w:shd w:val="clear" w:color="auto" w:fill="auto"/>
            <w:tcMar>
              <w:left w:w="57" w:type="dxa"/>
              <w:right w:w="57" w:type="dxa"/>
            </w:tcMar>
            <w:vAlign w:val="center"/>
            <w:hideMark/>
          </w:tcPr>
          <w:p w14:paraId="3012FC3B"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626" w:type="pct"/>
            <w:shd w:val="clear" w:color="auto" w:fill="auto"/>
            <w:tcMar>
              <w:left w:w="57" w:type="dxa"/>
              <w:right w:w="57" w:type="dxa"/>
            </w:tcMar>
            <w:vAlign w:val="center"/>
            <w:hideMark/>
          </w:tcPr>
          <w:p w14:paraId="63632D03" w14:textId="435BED79"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42151B" w:rsidRPr="00902CBB">
              <w:rPr>
                <w:rFonts w:eastAsia="Times New Roman" w:cs="Times New Roman"/>
                <w:sz w:val="18"/>
                <w:szCs w:val="18"/>
                <w:lang w:val="ro-MD"/>
              </w:rPr>
              <w:t>(</w:t>
            </w:r>
            <w:r w:rsidRPr="00902CBB">
              <w:rPr>
                <w:rFonts w:eastAsia="Times New Roman" w:cs="Times New Roman"/>
                <w:sz w:val="18"/>
                <w:szCs w:val="18"/>
                <w:lang w:val="ro-MD"/>
              </w:rPr>
              <w:t>m²·an</w:t>
            </w:r>
            <w:r w:rsidR="0042151B"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9" w:type="pct"/>
            <w:shd w:val="clear" w:color="auto" w:fill="auto"/>
            <w:noWrap/>
            <w:tcMar>
              <w:left w:w="57" w:type="dxa"/>
              <w:right w:w="57" w:type="dxa"/>
            </w:tcMar>
            <w:vAlign w:val="center"/>
            <w:hideMark/>
          </w:tcPr>
          <w:p w14:paraId="6EC2B42A"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80</w:t>
            </w:r>
          </w:p>
        </w:tc>
        <w:tc>
          <w:tcPr>
            <w:tcW w:w="548" w:type="pct"/>
            <w:shd w:val="clear" w:color="auto" w:fill="auto"/>
            <w:noWrap/>
            <w:tcMar>
              <w:left w:w="57" w:type="dxa"/>
              <w:right w:w="57" w:type="dxa"/>
            </w:tcMar>
            <w:vAlign w:val="center"/>
            <w:hideMark/>
          </w:tcPr>
          <w:p w14:paraId="3E869490"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76</w:t>
            </w:r>
          </w:p>
        </w:tc>
        <w:tc>
          <w:tcPr>
            <w:tcW w:w="547" w:type="pct"/>
            <w:shd w:val="clear" w:color="auto" w:fill="auto"/>
            <w:noWrap/>
            <w:tcMar>
              <w:left w:w="57" w:type="dxa"/>
              <w:right w:w="57" w:type="dxa"/>
            </w:tcMar>
            <w:vAlign w:val="center"/>
            <w:hideMark/>
          </w:tcPr>
          <w:p w14:paraId="4BFE21F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74</w:t>
            </w:r>
          </w:p>
        </w:tc>
        <w:tc>
          <w:tcPr>
            <w:tcW w:w="625" w:type="pct"/>
            <w:shd w:val="clear" w:color="auto" w:fill="auto"/>
            <w:noWrap/>
            <w:tcMar>
              <w:left w:w="57" w:type="dxa"/>
              <w:right w:w="57" w:type="dxa"/>
            </w:tcMar>
            <w:vAlign w:val="center"/>
            <w:hideMark/>
          </w:tcPr>
          <w:p w14:paraId="6F69EFC6"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76</w:t>
            </w:r>
          </w:p>
        </w:tc>
        <w:tc>
          <w:tcPr>
            <w:tcW w:w="551" w:type="pct"/>
            <w:shd w:val="clear" w:color="auto" w:fill="auto"/>
            <w:noWrap/>
            <w:tcMar>
              <w:left w:w="57" w:type="dxa"/>
              <w:right w:w="57" w:type="dxa"/>
            </w:tcMar>
            <w:vAlign w:val="center"/>
            <w:hideMark/>
          </w:tcPr>
          <w:p w14:paraId="4E20601C"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74</w:t>
            </w:r>
          </w:p>
        </w:tc>
        <w:tc>
          <w:tcPr>
            <w:tcW w:w="619" w:type="pct"/>
            <w:shd w:val="clear" w:color="auto" w:fill="auto"/>
            <w:noWrap/>
            <w:tcMar>
              <w:left w:w="57" w:type="dxa"/>
              <w:right w:w="57" w:type="dxa"/>
            </w:tcMar>
            <w:vAlign w:val="center"/>
            <w:hideMark/>
          </w:tcPr>
          <w:p w14:paraId="4B1402A4" w14:textId="77777777" w:rsidR="00907314" w:rsidRPr="00902CBB" w:rsidRDefault="00907314"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907314" w:rsidRPr="00902CBB" w14:paraId="69AC26C0" w14:textId="77777777" w:rsidTr="00907314">
        <w:trPr>
          <w:cantSplit/>
          <w:trHeight w:val="340"/>
        </w:trPr>
        <w:tc>
          <w:tcPr>
            <w:tcW w:w="240" w:type="pct"/>
            <w:vMerge/>
            <w:shd w:val="clear" w:color="auto" w:fill="auto"/>
            <w:tcMar>
              <w:left w:w="57" w:type="dxa"/>
              <w:right w:w="57" w:type="dxa"/>
            </w:tcMar>
            <w:vAlign w:val="center"/>
            <w:hideMark/>
          </w:tcPr>
          <w:p w14:paraId="3A04FD36" w14:textId="77777777" w:rsidR="00907314" w:rsidRPr="00902CBB" w:rsidRDefault="00907314" w:rsidP="00CE43CD">
            <w:pPr>
              <w:jc w:val="left"/>
              <w:rPr>
                <w:rFonts w:eastAsia="Times New Roman" w:cs="Times New Roman"/>
                <w:b/>
                <w:bCs/>
                <w:sz w:val="18"/>
                <w:szCs w:val="18"/>
                <w:lang w:val="ro-MD"/>
              </w:rPr>
            </w:pPr>
          </w:p>
        </w:tc>
        <w:tc>
          <w:tcPr>
            <w:tcW w:w="696" w:type="pct"/>
            <w:vMerge/>
            <w:shd w:val="clear" w:color="auto" w:fill="auto"/>
            <w:tcMar>
              <w:left w:w="57" w:type="dxa"/>
              <w:right w:w="57" w:type="dxa"/>
            </w:tcMar>
            <w:vAlign w:val="center"/>
            <w:hideMark/>
          </w:tcPr>
          <w:p w14:paraId="6C72CCE4" w14:textId="77777777" w:rsidR="00907314" w:rsidRPr="00902CBB" w:rsidRDefault="00907314" w:rsidP="00CE43CD">
            <w:pPr>
              <w:jc w:val="left"/>
              <w:rPr>
                <w:rFonts w:eastAsia="Times New Roman" w:cs="Times New Roman"/>
                <w:sz w:val="18"/>
                <w:szCs w:val="18"/>
                <w:lang w:val="ro-MD"/>
              </w:rPr>
            </w:pPr>
          </w:p>
        </w:tc>
        <w:tc>
          <w:tcPr>
            <w:tcW w:w="626" w:type="pct"/>
            <w:shd w:val="clear" w:color="auto" w:fill="auto"/>
            <w:tcMar>
              <w:left w:w="57" w:type="dxa"/>
              <w:right w:w="57" w:type="dxa"/>
            </w:tcMar>
            <w:vAlign w:val="center"/>
            <w:hideMark/>
          </w:tcPr>
          <w:p w14:paraId="0B2B4396" w14:textId="09EBCC1F"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42151B" w:rsidRPr="00902CBB">
              <w:rPr>
                <w:rFonts w:eastAsia="Times New Roman" w:cs="Times New Roman"/>
                <w:sz w:val="18"/>
                <w:szCs w:val="18"/>
                <w:lang w:val="ro-MD"/>
              </w:rPr>
              <w:t>(</w:t>
            </w:r>
            <w:r w:rsidRPr="00902CBB">
              <w:rPr>
                <w:rFonts w:eastAsia="Times New Roman" w:cs="Times New Roman"/>
                <w:sz w:val="18"/>
                <w:szCs w:val="18"/>
                <w:lang w:val="ro-MD"/>
              </w:rPr>
              <w:t>m²·an</w:t>
            </w:r>
            <w:r w:rsidR="0042151B"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9" w:type="pct"/>
            <w:shd w:val="clear" w:color="auto" w:fill="auto"/>
            <w:noWrap/>
            <w:tcMar>
              <w:left w:w="57" w:type="dxa"/>
              <w:right w:w="57" w:type="dxa"/>
            </w:tcMar>
            <w:vAlign w:val="center"/>
            <w:hideMark/>
          </w:tcPr>
          <w:p w14:paraId="15CC959B"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w:t>
            </w:r>
          </w:p>
        </w:tc>
        <w:tc>
          <w:tcPr>
            <w:tcW w:w="548" w:type="pct"/>
            <w:shd w:val="clear" w:color="auto" w:fill="auto"/>
            <w:noWrap/>
            <w:tcMar>
              <w:left w:w="57" w:type="dxa"/>
              <w:right w:w="57" w:type="dxa"/>
            </w:tcMar>
            <w:vAlign w:val="center"/>
            <w:hideMark/>
          </w:tcPr>
          <w:p w14:paraId="6494130E"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w:t>
            </w:r>
          </w:p>
        </w:tc>
        <w:tc>
          <w:tcPr>
            <w:tcW w:w="547" w:type="pct"/>
            <w:shd w:val="clear" w:color="auto" w:fill="auto"/>
            <w:noWrap/>
            <w:tcMar>
              <w:left w:w="57" w:type="dxa"/>
              <w:right w:w="57" w:type="dxa"/>
            </w:tcMar>
            <w:vAlign w:val="center"/>
            <w:hideMark/>
          </w:tcPr>
          <w:p w14:paraId="1FABDF52"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w:t>
            </w:r>
          </w:p>
        </w:tc>
        <w:tc>
          <w:tcPr>
            <w:tcW w:w="625" w:type="pct"/>
            <w:shd w:val="clear" w:color="auto" w:fill="auto"/>
            <w:noWrap/>
            <w:tcMar>
              <w:left w:w="57" w:type="dxa"/>
              <w:right w:w="57" w:type="dxa"/>
            </w:tcMar>
            <w:vAlign w:val="center"/>
            <w:hideMark/>
          </w:tcPr>
          <w:p w14:paraId="1FA32176"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w:t>
            </w:r>
          </w:p>
        </w:tc>
        <w:tc>
          <w:tcPr>
            <w:tcW w:w="551" w:type="pct"/>
            <w:shd w:val="clear" w:color="auto" w:fill="auto"/>
            <w:noWrap/>
            <w:tcMar>
              <w:left w:w="57" w:type="dxa"/>
              <w:right w:w="57" w:type="dxa"/>
            </w:tcMar>
            <w:vAlign w:val="center"/>
            <w:hideMark/>
          </w:tcPr>
          <w:p w14:paraId="50476915"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w:t>
            </w:r>
          </w:p>
        </w:tc>
        <w:tc>
          <w:tcPr>
            <w:tcW w:w="619" w:type="pct"/>
            <w:shd w:val="clear" w:color="auto" w:fill="auto"/>
            <w:noWrap/>
            <w:tcMar>
              <w:left w:w="57" w:type="dxa"/>
              <w:right w:w="57" w:type="dxa"/>
            </w:tcMar>
            <w:vAlign w:val="center"/>
            <w:hideMark/>
          </w:tcPr>
          <w:p w14:paraId="5E9733D4" w14:textId="77777777" w:rsidR="00907314" w:rsidRPr="00902CBB" w:rsidRDefault="00907314"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907314" w:rsidRPr="00902CBB" w14:paraId="6C802504" w14:textId="77777777" w:rsidTr="00907314">
        <w:trPr>
          <w:cantSplit/>
          <w:trHeight w:val="340"/>
        </w:trPr>
        <w:tc>
          <w:tcPr>
            <w:tcW w:w="240" w:type="pct"/>
            <w:vMerge/>
            <w:shd w:val="clear" w:color="auto" w:fill="auto"/>
            <w:tcMar>
              <w:left w:w="57" w:type="dxa"/>
              <w:right w:w="57" w:type="dxa"/>
            </w:tcMar>
            <w:vAlign w:val="center"/>
            <w:hideMark/>
          </w:tcPr>
          <w:p w14:paraId="0C5792AF" w14:textId="77777777" w:rsidR="00907314" w:rsidRPr="00902CBB" w:rsidRDefault="00907314" w:rsidP="00CE43CD">
            <w:pPr>
              <w:jc w:val="left"/>
              <w:rPr>
                <w:rFonts w:eastAsia="Times New Roman" w:cs="Times New Roman"/>
                <w:b/>
                <w:bCs/>
                <w:sz w:val="18"/>
                <w:szCs w:val="18"/>
                <w:lang w:val="ro-MD"/>
              </w:rPr>
            </w:pPr>
          </w:p>
        </w:tc>
        <w:tc>
          <w:tcPr>
            <w:tcW w:w="696" w:type="pct"/>
            <w:vMerge w:val="restart"/>
            <w:shd w:val="clear" w:color="auto" w:fill="auto"/>
            <w:tcMar>
              <w:left w:w="57" w:type="dxa"/>
              <w:right w:w="57" w:type="dxa"/>
            </w:tcMar>
            <w:vAlign w:val="center"/>
            <w:hideMark/>
          </w:tcPr>
          <w:p w14:paraId="16A2EB84"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626" w:type="pct"/>
            <w:shd w:val="clear" w:color="auto" w:fill="auto"/>
            <w:tcMar>
              <w:left w:w="57" w:type="dxa"/>
              <w:right w:w="57" w:type="dxa"/>
            </w:tcMar>
            <w:vAlign w:val="center"/>
            <w:hideMark/>
          </w:tcPr>
          <w:p w14:paraId="0331D351"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49" w:type="pct"/>
            <w:shd w:val="clear" w:color="auto" w:fill="auto"/>
            <w:noWrap/>
            <w:tcMar>
              <w:left w:w="57" w:type="dxa"/>
              <w:right w:w="57" w:type="dxa"/>
            </w:tcMar>
            <w:vAlign w:val="center"/>
            <w:hideMark/>
          </w:tcPr>
          <w:p w14:paraId="29846BEC"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548" w:type="pct"/>
            <w:shd w:val="clear" w:color="auto" w:fill="auto"/>
            <w:noWrap/>
            <w:tcMar>
              <w:left w:w="57" w:type="dxa"/>
              <w:right w:w="57" w:type="dxa"/>
            </w:tcMar>
            <w:vAlign w:val="center"/>
            <w:hideMark/>
          </w:tcPr>
          <w:p w14:paraId="582CF7A1"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547" w:type="pct"/>
            <w:shd w:val="clear" w:color="auto" w:fill="auto"/>
            <w:noWrap/>
            <w:tcMar>
              <w:left w:w="57" w:type="dxa"/>
              <w:right w:w="57" w:type="dxa"/>
            </w:tcMar>
            <w:vAlign w:val="center"/>
            <w:hideMark/>
          </w:tcPr>
          <w:p w14:paraId="5024C37D"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625" w:type="pct"/>
            <w:shd w:val="clear" w:color="auto" w:fill="auto"/>
            <w:noWrap/>
            <w:tcMar>
              <w:left w:w="57" w:type="dxa"/>
              <w:right w:w="57" w:type="dxa"/>
            </w:tcMar>
            <w:vAlign w:val="center"/>
            <w:hideMark/>
          </w:tcPr>
          <w:p w14:paraId="2D6C70BF"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0,2</w:t>
            </w:r>
          </w:p>
        </w:tc>
        <w:tc>
          <w:tcPr>
            <w:tcW w:w="551" w:type="pct"/>
            <w:shd w:val="clear" w:color="auto" w:fill="auto"/>
            <w:noWrap/>
            <w:tcMar>
              <w:left w:w="57" w:type="dxa"/>
              <w:right w:w="57" w:type="dxa"/>
            </w:tcMar>
            <w:vAlign w:val="center"/>
            <w:hideMark/>
          </w:tcPr>
          <w:p w14:paraId="342E1D2A"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0,2</w:t>
            </w:r>
          </w:p>
        </w:tc>
        <w:tc>
          <w:tcPr>
            <w:tcW w:w="619" w:type="pct"/>
            <w:shd w:val="clear" w:color="auto" w:fill="auto"/>
            <w:noWrap/>
            <w:tcMar>
              <w:left w:w="57" w:type="dxa"/>
              <w:right w:w="57" w:type="dxa"/>
            </w:tcMar>
            <w:vAlign w:val="center"/>
            <w:hideMark/>
          </w:tcPr>
          <w:p w14:paraId="68219C90"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0,6</w:t>
            </w:r>
          </w:p>
        </w:tc>
      </w:tr>
      <w:tr w:rsidR="00907314" w:rsidRPr="00902CBB" w14:paraId="2A9B5986" w14:textId="77777777" w:rsidTr="00907314">
        <w:trPr>
          <w:cantSplit/>
          <w:trHeight w:val="340"/>
        </w:trPr>
        <w:tc>
          <w:tcPr>
            <w:tcW w:w="240" w:type="pct"/>
            <w:vMerge/>
            <w:shd w:val="clear" w:color="auto" w:fill="auto"/>
            <w:tcMar>
              <w:left w:w="57" w:type="dxa"/>
              <w:right w:w="57" w:type="dxa"/>
            </w:tcMar>
            <w:vAlign w:val="center"/>
            <w:hideMark/>
          </w:tcPr>
          <w:p w14:paraId="0B18E917" w14:textId="77777777" w:rsidR="00907314" w:rsidRPr="00902CBB" w:rsidRDefault="00907314" w:rsidP="00CE43CD">
            <w:pPr>
              <w:jc w:val="left"/>
              <w:rPr>
                <w:rFonts w:eastAsia="Times New Roman" w:cs="Times New Roman"/>
                <w:b/>
                <w:bCs/>
                <w:sz w:val="18"/>
                <w:szCs w:val="18"/>
                <w:lang w:val="ro-MD"/>
              </w:rPr>
            </w:pPr>
          </w:p>
        </w:tc>
        <w:tc>
          <w:tcPr>
            <w:tcW w:w="696" w:type="pct"/>
            <w:vMerge/>
            <w:shd w:val="clear" w:color="auto" w:fill="auto"/>
            <w:tcMar>
              <w:left w:w="57" w:type="dxa"/>
              <w:right w:w="57" w:type="dxa"/>
            </w:tcMar>
            <w:vAlign w:val="center"/>
            <w:hideMark/>
          </w:tcPr>
          <w:p w14:paraId="55B2DAB7" w14:textId="77777777" w:rsidR="00907314" w:rsidRPr="00902CBB" w:rsidRDefault="00907314" w:rsidP="00CE43CD">
            <w:pPr>
              <w:jc w:val="left"/>
              <w:rPr>
                <w:rFonts w:eastAsia="Times New Roman" w:cs="Times New Roman"/>
                <w:sz w:val="18"/>
                <w:szCs w:val="18"/>
                <w:lang w:val="ro-MD"/>
              </w:rPr>
            </w:pPr>
          </w:p>
        </w:tc>
        <w:tc>
          <w:tcPr>
            <w:tcW w:w="626" w:type="pct"/>
            <w:shd w:val="clear" w:color="auto" w:fill="auto"/>
            <w:tcMar>
              <w:left w:w="57" w:type="dxa"/>
              <w:right w:w="57" w:type="dxa"/>
            </w:tcMar>
            <w:vAlign w:val="center"/>
            <w:hideMark/>
          </w:tcPr>
          <w:p w14:paraId="497D83A2"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49" w:type="pct"/>
            <w:shd w:val="clear" w:color="auto" w:fill="auto"/>
            <w:noWrap/>
            <w:tcMar>
              <w:left w:w="57" w:type="dxa"/>
              <w:right w:w="57" w:type="dxa"/>
            </w:tcMar>
            <w:vAlign w:val="center"/>
            <w:hideMark/>
          </w:tcPr>
          <w:p w14:paraId="6F2FBFEE"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548" w:type="pct"/>
            <w:shd w:val="clear" w:color="auto" w:fill="auto"/>
            <w:noWrap/>
            <w:tcMar>
              <w:left w:w="57" w:type="dxa"/>
              <w:right w:w="57" w:type="dxa"/>
            </w:tcMar>
            <w:vAlign w:val="center"/>
            <w:hideMark/>
          </w:tcPr>
          <w:p w14:paraId="15E304C0"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547" w:type="pct"/>
            <w:shd w:val="clear" w:color="auto" w:fill="auto"/>
            <w:noWrap/>
            <w:tcMar>
              <w:left w:w="57" w:type="dxa"/>
              <w:right w:w="57" w:type="dxa"/>
            </w:tcMar>
            <w:vAlign w:val="center"/>
            <w:hideMark/>
          </w:tcPr>
          <w:p w14:paraId="4139F3D2"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625" w:type="pct"/>
            <w:shd w:val="clear" w:color="auto" w:fill="auto"/>
            <w:noWrap/>
            <w:tcMar>
              <w:left w:w="57" w:type="dxa"/>
              <w:right w:w="57" w:type="dxa"/>
            </w:tcMar>
            <w:vAlign w:val="center"/>
            <w:hideMark/>
          </w:tcPr>
          <w:p w14:paraId="674B905C"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551" w:type="pct"/>
            <w:shd w:val="clear" w:color="auto" w:fill="auto"/>
            <w:noWrap/>
            <w:tcMar>
              <w:left w:w="57" w:type="dxa"/>
              <w:right w:w="57" w:type="dxa"/>
            </w:tcMar>
            <w:vAlign w:val="center"/>
            <w:hideMark/>
          </w:tcPr>
          <w:p w14:paraId="58EE07CA"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619" w:type="pct"/>
            <w:shd w:val="clear" w:color="auto" w:fill="auto"/>
            <w:noWrap/>
            <w:tcMar>
              <w:left w:w="57" w:type="dxa"/>
              <w:right w:w="57" w:type="dxa"/>
            </w:tcMar>
            <w:vAlign w:val="center"/>
            <w:hideMark/>
          </w:tcPr>
          <w:p w14:paraId="3EADBF9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r>
      <w:tr w:rsidR="00907314" w:rsidRPr="00902CBB" w14:paraId="0BDFE02A" w14:textId="77777777" w:rsidTr="00907314">
        <w:trPr>
          <w:cantSplit/>
          <w:trHeight w:val="340"/>
        </w:trPr>
        <w:tc>
          <w:tcPr>
            <w:tcW w:w="240" w:type="pct"/>
            <w:vMerge/>
            <w:shd w:val="clear" w:color="auto" w:fill="auto"/>
            <w:tcMar>
              <w:left w:w="57" w:type="dxa"/>
              <w:right w:w="57" w:type="dxa"/>
            </w:tcMar>
            <w:vAlign w:val="center"/>
            <w:hideMark/>
          </w:tcPr>
          <w:p w14:paraId="24C62B78" w14:textId="77777777" w:rsidR="00907314" w:rsidRPr="00902CBB" w:rsidRDefault="00907314" w:rsidP="00CE43CD">
            <w:pPr>
              <w:jc w:val="left"/>
              <w:rPr>
                <w:rFonts w:eastAsia="Times New Roman" w:cs="Times New Roman"/>
                <w:b/>
                <w:bCs/>
                <w:sz w:val="18"/>
                <w:szCs w:val="18"/>
                <w:lang w:val="ro-MD"/>
              </w:rPr>
            </w:pPr>
          </w:p>
        </w:tc>
        <w:tc>
          <w:tcPr>
            <w:tcW w:w="696" w:type="pct"/>
            <w:shd w:val="clear" w:color="auto" w:fill="auto"/>
            <w:tcMar>
              <w:left w:w="57" w:type="dxa"/>
              <w:right w:w="57" w:type="dxa"/>
            </w:tcMar>
            <w:vAlign w:val="center"/>
            <w:hideMark/>
          </w:tcPr>
          <w:p w14:paraId="617E6080"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626" w:type="pct"/>
            <w:shd w:val="clear" w:color="auto" w:fill="auto"/>
            <w:tcMar>
              <w:left w:w="57" w:type="dxa"/>
              <w:right w:w="57" w:type="dxa"/>
            </w:tcMar>
            <w:vAlign w:val="center"/>
            <w:hideMark/>
          </w:tcPr>
          <w:p w14:paraId="4848FA66"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549" w:type="pct"/>
            <w:shd w:val="clear" w:color="auto" w:fill="auto"/>
            <w:noWrap/>
            <w:tcMar>
              <w:left w:w="57" w:type="dxa"/>
              <w:right w:w="57" w:type="dxa"/>
            </w:tcMar>
            <w:vAlign w:val="center"/>
            <w:hideMark/>
          </w:tcPr>
          <w:p w14:paraId="32BAE41C"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4,1</w:t>
            </w:r>
          </w:p>
        </w:tc>
        <w:tc>
          <w:tcPr>
            <w:tcW w:w="548" w:type="pct"/>
            <w:shd w:val="clear" w:color="auto" w:fill="auto"/>
            <w:noWrap/>
            <w:tcMar>
              <w:left w:w="57" w:type="dxa"/>
              <w:right w:w="57" w:type="dxa"/>
            </w:tcMar>
            <w:vAlign w:val="center"/>
            <w:hideMark/>
          </w:tcPr>
          <w:p w14:paraId="46CDE3D5"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3,0</w:t>
            </w:r>
          </w:p>
        </w:tc>
        <w:tc>
          <w:tcPr>
            <w:tcW w:w="547" w:type="pct"/>
            <w:shd w:val="clear" w:color="auto" w:fill="auto"/>
            <w:noWrap/>
            <w:tcMar>
              <w:left w:w="57" w:type="dxa"/>
              <w:right w:w="57" w:type="dxa"/>
            </w:tcMar>
            <w:vAlign w:val="center"/>
            <w:hideMark/>
          </w:tcPr>
          <w:p w14:paraId="63AA3E2A"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2,6</w:t>
            </w:r>
          </w:p>
        </w:tc>
        <w:tc>
          <w:tcPr>
            <w:tcW w:w="625" w:type="pct"/>
            <w:shd w:val="clear" w:color="auto" w:fill="auto"/>
            <w:noWrap/>
            <w:tcMar>
              <w:left w:w="57" w:type="dxa"/>
              <w:right w:w="57" w:type="dxa"/>
            </w:tcMar>
            <w:vAlign w:val="center"/>
            <w:hideMark/>
          </w:tcPr>
          <w:p w14:paraId="151FBEA8"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7,9</w:t>
            </w:r>
          </w:p>
        </w:tc>
        <w:tc>
          <w:tcPr>
            <w:tcW w:w="551" w:type="pct"/>
            <w:shd w:val="clear" w:color="auto" w:fill="auto"/>
            <w:noWrap/>
            <w:tcMar>
              <w:left w:w="57" w:type="dxa"/>
              <w:right w:w="57" w:type="dxa"/>
            </w:tcMar>
            <w:vAlign w:val="center"/>
            <w:hideMark/>
          </w:tcPr>
          <w:p w14:paraId="7DE1EDFF"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7,3</w:t>
            </w:r>
          </w:p>
        </w:tc>
        <w:tc>
          <w:tcPr>
            <w:tcW w:w="619" w:type="pct"/>
            <w:shd w:val="clear" w:color="auto" w:fill="auto"/>
            <w:noWrap/>
            <w:tcMar>
              <w:left w:w="57" w:type="dxa"/>
              <w:right w:w="57" w:type="dxa"/>
            </w:tcMar>
            <w:vAlign w:val="center"/>
            <w:hideMark/>
          </w:tcPr>
          <w:p w14:paraId="5F744DF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24,9</w:t>
            </w:r>
          </w:p>
        </w:tc>
      </w:tr>
      <w:tr w:rsidR="00907314" w:rsidRPr="00902CBB" w14:paraId="1FBD123F" w14:textId="77777777" w:rsidTr="00907314">
        <w:trPr>
          <w:trHeight w:val="340"/>
        </w:trPr>
        <w:tc>
          <w:tcPr>
            <w:tcW w:w="240" w:type="pct"/>
            <w:vMerge w:val="restart"/>
            <w:shd w:val="clear" w:color="auto" w:fill="auto"/>
            <w:noWrap/>
            <w:tcMar>
              <w:left w:w="57" w:type="dxa"/>
              <w:right w:w="57" w:type="dxa"/>
            </w:tcMar>
            <w:textDirection w:val="btLr"/>
            <w:vAlign w:val="center"/>
            <w:hideMark/>
          </w:tcPr>
          <w:p w14:paraId="26A76029" w14:textId="49E0AF4F" w:rsidR="00907314" w:rsidRPr="00902CBB" w:rsidRDefault="00907314"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După renovare </w:t>
            </w:r>
            <w:r w:rsidR="002C1BF2" w:rsidRPr="00902CBB">
              <w:rPr>
                <w:rFonts w:eastAsia="Times New Roman" w:cs="Times New Roman"/>
                <w:b/>
                <w:bCs/>
                <w:sz w:val="18"/>
                <w:szCs w:val="18"/>
                <w:lang w:val="ro-MD"/>
              </w:rPr>
              <w:t>a</w:t>
            </w:r>
            <w:r w:rsidRPr="00902CBB">
              <w:rPr>
                <w:rFonts w:eastAsia="Times New Roman" w:cs="Times New Roman"/>
                <w:b/>
                <w:bCs/>
                <w:sz w:val="18"/>
                <w:szCs w:val="18"/>
                <w:lang w:val="ro-MD"/>
              </w:rPr>
              <w:t>profund</w:t>
            </w:r>
            <w:r w:rsidR="002C1BF2" w:rsidRPr="00902CBB">
              <w:rPr>
                <w:rFonts w:eastAsia="Times New Roman" w:cs="Times New Roman"/>
                <w:b/>
                <w:bCs/>
                <w:sz w:val="18"/>
                <w:szCs w:val="18"/>
                <w:lang w:val="ro-MD"/>
              </w:rPr>
              <w:t>at</w:t>
            </w:r>
            <w:r w:rsidRPr="00902CBB">
              <w:rPr>
                <w:rFonts w:eastAsia="Times New Roman" w:cs="Times New Roman"/>
                <w:b/>
                <w:bCs/>
                <w:sz w:val="18"/>
                <w:szCs w:val="18"/>
                <w:lang w:val="ro-MD"/>
              </w:rPr>
              <w:t>ă</w:t>
            </w:r>
          </w:p>
        </w:tc>
        <w:tc>
          <w:tcPr>
            <w:tcW w:w="696" w:type="pct"/>
            <w:vMerge w:val="restart"/>
            <w:shd w:val="clear" w:color="auto" w:fill="auto"/>
            <w:tcMar>
              <w:left w:w="57" w:type="dxa"/>
              <w:right w:w="57" w:type="dxa"/>
            </w:tcMar>
            <w:vAlign w:val="center"/>
            <w:hideMark/>
          </w:tcPr>
          <w:p w14:paraId="7E20C182"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 xml:space="preserve">Consumul de energie anuală specifică finală </w:t>
            </w:r>
            <w:r w:rsidRPr="00902CBB">
              <w:rPr>
                <w:rFonts w:eastAsia="Times New Roman" w:cs="Times New Roman"/>
                <w:sz w:val="18"/>
                <w:szCs w:val="18"/>
                <w:lang w:val="ro-MD"/>
              </w:rPr>
              <w:lastRenderedPageBreak/>
              <w:t>la condiții normate</w:t>
            </w:r>
          </w:p>
        </w:tc>
        <w:tc>
          <w:tcPr>
            <w:tcW w:w="626" w:type="pct"/>
            <w:shd w:val="clear" w:color="auto" w:fill="auto"/>
            <w:tcMar>
              <w:left w:w="57" w:type="dxa"/>
              <w:right w:w="57" w:type="dxa"/>
            </w:tcMar>
            <w:vAlign w:val="center"/>
            <w:hideMark/>
          </w:tcPr>
          <w:p w14:paraId="49AC9668" w14:textId="793EA29F"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lastRenderedPageBreak/>
              <w:t>Termică</w:t>
            </w:r>
            <w:r w:rsidRPr="00902CBB">
              <w:rPr>
                <w:rFonts w:eastAsia="Times New Roman" w:cs="Times New Roman"/>
                <w:sz w:val="18"/>
                <w:szCs w:val="18"/>
                <w:lang w:val="ro-MD"/>
              </w:rPr>
              <w:br/>
              <w:t>[kWh/</w:t>
            </w:r>
            <w:r w:rsidR="0042151B" w:rsidRPr="00902CBB">
              <w:rPr>
                <w:rFonts w:eastAsia="Times New Roman" w:cs="Times New Roman"/>
                <w:sz w:val="18"/>
                <w:szCs w:val="18"/>
                <w:lang w:val="ro-MD"/>
              </w:rPr>
              <w:t>(</w:t>
            </w:r>
            <w:r w:rsidRPr="00902CBB">
              <w:rPr>
                <w:rFonts w:eastAsia="Times New Roman" w:cs="Times New Roman"/>
                <w:sz w:val="18"/>
                <w:szCs w:val="18"/>
                <w:lang w:val="ro-MD"/>
              </w:rPr>
              <w:t>m²·an</w:t>
            </w:r>
            <w:r w:rsidR="0042151B"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9" w:type="pct"/>
            <w:shd w:val="clear" w:color="auto" w:fill="auto"/>
            <w:noWrap/>
            <w:tcMar>
              <w:left w:w="57" w:type="dxa"/>
              <w:right w:w="57" w:type="dxa"/>
            </w:tcMar>
            <w:vAlign w:val="center"/>
            <w:hideMark/>
          </w:tcPr>
          <w:p w14:paraId="7D12E91F"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72</w:t>
            </w:r>
          </w:p>
        </w:tc>
        <w:tc>
          <w:tcPr>
            <w:tcW w:w="548" w:type="pct"/>
            <w:shd w:val="clear" w:color="auto" w:fill="auto"/>
            <w:noWrap/>
            <w:tcMar>
              <w:left w:w="57" w:type="dxa"/>
              <w:right w:w="57" w:type="dxa"/>
            </w:tcMar>
            <w:vAlign w:val="center"/>
            <w:hideMark/>
          </w:tcPr>
          <w:p w14:paraId="59864631"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68</w:t>
            </w:r>
          </w:p>
        </w:tc>
        <w:tc>
          <w:tcPr>
            <w:tcW w:w="547" w:type="pct"/>
            <w:shd w:val="clear" w:color="auto" w:fill="auto"/>
            <w:noWrap/>
            <w:tcMar>
              <w:left w:w="57" w:type="dxa"/>
              <w:right w:w="57" w:type="dxa"/>
            </w:tcMar>
            <w:vAlign w:val="center"/>
            <w:hideMark/>
          </w:tcPr>
          <w:p w14:paraId="0F3FB06D"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67</w:t>
            </w:r>
          </w:p>
        </w:tc>
        <w:tc>
          <w:tcPr>
            <w:tcW w:w="625" w:type="pct"/>
            <w:shd w:val="clear" w:color="auto" w:fill="auto"/>
            <w:noWrap/>
            <w:tcMar>
              <w:left w:w="57" w:type="dxa"/>
              <w:right w:w="57" w:type="dxa"/>
            </w:tcMar>
            <w:vAlign w:val="center"/>
            <w:hideMark/>
          </w:tcPr>
          <w:p w14:paraId="19600B49"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68</w:t>
            </w:r>
          </w:p>
        </w:tc>
        <w:tc>
          <w:tcPr>
            <w:tcW w:w="551" w:type="pct"/>
            <w:shd w:val="clear" w:color="auto" w:fill="auto"/>
            <w:noWrap/>
            <w:tcMar>
              <w:left w:w="57" w:type="dxa"/>
              <w:right w:w="57" w:type="dxa"/>
            </w:tcMar>
            <w:vAlign w:val="center"/>
            <w:hideMark/>
          </w:tcPr>
          <w:p w14:paraId="149DA02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67</w:t>
            </w:r>
          </w:p>
        </w:tc>
        <w:tc>
          <w:tcPr>
            <w:tcW w:w="619" w:type="pct"/>
            <w:vMerge w:val="restart"/>
            <w:shd w:val="clear" w:color="auto" w:fill="auto"/>
            <w:tcMar>
              <w:left w:w="57" w:type="dxa"/>
              <w:right w:w="57" w:type="dxa"/>
            </w:tcMar>
            <w:vAlign w:val="center"/>
            <w:hideMark/>
          </w:tcPr>
          <w:p w14:paraId="7E15A738" w14:textId="77777777" w:rsidR="00907314" w:rsidRPr="00902CBB" w:rsidRDefault="00907314" w:rsidP="00CE43CD">
            <w:pPr>
              <w:jc w:val="right"/>
              <w:rPr>
                <w:rFonts w:eastAsia="Times New Roman" w:cs="Times New Roman"/>
                <w:b/>
                <w:bCs/>
                <w:sz w:val="18"/>
                <w:szCs w:val="18"/>
                <w:lang w:val="ro-MD"/>
              </w:rPr>
            </w:pPr>
            <w:r w:rsidRPr="00902CBB">
              <w:rPr>
                <w:rFonts w:eastAsia="Times New Roman" w:cs="Times New Roman"/>
                <w:b/>
                <w:bCs/>
                <w:sz w:val="18"/>
                <w:szCs w:val="18"/>
                <w:lang w:val="ro-MD"/>
              </w:rPr>
              <w:t> </w:t>
            </w:r>
          </w:p>
        </w:tc>
      </w:tr>
      <w:tr w:rsidR="00907314" w:rsidRPr="00902CBB" w14:paraId="4D24E008" w14:textId="77777777" w:rsidTr="00907314">
        <w:trPr>
          <w:trHeight w:val="340"/>
        </w:trPr>
        <w:tc>
          <w:tcPr>
            <w:tcW w:w="240" w:type="pct"/>
            <w:vMerge/>
            <w:shd w:val="clear" w:color="auto" w:fill="auto"/>
            <w:tcMar>
              <w:left w:w="57" w:type="dxa"/>
              <w:right w:w="57" w:type="dxa"/>
            </w:tcMar>
            <w:vAlign w:val="center"/>
            <w:hideMark/>
          </w:tcPr>
          <w:p w14:paraId="3371BAF4" w14:textId="77777777" w:rsidR="00907314" w:rsidRPr="00902CBB" w:rsidRDefault="00907314" w:rsidP="00CE43CD">
            <w:pPr>
              <w:jc w:val="left"/>
              <w:rPr>
                <w:rFonts w:eastAsia="Times New Roman" w:cs="Times New Roman"/>
                <w:b/>
                <w:bCs/>
                <w:sz w:val="18"/>
                <w:szCs w:val="18"/>
                <w:lang w:val="ro-MD"/>
              </w:rPr>
            </w:pPr>
          </w:p>
        </w:tc>
        <w:tc>
          <w:tcPr>
            <w:tcW w:w="696" w:type="pct"/>
            <w:vMerge/>
            <w:shd w:val="clear" w:color="auto" w:fill="auto"/>
            <w:tcMar>
              <w:left w:w="57" w:type="dxa"/>
              <w:right w:w="57" w:type="dxa"/>
            </w:tcMar>
            <w:vAlign w:val="center"/>
            <w:hideMark/>
          </w:tcPr>
          <w:p w14:paraId="2D1DE1BB" w14:textId="77777777" w:rsidR="00907314" w:rsidRPr="00902CBB" w:rsidRDefault="00907314" w:rsidP="00CE43CD">
            <w:pPr>
              <w:jc w:val="left"/>
              <w:rPr>
                <w:rFonts w:eastAsia="Times New Roman" w:cs="Times New Roman"/>
                <w:sz w:val="18"/>
                <w:szCs w:val="18"/>
                <w:lang w:val="ro-MD"/>
              </w:rPr>
            </w:pPr>
          </w:p>
        </w:tc>
        <w:tc>
          <w:tcPr>
            <w:tcW w:w="626" w:type="pct"/>
            <w:shd w:val="clear" w:color="auto" w:fill="auto"/>
            <w:tcMar>
              <w:left w:w="57" w:type="dxa"/>
              <w:right w:w="57" w:type="dxa"/>
            </w:tcMar>
            <w:vAlign w:val="center"/>
            <w:hideMark/>
          </w:tcPr>
          <w:p w14:paraId="6E699A86" w14:textId="0B3A9C89"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42151B" w:rsidRPr="00902CBB">
              <w:rPr>
                <w:rFonts w:eastAsia="Times New Roman" w:cs="Times New Roman"/>
                <w:sz w:val="18"/>
                <w:szCs w:val="18"/>
                <w:lang w:val="ro-MD"/>
              </w:rPr>
              <w:t>(</w:t>
            </w:r>
            <w:r w:rsidRPr="00902CBB">
              <w:rPr>
                <w:rFonts w:eastAsia="Times New Roman" w:cs="Times New Roman"/>
                <w:sz w:val="18"/>
                <w:szCs w:val="18"/>
                <w:lang w:val="ro-MD"/>
              </w:rPr>
              <w:t>m²·an</w:t>
            </w:r>
            <w:r w:rsidR="0042151B"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9" w:type="pct"/>
            <w:shd w:val="clear" w:color="auto" w:fill="auto"/>
            <w:noWrap/>
            <w:tcMar>
              <w:left w:w="57" w:type="dxa"/>
              <w:right w:w="57" w:type="dxa"/>
            </w:tcMar>
            <w:vAlign w:val="center"/>
            <w:hideMark/>
          </w:tcPr>
          <w:p w14:paraId="6459ED7B"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w:t>
            </w:r>
          </w:p>
        </w:tc>
        <w:tc>
          <w:tcPr>
            <w:tcW w:w="548" w:type="pct"/>
            <w:shd w:val="clear" w:color="auto" w:fill="auto"/>
            <w:noWrap/>
            <w:tcMar>
              <w:left w:w="57" w:type="dxa"/>
              <w:right w:w="57" w:type="dxa"/>
            </w:tcMar>
            <w:vAlign w:val="center"/>
            <w:hideMark/>
          </w:tcPr>
          <w:p w14:paraId="68F8699D"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w:t>
            </w:r>
          </w:p>
        </w:tc>
        <w:tc>
          <w:tcPr>
            <w:tcW w:w="547" w:type="pct"/>
            <w:shd w:val="clear" w:color="auto" w:fill="auto"/>
            <w:noWrap/>
            <w:tcMar>
              <w:left w:w="57" w:type="dxa"/>
              <w:right w:w="57" w:type="dxa"/>
            </w:tcMar>
            <w:vAlign w:val="center"/>
            <w:hideMark/>
          </w:tcPr>
          <w:p w14:paraId="1CF89563"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w:t>
            </w:r>
          </w:p>
        </w:tc>
        <w:tc>
          <w:tcPr>
            <w:tcW w:w="625" w:type="pct"/>
            <w:shd w:val="clear" w:color="auto" w:fill="auto"/>
            <w:noWrap/>
            <w:tcMar>
              <w:left w:w="57" w:type="dxa"/>
              <w:right w:w="57" w:type="dxa"/>
            </w:tcMar>
            <w:vAlign w:val="center"/>
            <w:hideMark/>
          </w:tcPr>
          <w:p w14:paraId="0787B948"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w:t>
            </w:r>
          </w:p>
        </w:tc>
        <w:tc>
          <w:tcPr>
            <w:tcW w:w="551" w:type="pct"/>
            <w:shd w:val="clear" w:color="auto" w:fill="auto"/>
            <w:noWrap/>
            <w:tcMar>
              <w:left w:w="57" w:type="dxa"/>
              <w:right w:w="57" w:type="dxa"/>
            </w:tcMar>
            <w:vAlign w:val="center"/>
            <w:hideMark/>
          </w:tcPr>
          <w:p w14:paraId="7CDBA91D"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w:t>
            </w:r>
          </w:p>
        </w:tc>
        <w:tc>
          <w:tcPr>
            <w:tcW w:w="619" w:type="pct"/>
            <w:vMerge/>
            <w:shd w:val="clear" w:color="auto" w:fill="auto"/>
            <w:tcMar>
              <w:left w:w="57" w:type="dxa"/>
              <w:right w:w="57" w:type="dxa"/>
            </w:tcMar>
            <w:vAlign w:val="center"/>
            <w:hideMark/>
          </w:tcPr>
          <w:p w14:paraId="11F3B2F3" w14:textId="77777777" w:rsidR="00907314" w:rsidRPr="00902CBB" w:rsidRDefault="00907314" w:rsidP="00CE43CD">
            <w:pPr>
              <w:jc w:val="right"/>
              <w:rPr>
                <w:rFonts w:eastAsia="Times New Roman" w:cs="Times New Roman"/>
                <w:b/>
                <w:bCs/>
                <w:sz w:val="18"/>
                <w:szCs w:val="18"/>
                <w:lang w:val="ro-MD"/>
              </w:rPr>
            </w:pPr>
          </w:p>
        </w:tc>
      </w:tr>
      <w:tr w:rsidR="00907314" w:rsidRPr="00902CBB" w14:paraId="4F96BEC8" w14:textId="77777777" w:rsidTr="00907314">
        <w:trPr>
          <w:cantSplit/>
          <w:trHeight w:val="340"/>
        </w:trPr>
        <w:tc>
          <w:tcPr>
            <w:tcW w:w="240" w:type="pct"/>
            <w:vMerge/>
            <w:shd w:val="clear" w:color="auto" w:fill="auto"/>
            <w:tcMar>
              <w:left w:w="57" w:type="dxa"/>
              <w:right w:w="57" w:type="dxa"/>
            </w:tcMar>
            <w:vAlign w:val="center"/>
            <w:hideMark/>
          </w:tcPr>
          <w:p w14:paraId="1AB35EE3" w14:textId="77777777" w:rsidR="00907314" w:rsidRPr="00902CBB" w:rsidRDefault="00907314" w:rsidP="00CE43CD">
            <w:pPr>
              <w:jc w:val="left"/>
              <w:rPr>
                <w:rFonts w:eastAsia="Times New Roman" w:cs="Times New Roman"/>
                <w:b/>
                <w:bCs/>
                <w:sz w:val="18"/>
                <w:szCs w:val="18"/>
                <w:lang w:val="ro-MD"/>
              </w:rPr>
            </w:pPr>
          </w:p>
        </w:tc>
        <w:tc>
          <w:tcPr>
            <w:tcW w:w="696" w:type="pct"/>
            <w:vMerge w:val="restart"/>
            <w:shd w:val="clear" w:color="auto" w:fill="auto"/>
            <w:tcMar>
              <w:left w:w="57" w:type="dxa"/>
              <w:right w:w="57" w:type="dxa"/>
            </w:tcMar>
            <w:vAlign w:val="center"/>
            <w:hideMark/>
          </w:tcPr>
          <w:p w14:paraId="6E4BE4FB"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626" w:type="pct"/>
            <w:shd w:val="clear" w:color="auto" w:fill="auto"/>
            <w:tcMar>
              <w:left w:w="57" w:type="dxa"/>
              <w:right w:w="57" w:type="dxa"/>
            </w:tcMar>
            <w:vAlign w:val="center"/>
            <w:hideMark/>
          </w:tcPr>
          <w:p w14:paraId="709C6C10"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49" w:type="pct"/>
            <w:shd w:val="clear" w:color="auto" w:fill="auto"/>
            <w:noWrap/>
            <w:tcMar>
              <w:left w:w="57" w:type="dxa"/>
              <w:right w:w="57" w:type="dxa"/>
            </w:tcMar>
            <w:vAlign w:val="center"/>
            <w:hideMark/>
          </w:tcPr>
          <w:p w14:paraId="3BEA9DD2"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548" w:type="pct"/>
            <w:shd w:val="clear" w:color="auto" w:fill="auto"/>
            <w:noWrap/>
            <w:tcMar>
              <w:left w:w="57" w:type="dxa"/>
              <w:right w:w="57" w:type="dxa"/>
            </w:tcMar>
            <w:vAlign w:val="center"/>
            <w:hideMark/>
          </w:tcPr>
          <w:p w14:paraId="32B54C71"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547" w:type="pct"/>
            <w:shd w:val="clear" w:color="auto" w:fill="auto"/>
            <w:noWrap/>
            <w:tcMar>
              <w:left w:w="57" w:type="dxa"/>
              <w:right w:w="57" w:type="dxa"/>
            </w:tcMar>
            <w:vAlign w:val="center"/>
            <w:hideMark/>
          </w:tcPr>
          <w:p w14:paraId="70426C01"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0,1</w:t>
            </w:r>
          </w:p>
        </w:tc>
        <w:tc>
          <w:tcPr>
            <w:tcW w:w="625" w:type="pct"/>
            <w:shd w:val="clear" w:color="auto" w:fill="auto"/>
            <w:noWrap/>
            <w:tcMar>
              <w:left w:w="57" w:type="dxa"/>
              <w:right w:w="57" w:type="dxa"/>
            </w:tcMar>
            <w:vAlign w:val="center"/>
            <w:hideMark/>
          </w:tcPr>
          <w:p w14:paraId="3F36643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0,2</w:t>
            </w:r>
          </w:p>
        </w:tc>
        <w:tc>
          <w:tcPr>
            <w:tcW w:w="551" w:type="pct"/>
            <w:shd w:val="clear" w:color="auto" w:fill="auto"/>
            <w:noWrap/>
            <w:tcMar>
              <w:left w:w="57" w:type="dxa"/>
              <w:right w:w="57" w:type="dxa"/>
            </w:tcMar>
            <w:vAlign w:val="center"/>
            <w:hideMark/>
          </w:tcPr>
          <w:p w14:paraId="24AF639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0,2</w:t>
            </w:r>
          </w:p>
        </w:tc>
        <w:tc>
          <w:tcPr>
            <w:tcW w:w="619" w:type="pct"/>
            <w:shd w:val="clear" w:color="auto" w:fill="auto"/>
            <w:noWrap/>
            <w:tcMar>
              <w:left w:w="57" w:type="dxa"/>
              <w:right w:w="57" w:type="dxa"/>
            </w:tcMar>
            <w:vAlign w:val="center"/>
            <w:hideMark/>
          </w:tcPr>
          <w:p w14:paraId="778BF72F"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0,5</w:t>
            </w:r>
          </w:p>
        </w:tc>
      </w:tr>
      <w:tr w:rsidR="00907314" w:rsidRPr="00902CBB" w14:paraId="6EA50AD1" w14:textId="77777777" w:rsidTr="00907314">
        <w:trPr>
          <w:cantSplit/>
          <w:trHeight w:val="340"/>
        </w:trPr>
        <w:tc>
          <w:tcPr>
            <w:tcW w:w="240" w:type="pct"/>
            <w:vMerge/>
            <w:shd w:val="clear" w:color="auto" w:fill="auto"/>
            <w:tcMar>
              <w:left w:w="57" w:type="dxa"/>
              <w:right w:w="57" w:type="dxa"/>
            </w:tcMar>
            <w:vAlign w:val="center"/>
            <w:hideMark/>
          </w:tcPr>
          <w:p w14:paraId="6521F078" w14:textId="77777777" w:rsidR="00907314" w:rsidRPr="00902CBB" w:rsidRDefault="00907314" w:rsidP="00CE43CD">
            <w:pPr>
              <w:jc w:val="left"/>
              <w:rPr>
                <w:rFonts w:eastAsia="Times New Roman" w:cs="Times New Roman"/>
                <w:b/>
                <w:bCs/>
                <w:sz w:val="18"/>
                <w:szCs w:val="18"/>
                <w:lang w:val="ro-MD"/>
              </w:rPr>
            </w:pPr>
          </w:p>
        </w:tc>
        <w:tc>
          <w:tcPr>
            <w:tcW w:w="696" w:type="pct"/>
            <w:vMerge/>
            <w:shd w:val="clear" w:color="auto" w:fill="auto"/>
            <w:tcMar>
              <w:left w:w="57" w:type="dxa"/>
              <w:right w:w="57" w:type="dxa"/>
            </w:tcMar>
            <w:vAlign w:val="center"/>
            <w:hideMark/>
          </w:tcPr>
          <w:p w14:paraId="6213286C" w14:textId="77777777" w:rsidR="00907314" w:rsidRPr="00902CBB" w:rsidRDefault="00907314" w:rsidP="00CE43CD">
            <w:pPr>
              <w:jc w:val="left"/>
              <w:rPr>
                <w:rFonts w:eastAsia="Times New Roman" w:cs="Times New Roman"/>
                <w:sz w:val="18"/>
                <w:szCs w:val="18"/>
                <w:lang w:val="ro-MD"/>
              </w:rPr>
            </w:pPr>
          </w:p>
        </w:tc>
        <w:tc>
          <w:tcPr>
            <w:tcW w:w="626" w:type="pct"/>
            <w:shd w:val="clear" w:color="auto" w:fill="auto"/>
            <w:tcMar>
              <w:left w:w="57" w:type="dxa"/>
              <w:right w:w="57" w:type="dxa"/>
            </w:tcMar>
            <w:vAlign w:val="center"/>
            <w:hideMark/>
          </w:tcPr>
          <w:p w14:paraId="1402A89B"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49" w:type="pct"/>
            <w:shd w:val="clear" w:color="auto" w:fill="auto"/>
            <w:noWrap/>
            <w:tcMar>
              <w:left w:w="57" w:type="dxa"/>
              <w:right w:w="57" w:type="dxa"/>
            </w:tcMar>
            <w:vAlign w:val="center"/>
            <w:hideMark/>
          </w:tcPr>
          <w:p w14:paraId="450AEEF7"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548" w:type="pct"/>
            <w:shd w:val="clear" w:color="auto" w:fill="auto"/>
            <w:noWrap/>
            <w:tcMar>
              <w:left w:w="57" w:type="dxa"/>
              <w:right w:w="57" w:type="dxa"/>
            </w:tcMar>
            <w:vAlign w:val="center"/>
            <w:hideMark/>
          </w:tcPr>
          <w:p w14:paraId="4F7E5D76"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547" w:type="pct"/>
            <w:shd w:val="clear" w:color="auto" w:fill="auto"/>
            <w:noWrap/>
            <w:tcMar>
              <w:left w:w="57" w:type="dxa"/>
              <w:right w:w="57" w:type="dxa"/>
            </w:tcMar>
            <w:vAlign w:val="center"/>
            <w:hideMark/>
          </w:tcPr>
          <w:p w14:paraId="3DD448A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625" w:type="pct"/>
            <w:shd w:val="clear" w:color="auto" w:fill="auto"/>
            <w:noWrap/>
            <w:tcMar>
              <w:left w:w="57" w:type="dxa"/>
              <w:right w:w="57" w:type="dxa"/>
            </w:tcMar>
            <w:vAlign w:val="center"/>
            <w:hideMark/>
          </w:tcPr>
          <w:p w14:paraId="13F38E14"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551" w:type="pct"/>
            <w:shd w:val="clear" w:color="auto" w:fill="auto"/>
            <w:noWrap/>
            <w:tcMar>
              <w:left w:w="57" w:type="dxa"/>
              <w:right w:w="57" w:type="dxa"/>
            </w:tcMar>
            <w:vAlign w:val="center"/>
            <w:hideMark/>
          </w:tcPr>
          <w:p w14:paraId="019E4839"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c>
          <w:tcPr>
            <w:tcW w:w="619" w:type="pct"/>
            <w:shd w:val="clear" w:color="auto" w:fill="auto"/>
            <w:noWrap/>
            <w:tcMar>
              <w:left w:w="57" w:type="dxa"/>
              <w:right w:w="57" w:type="dxa"/>
            </w:tcMar>
            <w:vAlign w:val="center"/>
            <w:hideMark/>
          </w:tcPr>
          <w:p w14:paraId="3045539A"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0,0</w:t>
            </w:r>
          </w:p>
        </w:tc>
      </w:tr>
      <w:tr w:rsidR="00907314" w:rsidRPr="00902CBB" w14:paraId="46FB150A" w14:textId="77777777" w:rsidTr="00907314">
        <w:trPr>
          <w:cantSplit/>
          <w:trHeight w:val="340"/>
        </w:trPr>
        <w:tc>
          <w:tcPr>
            <w:tcW w:w="240" w:type="pct"/>
            <w:vMerge/>
            <w:shd w:val="clear" w:color="auto" w:fill="auto"/>
            <w:tcMar>
              <w:left w:w="57" w:type="dxa"/>
              <w:right w:w="57" w:type="dxa"/>
            </w:tcMar>
            <w:vAlign w:val="center"/>
            <w:hideMark/>
          </w:tcPr>
          <w:p w14:paraId="4C9CF165" w14:textId="77777777" w:rsidR="00907314" w:rsidRPr="00902CBB" w:rsidRDefault="00907314" w:rsidP="00CE43CD">
            <w:pPr>
              <w:jc w:val="left"/>
              <w:rPr>
                <w:rFonts w:eastAsia="Times New Roman" w:cs="Times New Roman"/>
                <w:b/>
                <w:bCs/>
                <w:sz w:val="18"/>
                <w:szCs w:val="18"/>
                <w:lang w:val="ro-MD"/>
              </w:rPr>
            </w:pPr>
          </w:p>
        </w:tc>
        <w:tc>
          <w:tcPr>
            <w:tcW w:w="696" w:type="pct"/>
            <w:shd w:val="clear" w:color="auto" w:fill="auto"/>
            <w:tcMar>
              <w:left w:w="57" w:type="dxa"/>
              <w:right w:w="57" w:type="dxa"/>
            </w:tcMar>
            <w:vAlign w:val="center"/>
            <w:hideMark/>
          </w:tcPr>
          <w:p w14:paraId="3BE57C7E"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626" w:type="pct"/>
            <w:shd w:val="clear" w:color="auto" w:fill="auto"/>
            <w:tcMar>
              <w:left w:w="57" w:type="dxa"/>
              <w:right w:w="57" w:type="dxa"/>
            </w:tcMar>
            <w:vAlign w:val="center"/>
            <w:hideMark/>
          </w:tcPr>
          <w:p w14:paraId="6DE5CE94" w14:textId="77777777" w:rsidR="00907314" w:rsidRPr="00902CBB" w:rsidRDefault="00907314"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549" w:type="pct"/>
            <w:shd w:val="clear" w:color="auto" w:fill="auto"/>
            <w:noWrap/>
            <w:tcMar>
              <w:left w:w="57" w:type="dxa"/>
              <w:right w:w="57" w:type="dxa"/>
            </w:tcMar>
            <w:vAlign w:val="center"/>
            <w:hideMark/>
          </w:tcPr>
          <w:p w14:paraId="2432F7AF"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7,4</w:t>
            </w:r>
          </w:p>
        </w:tc>
        <w:tc>
          <w:tcPr>
            <w:tcW w:w="548" w:type="pct"/>
            <w:shd w:val="clear" w:color="auto" w:fill="auto"/>
            <w:noWrap/>
            <w:tcMar>
              <w:left w:w="57" w:type="dxa"/>
              <w:right w:w="57" w:type="dxa"/>
            </w:tcMar>
            <w:vAlign w:val="center"/>
            <w:hideMark/>
          </w:tcPr>
          <w:p w14:paraId="5254A80D"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5,4</w:t>
            </w:r>
          </w:p>
        </w:tc>
        <w:tc>
          <w:tcPr>
            <w:tcW w:w="547" w:type="pct"/>
            <w:shd w:val="clear" w:color="auto" w:fill="auto"/>
            <w:noWrap/>
            <w:tcMar>
              <w:left w:w="57" w:type="dxa"/>
              <w:right w:w="57" w:type="dxa"/>
            </w:tcMar>
            <w:vAlign w:val="center"/>
            <w:hideMark/>
          </w:tcPr>
          <w:p w14:paraId="14BFCC66"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4,8</w:t>
            </w:r>
          </w:p>
        </w:tc>
        <w:tc>
          <w:tcPr>
            <w:tcW w:w="625" w:type="pct"/>
            <w:shd w:val="clear" w:color="auto" w:fill="auto"/>
            <w:noWrap/>
            <w:tcMar>
              <w:left w:w="57" w:type="dxa"/>
              <w:right w:w="57" w:type="dxa"/>
            </w:tcMar>
            <w:vAlign w:val="center"/>
            <w:hideMark/>
          </w:tcPr>
          <w:p w14:paraId="1D111815"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14,3</w:t>
            </w:r>
          </w:p>
        </w:tc>
        <w:tc>
          <w:tcPr>
            <w:tcW w:w="551" w:type="pct"/>
            <w:shd w:val="clear" w:color="auto" w:fill="auto"/>
            <w:noWrap/>
            <w:tcMar>
              <w:left w:w="57" w:type="dxa"/>
              <w:right w:w="57" w:type="dxa"/>
            </w:tcMar>
            <w:vAlign w:val="center"/>
            <w:hideMark/>
          </w:tcPr>
          <w:p w14:paraId="33D5ABDB"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13,2</w:t>
            </w:r>
          </w:p>
        </w:tc>
        <w:tc>
          <w:tcPr>
            <w:tcW w:w="619" w:type="pct"/>
            <w:shd w:val="clear" w:color="auto" w:fill="auto"/>
            <w:noWrap/>
            <w:tcMar>
              <w:left w:w="57" w:type="dxa"/>
              <w:right w:w="57" w:type="dxa"/>
            </w:tcMar>
            <w:vAlign w:val="center"/>
            <w:hideMark/>
          </w:tcPr>
          <w:p w14:paraId="272EBC50" w14:textId="77777777" w:rsidR="00907314" w:rsidRPr="00902CBB" w:rsidRDefault="00907314" w:rsidP="00CE43CD">
            <w:pPr>
              <w:jc w:val="right"/>
              <w:rPr>
                <w:rFonts w:eastAsia="Times New Roman" w:cs="Times New Roman"/>
                <w:sz w:val="18"/>
                <w:szCs w:val="18"/>
                <w:lang w:val="ro-MD"/>
              </w:rPr>
            </w:pPr>
            <w:r w:rsidRPr="00902CBB">
              <w:rPr>
                <w:rFonts w:cs="Times New Roman"/>
                <w:sz w:val="18"/>
                <w:szCs w:val="18"/>
                <w:lang w:val="ro-MD"/>
              </w:rPr>
              <w:t>45,0</w:t>
            </w:r>
          </w:p>
        </w:tc>
      </w:tr>
    </w:tbl>
    <w:p w14:paraId="2C57588E" w14:textId="77777777" w:rsidR="004C3EB2" w:rsidRPr="00902CBB" w:rsidRDefault="004C3EB2">
      <w:pPr>
        <w:rPr>
          <w:lang w:val="ro-MD"/>
        </w:rPr>
      </w:pPr>
    </w:p>
    <w:p w14:paraId="79829876" w14:textId="123090B9" w:rsidR="004C3EB2" w:rsidRPr="00902CBB" w:rsidRDefault="00A77BDB">
      <w:pPr>
        <w:rPr>
          <w:b/>
          <w:bCs/>
          <w:lang w:val="ro-MD"/>
        </w:rPr>
      </w:pPr>
      <w:r w:rsidRPr="00902CBB">
        <w:rPr>
          <w:b/>
          <w:bCs/>
          <w:lang w:val="ro-MD"/>
        </w:rPr>
        <w:t>Clădiri de comerț cu ridicata și cu amănuntul</w:t>
      </w:r>
    </w:p>
    <w:p w14:paraId="3E46BC0F" w14:textId="77777777" w:rsidR="0042151B" w:rsidRPr="00902CBB" w:rsidRDefault="0042151B">
      <w:pPr>
        <w:rPr>
          <w:lang w:val="ro-MD"/>
        </w:rPr>
      </w:pPr>
    </w:p>
    <w:p w14:paraId="0F941A13" w14:textId="6C58615F" w:rsidR="0042151B" w:rsidRPr="00902CBB" w:rsidRDefault="0051351A" w:rsidP="005C5BE8">
      <w:pPr>
        <w:ind w:firstLine="567"/>
        <w:rPr>
          <w:lang w:val="ro-MD"/>
        </w:rPr>
      </w:pPr>
      <w:r w:rsidRPr="00902CBB">
        <w:rPr>
          <w:lang w:val="ro-MD"/>
        </w:rPr>
        <w:t>14</w:t>
      </w:r>
      <w:r w:rsidR="00FE447E" w:rsidRPr="00902CBB">
        <w:rPr>
          <w:lang w:val="ro-MD"/>
        </w:rPr>
        <w:t>. Conform rapoartelor de audit energetic furnizate de către Centrul Național pentru Energie Durabilă și estimărilor făcute în baza acestora, consumul anual mediu normat (în baza condițiilor standardizate) per 1 m² a suprafeței încălzite în clădiri de comerț cu ridicata și cu amănuntul amplasate în regiunea Centru a Republicii Moldova este aproximativ 115 [kWh/(m²·an)] pentru energie termică și 84 [kWh/(m²·an)] pentru energie electrică înaintea aplicării măsurilor.</w:t>
      </w:r>
      <w:r w:rsidR="005C5BE8" w:rsidRPr="00902CBB">
        <w:rPr>
          <w:lang w:val="ro-MD"/>
        </w:rPr>
        <w:t xml:space="preserve"> T</w:t>
      </w:r>
      <w:r w:rsidR="00FE447E" w:rsidRPr="00902CBB">
        <w:rPr>
          <w:lang w:val="ro-MD"/>
        </w:rPr>
        <w:t>abel</w:t>
      </w:r>
      <w:r w:rsidR="005C5BE8" w:rsidRPr="00902CBB">
        <w:rPr>
          <w:lang w:val="ro-MD"/>
        </w:rPr>
        <w:t xml:space="preserve">ul </w:t>
      </w:r>
      <w:r w:rsidR="00B01ED4" w:rsidRPr="00902CBB">
        <w:rPr>
          <w:lang w:val="ro-MD"/>
        </w:rPr>
        <w:t>11</w:t>
      </w:r>
      <w:r w:rsidR="00FE447E" w:rsidRPr="00902CBB">
        <w:rPr>
          <w:lang w:val="ro-MD"/>
        </w:rPr>
        <w:t xml:space="preserve"> prezintă o estimare a consumului anual de energie per 1 m² și cel total, înainte și după diferite scenarii de renovare, pentru toate clădirile de comerț cu ridicata și cu amănuntul existente, la fel costul investițional indicativ (presupunând renovarea a tuturor clădirilor existente).</w:t>
      </w:r>
    </w:p>
    <w:p w14:paraId="396AC53C" w14:textId="77777777" w:rsidR="0042151B" w:rsidRPr="00902CBB" w:rsidRDefault="0042151B">
      <w:pPr>
        <w:rPr>
          <w:lang w:val="ro-MD"/>
        </w:rPr>
      </w:pPr>
    </w:p>
    <w:p w14:paraId="3726471C" w14:textId="1D204963" w:rsidR="005C5BE8" w:rsidRPr="00902CBB" w:rsidRDefault="00C905AE" w:rsidP="00C905AE">
      <w:pPr>
        <w:jc w:val="right"/>
        <w:rPr>
          <w:b/>
          <w:bCs/>
          <w:lang w:val="ro-MD"/>
        </w:rPr>
      </w:pPr>
      <w:r w:rsidRPr="00902CBB">
        <w:rPr>
          <w:b/>
          <w:bCs/>
          <w:lang w:val="ro-MD"/>
        </w:rPr>
        <w:t xml:space="preserve">Tabelul </w:t>
      </w:r>
      <w:r w:rsidR="00B01ED4" w:rsidRPr="00902CBB">
        <w:rPr>
          <w:b/>
          <w:bCs/>
          <w:lang w:val="ro-MD"/>
        </w:rPr>
        <w:t>11</w:t>
      </w:r>
    </w:p>
    <w:p w14:paraId="72A66DFB" w14:textId="77777777" w:rsidR="00C905AE" w:rsidRPr="00902CBB" w:rsidRDefault="00C905AE">
      <w:pPr>
        <w:rPr>
          <w:lang w:val="ro-MD"/>
        </w:rPr>
      </w:pPr>
    </w:p>
    <w:p w14:paraId="369DBDF4" w14:textId="03292116" w:rsidR="00C905AE" w:rsidRPr="00902CBB" w:rsidRDefault="00C905AE" w:rsidP="00C905AE">
      <w:pPr>
        <w:jc w:val="center"/>
        <w:rPr>
          <w:b/>
          <w:bCs/>
          <w:lang w:val="ro-MD"/>
        </w:rPr>
      </w:pPr>
      <w:r w:rsidRPr="00902CBB">
        <w:rPr>
          <w:b/>
          <w:bCs/>
          <w:lang w:val="ro-MD"/>
        </w:rPr>
        <w:t>Estimarea consumului de energie finală la condiții normate și a investițiilor necesare pentru clădiri de comerț cu ridicata și cu amănuntul în baza rezultatelor rapoartelor de audit energetic</w:t>
      </w:r>
    </w:p>
    <w:p w14:paraId="7CA28C3F" w14:textId="77777777" w:rsidR="005C5BE8" w:rsidRPr="00902CBB" w:rsidRDefault="005C5BE8">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276"/>
        <w:gridCol w:w="1135"/>
        <w:gridCol w:w="993"/>
        <w:gridCol w:w="993"/>
        <w:gridCol w:w="993"/>
        <w:gridCol w:w="1135"/>
        <w:gridCol w:w="993"/>
        <w:gridCol w:w="1124"/>
      </w:tblGrid>
      <w:tr w:rsidR="00622AD0" w:rsidRPr="00902CBB" w14:paraId="1F3892FF" w14:textId="77777777" w:rsidTr="00622AD0">
        <w:trPr>
          <w:cantSplit/>
          <w:trHeight w:val="340"/>
        </w:trPr>
        <w:tc>
          <w:tcPr>
            <w:tcW w:w="936" w:type="pct"/>
            <w:gridSpan w:val="2"/>
            <w:vMerge w:val="restart"/>
            <w:shd w:val="clear" w:color="auto" w:fill="auto"/>
            <w:vAlign w:val="center"/>
            <w:hideMark/>
          </w:tcPr>
          <w:p w14:paraId="37445D93" w14:textId="77777777"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Descriere</w:t>
            </w:r>
          </w:p>
        </w:tc>
        <w:tc>
          <w:tcPr>
            <w:tcW w:w="626" w:type="pct"/>
            <w:vMerge w:val="restart"/>
            <w:shd w:val="clear" w:color="auto" w:fill="auto"/>
            <w:vAlign w:val="center"/>
            <w:hideMark/>
          </w:tcPr>
          <w:p w14:paraId="54C69423" w14:textId="77777777"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Unitate de măsură</w:t>
            </w:r>
          </w:p>
        </w:tc>
        <w:tc>
          <w:tcPr>
            <w:tcW w:w="2817" w:type="pct"/>
            <w:gridSpan w:val="5"/>
            <w:shd w:val="clear" w:color="auto" w:fill="auto"/>
            <w:noWrap/>
            <w:vAlign w:val="center"/>
            <w:hideMark/>
          </w:tcPr>
          <w:p w14:paraId="612DE458" w14:textId="77777777"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Regiunea</w:t>
            </w:r>
          </w:p>
        </w:tc>
        <w:tc>
          <w:tcPr>
            <w:tcW w:w="620" w:type="pct"/>
            <w:vMerge w:val="restart"/>
            <w:shd w:val="clear" w:color="auto" w:fill="auto"/>
            <w:vAlign w:val="center"/>
            <w:hideMark/>
          </w:tcPr>
          <w:p w14:paraId="389DF7CF" w14:textId="77777777"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Total </w:t>
            </w:r>
          </w:p>
        </w:tc>
      </w:tr>
      <w:tr w:rsidR="00622AD0" w:rsidRPr="00902CBB" w14:paraId="2BB6E7D7" w14:textId="77777777" w:rsidTr="00622AD0">
        <w:trPr>
          <w:cantSplit/>
          <w:trHeight w:val="340"/>
        </w:trPr>
        <w:tc>
          <w:tcPr>
            <w:tcW w:w="936" w:type="pct"/>
            <w:gridSpan w:val="2"/>
            <w:vMerge/>
            <w:shd w:val="clear" w:color="auto" w:fill="auto"/>
            <w:vAlign w:val="center"/>
            <w:hideMark/>
          </w:tcPr>
          <w:p w14:paraId="586C0F76" w14:textId="77777777" w:rsidR="00622AD0" w:rsidRPr="00902CBB" w:rsidRDefault="00622AD0" w:rsidP="00CE43CD">
            <w:pPr>
              <w:jc w:val="left"/>
              <w:rPr>
                <w:rFonts w:eastAsia="Times New Roman" w:cs="Times New Roman"/>
                <w:b/>
                <w:bCs/>
                <w:sz w:val="18"/>
                <w:szCs w:val="18"/>
                <w:lang w:val="ro-MD"/>
              </w:rPr>
            </w:pPr>
          </w:p>
        </w:tc>
        <w:tc>
          <w:tcPr>
            <w:tcW w:w="626" w:type="pct"/>
            <w:vMerge/>
            <w:shd w:val="clear" w:color="auto" w:fill="auto"/>
            <w:vAlign w:val="center"/>
            <w:hideMark/>
          </w:tcPr>
          <w:p w14:paraId="4499FF01" w14:textId="77777777" w:rsidR="00622AD0" w:rsidRPr="00902CBB" w:rsidRDefault="00622AD0" w:rsidP="00CE43CD">
            <w:pPr>
              <w:jc w:val="left"/>
              <w:rPr>
                <w:rFonts w:eastAsia="Times New Roman" w:cs="Times New Roman"/>
                <w:b/>
                <w:bCs/>
                <w:sz w:val="18"/>
                <w:szCs w:val="18"/>
                <w:lang w:val="ro-MD"/>
              </w:rPr>
            </w:pPr>
          </w:p>
        </w:tc>
        <w:tc>
          <w:tcPr>
            <w:tcW w:w="548" w:type="pct"/>
            <w:shd w:val="clear" w:color="auto" w:fill="auto"/>
            <w:vAlign w:val="center"/>
            <w:hideMark/>
          </w:tcPr>
          <w:p w14:paraId="62D89ABC" w14:textId="14823707" w:rsidR="00622AD0" w:rsidRPr="00902CBB" w:rsidRDefault="00CE43CD"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w:t>
            </w:r>
            <w:r w:rsidR="00622AD0" w:rsidRPr="00902CBB">
              <w:rPr>
                <w:rFonts w:eastAsia="Times New Roman" w:cs="Times New Roman"/>
                <w:b/>
                <w:bCs/>
                <w:sz w:val="18"/>
                <w:szCs w:val="18"/>
                <w:lang w:val="ro-MD"/>
              </w:rPr>
              <w:t>egiunea Nord</w:t>
            </w:r>
          </w:p>
        </w:tc>
        <w:tc>
          <w:tcPr>
            <w:tcW w:w="548" w:type="pct"/>
            <w:shd w:val="clear" w:color="auto" w:fill="auto"/>
            <w:vAlign w:val="center"/>
            <w:hideMark/>
          </w:tcPr>
          <w:p w14:paraId="2AB5022E" w14:textId="42EB17E1" w:rsidR="00622AD0" w:rsidRPr="00902CBB" w:rsidRDefault="00CE43CD"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w:t>
            </w:r>
            <w:r w:rsidR="00622AD0" w:rsidRPr="00902CBB">
              <w:rPr>
                <w:rFonts w:eastAsia="Times New Roman" w:cs="Times New Roman"/>
                <w:b/>
                <w:bCs/>
                <w:sz w:val="18"/>
                <w:szCs w:val="18"/>
                <w:lang w:val="ro-MD"/>
              </w:rPr>
              <w:t>egiunea Centru</w:t>
            </w:r>
          </w:p>
        </w:tc>
        <w:tc>
          <w:tcPr>
            <w:tcW w:w="548" w:type="pct"/>
            <w:shd w:val="clear" w:color="auto" w:fill="auto"/>
            <w:vAlign w:val="center"/>
            <w:hideMark/>
          </w:tcPr>
          <w:p w14:paraId="7D21570E" w14:textId="299F2A5E" w:rsidR="00622AD0" w:rsidRPr="00902CBB" w:rsidRDefault="00CE43CD"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r</w:t>
            </w:r>
            <w:r w:rsidR="00622AD0" w:rsidRPr="00902CBB">
              <w:rPr>
                <w:rFonts w:eastAsia="Times New Roman" w:cs="Times New Roman"/>
                <w:b/>
                <w:bCs/>
                <w:sz w:val="18"/>
                <w:szCs w:val="18"/>
                <w:lang w:val="ro-MD"/>
              </w:rPr>
              <w:t>egiunea Sud</w:t>
            </w:r>
          </w:p>
        </w:tc>
        <w:tc>
          <w:tcPr>
            <w:tcW w:w="626" w:type="pct"/>
            <w:shd w:val="clear" w:color="auto" w:fill="auto"/>
            <w:vAlign w:val="center"/>
            <w:hideMark/>
          </w:tcPr>
          <w:p w14:paraId="0315A4B5" w14:textId="7855D541" w:rsidR="00622AD0" w:rsidRPr="00902CBB" w:rsidRDefault="00CE43CD"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m</w:t>
            </w:r>
            <w:r w:rsidR="00622AD0" w:rsidRPr="00902CBB">
              <w:rPr>
                <w:rFonts w:eastAsia="Times New Roman" w:cs="Times New Roman"/>
                <w:b/>
                <w:bCs/>
                <w:sz w:val="18"/>
                <w:szCs w:val="18"/>
                <w:lang w:val="ro-MD"/>
              </w:rPr>
              <w:t>unicipiul Chișinău</w:t>
            </w:r>
          </w:p>
        </w:tc>
        <w:tc>
          <w:tcPr>
            <w:tcW w:w="548" w:type="pct"/>
            <w:shd w:val="clear" w:color="auto" w:fill="auto"/>
            <w:vAlign w:val="center"/>
            <w:hideMark/>
          </w:tcPr>
          <w:p w14:paraId="705C6787" w14:textId="77777777"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UTA  Găgăuzia</w:t>
            </w:r>
          </w:p>
        </w:tc>
        <w:tc>
          <w:tcPr>
            <w:tcW w:w="620" w:type="pct"/>
            <w:vMerge/>
            <w:shd w:val="clear" w:color="auto" w:fill="auto"/>
            <w:vAlign w:val="center"/>
            <w:hideMark/>
          </w:tcPr>
          <w:p w14:paraId="23FC9398" w14:textId="77777777" w:rsidR="00622AD0" w:rsidRPr="00902CBB" w:rsidRDefault="00622AD0" w:rsidP="00CE43CD">
            <w:pPr>
              <w:jc w:val="left"/>
              <w:rPr>
                <w:rFonts w:eastAsia="Times New Roman" w:cs="Times New Roman"/>
                <w:b/>
                <w:bCs/>
                <w:sz w:val="18"/>
                <w:szCs w:val="18"/>
                <w:lang w:val="ro-MD"/>
              </w:rPr>
            </w:pPr>
          </w:p>
        </w:tc>
      </w:tr>
      <w:tr w:rsidR="00622AD0" w:rsidRPr="00902CBB" w14:paraId="399A8EF1" w14:textId="77777777" w:rsidTr="00622AD0">
        <w:trPr>
          <w:cantSplit/>
          <w:trHeight w:val="340"/>
        </w:trPr>
        <w:tc>
          <w:tcPr>
            <w:tcW w:w="936" w:type="pct"/>
            <w:gridSpan w:val="2"/>
            <w:shd w:val="clear" w:color="auto" w:fill="auto"/>
            <w:vAlign w:val="center"/>
            <w:hideMark/>
          </w:tcPr>
          <w:p w14:paraId="22E8F0BC" w14:textId="77777777" w:rsidR="00622AD0" w:rsidRPr="00902CBB" w:rsidRDefault="00622AD0" w:rsidP="00CE43CD">
            <w:pPr>
              <w:jc w:val="left"/>
              <w:rPr>
                <w:rFonts w:eastAsia="Times New Roman" w:cs="Times New Roman"/>
                <w:bCs/>
                <w:sz w:val="18"/>
                <w:szCs w:val="18"/>
                <w:lang w:val="ro-MD"/>
              </w:rPr>
            </w:pPr>
            <w:r w:rsidRPr="00902CBB">
              <w:rPr>
                <w:rFonts w:eastAsia="Times New Roman" w:cs="Times New Roman"/>
                <w:bCs/>
                <w:sz w:val="18"/>
                <w:szCs w:val="18"/>
                <w:lang w:val="ro-MD"/>
              </w:rPr>
              <w:t>Grade-zile a sezonului de încălzire</w:t>
            </w:r>
          </w:p>
        </w:tc>
        <w:tc>
          <w:tcPr>
            <w:tcW w:w="626" w:type="pct"/>
            <w:shd w:val="clear" w:color="auto" w:fill="auto"/>
            <w:vAlign w:val="center"/>
            <w:hideMark/>
          </w:tcPr>
          <w:p w14:paraId="5D6816AA"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Grade-zile</w:t>
            </w:r>
          </w:p>
        </w:tc>
        <w:tc>
          <w:tcPr>
            <w:tcW w:w="548" w:type="pct"/>
            <w:shd w:val="clear" w:color="auto" w:fill="auto"/>
            <w:vAlign w:val="center"/>
            <w:hideMark/>
          </w:tcPr>
          <w:p w14:paraId="7D3A64B3" w14:textId="0FE30C3D" w:rsidR="00622AD0" w:rsidRPr="00902CBB" w:rsidRDefault="00622AD0" w:rsidP="00CE43CD">
            <w:pPr>
              <w:jc w:val="center"/>
              <w:rPr>
                <w:rFonts w:eastAsia="Times New Roman" w:cs="Times New Roman"/>
                <w:sz w:val="18"/>
                <w:szCs w:val="18"/>
                <w:lang w:val="ro-MD"/>
              </w:rPr>
            </w:pPr>
            <w:r w:rsidRPr="00902CBB">
              <w:rPr>
                <w:rFonts w:cs="Times New Roman"/>
                <w:sz w:val="18"/>
                <w:szCs w:val="18"/>
                <w:lang w:val="ro-MD"/>
              </w:rPr>
              <w:t>3</w:t>
            </w:r>
            <w:r w:rsidR="00CE43CD" w:rsidRPr="00902CBB">
              <w:rPr>
                <w:rFonts w:cs="Times New Roman"/>
                <w:sz w:val="18"/>
                <w:szCs w:val="18"/>
                <w:lang w:val="ro-MD"/>
              </w:rPr>
              <w:t> </w:t>
            </w:r>
            <w:r w:rsidRPr="00902CBB">
              <w:rPr>
                <w:rFonts w:cs="Times New Roman"/>
                <w:sz w:val="18"/>
                <w:szCs w:val="18"/>
                <w:lang w:val="ro-MD"/>
              </w:rPr>
              <w:t>405</w:t>
            </w:r>
          </w:p>
        </w:tc>
        <w:tc>
          <w:tcPr>
            <w:tcW w:w="548" w:type="pct"/>
            <w:shd w:val="clear" w:color="auto" w:fill="auto"/>
            <w:vAlign w:val="center"/>
            <w:hideMark/>
          </w:tcPr>
          <w:p w14:paraId="44362B47" w14:textId="145929C0" w:rsidR="00622AD0" w:rsidRPr="00902CBB" w:rsidRDefault="00622AD0" w:rsidP="00CE43CD">
            <w:pPr>
              <w:jc w:val="center"/>
              <w:rPr>
                <w:rFonts w:eastAsia="Times New Roman" w:cs="Times New Roman"/>
                <w:sz w:val="18"/>
                <w:szCs w:val="18"/>
                <w:lang w:val="ro-MD"/>
              </w:rPr>
            </w:pPr>
            <w:r w:rsidRPr="00902CBB">
              <w:rPr>
                <w:rFonts w:cs="Times New Roman"/>
                <w:sz w:val="18"/>
                <w:szCs w:val="18"/>
                <w:lang w:val="ro-MD"/>
              </w:rPr>
              <w:t>3</w:t>
            </w:r>
            <w:r w:rsidR="00CE43CD" w:rsidRPr="00902CBB">
              <w:rPr>
                <w:rFonts w:cs="Times New Roman"/>
                <w:sz w:val="18"/>
                <w:szCs w:val="18"/>
                <w:lang w:val="ro-MD"/>
              </w:rPr>
              <w:t> </w:t>
            </w:r>
            <w:r w:rsidRPr="00902CBB">
              <w:rPr>
                <w:rFonts w:cs="Times New Roman"/>
                <w:sz w:val="18"/>
                <w:szCs w:val="18"/>
                <w:lang w:val="ro-MD"/>
              </w:rPr>
              <w:t>220</w:t>
            </w:r>
          </w:p>
        </w:tc>
        <w:tc>
          <w:tcPr>
            <w:tcW w:w="548" w:type="pct"/>
            <w:shd w:val="clear" w:color="auto" w:fill="auto"/>
            <w:vAlign w:val="center"/>
            <w:hideMark/>
          </w:tcPr>
          <w:p w14:paraId="6D270D32" w14:textId="3BA356F5" w:rsidR="00622AD0" w:rsidRPr="00902CBB" w:rsidRDefault="00622AD0" w:rsidP="00CE43CD">
            <w:pPr>
              <w:jc w:val="center"/>
              <w:rPr>
                <w:rFonts w:eastAsia="Times New Roman" w:cs="Times New Roman"/>
                <w:sz w:val="18"/>
                <w:szCs w:val="18"/>
                <w:lang w:val="ro-MD"/>
              </w:rPr>
            </w:pPr>
            <w:r w:rsidRPr="00902CBB">
              <w:rPr>
                <w:rFonts w:cs="Times New Roman"/>
                <w:sz w:val="18"/>
                <w:szCs w:val="18"/>
                <w:lang w:val="ro-MD"/>
              </w:rPr>
              <w:t>3</w:t>
            </w:r>
            <w:r w:rsidR="00CE43CD" w:rsidRPr="00902CBB">
              <w:rPr>
                <w:rFonts w:cs="Times New Roman"/>
                <w:sz w:val="18"/>
                <w:szCs w:val="18"/>
                <w:lang w:val="ro-MD"/>
              </w:rPr>
              <w:t> </w:t>
            </w:r>
            <w:r w:rsidRPr="00902CBB">
              <w:rPr>
                <w:rFonts w:cs="Times New Roman"/>
                <w:sz w:val="18"/>
                <w:szCs w:val="18"/>
                <w:lang w:val="ro-MD"/>
              </w:rPr>
              <w:t>150</w:t>
            </w:r>
          </w:p>
        </w:tc>
        <w:tc>
          <w:tcPr>
            <w:tcW w:w="626" w:type="pct"/>
            <w:shd w:val="clear" w:color="auto" w:fill="auto"/>
            <w:vAlign w:val="center"/>
            <w:hideMark/>
          </w:tcPr>
          <w:p w14:paraId="0E321F2B" w14:textId="044BD54A" w:rsidR="00622AD0" w:rsidRPr="00902CBB" w:rsidRDefault="00622AD0" w:rsidP="00CE43CD">
            <w:pPr>
              <w:jc w:val="center"/>
              <w:rPr>
                <w:rFonts w:eastAsia="Times New Roman" w:cs="Times New Roman"/>
                <w:sz w:val="18"/>
                <w:szCs w:val="18"/>
                <w:lang w:val="ro-MD"/>
              </w:rPr>
            </w:pPr>
            <w:r w:rsidRPr="00902CBB">
              <w:rPr>
                <w:rFonts w:cs="Times New Roman"/>
                <w:sz w:val="18"/>
                <w:szCs w:val="18"/>
                <w:lang w:val="ro-MD"/>
              </w:rPr>
              <w:t>3</w:t>
            </w:r>
            <w:r w:rsidR="00CE43CD" w:rsidRPr="00902CBB">
              <w:rPr>
                <w:rFonts w:cs="Times New Roman"/>
                <w:sz w:val="18"/>
                <w:szCs w:val="18"/>
                <w:lang w:val="ro-MD"/>
              </w:rPr>
              <w:t> </w:t>
            </w:r>
            <w:r w:rsidRPr="00902CBB">
              <w:rPr>
                <w:rFonts w:cs="Times New Roman"/>
                <w:sz w:val="18"/>
                <w:szCs w:val="18"/>
                <w:lang w:val="ro-MD"/>
              </w:rPr>
              <w:t>220</w:t>
            </w:r>
          </w:p>
        </w:tc>
        <w:tc>
          <w:tcPr>
            <w:tcW w:w="548" w:type="pct"/>
            <w:shd w:val="clear" w:color="auto" w:fill="auto"/>
            <w:vAlign w:val="center"/>
            <w:hideMark/>
          </w:tcPr>
          <w:p w14:paraId="33E26C98" w14:textId="6C423B04" w:rsidR="00622AD0" w:rsidRPr="00902CBB" w:rsidRDefault="00622AD0" w:rsidP="00CE43CD">
            <w:pPr>
              <w:jc w:val="center"/>
              <w:rPr>
                <w:rFonts w:eastAsia="Times New Roman" w:cs="Times New Roman"/>
                <w:sz w:val="18"/>
                <w:szCs w:val="18"/>
                <w:lang w:val="ro-MD"/>
              </w:rPr>
            </w:pPr>
            <w:r w:rsidRPr="00902CBB">
              <w:rPr>
                <w:rFonts w:cs="Times New Roman"/>
                <w:sz w:val="18"/>
                <w:szCs w:val="18"/>
                <w:lang w:val="ro-MD"/>
              </w:rPr>
              <w:t>3</w:t>
            </w:r>
            <w:r w:rsidR="00CE43CD" w:rsidRPr="00902CBB">
              <w:rPr>
                <w:rFonts w:cs="Times New Roman"/>
                <w:sz w:val="18"/>
                <w:szCs w:val="18"/>
                <w:lang w:val="ro-MD"/>
              </w:rPr>
              <w:t> </w:t>
            </w:r>
            <w:r w:rsidRPr="00902CBB">
              <w:rPr>
                <w:rFonts w:cs="Times New Roman"/>
                <w:sz w:val="18"/>
                <w:szCs w:val="18"/>
                <w:lang w:val="ro-MD"/>
              </w:rPr>
              <w:t>150</w:t>
            </w:r>
          </w:p>
        </w:tc>
        <w:tc>
          <w:tcPr>
            <w:tcW w:w="620" w:type="pct"/>
            <w:vMerge/>
            <w:shd w:val="clear" w:color="auto" w:fill="auto"/>
            <w:vAlign w:val="center"/>
            <w:hideMark/>
          </w:tcPr>
          <w:p w14:paraId="106CD0FF" w14:textId="77777777" w:rsidR="00622AD0" w:rsidRPr="00902CBB" w:rsidRDefault="00622AD0" w:rsidP="00CE43CD">
            <w:pPr>
              <w:jc w:val="left"/>
              <w:rPr>
                <w:rFonts w:eastAsia="Times New Roman" w:cs="Times New Roman"/>
                <w:b/>
                <w:bCs/>
                <w:sz w:val="18"/>
                <w:szCs w:val="18"/>
                <w:lang w:val="ro-MD"/>
              </w:rPr>
            </w:pPr>
          </w:p>
        </w:tc>
      </w:tr>
      <w:tr w:rsidR="00622AD0" w:rsidRPr="00902CBB" w14:paraId="3CD0F94E" w14:textId="77777777" w:rsidTr="00622AD0">
        <w:trPr>
          <w:cantSplit/>
          <w:trHeight w:val="340"/>
        </w:trPr>
        <w:tc>
          <w:tcPr>
            <w:tcW w:w="936" w:type="pct"/>
            <w:gridSpan w:val="2"/>
            <w:shd w:val="clear" w:color="auto" w:fill="auto"/>
            <w:vAlign w:val="center"/>
            <w:hideMark/>
          </w:tcPr>
          <w:p w14:paraId="796A9840" w14:textId="77777777" w:rsidR="00622AD0" w:rsidRPr="00902CBB" w:rsidRDefault="00622AD0" w:rsidP="00CE43CD">
            <w:pPr>
              <w:jc w:val="left"/>
              <w:rPr>
                <w:rFonts w:eastAsia="Times New Roman" w:cs="Times New Roman"/>
                <w:bCs/>
                <w:sz w:val="18"/>
                <w:szCs w:val="18"/>
                <w:lang w:val="ro-MD"/>
              </w:rPr>
            </w:pPr>
            <w:r w:rsidRPr="00902CBB">
              <w:rPr>
                <w:rFonts w:eastAsia="Times New Roman" w:cs="Times New Roman"/>
                <w:bCs/>
                <w:sz w:val="18"/>
                <w:szCs w:val="18"/>
                <w:lang w:val="ro-MD"/>
              </w:rPr>
              <w:t>Suprafața clădirilor comerț cu ridicata și cu amănuntul</w:t>
            </w:r>
          </w:p>
        </w:tc>
        <w:tc>
          <w:tcPr>
            <w:tcW w:w="626" w:type="pct"/>
            <w:shd w:val="clear" w:color="auto" w:fill="auto"/>
            <w:vAlign w:val="center"/>
            <w:hideMark/>
          </w:tcPr>
          <w:p w14:paraId="095FD440"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[m²]</w:t>
            </w:r>
          </w:p>
        </w:tc>
        <w:tc>
          <w:tcPr>
            <w:tcW w:w="548" w:type="pct"/>
            <w:shd w:val="clear" w:color="auto" w:fill="auto"/>
            <w:noWrap/>
            <w:vAlign w:val="center"/>
            <w:hideMark/>
          </w:tcPr>
          <w:p w14:paraId="3C5E5E9C" w14:textId="5AE1BBE1"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w:t>
            </w:r>
            <w:r w:rsidR="00CE43CD" w:rsidRPr="00902CBB">
              <w:rPr>
                <w:rFonts w:cs="Times New Roman"/>
                <w:sz w:val="18"/>
                <w:szCs w:val="18"/>
                <w:lang w:val="ro-MD"/>
              </w:rPr>
              <w:t> </w:t>
            </w:r>
            <w:r w:rsidRPr="00902CBB">
              <w:rPr>
                <w:rFonts w:cs="Times New Roman"/>
                <w:sz w:val="18"/>
                <w:szCs w:val="18"/>
                <w:lang w:val="ro-MD"/>
              </w:rPr>
              <w:t>146</w:t>
            </w:r>
            <w:r w:rsidR="00CE43CD" w:rsidRPr="00902CBB">
              <w:rPr>
                <w:rFonts w:cs="Times New Roman"/>
                <w:sz w:val="18"/>
                <w:szCs w:val="18"/>
                <w:lang w:val="ro-MD"/>
              </w:rPr>
              <w:t> </w:t>
            </w:r>
            <w:r w:rsidRPr="00902CBB">
              <w:rPr>
                <w:rFonts w:cs="Times New Roman"/>
                <w:sz w:val="18"/>
                <w:szCs w:val="18"/>
                <w:lang w:val="ro-MD"/>
              </w:rPr>
              <w:t>680</w:t>
            </w:r>
          </w:p>
        </w:tc>
        <w:tc>
          <w:tcPr>
            <w:tcW w:w="548" w:type="pct"/>
            <w:shd w:val="clear" w:color="auto" w:fill="auto"/>
            <w:noWrap/>
            <w:vAlign w:val="center"/>
            <w:hideMark/>
          </w:tcPr>
          <w:p w14:paraId="0B606BD4" w14:textId="190BBC08"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w:t>
            </w:r>
            <w:r w:rsidR="00CE43CD" w:rsidRPr="00902CBB">
              <w:rPr>
                <w:rFonts w:cs="Times New Roman"/>
                <w:sz w:val="18"/>
                <w:szCs w:val="18"/>
                <w:lang w:val="ro-MD"/>
              </w:rPr>
              <w:t> </w:t>
            </w:r>
            <w:r w:rsidRPr="00902CBB">
              <w:rPr>
                <w:rFonts w:cs="Times New Roman"/>
                <w:sz w:val="18"/>
                <w:szCs w:val="18"/>
                <w:lang w:val="ro-MD"/>
              </w:rPr>
              <w:t>376</w:t>
            </w:r>
            <w:r w:rsidR="00CE43CD" w:rsidRPr="00902CBB">
              <w:rPr>
                <w:rFonts w:cs="Times New Roman"/>
                <w:sz w:val="18"/>
                <w:szCs w:val="18"/>
                <w:lang w:val="ro-MD"/>
              </w:rPr>
              <w:t> </w:t>
            </w:r>
            <w:r w:rsidRPr="00902CBB">
              <w:rPr>
                <w:rFonts w:cs="Times New Roman"/>
                <w:sz w:val="18"/>
                <w:szCs w:val="18"/>
                <w:lang w:val="ro-MD"/>
              </w:rPr>
              <w:t>740</w:t>
            </w:r>
          </w:p>
        </w:tc>
        <w:tc>
          <w:tcPr>
            <w:tcW w:w="548" w:type="pct"/>
            <w:shd w:val="clear" w:color="auto" w:fill="auto"/>
            <w:noWrap/>
            <w:vAlign w:val="center"/>
            <w:hideMark/>
          </w:tcPr>
          <w:p w14:paraId="0D155FBD" w14:textId="17DB84F0"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519</w:t>
            </w:r>
            <w:r w:rsidR="00CE43CD" w:rsidRPr="00902CBB">
              <w:rPr>
                <w:rFonts w:cs="Times New Roman"/>
                <w:sz w:val="18"/>
                <w:szCs w:val="18"/>
                <w:lang w:val="ro-MD"/>
              </w:rPr>
              <w:t> </w:t>
            </w:r>
            <w:r w:rsidRPr="00902CBB">
              <w:rPr>
                <w:rFonts w:cs="Times New Roman"/>
                <w:sz w:val="18"/>
                <w:szCs w:val="18"/>
                <w:lang w:val="ro-MD"/>
              </w:rPr>
              <w:t>900</w:t>
            </w:r>
          </w:p>
        </w:tc>
        <w:tc>
          <w:tcPr>
            <w:tcW w:w="626" w:type="pct"/>
            <w:shd w:val="clear" w:color="auto" w:fill="auto"/>
            <w:noWrap/>
            <w:vAlign w:val="center"/>
            <w:hideMark/>
          </w:tcPr>
          <w:p w14:paraId="08068039" w14:textId="010C0153"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906</w:t>
            </w:r>
            <w:r w:rsidR="00CE43CD" w:rsidRPr="00902CBB">
              <w:rPr>
                <w:rFonts w:cs="Times New Roman"/>
                <w:sz w:val="18"/>
                <w:szCs w:val="18"/>
                <w:lang w:val="ro-MD"/>
              </w:rPr>
              <w:t> </w:t>
            </w:r>
            <w:r w:rsidRPr="00902CBB">
              <w:rPr>
                <w:rFonts w:cs="Times New Roman"/>
                <w:sz w:val="18"/>
                <w:szCs w:val="18"/>
                <w:lang w:val="ro-MD"/>
              </w:rPr>
              <w:t>820</w:t>
            </w:r>
          </w:p>
        </w:tc>
        <w:tc>
          <w:tcPr>
            <w:tcW w:w="548" w:type="pct"/>
            <w:shd w:val="clear" w:color="auto" w:fill="auto"/>
            <w:noWrap/>
            <w:vAlign w:val="center"/>
            <w:hideMark/>
          </w:tcPr>
          <w:p w14:paraId="7C71C4C6" w14:textId="1CCAB05A"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239</w:t>
            </w:r>
            <w:r w:rsidR="00CE43CD" w:rsidRPr="00902CBB">
              <w:rPr>
                <w:rFonts w:cs="Times New Roman"/>
                <w:sz w:val="18"/>
                <w:szCs w:val="18"/>
                <w:lang w:val="ro-MD"/>
              </w:rPr>
              <w:t> </w:t>
            </w:r>
            <w:r w:rsidRPr="00902CBB">
              <w:rPr>
                <w:rFonts w:cs="Times New Roman"/>
                <w:sz w:val="18"/>
                <w:szCs w:val="18"/>
                <w:lang w:val="ro-MD"/>
              </w:rPr>
              <w:t>240</w:t>
            </w:r>
          </w:p>
        </w:tc>
        <w:tc>
          <w:tcPr>
            <w:tcW w:w="620" w:type="pct"/>
            <w:shd w:val="clear" w:color="auto" w:fill="auto"/>
            <w:noWrap/>
            <w:vAlign w:val="center"/>
            <w:hideMark/>
          </w:tcPr>
          <w:p w14:paraId="3396D75E" w14:textId="70DFBB1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4</w:t>
            </w:r>
            <w:r w:rsidR="00CE43CD" w:rsidRPr="00902CBB">
              <w:rPr>
                <w:rFonts w:cs="Times New Roman"/>
                <w:sz w:val="18"/>
                <w:szCs w:val="18"/>
                <w:lang w:val="ro-MD"/>
              </w:rPr>
              <w:t> </w:t>
            </w:r>
            <w:r w:rsidRPr="00902CBB">
              <w:rPr>
                <w:rFonts w:cs="Times New Roman"/>
                <w:sz w:val="18"/>
                <w:szCs w:val="18"/>
                <w:lang w:val="ro-MD"/>
              </w:rPr>
              <w:t>189</w:t>
            </w:r>
            <w:r w:rsidR="00CE43CD" w:rsidRPr="00902CBB">
              <w:rPr>
                <w:rFonts w:cs="Times New Roman"/>
                <w:sz w:val="18"/>
                <w:szCs w:val="18"/>
                <w:lang w:val="ro-MD"/>
              </w:rPr>
              <w:t> </w:t>
            </w:r>
            <w:r w:rsidRPr="00902CBB">
              <w:rPr>
                <w:rFonts w:cs="Times New Roman"/>
                <w:sz w:val="18"/>
                <w:szCs w:val="18"/>
                <w:lang w:val="ro-MD"/>
              </w:rPr>
              <w:t>380</w:t>
            </w:r>
          </w:p>
        </w:tc>
      </w:tr>
      <w:tr w:rsidR="00622AD0" w:rsidRPr="00902CBB" w14:paraId="79B0E627" w14:textId="77777777" w:rsidTr="00622AD0">
        <w:trPr>
          <w:cantSplit/>
          <w:trHeight w:val="340"/>
        </w:trPr>
        <w:tc>
          <w:tcPr>
            <w:tcW w:w="232" w:type="pct"/>
            <w:vMerge w:val="restart"/>
            <w:shd w:val="clear" w:color="auto" w:fill="auto"/>
            <w:noWrap/>
            <w:textDirection w:val="btLr"/>
            <w:vAlign w:val="center"/>
            <w:hideMark/>
          </w:tcPr>
          <w:p w14:paraId="37F8FC1B" w14:textId="77777777"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Înainte de renovare</w:t>
            </w:r>
          </w:p>
        </w:tc>
        <w:tc>
          <w:tcPr>
            <w:tcW w:w="704" w:type="pct"/>
            <w:vMerge w:val="restart"/>
            <w:shd w:val="clear" w:color="auto" w:fill="auto"/>
            <w:vAlign w:val="center"/>
            <w:hideMark/>
          </w:tcPr>
          <w:p w14:paraId="65EC5852"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626" w:type="pct"/>
            <w:shd w:val="clear" w:color="auto" w:fill="auto"/>
            <w:vAlign w:val="center"/>
            <w:hideMark/>
          </w:tcPr>
          <w:p w14:paraId="37052AB1" w14:textId="0F9A9519"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291E8A" w:rsidRPr="00902CBB">
              <w:rPr>
                <w:rFonts w:eastAsia="Times New Roman" w:cs="Times New Roman"/>
                <w:sz w:val="18"/>
                <w:szCs w:val="18"/>
                <w:lang w:val="ro-MD"/>
              </w:rPr>
              <w:t>(</w:t>
            </w:r>
            <w:r w:rsidRPr="00902CBB">
              <w:rPr>
                <w:rFonts w:eastAsia="Times New Roman" w:cs="Times New Roman"/>
                <w:sz w:val="18"/>
                <w:szCs w:val="18"/>
                <w:lang w:val="ro-MD"/>
              </w:rPr>
              <w:t>m²·an</w:t>
            </w:r>
            <w:r w:rsidR="00291E8A"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8" w:type="pct"/>
            <w:shd w:val="clear" w:color="auto" w:fill="auto"/>
            <w:noWrap/>
            <w:vAlign w:val="center"/>
            <w:hideMark/>
          </w:tcPr>
          <w:p w14:paraId="5C43872A"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122</w:t>
            </w:r>
          </w:p>
        </w:tc>
        <w:tc>
          <w:tcPr>
            <w:tcW w:w="548" w:type="pct"/>
            <w:shd w:val="clear" w:color="auto" w:fill="auto"/>
            <w:noWrap/>
            <w:vAlign w:val="center"/>
            <w:hideMark/>
          </w:tcPr>
          <w:p w14:paraId="25A53F4F"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115</w:t>
            </w:r>
          </w:p>
        </w:tc>
        <w:tc>
          <w:tcPr>
            <w:tcW w:w="548" w:type="pct"/>
            <w:shd w:val="clear" w:color="auto" w:fill="auto"/>
            <w:noWrap/>
            <w:vAlign w:val="center"/>
            <w:hideMark/>
          </w:tcPr>
          <w:p w14:paraId="4F7A8680"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113</w:t>
            </w:r>
          </w:p>
        </w:tc>
        <w:tc>
          <w:tcPr>
            <w:tcW w:w="626" w:type="pct"/>
            <w:shd w:val="clear" w:color="auto" w:fill="auto"/>
            <w:noWrap/>
            <w:vAlign w:val="center"/>
            <w:hideMark/>
          </w:tcPr>
          <w:p w14:paraId="2A86BD4F"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115</w:t>
            </w:r>
          </w:p>
        </w:tc>
        <w:tc>
          <w:tcPr>
            <w:tcW w:w="548" w:type="pct"/>
            <w:shd w:val="clear" w:color="auto" w:fill="auto"/>
            <w:noWrap/>
            <w:vAlign w:val="center"/>
            <w:hideMark/>
          </w:tcPr>
          <w:p w14:paraId="0E194D41"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113</w:t>
            </w:r>
          </w:p>
        </w:tc>
        <w:tc>
          <w:tcPr>
            <w:tcW w:w="620" w:type="pct"/>
            <w:vMerge w:val="restart"/>
            <w:shd w:val="clear" w:color="auto" w:fill="auto"/>
            <w:vAlign w:val="center"/>
            <w:hideMark/>
          </w:tcPr>
          <w:p w14:paraId="7BB56A03" w14:textId="77777777"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w:t>
            </w:r>
          </w:p>
        </w:tc>
      </w:tr>
      <w:tr w:rsidR="00622AD0" w:rsidRPr="00902CBB" w14:paraId="16B0D18A" w14:textId="77777777" w:rsidTr="00622AD0">
        <w:trPr>
          <w:cantSplit/>
          <w:trHeight w:val="340"/>
        </w:trPr>
        <w:tc>
          <w:tcPr>
            <w:tcW w:w="232" w:type="pct"/>
            <w:vMerge/>
            <w:shd w:val="clear" w:color="auto" w:fill="auto"/>
            <w:vAlign w:val="center"/>
            <w:hideMark/>
          </w:tcPr>
          <w:p w14:paraId="127A6A1F" w14:textId="77777777" w:rsidR="00622AD0" w:rsidRPr="00902CBB" w:rsidRDefault="00622AD0" w:rsidP="00CE43CD">
            <w:pPr>
              <w:jc w:val="left"/>
              <w:rPr>
                <w:rFonts w:eastAsia="Times New Roman" w:cs="Times New Roman"/>
                <w:b/>
                <w:bCs/>
                <w:sz w:val="18"/>
                <w:szCs w:val="18"/>
                <w:lang w:val="ro-MD"/>
              </w:rPr>
            </w:pPr>
          </w:p>
        </w:tc>
        <w:tc>
          <w:tcPr>
            <w:tcW w:w="704" w:type="pct"/>
            <w:vMerge/>
            <w:shd w:val="clear" w:color="auto" w:fill="auto"/>
            <w:vAlign w:val="center"/>
            <w:hideMark/>
          </w:tcPr>
          <w:p w14:paraId="7D45D5CA" w14:textId="77777777" w:rsidR="00622AD0" w:rsidRPr="00902CBB" w:rsidRDefault="00622AD0" w:rsidP="00CE43CD">
            <w:pPr>
              <w:jc w:val="left"/>
              <w:rPr>
                <w:rFonts w:eastAsia="Times New Roman" w:cs="Times New Roman"/>
                <w:sz w:val="18"/>
                <w:szCs w:val="18"/>
                <w:lang w:val="ro-MD"/>
              </w:rPr>
            </w:pPr>
          </w:p>
        </w:tc>
        <w:tc>
          <w:tcPr>
            <w:tcW w:w="626" w:type="pct"/>
            <w:shd w:val="clear" w:color="auto" w:fill="auto"/>
            <w:vAlign w:val="center"/>
            <w:hideMark/>
          </w:tcPr>
          <w:p w14:paraId="7B279EDD" w14:textId="3C3B0926"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291E8A" w:rsidRPr="00902CBB">
              <w:rPr>
                <w:rFonts w:eastAsia="Times New Roman" w:cs="Times New Roman"/>
                <w:sz w:val="18"/>
                <w:szCs w:val="18"/>
                <w:lang w:val="ro-MD"/>
              </w:rPr>
              <w:t>(</w:t>
            </w:r>
            <w:r w:rsidRPr="00902CBB">
              <w:rPr>
                <w:rFonts w:eastAsia="Times New Roman" w:cs="Times New Roman"/>
                <w:sz w:val="18"/>
                <w:szCs w:val="18"/>
                <w:lang w:val="ro-MD"/>
              </w:rPr>
              <w:t>m²·an</w:t>
            </w:r>
            <w:r w:rsidR="00291E8A"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8" w:type="pct"/>
            <w:shd w:val="clear" w:color="auto" w:fill="auto"/>
            <w:noWrap/>
            <w:vAlign w:val="center"/>
            <w:hideMark/>
          </w:tcPr>
          <w:p w14:paraId="3A06877C"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548" w:type="pct"/>
            <w:shd w:val="clear" w:color="auto" w:fill="auto"/>
            <w:noWrap/>
            <w:vAlign w:val="center"/>
            <w:hideMark/>
          </w:tcPr>
          <w:p w14:paraId="27887BFC"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548" w:type="pct"/>
            <w:shd w:val="clear" w:color="auto" w:fill="auto"/>
            <w:noWrap/>
            <w:vAlign w:val="center"/>
            <w:hideMark/>
          </w:tcPr>
          <w:p w14:paraId="3A094784"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626" w:type="pct"/>
            <w:shd w:val="clear" w:color="auto" w:fill="auto"/>
            <w:noWrap/>
            <w:vAlign w:val="center"/>
            <w:hideMark/>
          </w:tcPr>
          <w:p w14:paraId="11096C0C"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548" w:type="pct"/>
            <w:shd w:val="clear" w:color="auto" w:fill="auto"/>
            <w:noWrap/>
            <w:vAlign w:val="center"/>
            <w:hideMark/>
          </w:tcPr>
          <w:p w14:paraId="3182BAB6"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620" w:type="pct"/>
            <w:vMerge/>
            <w:shd w:val="clear" w:color="auto" w:fill="auto"/>
            <w:vAlign w:val="center"/>
            <w:hideMark/>
          </w:tcPr>
          <w:p w14:paraId="7F41B45A" w14:textId="77777777" w:rsidR="00622AD0" w:rsidRPr="00902CBB" w:rsidRDefault="00622AD0" w:rsidP="00CE43CD">
            <w:pPr>
              <w:jc w:val="left"/>
              <w:rPr>
                <w:rFonts w:eastAsia="Times New Roman" w:cs="Times New Roman"/>
                <w:b/>
                <w:bCs/>
                <w:sz w:val="18"/>
                <w:szCs w:val="18"/>
                <w:lang w:val="ro-MD"/>
              </w:rPr>
            </w:pPr>
          </w:p>
        </w:tc>
      </w:tr>
      <w:tr w:rsidR="00622AD0" w:rsidRPr="00902CBB" w14:paraId="66D32DDD" w14:textId="77777777" w:rsidTr="00622AD0">
        <w:trPr>
          <w:cantSplit/>
          <w:trHeight w:val="340"/>
        </w:trPr>
        <w:tc>
          <w:tcPr>
            <w:tcW w:w="232" w:type="pct"/>
            <w:vMerge/>
            <w:shd w:val="clear" w:color="auto" w:fill="auto"/>
            <w:vAlign w:val="center"/>
            <w:hideMark/>
          </w:tcPr>
          <w:p w14:paraId="186363E4" w14:textId="77777777" w:rsidR="00622AD0" w:rsidRPr="00902CBB" w:rsidRDefault="00622AD0" w:rsidP="00CE43CD">
            <w:pPr>
              <w:jc w:val="left"/>
              <w:rPr>
                <w:rFonts w:eastAsia="Times New Roman" w:cs="Times New Roman"/>
                <w:b/>
                <w:bCs/>
                <w:sz w:val="18"/>
                <w:szCs w:val="18"/>
                <w:lang w:val="ro-MD"/>
              </w:rPr>
            </w:pPr>
          </w:p>
        </w:tc>
        <w:tc>
          <w:tcPr>
            <w:tcW w:w="704" w:type="pct"/>
            <w:vMerge w:val="restart"/>
            <w:shd w:val="clear" w:color="auto" w:fill="auto"/>
            <w:vAlign w:val="center"/>
            <w:hideMark/>
          </w:tcPr>
          <w:p w14:paraId="37FBE39E"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626" w:type="pct"/>
            <w:shd w:val="clear" w:color="auto" w:fill="auto"/>
            <w:vAlign w:val="center"/>
            <w:hideMark/>
          </w:tcPr>
          <w:p w14:paraId="5557EA4E"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48" w:type="pct"/>
            <w:shd w:val="clear" w:color="auto" w:fill="auto"/>
            <w:noWrap/>
            <w:vAlign w:val="center"/>
            <w:hideMark/>
          </w:tcPr>
          <w:p w14:paraId="28C49E3C"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12,0</w:t>
            </w:r>
          </w:p>
        </w:tc>
        <w:tc>
          <w:tcPr>
            <w:tcW w:w="548" w:type="pct"/>
            <w:shd w:val="clear" w:color="auto" w:fill="auto"/>
            <w:noWrap/>
            <w:vAlign w:val="center"/>
            <w:hideMark/>
          </w:tcPr>
          <w:p w14:paraId="19F72CDB"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13,6</w:t>
            </w:r>
          </w:p>
        </w:tc>
        <w:tc>
          <w:tcPr>
            <w:tcW w:w="548" w:type="pct"/>
            <w:shd w:val="clear" w:color="auto" w:fill="auto"/>
            <w:noWrap/>
            <w:vAlign w:val="center"/>
            <w:hideMark/>
          </w:tcPr>
          <w:p w14:paraId="3A8084DB"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5,0</w:t>
            </w:r>
          </w:p>
        </w:tc>
        <w:tc>
          <w:tcPr>
            <w:tcW w:w="626" w:type="pct"/>
            <w:shd w:val="clear" w:color="auto" w:fill="auto"/>
            <w:noWrap/>
            <w:vAlign w:val="center"/>
            <w:hideMark/>
          </w:tcPr>
          <w:p w14:paraId="6F75A15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9,0</w:t>
            </w:r>
          </w:p>
        </w:tc>
        <w:tc>
          <w:tcPr>
            <w:tcW w:w="548" w:type="pct"/>
            <w:shd w:val="clear" w:color="auto" w:fill="auto"/>
            <w:noWrap/>
            <w:vAlign w:val="center"/>
            <w:hideMark/>
          </w:tcPr>
          <w:p w14:paraId="0EBB9A5E"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2,3</w:t>
            </w:r>
          </w:p>
        </w:tc>
        <w:tc>
          <w:tcPr>
            <w:tcW w:w="620" w:type="pct"/>
            <w:shd w:val="clear" w:color="auto" w:fill="auto"/>
            <w:noWrap/>
            <w:vAlign w:val="center"/>
            <w:hideMark/>
          </w:tcPr>
          <w:p w14:paraId="4E1DC31E"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42</w:t>
            </w:r>
          </w:p>
        </w:tc>
      </w:tr>
      <w:tr w:rsidR="00622AD0" w:rsidRPr="00902CBB" w14:paraId="25676C93" w14:textId="77777777" w:rsidTr="00622AD0">
        <w:trPr>
          <w:cantSplit/>
          <w:trHeight w:val="340"/>
        </w:trPr>
        <w:tc>
          <w:tcPr>
            <w:tcW w:w="232" w:type="pct"/>
            <w:vMerge/>
            <w:shd w:val="clear" w:color="auto" w:fill="auto"/>
            <w:vAlign w:val="center"/>
            <w:hideMark/>
          </w:tcPr>
          <w:p w14:paraId="4E935A91" w14:textId="77777777" w:rsidR="00622AD0" w:rsidRPr="00902CBB" w:rsidRDefault="00622AD0" w:rsidP="00CE43CD">
            <w:pPr>
              <w:jc w:val="left"/>
              <w:rPr>
                <w:rFonts w:eastAsia="Times New Roman" w:cs="Times New Roman"/>
                <w:b/>
                <w:bCs/>
                <w:sz w:val="18"/>
                <w:szCs w:val="18"/>
                <w:lang w:val="ro-MD"/>
              </w:rPr>
            </w:pPr>
          </w:p>
        </w:tc>
        <w:tc>
          <w:tcPr>
            <w:tcW w:w="704" w:type="pct"/>
            <w:vMerge/>
            <w:shd w:val="clear" w:color="auto" w:fill="auto"/>
            <w:vAlign w:val="center"/>
            <w:hideMark/>
          </w:tcPr>
          <w:p w14:paraId="06063A01" w14:textId="77777777" w:rsidR="00622AD0" w:rsidRPr="00902CBB" w:rsidRDefault="00622AD0" w:rsidP="00CE43CD">
            <w:pPr>
              <w:jc w:val="left"/>
              <w:rPr>
                <w:rFonts w:eastAsia="Times New Roman" w:cs="Times New Roman"/>
                <w:sz w:val="18"/>
                <w:szCs w:val="18"/>
                <w:lang w:val="ro-MD"/>
              </w:rPr>
            </w:pPr>
          </w:p>
        </w:tc>
        <w:tc>
          <w:tcPr>
            <w:tcW w:w="626" w:type="pct"/>
            <w:shd w:val="clear" w:color="auto" w:fill="auto"/>
            <w:vAlign w:val="center"/>
            <w:hideMark/>
          </w:tcPr>
          <w:p w14:paraId="37EBFD39"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48" w:type="pct"/>
            <w:shd w:val="clear" w:color="auto" w:fill="auto"/>
            <w:noWrap/>
            <w:vAlign w:val="center"/>
            <w:hideMark/>
          </w:tcPr>
          <w:p w14:paraId="735E4AC5"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8,3</w:t>
            </w:r>
          </w:p>
        </w:tc>
        <w:tc>
          <w:tcPr>
            <w:tcW w:w="548" w:type="pct"/>
            <w:shd w:val="clear" w:color="auto" w:fill="auto"/>
            <w:noWrap/>
            <w:vAlign w:val="center"/>
            <w:hideMark/>
          </w:tcPr>
          <w:p w14:paraId="03676A52"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9,9</w:t>
            </w:r>
          </w:p>
        </w:tc>
        <w:tc>
          <w:tcPr>
            <w:tcW w:w="548" w:type="pct"/>
            <w:shd w:val="clear" w:color="auto" w:fill="auto"/>
            <w:noWrap/>
            <w:vAlign w:val="center"/>
            <w:hideMark/>
          </w:tcPr>
          <w:p w14:paraId="31667DEB"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3,8</w:t>
            </w:r>
          </w:p>
        </w:tc>
        <w:tc>
          <w:tcPr>
            <w:tcW w:w="626" w:type="pct"/>
            <w:shd w:val="clear" w:color="auto" w:fill="auto"/>
            <w:noWrap/>
            <w:vAlign w:val="center"/>
            <w:hideMark/>
          </w:tcPr>
          <w:p w14:paraId="43F967B4"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6,5</w:t>
            </w:r>
          </w:p>
        </w:tc>
        <w:tc>
          <w:tcPr>
            <w:tcW w:w="548" w:type="pct"/>
            <w:shd w:val="clear" w:color="auto" w:fill="auto"/>
            <w:noWrap/>
            <w:vAlign w:val="center"/>
            <w:hideMark/>
          </w:tcPr>
          <w:p w14:paraId="520C3B3B"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1,7</w:t>
            </w:r>
          </w:p>
        </w:tc>
        <w:tc>
          <w:tcPr>
            <w:tcW w:w="620" w:type="pct"/>
            <w:shd w:val="clear" w:color="auto" w:fill="auto"/>
            <w:noWrap/>
            <w:vAlign w:val="center"/>
            <w:hideMark/>
          </w:tcPr>
          <w:p w14:paraId="3A493447"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30</w:t>
            </w:r>
          </w:p>
        </w:tc>
      </w:tr>
      <w:tr w:rsidR="00622AD0" w:rsidRPr="00902CBB" w14:paraId="6D5C3F5B" w14:textId="77777777" w:rsidTr="00622AD0">
        <w:trPr>
          <w:cantSplit/>
          <w:trHeight w:val="340"/>
        </w:trPr>
        <w:tc>
          <w:tcPr>
            <w:tcW w:w="232" w:type="pct"/>
            <w:vMerge w:val="restart"/>
            <w:shd w:val="clear" w:color="auto" w:fill="auto"/>
            <w:noWrap/>
            <w:textDirection w:val="btLr"/>
            <w:vAlign w:val="center"/>
            <w:hideMark/>
          </w:tcPr>
          <w:p w14:paraId="0BBD02A5" w14:textId="76C44952"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După renovare </w:t>
            </w:r>
            <w:r w:rsidR="00291E8A" w:rsidRPr="00902CBB">
              <w:rPr>
                <w:rFonts w:eastAsia="Times New Roman" w:cs="Times New Roman"/>
                <w:b/>
                <w:bCs/>
                <w:sz w:val="18"/>
                <w:szCs w:val="18"/>
                <w:lang w:val="ro-MD"/>
              </w:rPr>
              <w:t>minoră</w:t>
            </w:r>
          </w:p>
        </w:tc>
        <w:tc>
          <w:tcPr>
            <w:tcW w:w="704" w:type="pct"/>
            <w:vMerge w:val="restart"/>
            <w:shd w:val="clear" w:color="auto" w:fill="auto"/>
            <w:vAlign w:val="center"/>
            <w:hideMark/>
          </w:tcPr>
          <w:p w14:paraId="6D1B331B"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626" w:type="pct"/>
            <w:shd w:val="clear" w:color="auto" w:fill="auto"/>
            <w:vAlign w:val="center"/>
            <w:hideMark/>
          </w:tcPr>
          <w:p w14:paraId="4784715E" w14:textId="6F368A41"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291E8A" w:rsidRPr="00902CBB">
              <w:rPr>
                <w:rFonts w:eastAsia="Times New Roman" w:cs="Times New Roman"/>
                <w:sz w:val="18"/>
                <w:szCs w:val="18"/>
                <w:lang w:val="ro-MD"/>
              </w:rPr>
              <w:t>(</w:t>
            </w:r>
            <w:r w:rsidRPr="00902CBB">
              <w:rPr>
                <w:rFonts w:eastAsia="Times New Roman" w:cs="Times New Roman"/>
                <w:sz w:val="18"/>
                <w:szCs w:val="18"/>
                <w:lang w:val="ro-MD"/>
              </w:rPr>
              <w:t>m²·an</w:t>
            </w:r>
            <w:r w:rsidR="00291E8A"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8" w:type="pct"/>
            <w:shd w:val="clear" w:color="auto" w:fill="auto"/>
            <w:noWrap/>
            <w:vAlign w:val="center"/>
            <w:hideMark/>
          </w:tcPr>
          <w:p w14:paraId="3EFE05FB"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79</w:t>
            </w:r>
          </w:p>
        </w:tc>
        <w:tc>
          <w:tcPr>
            <w:tcW w:w="548" w:type="pct"/>
            <w:shd w:val="clear" w:color="auto" w:fill="auto"/>
            <w:noWrap/>
            <w:vAlign w:val="center"/>
            <w:hideMark/>
          </w:tcPr>
          <w:p w14:paraId="32383810"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75</w:t>
            </w:r>
          </w:p>
        </w:tc>
        <w:tc>
          <w:tcPr>
            <w:tcW w:w="548" w:type="pct"/>
            <w:shd w:val="clear" w:color="auto" w:fill="auto"/>
            <w:noWrap/>
            <w:vAlign w:val="center"/>
            <w:hideMark/>
          </w:tcPr>
          <w:p w14:paraId="31CB9B66"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73</w:t>
            </w:r>
          </w:p>
        </w:tc>
        <w:tc>
          <w:tcPr>
            <w:tcW w:w="626" w:type="pct"/>
            <w:shd w:val="clear" w:color="auto" w:fill="auto"/>
            <w:noWrap/>
            <w:vAlign w:val="center"/>
            <w:hideMark/>
          </w:tcPr>
          <w:p w14:paraId="6B156CDF"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75</w:t>
            </w:r>
          </w:p>
        </w:tc>
        <w:tc>
          <w:tcPr>
            <w:tcW w:w="548" w:type="pct"/>
            <w:shd w:val="clear" w:color="auto" w:fill="auto"/>
            <w:noWrap/>
            <w:vAlign w:val="center"/>
            <w:hideMark/>
          </w:tcPr>
          <w:p w14:paraId="2FFE988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73</w:t>
            </w:r>
          </w:p>
        </w:tc>
        <w:tc>
          <w:tcPr>
            <w:tcW w:w="620" w:type="pct"/>
            <w:shd w:val="clear" w:color="auto" w:fill="auto"/>
            <w:noWrap/>
            <w:vAlign w:val="center"/>
            <w:hideMark/>
          </w:tcPr>
          <w:p w14:paraId="552E5413" w14:textId="77777777" w:rsidR="00622AD0" w:rsidRPr="00902CBB" w:rsidRDefault="00622AD0"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622AD0" w:rsidRPr="00902CBB" w14:paraId="30787CCA" w14:textId="77777777" w:rsidTr="00622AD0">
        <w:trPr>
          <w:cantSplit/>
          <w:trHeight w:val="340"/>
        </w:trPr>
        <w:tc>
          <w:tcPr>
            <w:tcW w:w="232" w:type="pct"/>
            <w:vMerge/>
            <w:shd w:val="clear" w:color="auto" w:fill="auto"/>
            <w:vAlign w:val="center"/>
            <w:hideMark/>
          </w:tcPr>
          <w:p w14:paraId="06F779D4" w14:textId="77777777" w:rsidR="00622AD0" w:rsidRPr="00902CBB" w:rsidRDefault="00622AD0" w:rsidP="00CE43CD">
            <w:pPr>
              <w:jc w:val="left"/>
              <w:rPr>
                <w:rFonts w:eastAsia="Times New Roman" w:cs="Times New Roman"/>
                <w:b/>
                <w:bCs/>
                <w:sz w:val="18"/>
                <w:szCs w:val="18"/>
                <w:lang w:val="ro-MD"/>
              </w:rPr>
            </w:pPr>
          </w:p>
        </w:tc>
        <w:tc>
          <w:tcPr>
            <w:tcW w:w="704" w:type="pct"/>
            <w:vMerge/>
            <w:shd w:val="clear" w:color="auto" w:fill="auto"/>
            <w:vAlign w:val="center"/>
            <w:hideMark/>
          </w:tcPr>
          <w:p w14:paraId="5F095F8E" w14:textId="77777777" w:rsidR="00622AD0" w:rsidRPr="00902CBB" w:rsidRDefault="00622AD0" w:rsidP="00CE43CD">
            <w:pPr>
              <w:jc w:val="left"/>
              <w:rPr>
                <w:rFonts w:eastAsia="Times New Roman" w:cs="Times New Roman"/>
                <w:sz w:val="18"/>
                <w:szCs w:val="18"/>
                <w:lang w:val="ro-MD"/>
              </w:rPr>
            </w:pPr>
          </w:p>
        </w:tc>
        <w:tc>
          <w:tcPr>
            <w:tcW w:w="626" w:type="pct"/>
            <w:shd w:val="clear" w:color="auto" w:fill="auto"/>
            <w:vAlign w:val="center"/>
            <w:hideMark/>
          </w:tcPr>
          <w:p w14:paraId="05A3A481" w14:textId="20AE55E3"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291E8A" w:rsidRPr="00902CBB">
              <w:rPr>
                <w:rFonts w:eastAsia="Times New Roman" w:cs="Times New Roman"/>
                <w:sz w:val="18"/>
                <w:szCs w:val="18"/>
                <w:lang w:val="ro-MD"/>
              </w:rPr>
              <w:t>(</w:t>
            </w:r>
            <w:r w:rsidRPr="00902CBB">
              <w:rPr>
                <w:rFonts w:eastAsia="Times New Roman" w:cs="Times New Roman"/>
                <w:sz w:val="18"/>
                <w:szCs w:val="18"/>
                <w:lang w:val="ro-MD"/>
              </w:rPr>
              <w:t>m²·an</w:t>
            </w:r>
            <w:r w:rsidR="00291E8A"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8" w:type="pct"/>
            <w:shd w:val="clear" w:color="auto" w:fill="auto"/>
            <w:noWrap/>
            <w:vAlign w:val="center"/>
            <w:hideMark/>
          </w:tcPr>
          <w:p w14:paraId="71EA9B23"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548" w:type="pct"/>
            <w:shd w:val="clear" w:color="auto" w:fill="auto"/>
            <w:noWrap/>
            <w:vAlign w:val="center"/>
            <w:hideMark/>
          </w:tcPr>
          <w:p w14:paraId="504E8959"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548" w:type="pct"/>
            <w:shd w:val="clear" w:color="auto" w:fill="auto"/>
            <w:noWrap/>
            <w:vAlign w:val="center"/>
            <w:hideMark/>
          </w:tcPr>
          <w:p w14:paraId="6FF7EA14"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626" w:type="pct"/>
            <w:shd w:val="clear" w:color="auto" w:fill="auto"/>
            <w:noWrap/>
            <w:vAlign w:val="center"/>
            <w:hideMark/>
          </w:tcPr>
          <w:p w14:paraId="14DBFDCD"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548" w:type="pct"/>
            <w:shd w:val="clear" w:color="auto" w:fill="auto"/>
            <w:noWrap/>
            <w:vAlign w:val="center"/>
            <w:hideMark/>
          </w:tcPr>
          <w:p w14:paraId="56A450C0"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620" w:type="pct"/>
            <w:shd w:val="clear" w:color="auto" w:fill="auto"/>
            <w:noWrap/>
            <w:vAlign w:val="center"/>
            <w:hideMark/>
          </w:tcPr>
          <w:p w14:paraId="78BAC730" w14:textId="77777777" w:rsidR="00622AD0" w:rsidRPr="00902CBB" w:rsidRDefault="00622AD0"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622AD0" w:rsidRPr="00902CBB" w14:paraId="3A46FE7B" w14:textId="77777777" w:rsidTr="00622AD0">
        <w:trPr>
          <w:cantSplit/>
          <w:trHeight w:val="340"/>
        </w:trPr>
        <w:tc>
          <w:tcPr>
            <w:tcW w:w="232" w:type="pct"/>
            <w:vMerge/>
            <w:shd w:val="clear" w:color="auto" w:fill="auto"/>
            <w:vAlign w:val="center"/>
            <w:hideMark/>
          </w:tcPr>
          <w:p w14:paraId="19583112" w14:textId="77777777" w:rsidR="00622AD0" w:rsidRPr="00902CBB" w:rsidRDefault="00622AD0" w:rsidP="00CE43CD">
            <w:pPr>
              <w:jc w:val="left"/>
              <w:rPr>
                <w:rFonts w:eastAsia="Times New Roman" w:cs="Times New Roman"/>
                <w:b/>
                <w:bCs/>
                <w:sz w:val="18"/>
                <w:szCs w:val="18"/>
                <w:lang w:val="ro-MD"/>
              </w:rPr>
            </w:pPr>
          </w:p>
        </w:tc>
        <w:tc>
          <w:tcPr>
            <w:tcW w:w="704" w:type="pct"/>
            <w:vMerge w:val="restart"/>
            <w:shd w:val="clear" w:color="auto" w:fill="auto"/>
            <w:vAlign w:val="center"/>
            <w:hideMark/>
          </w:tcPr>
          <w:p w14:paraId="675F314A"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 xml:space="preserve">Consumul de energie anual </w:t>
            </w:r>
            <w:r w:rsidRPr="00902CBB">
              <w:rPr>
                <w:rFonts w:eastAsia="Times New Roman" w:cs="Times New Roman"/>
                <w:sz w:val="18"/>
                <w:szCs w:val="18"/>
                <w:lang w:val="ro-MD"/>
              </w:rPr>
              <w:lastRenderedPageBreak/>
              <w:t>total în baza condițiilor normate</w:t>
            </w:r>
          </w:p>
        </w:tc>
        <w:tc>
          <w:tcPr>
            <w:tcW w:w="626" w:type="pct"/>
            <w:shd w:val="clear" w:color="auto" w:fill="auto"/>
            <w:vAlign w:val="center"/>
            <w:hideMark/>
          </w:tcPr>
          <w:p w14:paraId="49F2D519"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lastRenderedPageBreak/>
              <w:t>Termică [ktep]</w:t>
            </w:r>
          </w:p>
        </w:tc>
        <w:tc>
          <w:tcPr>
            <w:tcW w:w="548" w:type="pct"/>
            <w:shd w:val="clear" w:color="auto" w:fill="auto"/>
            <w:noWrap/>
            <w:vAlign w:val="center"/>
            <w:hideMark/>
          </w:tcPr>
          <w:p w14:paraId="03E60B8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7,8</w:t>
            </w:r>
          </w:p>
        </w:tc>
        <w:tc>
          <w:tcPr>
            <w:tcW w:w="548" w:type="pct"/>
            <w:shd w:val="clear" w:color="auto" w:fill="auto"/>
            <w:noWrap/>
            <w:vAlign w:val="center"/>
            <w:hideMark/>
          </w:tcPr>
          <w:p w14:paraId="2B552604"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8,9</w:t>
            </w:r>
          </w:p>
        </w:tc>
        <w:tc>
          <w:tcPr>
            <w:tcW w:w="548" w:type="pct"/>
            <w:shd w:val="clear" w:color="auto" w:fill="auto"/>
            <w:noWrap/>
            <w:vAlign w:val="center"/>
            <w:hideMark/>
          </w:tcPr>
          <w:p w14:paraId="7CA03779"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3,3</w:t>
            </w:r>
          </w:p>
        </w:tc>
        <w:tc>
          <w:tcPr>
            <w:tcW w:w="626" w:type="pct"/>
            <w:shd w:val="clear" w:color="auto" w:fill="auto"/>
            <w:noWrap/>
            <w:vAlign w:val="center"/>
            <w:hideMark/>
          </w:tcPr>
          <w:p w14:paraId="297D1CDD"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5,8</w:t>
            </w:r>
          </w:p>
        </w:tc>
        <w:tc>
          <w:tcPr>
            <w:tcW w:w="548" w:type="pct"/>
            <w:shd w:val="clear" w:color="auto" w:fill="auto"/>
            <w:noWrap/>
            <w:vAlign w:val="center"/>
            <w:hideMark/>
          </w:tcPr>
          <w:p w14:paraId="3FC90029"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1,5</w:t>
            </w:r>
          </w:p>
        </w:tc>
        <w:tc>
          <w:tcPr>
            <w:tcW w:w="620" w:type="pct"/>
            <w:shd w:val="clear" w:color="auto" w:fill="auto"/>
            <w:noWrap/>
            <w:vAlign w:val="center"/>
            <w:hideMark/>
          </w:tcPr>
          <w:p w14:paraId="1D17EF60"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27,3</w:t>
            </w:r>
          </w:p>
        </w:tc>
      </w:tr>
      <w:tr w:rsidR="00622AD0" w:rsidRPr="00902CBB" w14:paraId="28ABF2C8" w14:textId="77777777" w:rsidTr="00622AD0">
        <w:trPr>
          <w:cantSplit/>
          <w:trHeight w:val="340"/>
        </w:trPr>
        <w:tc>
          <w:tcPr>
            <w:tcW w:w="232" w:type="pct"/>
            <w:vMerge/>
            <w:shd w:val="clear" w:color="auto" w:fill="auto"/>
            <w:vAlign w:val="center"/>
            <w:hideMark/>
          </w:tcPr>
          <w:p w14:paraId="509D8EE6" w14:textId="77777777" w:rsidR="00622AD0" w:rsidRPr="00902CBB" w:rsidRDefault="00622AD0" w:rsidP="00CE43CD">
            <w:pPr>
              <w:jc w:val="left"/>
              <w:rPr>
                <w:rFonts w:eastAsia="Times New Roman" w:cs="Times New Roman"/>
                <w:b/>
                <w:bCs/>
                <w:sz w:val="18"/>
                <w:szCs w:val="18"/>
                <w:lang w:val="ro-MD"/>
              </w:rPr>
            </w:pPr>
          </w:p>
        </w:tc>
        <w:tc>
          <w:tcPr>
            <w:tcW w:w="704" w:type="pct"/>
            <w:vMerge/>
            <w:shd w:val="clear" w:color="auto" w:fill="auto"/>
            <w:vAlign w:val="center"/>
            <w:hideMark/>
          </w:tcPr>
          <w:p w14:paraId="477FDBB4" w14:textId="77777777" w:rsidR="00622AD0" w:rsidRPr="00902CBB" w:rsidRDefault="00622AD0" w:rsidP="00CE43CD">
            <w:pPr>
              <w:jc w:val="left"/>
              <w:rPr>
                <w:rFonts w:eastAsia="Times New Roman" w:cs="Times New Roman"/>
                <w:sz w:val="18"/>
                <w:szCs w:val="18"/>
                <w:lang w:val="ro-MD"/>
              </w:rPr>
            </w:pPr>
          </w:p>
        </w:tc>
        <w:tc>
          <w:tcPr>
            <w:tcW w:w="626" w:type="pct"/>
            <w:shd w:val="clear" w:color="auto" w:fill="auto"/>
            <w:vAlign w:val="center"/>
            <w:hideMark/>
          </w:tcPr>
          <w:p w14:paraId="0F1C738B"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48" w:type="pct"/>
            <w:shd w:val="clear" w:color="auto" w:fill="auto"/>
            <w:noWrap/>
            <w:vAlign w:val="center"/>
            <w:hideMark/>
          </w:tcPr>
          <w:p w14:paraId="5189453B"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8,3</w:t>
            </w:r>
          </w:p>
        </w:tc>
        <w:tc>
          <w:tcPr>
            <w:tcW w:w="548" w:type="pct"/>
            <w:shd w:val="clear" w:color="auto" w:fill="auto"/>
            <w:noWrap/>
            <w:vAlign w:val="center"/>
            <w:hideMark/>
          </w:tcPr>
          <w:p w14:paraId="1A31C8F2"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9,9</w:t>
            </w:r>
          </w:p>
        </w:tc>
        <w:tc>
          <w:tcPr>
            <w:tcW w:w="548" w:type="pct"/>
            <w:shd w:val="clear" w:color="auto" w:fill="auto"/>
            <w:noWrap/>
            <w:vAlign w:val="center"/>
            <w:hideMark/>
          </w:tcPr>
          <w:p w14:paraId="02F69D9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3,8</w:t>
            </w:r>
          </w:p>
        </w:tc>
        <w:tc>
          <w:tcPr>
            <w:tcW w:w="626" w:type="pct"/>
            <w:shd w:val="clear" w:color="auto" w:fill="auto"/>
            <w:noWrap/>
            <w:vAlign w:val="center"/>
            <w:hideMark/>
          </w:tcPr>
          <w:p w14:paraId="4A08941A"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6,5</w:t>
            </w:r>
          </w:p>
        </w:tc>
        <w:tc>
          <w:tcPr>
            <w:tcW w:w="548" w:type="pct"/>
            <w:shd w:val="clear" w:color="auto" w:fill="auto"/>
            <w:noWrap/>
            <w:vAlign w:val="center"/>
            <w:hideMark/>
          </w:tcPr>
          <w:p w14:paraId="46269904"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1,7</w:t>
            </w:r>
          </w:p>
        </w:tc>
        <w:tc>
          <w:tcPr>
            <w:tcW w:w="620" w:type="pct"/>
            <w:shd w:val="clear" w:color="auto" w:fill="auto"/>
            <w:noWrap/>
            <w:vAlign w:val="center"/>
            <w:hideMark/>
          </w:tcPr>
          <w:p w14:paraId="51C90AB0"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30,3</w:t>
            </w:r>
          </w:p>
        </w:tc>
      </w:tr>
      <w:tr w:rsidR="00622AD0" w:rsidRPr="00902CBB" w14:paraId="786738E9" w14:textId="77777777" w:rsidTr="00622AD0">
        <w:trPr>
          <w:cantSplit/>
          <w:trHeight w:val="340"/>
        </w:trPr>
        <w:tc>
          <w:tcPr>
            <w:tcW w:w="232" w:type="pct"/>
            <w:vMerge/>
            <w:shd w:val="clear" w:color="auto" w:fill="auto"/>
            <w:vAlign w:val="center"/>
            <w:hideMark/>
          </w:tcPr>
          <w:p w14:paraId="678DAB42" w14:textId="77777777" w:rsidR="00622AD0" w:rsidRPr="00902CBB" w:rsidRDefault="00622AD0" w:rsidP="00CE43CD">
            <w:pPr>
              <w:jc w:val="left"/>
              <w:rPr>
                <w:rFonts w:eastAsia="Times New Roman" w:cs="Times New Roman"/>
                <w:b/>
                <w:bCs/>
                <w:sz w:val="18"/>
                <w:szCs w:val="18"/>
                <w:lang w:val="ro-MD"/>
              </w:rPr>
            </w:pPr>
          </w:p>
        </w:tc>
        <w:tc>
          <w:tcPr>
            <w:tcW w:w="704" w:type="pct"/>
            <w:shd w:val="clear" w:color="auto" w:fill="auto"/>
            <w:vAlign w:val="center"/>
            <w:hideMark/>
          </w:tcPr>
          <w:p w14:paraId="40F0038E"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626" w:type="pct"/>
            <w:shd w:val="clear" w:color="auto" w:fill="auto"/>
            <w:vAlign w:val="center"/>
            <w:hideMark/>
          </w:tcPr>
          <w:p w14:paraId="52C52CBC"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548" w:type="pct"/>
            <w:shd w:val="clear" w:color="auto" w:fill="auto"/>
            <w:noWrap/>
            <w:vAlign w:val="center"/>
            <w:hideMark/>
          </w:tcPr>
          <w:p w14:paraId="71521371"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208,7</w:t>
            </w:r>
          </w:p>
        </w:tc>
        <w:tc>
          <w:tcPr>
            <w:tcW w:w="548" w:type="pct"/>
            <w:shd w:val="clear" w:color="auto" w:fill="auto"/>
            <w:noWrap/>
            <w:vAlign w:val="center"/>
            <w:hideMark/>
          </w:tcPr>
          <w:p w14:paraId="74C0CC82"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250,6</w:t>
            </w:r>
          </w:p>
        </w:tc>
        <w:tc>
          <w:tcPr>
            <w:tcW w:w="548" w:type="pct"/>
            <w:shd w:val="clear" w:color="auto" w:fill="auto"/>
            <w:noWrap/>
            <w:vAlign w:val="center"/>
            <w:hideMark/>
          </w:tcPr>
          <w:p w14:paraId="23729E2D"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94,6</w:t>
            </w:r>
          </w:p>
        </w:tc>
        <w:tc>
          <w:tcPr>
            <w:tcW w:w="626" w:type="pct"/>
            <w:shd w:val="clear" w:color="auto" w:fill="auto"/>
            <w:noWrap/>
            <w:vAlign w:val="center"/>
            <w:hideMark/>
          </w:tcPr>
          <w:p w14:paraId="7F2ADD11"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165,0</w:t>
            </w:r>
          </w:p>
        </w:tc>
        <w:tc>
          <w:tcPr>
            <w:tcW w:w="548" w:type="pct"/>
            <w:shd w:val="clear" w:color="auto" w:fill="auto"/>
            <w:noWrap/>
            <w:vAlign w:val="center"/>
            <w:hideMark/>
          </w:tcPr>
          <w:p w14:paraId="2A6FC246"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43,5</w:t>
            </w:r>
          </w:p>
        </w:tc>
        <w:tc>
          <w:tcPr>
            <w:tcW w:w="620" w:type="pct"/>
            <w:shd w:val="clear" w:color="auto" w:fill="auto"/>
            <w:noWrap/>
            <w:vAlign w:val="center"/>
            <w:hideMark/>
          </w:tcPr>
          <w:p w14:paraId="1C7CBCE4"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762,5</w:t>
            </w:r>
          </w:p>
        </w:tc>
      </w:tr>
      <w:tr w:rsidR="00622AD0" w:rsidRPr="00902CBB" w14:paraId="00E560D4" w14:textId="77777777" w:rsidTr="00622AD0">
        <w:trPr>
          <w:cantSplit/>
          <w:trHeight w:val="340"/>
        </w:trPr>
        <w:tc>
          <w:tcPr>
            <w:tcW w:w="232" w:type="pct"/>
            <w:vMerge w:val="restart"/>
            <w:shd w:val="clear" w:color="auto" w:fill="auto"/>
            <w:noWrap/>
            <w:textDirection w:val="btLr"/>
            <w:vAlign w:val="center"/>
            <w:hideMark/>
          </w:tcPr>
          <w:p w14:paraId="2AFF4ACA" w14:textId="29618927"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După renovare </w:t>
            </w:r>
            <w:r w:rsidR="00291E8A" w:rsidRPr="00902CBB">
              <w:rPr>
                <w:rFonts w:eastAsia="Times New Roman" w:cs="Times New Roman"/>
                <w:b/>
                <w:bCs/>
                <w:sz w:val="18"/>
                <w:szCs w:val="18"/>
                <w:lang w:val="ro-MD"/>
              </w:rPr>
              <w:t>moderată</w:t>
            </w:r>
          </w:p>
        </w:tc>
        <w:tc>
          <w:tcPr>
            <w:tcW w:w="704" w:type="pct"/>
            <w:vMerge w:val="restart"/>
            <w:shd w:val="clear" w:color="auto" w:fill="auto"/>
            <w:vAlign w:val="center"/>
            <w:hideMark/>
          </w:tcPr>
          <w:p w14:paraId="1EE502DF"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626" w:type="pct"/>
            <w:shd w:val="clear" w:color="auto" w:fill="auto"/>
            <w:vAlign w:val="center"/>
            <w:hideMark/>
          </w:tcPr>
          <w:p w14:paraId="52ABF688" w14:textId="71FCBFF1"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291E8A" w:rsidRPr="00902CBB">
              <w:rPr>
                <w:rFonts w:eastAsia="Times New Roman" w:cs="Times New Roman"/>
                <w:sz w:val="18"/>
                <w:szCs w:val="18"/>
                <w:lang w:val="ro-MD"/>
              </w:rPr>
              <w:t>(</w:t>
            </w:r>
            <w:r w:rsidRPr="00902CBB">
              <w:rPr>
                <w:rFonts w:eastAsia="Times New Roman" w:cs="Times New Roman"/>
                <w:sz w:val="18"/>
                <w:szCs w:val="18"/>
                <w:lang w:val="ro-MD"/>
              </w:rPr>
              <w:t>m²·an</w:t>
            </w:r>
            <w:r w:rsidR="00291E8A"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8" w:type="pct"/>
            <w:shd w:val="clear" w:color="auto" w:fill="auto"/>
            <w:noWrap/>
            <w:vAlign w:val="center"/>
            <w:hideMark/>
          </w:tcPr>
          <w:p w14:paraId="2A1DB139"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75</w:t>
            </w:r>
          </w:p>
        </w:tc>
        <w:tc>
          <w:tcPr>
            <w:tcW w:w="548" w:type="pct"/>
            <w:shd w:val="clear" w:color="auto" w:fill="auto"/>
            <w:noWrap/>
            <w:vAlign w:val="center"/>
            <w:hideMark/>
          </w:tcPr>
          <w:p w14:paraId="5024AE2C"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71</w:t>
            </w:r>
          </w:p>
        </w:tc>
        <w:tc>
          <w:tcPr>
            <w:tcW w:w="548" w:type="pct"/>
            <w:shd w:val="clear" w:color="auto" w:fill="auto"/>
            <w:noWrap/>
            <w:vAlign w:val="center"/>
            <w:hideMark/>
          </w:tcPr>
          <w:p w14:paraId="2A3ABF5A"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69</w:t>
            </w:r>
          </w:p>
        </w:tc>
        <w:tc>
          <w:tcPr>
            <w:tcW w:w="626" w:type="pct"/>
            <w:shd w:val="clear" w:color="auto" w:fill="auto"/>
            <w:noWrap/>
            <w:vAlign w:val="center"/>
            <w:hideMark/>
          </w:tcPr>
          <w:p w14:paraId="2ACBB2B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71</w:t>
            </w:r>
          </w:p>
        </w:tc>
        <w:tc>
          <w:tcPr>
            <w:tcW w:w="548" w:type="pct"/>
            <w:shd w:val="clear" w:color="auto" w:fill="auto"/>
            <w:noWrap/>
            <w:vAlign w:val="center"/>
            <w:hideMark/>
          </w:tcPr>
          <w:p w14:paraId="6393FA35"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69</w:t>
            </w:r>
          </w:p>
        </w:tc>
        <w:tc>
          <w:tcPr>
            <w:tcW w:w="620" w:type="pct"/>
            <w:shd w:val="clear" w:color="auto" w:fill="auto"/>
            <w:noWrap/>
            <w:vAlign w:val="center"/>
            <w:hideMark/>
          </w:tcPr>
          <w:p w14:paraId="3EF2BA64" w14:textId="77777777" w:rsidR="00622AD0" w:rsidRPr="00902CBB" w:rsidRDefault="00622AD0"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622AD0" w:rsidRPr="00902CBB" w14:paraId="0A97D62E" w14:textId="77777777" w:rsidTr="00622AD0">
        <w:trPr>
          <w:cantSplit/>
          <w:trHeight w:val="340"/>
        </w:trPr>
        <w:tc>
          <w:tcPr>
            <w:tcW w:w="232" w:type="pct"/>
            <w:vMerge/>
            <w:shd w:val="clear" w:color="auto" w:fill="auto"/>
            <w:vAlign w:val="center"/>
            <w:hideMark/>
          </w:tcPr>
          <w:p w14:paraId="7AC057F7" w14:textId="77777777" w:rsidR="00622AD0" w:rsidRPr="00902CBB" w:rsidRDefault="00622AD0" w:rsidP="00CE43CD">
            <w:pPr>
              <w:jc w:val="left"/>
              <w:rPr>
                <w:rFonts w:eastAsia="Times New Roman" w:cs="Times New Roman"/>
                <w:b/>
                <w:bCs/>
                <w:sz w:val="18"/>
                <w:szCs w:val="18"/>
                <w:lang w:val="ro-MD"/>
              </w:rPr>
            </w:pPr>
          </w:p>
        </w:tc>
        <w:tc>
          <w:tcPr>
            <w:tcW w:w="704" w:type="pct"/>
            <w:vMerge/>
            <w:shd w:val="clear" w:color="auto" w:fill="auto"/>
            <w:vAlign w:val="center"/>
            <w:hideMark/>
          </w:tcPr>
          <w:p w14:paraId="3FFB8C5A" w14:textId="77777777" w:rsidR="00622AD0" w:rsidRPr="00902CBB" w:rsidRDefault="00622AD0" w:rsidP="00CE43CD">
            <w:pPr>
              <w:jc w:val="left"/>
              <w:rPr>
                <w:rFonts w:eastAsia="Times New Roman" w:cs="Times New Roman"/>
                <w:sz w:val="18"/>
                <w:szCs w:val="18"/>
                <w:lang w:val="ro-MD"/>
              </w:rPr>
            </w:pPr>
          </w:p>
        </w:tc>
        <w:tc>
          <w:tcPr>
            <w:tcW w:w="626" w:type="pct"/>
            <w:shd w:val="clear" w:color="auto" w:fill="auto"/>
            <w:vAlign w:val="center"/>
            <w:hideMark/>
          </w:tcPr>
          <w:p w14:paraId="3044342F" w14:textId="6559F050"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291E8A" w:rsidRPr="00902CBB">
              <w:rPr>
                <w:rFonts w:eastAsia="Times New Roman" w:cs="Times New Roman"/>
                <w:sz w:val="18"/>
                <w:szCs w:val="18"/>
                <w:lang w:val="ro-MD"/>
              </w:rPr>
              <w:t>(</w:t>
            </w:r>
            <w:r w:rsidRPr="00902CBB">
              <w:rPr>
                <w:rFonts w:eastAsia="Times New Roman" w:cs="Times New Roman"/>
                <w:sz w:val="18"/>
                <w:szCs w:val="18"/>
                <w:lang w:val="ro-MD"/>
              </w:rPr>
              <w:t>m²·an</w:t>
            </w:r>
            <w:r w:rsidR="00291E8A"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8" w:type="pct"/>
            <w:shd w:val="clear" w:color="auto" w:fill="auto"/>
            <w:noWrap/>
            <w:vAlign w:val="center"/>
            <w:hideMark/>
          </w:tcPr>
          <w:p w14:paraId="4392C099"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77</w:t>
            </w:r>
          </w:p>
        </w:tc>
        <w:tc>
          <w:tcPr>
            <w:tcW w:w="548" w:type="pct"/>
            <w:shd w:val="clear" w:color="auto" w:fill="auto"/>
            <w:noWrap/>
            <w:vAlign w:val="center"/>
            <w:hideMark/>
          </w:tcPr>
          <w:p w14:paraId="6FF3790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77</w:t>
            </w:r>
          </w:p>
        </w:tc>
        <w:tc>
          <w:tcPr>
            <w:tcW w:w="548" w:type="pct"/>
            <w:shd w:val="clear" w:color="auto" w:fill="auto"/>
            <w:noWrap/>
            <w:vAlign w:val="center"/>
            <w:hideMark/>
          </w:tcPr>
          <w:p w14:paraId="6A7724BC"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77</w:t>
            </w:r>
          </w:p>
        </w:tc>
        <w:tc>
          <w:tcPr>
            <w:tcW w:w="626" w:type="pct"/>
            <w:shd w:val="clear" w:color="auto" w:fill="auto"/>
            <w:noWrap/>
            <w:vAlign w:val="center"/>
            <w:hideMark/>
          </w:tcPr>
          <w:p w14:paraId="77C931CF"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77</w:t>
            </w:r>
          </w:p>
        </w:tc>
        <w:tc>
          <w:tcPr>
            <w:tcW w:w="548" w:type="pct"/>
            <w:shd w:val="clear" w:color="auto" w:fill="auto"/>
            <w:noWrap/>
            <w:vAlign w:val="center"/>
            <w:hideMark/>
          </w:tcPr>
          <w:p w14:paraId="7C88D984"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77</w:t>
            </w:r>
          </w:p>
        </w:tc>
        <w:tc>
          <w:tcPr>
            <w:tcW w:w="620" w:type="pct"/>
            <w:shd w:val="clear" w:color="auto" w:fill="auto"/>
            <w:noWrap/>
            <w:vAlign w:val="center"/>
            <w:hideMark/>
          </w:tcPr>
          <w:p w14:paraId="290D9EF5" w14:textId="77777777" w:rsidR="00622AD0" w:rsidRPr="00902CBB" w:rsidRDefault="00622AD0" w:rsidP="00CE43CD">
            <w:pPr>
              <w:jc w:val="right"/>
              <w:rPr>
                <w:rFonts w:eastAsia="Times New Roman" w:cs="Times New Roman"/>
                <w:sz w:val="18"/>
                <w:szCs w:val="18"/>
                <w:lang w:val="ro-MD"/>
              </w:rPr>
            </w:pPr>
            <w:r w:rsidRPr="00902CBB">
              <w:rPr>
                <w:rFonts w:eastAsia="Times New Roman" w:cs="Times New Roman"/>
                <w:sz w:val="18"/>
                <w:szCs w:val="18"/>
                <w:lang w:val="ro-MD"/>
              </w:rPr>
              <w:t> </w:t>
            </w:r>
          </w:p>
        </w:tc>
      </w:tr>
      <w:tr w:rsidR="00622AD0" w:rsidRPr="00902CBB" w14:paraId="6F3767D4" w14:textId="77777777" w:rsidTr="00622AD0">
        <w:trPr>
          <w:cantSplit/>
          <w:trHeight w:val="340"/>
        </w:trPr>
        <w:tc>
          <w:tcPr>
            <w:tcW w:w="232" w:type="pct"/>
            <w:vMerge/>
            <w:shd w:val="clear" w:color="auto" w:fill="auto"/>
            <w:vAlign w:val="center"/>
            <w:hideMark/>
          </w:tcPr>
          <w:p w14:paraId="7E004686" w14:textId="77777777" w:rsidR="00622AD0" w:rsidRPr="00902CBB" w:rsidRDefault="00622AD0" w:rsidP="00CE43CD">
            <w:pPr>
              <w:jc w:val="left"/>
              <w:rPr>
                <w:rFonts w:eastAsia="Times New Roman" w:cs="Times New Roman"/>
                <w:b/>
                <w:bCs/>
                <w:sz w:val="18"/>
                <w:szCs w:val="18"/>
                <w:lang w:val="ro-MD"/>
              </w:rPr>
            </w:pPr>
          </w:p>
        </w:tc>
        <w:tc>
          <w:tcPr>
            <w:tcW w:w="704" w:type="pct"/>
            <w:vMerge w:val="restart"/>
            <w:shd w:val="clear" w:color="auto" w:fill="auto"/>
            <w:vAlign w:val="center"/>
            <w:hideMark/>
          </w:tcPr>
          <w:p w14:paraId="6B9E7C23"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626" w:type="pct"/>
            <w:shd w:val="clear" w:color="auto" w:fill="auto"/>
            <w:vAlign w:val="center"/>
            <w:hideMark/>
          </w:tcPr>
          <w:p w14:paraId="3A0D357D"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48" w:type="pct"/>
            <w:shd w:val="clear" w:color="auto" w:fill="auto"/>
            <w:noWrap/>
            <w:vAlign w:val="center"/>
            <w:hideMark/>
          </w:tcPr>
          <w:p w14:paraId="27C9D01B"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7,4</w:t>
            </w:r>
          </w:p>
        </w:tc>
        <w:tc>
          <w:tcPr>
            <w:tcW w:w="548" w:type="pct"/>
            <w:shd w:val="clear" w:color="auto" w:fill="auto"/>
            <w:noWrap/>
            <w:vAlign w:val="center"/>
            <w:hideMark/>
          </w:tcPr>
          <w:p w14:paraId="0441718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8,4</w:t>
            </w:r>
          </w:p>
        </w:tc>
        <w:tc>
          <w:tcPr>
            <w:tcW w:w="548" w:type="pct"/>
            <w:shd w:val="clear" w:color="auto" w:fill="auto"/>
            <w:noWrap/>
            <w:vAlign w:val="center"/>
            <w:hideMark/>
          </w:tcPr>
          <w:p w14:paraId="5DAD1A17"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3,1</w:t>
            </w:r>
          </w:p>
        </w:tc>
        <w:tc>
          <w:tcPr>
            <w:tcW w:w="626" w:type="pct"/>
            <w:shd w:val="clear" w:color="auto" w:fill="auto"/>
            <w:noWrap/>
            <w:vAlign w:val="center"/>
            <w:hideMark/>
          </w:tcPr>
          <w:p w14:paraId="54CEBA39"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5,5</w:t>
            </w:r>
          </w:p>
        </w:tc>
        <w:tc>
          <w:tcPr>
            <w:tcW w:w="548" w:type="pct"/>
            <w:shd w:val="clear" w:color="auto" w:fill="auto"/>
            <w:noWrap/>
            <w:vAlign w:val="center"/>
            <w:hideMark/>
          </w:tcPr>
          <w:p w14:paraId="19CAFCB1"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1,4</w:t>
            </w:r>
          </w:p>
        </w:tc>
        <w:tc>
          <w:tcPr>
            <w:tcW w:w="620" w:type="pct"/>
            <w:shd w:val="clear" w:color="auto" w:fill="auto"/>
            <w:noWrap/>
            <w:vAlign w:val="center"/>
            <w:hideMark/>
          </w:tcPr>
          <w:p w14:paraId="1B4CDFEE"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25,9</w:t>
            </w:r>
          </w:p>
        </w:tc>
      </w:tr>
      <w:tr w:rsidR="00622AD0" w:rsidRPr="00902CBB" w14:paraId="4D989038" w14:textId="77777777" w:rsidTr="00622AD0">
        <w:trPr>
          <w:cantSplit/>
          <w:trHeight w:val="340"/>
        </w:trPr>
        <w:tc>
          <w:tcPr>
            <w:tcW w:w="232" w:type="pct"/>
            <w:vMerge/>
            <w:shd w:val="clear" w:color="auto" w:fill="auto"/>
            <w:vAlign w:val="center"/>
            <w:hideMark/>
          </w:tcPr>
          <w:p w14:paraId="3B971CF6" w14:textId="77777777" w:rsidR="00622AD0" w:rsidRPr="00902CBB" w:rsidRDefault="00622AD0" w:rsidP="00CE43CD">
            <w:pPr>
              <w:jc w:val="left"/>
              <w:rPr>
                <w:rFonts w:eastAsia="Times New Roman" w:cs="Times New Roman"/>
                <w:b/>
                <w:bCs/>
                <w:sz w:val="18"/>
                <w:szCs w:val="18"/>
                <w:lang w:val="ro-MD"/>
              </w:rPr>
            </w:pPr>
          </w:p>
        </w:tc>
        <w:tc>
          <w:tcPr>
            <w:tcW w:w="704" w:type="pct"/>
            <w:vMerge/>
            <w:shd w:val="clear" w:color="auto" w:fill="auto"/>
            <w:vAlign w:val="center"/>
            <w:hideMark/>
          </w:tcPr>
          <w:p w14:paraId="2F3EE767" w14:textId="77777777" w:rsidR="00622AD0" w:rsidRPr="00902CBB" w:rsidRDefault="00622AD0" w:rsidP="00CE43CD">
            <w:pPr>
              <w:jc w:val="left"/>
              <w:rPr>
                <w:rFonts w:eastAsia="Times New Roman" w:cs="Times New Roman"/>
                <w:sz w:val="18"/>
                <w:szCs w:val="18"/>
                <w:lang w:val="ro-MD"/>
              </w:rPr>
            </w:pPr>
          </w:p>
        </w:tc>
        <w:tc>
          <w:tcPr>
            <w:tcW w:w="626" w:type="pct"/>
            <w:shd w:val="clear" w:color="auto" w:fill="auto"/>
            <w:vAlign w:val="center"/>
            <w:hideMark/>
          </w:tcPr>
          <w:p w14:paraId="1B4032B0"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48" w:type="pct"/>
            <w:shd w:val="clear" w:color="auto" w:fill="auto"/>
            <w:noWrap/>
            <w:vAlign w:val="center"/>
            <w:hideMark/>
          </w:tcPr>
          <w:p w14:paraId="08E53C5E"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7,6</w:t>
            </w:r>
          </w:p>
        </w:tc>
        <w:tc>
          <w:tcPr>
            <w:tcW w:w="548" w:type="pct"/>
            <w:shd w:val="clear" w:color="auto" w:fill="auto"/>
            <w:noWrap/>
            <w:vAlign w:val="center"/>
            <w:hideMark/>
          </w:tcPr>
          <w:p w14:paraId="5D499EFD"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9,1</w:t>
            </w:r>
          </w:p>
        </w:tc>
        <w:tc>
          <w:tcPr>
            <w:tcW w:w="548" w:type="pct"/>
            <w:shd w:val="clear" w:color="auto" w:fill="auto"/>
            <w:noWrap/>
            <w:vAlign w:val="center"/>
            <w:hideMark/>
          </w:tcPr>
          <w:p w14:paraId="6C653CA1"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3,4</w:t>
            </w:r>
          </w:p>
        </w:tc>
        <w:tc>
          <w:tcPr>
            <w:tcW w:w="626" w:type="pct"/>
            <w:shd w:val="clear" w:color="auto" w:fill="auto"/>
            <w:noWrap/>
            <w:vAlign w:val="center"/>
            <w:hideMark/>
          </w:tcPr>
          <w:p w14:paraId="02D3DBD6"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6,0</w:t>
            </w:r>
          </w:p>
        </w:tc>
        <w:tc>
          <w:tcPr>
            <w:tcW w:w="548" w:type="pct"/>
            <w:shd w:val="clear" w:color="auto" w:fill="auto"/>
            <w:noWrap/>
            <w:vAlign w:val="center"/>
            <w:hideMark/>
          </w:tcPr>
          <w:p w14:paraId="14A55139"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1,6</w:t>
            </w:r>
          </w:p>
        </w:tc>
        <w:tc>
          <w:tcPr>
            <w:tcW w:w="620" w:type="pct"/>
            <w:shd w:val="clear" w:color="auto" w:fill="auto"/>
            <w:noWrap/>
            <w:vAlign w:val="center"/>
            <w:hideMark/>
          </w:tcPr>
          <w:p w14:paraId="2529BF31"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27,7</w:t>
            </w:r>
          </w:p>
        </w:tc>
      </w:tr>
      <w:tr w:rsidR="00622AD0" w:rsidRPr="00902CBB" w14:paraId="20C65604" w14:textId="77777777" w:rsidTr="00622AD0">
        <w:trPr>
          <w:cantSplit/>
          <w:trHeight w:val="340"/>
        </w:trPr>
        <w:tc>
          <w:tcPr>
            <w:tcW w:w="232" w:type="pct"/>
            <w:vMerge/>
            <w:shd w:val="clear" w:color="auto" w:fill="auto"/>
            <w:vAlign w:val="center"/>
            <w:hideMark/>
          </w:tcPr>
          <w:p w14:paraId="70E190E1" w14:textId="77777777" w:rsidR="00622AD0" w:rsidRPr="00902CBB" w:rsidRDefault="00622AD0" w:rsidP="00CE43CD">
            <w:pPr>
              <w:jc w:val="left"/>
              <w:rPr>
                <w:rFonts w:eastAsia="Times New Roman" w:cs="Times New Roman"/>
                <w:b/>
                <w:bCs/>
                <w:sz w:val="18"/>
                <w:szCs w:val="18"/>
                <w:lang w:val="ro-MD"/>
              </w:rPr>
            </w:pPr>
          </w:p>
        </w:tc>
        <w:tc>
          <w:tcPr>
            <w:tcW w:w="704" w:type="pct"/>
            <w:shd w:val="clear" w:color="auto" w:fill="auto"/>
            <w:vAlign w:val="center"/>
            <w:hideMark/>
          </w:tcPr>
          <w:p w14:paraId="187FEE18"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626" w:type="pct"/>
            <w:shd w:val="clear" w:color="auto" w:fill="auto"/>
            <w:vAlign w:val="center"/>
            <w:hideMark/>
          </w:tcPr>
          <w:p w14:paraId="7EDDC6FD"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548" w:type="pct"/>
            <w:shd w:val="clear" w:color="auto" w:fill="auto"/>
            <w:noWrap/>
            <w:vAlign w:val="center"/>
            <w:hideMark/>
          </w:tcPr>
          <w:p w14:paraId="1D27C190"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253,4</w:t>
            </w:r>
          </w:p>
        </w:tc>
        <w:tc>
          <w:tcPr>
            <w:tcW w:w="548" w:type="pct"/>
            <w:shd w:val="clear" w:color="auto" w:fill="auto"/>
            <w:noWrap/>
            <w:vAlign w:val="center"/>
            <w:hideMark/>
          </w:tcPr>
          <w:p w14:paraId="19396949"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304,3</w:t>
            </w:r>
          </w:p>
        </w:tc>
        <w:tc>
          <w:tcPr>
            <w:tcW w:w="548" w:type="pct"/>
            <w:shd w:val="clear" w:color="auto" w:fill="auto"/>
            <w:noWrap/>
            <w:vAlign w:val="center"/>
            <w:hideMark/>
          </w:tcPr>
          <w:p w14:paraId="4A88E34B"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114,9</w:t>
            </w:r>
          </w:p>
        </w:tc>
        <w:tc>
          <w:tcPr>
            <w:tcW w:w="626" w:type="pct"/>
            <w:shd w:val="clear" w:color="auto" w:fill="auto"/>
            <w:noWrap/>
            <w:vAlign w:val="center"/>
            <w:hideMark/>
          </w:tcPr>
          <w:p w14:paraId="0084A2EB"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200,4</w:t>
            </w:r>
          </w:p>
        </w:tc>
        <w:tc>
          <w:tcPr>
            <w:tcW w:w="548" w:type="pct"/>
            <w:shd w:val="clear" w:color="auto" w:fill="auto"/>
            <w:noWrap/>
            <w:vAlign w:val="center"/>
            <w:hideMark/>
          </w:tcPr>
          <w:p w14:paraId="7B6ACFB5"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52,9</w:t>
            </w:r>
          </w:p>
        </w:tc>
        <w:tc>
          <w:tcPr>
            <w:tcW w:w="620" w:type="pct"/>
            <w:shd w:val="clear" w:color="auto" w:fill="auto"/>
            <w:noWrap/>
            <w:vAlign w:val="center"/>
            <w:hideMark/>
          </w:tcPr>
          <w:p w14:paraId="4BAF57C1"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925,9</w:t>
            </w:r>
          </w:p>
        </w:tc>
      </w:tr>
      <w:tr w:rsidR="00622AD0" w:rsidRPr="00902CBB" w14:paraId="197C1AC2" w14:textId="77777777" w:rsidTr="00622AD0">
        <w:trPr>
          <w:cantSplit/>
          <w:trHeight w:val="340"/>
        </w:trPr>
        <w:tc>
          <w:tcPr>
            <w:tcW w:w="232" w:type="pct"/>
            <w:vMerge w:val="restart"/>
            <w:shd w:val="clear" w:color="auto" w:fill="auto"/>
            <w:noWrap/>
            <w:textDirection w:val="btLr"/>
            <w:vAlign w:val="center"/>
            <w:hideMark/>
          </w:tcPr>
          <w:p w14:paraId="73DE9531" w14:textId="39E2D6F6"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xml:space="preserve">După renovare </w:t>
            </w:r>
            <w:r w:rsidR="00291E8A" w:rsidRPr="00902CBB">
              <w:rPr>
                <w:rFonts w:eastAsia="Times New Roman" w:cs="Times New Roman"/>
                <w:b/>
                <w:bCs/>
                <w:sz w:val="18"/>
                <w:szCs w:val="18"/>
                <w:lang w:val="ro-MD"/>
              </w:rPr>
              <w:t>a</w:t>
            </w:r>
            <w:r w:rsidRPr="00902CBB">
              <w:rPr>
                <w:rFonts w:eastAsia="Times New Roman" w:cs="Times New Roman"/>
                <w:b/>
                <w:bCs/>
                <w:sz w:val="18"/>
                <w:szCs w:val="18"/>
                <w:lang w:val="ro-MD"/>
              </w:rPr>
              <w:t>profund</w:t>
            </w:r>
            <w:r w:rsidR="00291E8A" w:rsidRPr="00902CBB">
              <w:rPr>
                <w:rFonts w:eastAsia="Times New Roman" w:cs="Times New Roman"/>
                <w:b/>
                <w:bCs/>
                <w:sz w:val="18"/>
                <w:szCs w:val="18"/>
                <w:lang w:val="ro-MD"/>
              </w:rPr>
              <w:t>at</w:t>
            </w:r>
            <w:r w:rsidRPr="00902CBB">
              <w:rPr>
                <w:rFonts w:eastAsia="Times New Roman" w:cs="Times New Roman"/>
                <w:b/>
                <w:bCs/>
                <w:sz w:val="18"/>
                <w:szCs w:val="18"/>
                <w:lang w:val="ro-MD"/>
              </w:rPr>
              <w:t>ă</w:t>
            </w:r>
          </w:p>
        </w:tc>
        <w:tc>
          <w:tcPr>
            <w:tcW w:w="704" w:type="pct"/>
            <w:vMerge w:val="restart"/>
            <w:shd w:val="clear" w:color="auto" w:fill="auto"/>
            <w:vAlign w:val="center"/>
            <w:hideMark/>
          </w:tcPr>
          <w:p w14:paraId="3D0E6C6A"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anuală specifică finală la condiții normate</w:t>
            </w:r>
          </w:p>
        </w:tc>
        <w:tc>
          <w:tcPr>
            <w:tcW w:w="626" w:type="pct"/>
            <w:shd w:val="clear" w:color="auto" w:fill="auto"/>
            <w:vAlign w:val="center"/>
            <w:hideMark/>
          </w:tcPr>
          <w:p w14:paraId="6D6202D6" w14:textId="34458A1C"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Termică</w:t>
            </w:r>
            <w:r w:rsidRPr="00902CBB">
              <w:rPr>
                <w:rFonts w:eastAsia="Times New Roman" w:cs="Times New Roman"/>
                <w:sz w:val="18"/>
                <w:szCs w:val="18"/>
                <w:lang w:val="ro-MD"/>
              </w:rPr>
              <w:br/>
              <w:t>[kWh/</w:t>
            </w:r>
            <w:r w:rsidR="00291E8A" w:rsidRPr="00902CBB">
              <w:rPr>
                <w:rFonts w:eastAsia="Times New Roman" w:cs="Times New Roman"/>
                <w:sz w:val="18"/>
                <w:szCs w:val="18"/>
                <w:lang w:val="ro-MD"/>
              </w:rPr>
              <w:t>(</w:t>
            </w:r>
            <w:r w:rsidRPr="00902CBB">
              <w:rPr>
                <w:rFonts w:eastAsia="Times New Roman" w:cs="Times New Roman"/>
                <w:sz w:val="18"/>
                <w:szCs w:val="18"/>
                <w:lang w:val="ro-MD"/>
              </w:rPr>
              <w:t>m²·an</w:t>
            </w:r>
            <w:r w:rsidR="00291E8A"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8" w:type="pct"/>
            <w:shd w:val="clear" w:color="auto" w:fill="auto"/>
            <w:noWrap/>
            <w:vAlign w:val="center"/>
            <w:hideMark/>
          </w:tcPr>
          <w:p w14:paraId="6413ADE5"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70</w:t>
            </w:r>
          </w:p>
        </w:tc>
        <w:tc>
          <w:tcPr>
            <w:tcW w:w="548" w:type="pct"/>
            <w:shd w:val="clear" w:color="auto" w:fill="auto"/>
            <w:noWrap/>
            <w:vAlign w:val="center"/>
            <w:hideMark/>
          </w:tcPr>
          <w:p w14:paraId="6203289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66</w:t>
            </w:r>
          </w:p>
        </w:tc>
        <w:tc>
          <w:tcPr>
            <w:tcW w:w="548" w:type="pct"/>
            <w:shd w:val="clear" w:color="auto" w:fill="auto"/>
            <w:noWrap/>
            <w:vAlign w:val="center"/>
            <w:hideMark/>
          </w:tcPr>
          <w:p w14:paraId="2E39397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65</w:t>
            </w:r>
          </w:p>
        </w:tc>
        <w:tc>
          <w:tcPr>
            <w:tcW w:w="626" w:type="pct"/>
            <w:shd w:val="clear" w:color="auto" w:fill="auto"/>
            <w:noWrap/>
            <w:vAlign w:val="center"/>
            <w:hideMark/>
          </w:tcPr>
          <w:p w14:paraId="645E79CC"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66</w:t>
            </w:r>
          </w:p>
        </w:tc>
        <w:tc>
          <w:tcPr>
            <w:tcW w:w="548" w:type="pct"/>
            <w:shd w:val="clear" w:color="auto" w:fill="auto"/>
            <w:noWrap/>
            <w:vAlign w:val="center"/>
            <w:hideMark/>
          </w:tcPr>
          <w:p w14:paraId="177372B6"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65</w:t>
            </w:r>
          </w:p>
        </w:tc>
        <w:tc>
          <w:tcPr>
            <w:tcW w:w="620" w:type="pct"/>
            <w:vMerge w:val="restart"/>
            <w:shd w:val="clear" w:color="auto" w:fill="auto"/>
            <w:vAlign w:val="center"/>
            <w:hideMark/>
          </w:tcPr>
          <w:p w14:paraId="43045D4D" w14:textId="77777777" w:rsidR="00622AD0" w:rsidRPr="00902CBB" w:rsidRDefault="00622AD0" w:rsidP="00CE43CD">
            <w:pPr>
              <w:jc w:val="center"/>
              <w:rPr>
                <w:rFonts w:eastAsia="Times New Roman" w:cs="Times New Roman"/>
                <w:b/>
                <w:bCs/>
                <w:sz w:val="18"/>
                <w:szCs w:val="18"/>
                <w:lang w:val="ro-MD"/>
              </w:rPr>
            </w:pPr>
            <w:r w:rsidRPr="00902CBB">
              <w:rPr>
                <w:rFonts w:eastAsia="Times New Roman" w:cs="Times New Roman"/>
                <w:b/>
                <w:bCs/>
                <w:sz w:val="18"/>
                <w:szCs w:val="18"/>
                <w:lang w:val="ro-MD"/>
              </w:rPr>
              <w:t> </w:t>
            </w:r>
          </w:p>
        </w:tc>
      </w:tr>
      <w:tr w:rsidR="00622AD0" w:rsidRPr="00902CBB" w14:paraId="2410D77C" w14:textId="77777777" w:rsidTr="00622AD0">
        <w:trPr>
          <w:cantSplit/>
          <w:trHeight w:val="340"/>
        </w:trPr>
        <w:tc>
          <w:tcPr>
            <w:tcW w:w="232" w:type="pct"/>
            <w:vMerge/>
            <w:shd w:val="clear" w:color="auto" w:fill="auto"/>
            <w:vAlign w:val="center"/>
            <w:hideMark/>
          </w:tcPr>
          <w:p w14:paraId="491B3867" w14:textId="77777777" w:rsidR="00622AD0" w:rsidRPr="00902CBB" w:rsidRDefault="00622AD0" w:rsidP="00CE43CD">
            <w:pPr>
              <w:jc w:val="left"/>
              <w:rPr>
                <w:rFonts w:eastAsia="Times New Roman" w:cs="Times New Roman"/>
                <w:b/>
                <w:bCs/>
                <w:sz w:val="18"/>
                <w:szCs w:val="18"/>
                <w:lang w:val="ro-MD"/>
              </w:rPr>
            </w:pPr>
          </w:p>
        </w:tc>
        <w:tc>
          <w:tcPr>
            <w:tcW w:w="704" w:type="pct"/>
            <w:vMerge/>
            <w:shd w:val="clear" w:color="auto" w:fill="auto"/>
            <w:vAlign w:val="center"/>
            <w:hideMark/>
          </w:tcPr>
          <w:p w14:paraId="344F9C8A" w14:textId="77777777" w:rsidR="00622AD0" w:rsidRPr="00902CBB" w:rsidRDefault="00622AD0" w:rsidP="00CE43CD">
            <w:pPr>
              <w:jc w:val="left"/>
              <w:rPr>
                <w:rFonts w:eastAsia="Times New Roman" w:cs="Times New Roman"/>
                <w:sz w:val="18"/>
                <w:szCs w:val="18"/>
                <w:lang w:val="ro-MD"/>
              </w:rPr>
            </w:pPr>
          </w:p>
        </w:tc>
        <w:tc>
          <w:tcPr>
            <w:tcW w:w="626" w:type="pct"/>
            <w:shd w:val="clear" w:color="auto" w:fill="auto"/>
            <w:vAlign w:val="center"/>
            <w:hideMark/>
          </w:tcPr>
          <w:p w14:paraId="6D351ACB" w14:textId="041A0178"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Electrică</w:t>
            </w:r>
            <w:r w:rsidRPr="00902CBB">
              <w:rPr>
                <w:rFonts w:eastAsia="Times New Roman" w:cs="Times New Roman"/>
                <w:sz w:val="18"/>
                <w:szCs w:val="18"/>
                <w:lang w:val="ro-MD"/>
              </w:rPr>
              <w:br/>
              <w:t>[kWh/</w:t>
            </w:r>
            <w:r w:rsidR="00291E8A" w:rsidRPr="00902CBB">
              <w:rPr>
                <w:rFonts w:eastAsia="Times New Roman" w:cs="Times New Roman"/>
                <w:sz w:val="18"/>
                <w:szCs w:val="18"/>
                <w:lang w:val="ro-MD"/>
              </w:rPr>
              <w:t>(</w:t>
            </w:r>
            <w:r w:rsidRPr="00902CBB">
              <w:rPr>
                <w:rFonts w:eastAsia="Times New Roman" w:cs="Times New Roman"/>
                <w:sz w:val="18"/>
                <w:szCs w:val="18"/>
                <w:lang w:val="ro-MD"/>
              </w:rPr>
              <w:t>m²·an</w:t>
            </w:r>
            <w:r w:rsidR="00291E8A" w:rsidRPr="00902CBB">
              <w:rPr>
                <w:rFonts w:eastAsia="Times New Roman" w:cs="Times New Roman"/>
                <w:sz w:val="18"/>
                <w:szCs w:val="18"/>
                <w:lang w:val="ro-MD"/>
              </w:rPr>
              <w:t>)</w:t>
            </w:r>
            <w:r w:rsidRPr="00902CBB">
              <w:rPr>
                <w:rFonts w:eastAsia="Times New Roman" w:cs="Times New Roman"/>
                <w:sz w:val="18"/>
                <w:szCs w:val="18"/>
                <w:lang w:val="ro-MD"/>
              </w:rPr>
              <w:t>]</w:t>
            </w:r>
          </w:p>
        </w:tc>
        <w:tc>
          <w:tcPr>
            <w:tcW w:w="548" w:type="pct"/>
            <w:shd w:val="clear" w:color="auto" w:fill="auto"/>
            <w:noWrap/>
            <w:vAlign w:val="center"/>
            <w:hideMark/>
          </w:tcPr>
          <w:p w14:paraId="2951D496"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60</w:t>
            </w:r>
          </w:p>
        </w:tc>
        <w:tc>
          <w:tcPr>
            <w:tcW w:w="548" w:type="pct"/>
            <w:shd w:val="clear" w:color="auto" w:fill="auto"/>
            <w:noWrap/>
            <w:vAlign w:val="center"/>
            <w:hideMark/>
          </w:tcPr>
          <w:p w14:paraId="43553544"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60</w:t>
            </w:r>
          </w:p>
        </w:tc>
        <w:tc>
          <w:tcPr>
            <w:tcW w:w="548" w:type="pct"/>
            <w:shd w:val="clear" w:color="auto" w:fill="auto"/>
            <w:noWrap/>
            <w:vAlign w:val="center"/>
            <w:hideMark/>
          </w:tcPr>
          <w:p w14:paraId="36E94313"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60</w:t>
            </w:r>
          </w:p>
        </w:tc>
        <w:tc>
          <w:tcPr>
            <w:tcW w:w="626" w:type="pct"/>
            <w:shd w:val="clear" w:color="auto" w:fill="auto"/>
            <w:noWrap/>
            <w:vAlign w:val="center"/>
            <w:hideMark/>
          </w:tcPr>
          <w:p w14:paraId="2DBF13C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60</w:t>
            </w:r>
          </w:p>
        </w:tc>
        <w:tc>
          <w:tcPr>
            <w:tcW w:w="548" w:type="pct"/>
            <w:shd w:val="clear" w:color="auto" w:fill="auto"/>
            <w:noWrap/>
            <w:vAlign w:val="center"/>
            <w:hideMark/>
          </w:tcPr>
          <w:p w14:paraId="1666BE5E"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60</w:t>
            </w:r>
          </w:p>
        </w:tc>
        <w:tc>
          <w:tcPr>
            <w:tcW w:w="620" w:type="pct"/>
            <w:vMerge/>
            <w:shd w:val="clear" w:color="auto" w:fill="auto"/>
            <w:vAlign w:val="center"/>
            <w:hideMark/>
          </w:tcPr>
          <w:p w14:paraId="7EA1E666" w14:textId="77777777" w:rsidR="00622AD0" w:rsidRPr="00902CBB" w:rsidRDefault="00622AD0" w:rsidP="00CE43CD">
            <w:pPr>
              <w:jc w:val="left"/>
              <w:rPr>
                <w:rFonts w:eastAsia="Times New Roman" w:cs="Times New Roman"/>
                <w:b/>
                <w:bCs/>
                <w:sz w:val="18"/>
                <w:szCs w:val="18"/>
                <w:lang w:val="ro-MD"/>
              </w:rPr>
            </w:pPr>
          </w:p>
        </w:tc>
      </w:tr>
      <w:tr w:rsidR="00622AD0" w:rsidRPr="00902CBB" w14:paraId="5E60DEE0" w14:textId="77777777" w:rsidTr="00622AD0">
        <w:trPr>
          <w:cantSplit/>
          <w:trHeight w:val="340"/>
        </w:trPr>
        <w:tc>
          <w:tcPr>
            <w:tcW w:w="232" w:type="pct"/>
            <w:vMerge/>
            <w:shd w:val="clear" w:color="auto" w:fill="auto"/>
            <w:vAlign w:val="center"/>
            <w:hideMark/>
          </w:tcPr>
          <w:p w14:paraId="35277069" w14:textId="77777777" w:rsidR="00622AD0" w:rsidRPr="00902CBB" w:rsidRDefault="00622AD0" w:rsidP="00CE43CD">
            <w:pPr>
              <w:jc w:val="left"/>
              <w:rPr>
                <w:rFonts w:eastAsia="Times New Roman" w:cs="Times New Roman"/>
                <w:b/>
                <w:bCs/>
                <w:sz w:val="18"/>
                <w:szCs w:val="18"/>
                <w:lang w:val="ro-MD"/>
              </w:rPr>
            </w:pPr>
          </w:p>
        </w:tc>
        <w:tc>
          <w:tcPr>
            <w:tcW w:w="704" w:type="pct"/>
            <w:vMerge w:val="restart"/>
            <w:shd w:val="clear" w:color="auto" w:fill="auto"/>
            <w:vAlign w:val="center"/>
            <w:hideMark/>
          </w:tcPr>
          <w:p w14:paraId="4510471C"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Consumul de energie anual total în baza condițiilor normate</w:t>
            </w:r>
          </w:p>
        </w:tc>
        <w:tc>
          <w:tcPr>
            <w:tcW w:w="626" w:type="pct"/>
            <w:shd w:val="clear" w:color="auto" w:fill="auto"/>
            <w:vAlign w:val="center"/>
            <w:hideMark/>
          </w:tcPr>
          <w:p w14:paraId="1C84C448"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Termică [ktep]</w:t>
            </w:r>
          </w:p>
        </w:tc>
        <w:tc>
          <w:tcPr>
            <w:tcW w:w="548" w:type="pct"/>
            <w:shd w:val="clear" w:color="auto" w:fill="auto"/>
            <w:noWrap/>
            <w:vAlign w:val="center"/>
            <w:hideMark/>
          </w:tcPr>
          <w:p w14:paraId="2C6AC01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6,9</w:t>
            </w:r>
          </w:p>
        </w:tc>
        <w:tc>
          <w:tcPr>
            <w:tcW w:w="548" w:type="pct"/>
            <w:shd w:val="clear" w:color="auto" w:fill="auto"/>
            <w:noWrap/>
            <w:vAlign w:val="center"/>
            <w:hideMark/>
          </w:tcPr>
          <w:p w14:paraId="16582C91"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7,8</w:t>
            </w:r>
          </w:p>
        </w:tc>
        <w:tc>
          <w:tcPr>
            <w:tcW w:w="548" w:type="pct"/>
            <w:shd w:val="clear" w:color="auto" w:fill="auto"/>
            <w:noWrap/>
            <w:vAlign w:val="center"/>
            <w:hideMark/>
          </w:tcPr>
          <w:p w14:paraId="4FB273F7"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2,9</w:t>
            </w:r>
          </w:p>
        </w:tc>
        <w:tc>
          <w:tcPr>
            <w:tcW w:w="626" w:type="pct"/>
            <w:shd w:val="clear" w:color="auto" w:fill="auto"/>
            <w:noWrap/>
            <w:vAlign w:val="center"/>
            <w:hideMark/>
          </w:tcPr>
          <w:p w14:paraId="0C17BAE7"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5,1</w:t>
            </w:r>
          </w:p>
        </w:tc>
        <w:tc>
          <w:tcPr>
            <w:tcW w:w="548" w:type="pct"/>
            <w:shd w:val="clear" w:color="auto" w:fill="auto"/>
            <w:noWrap/>
            <w:vAlign w:val="center"/>
            <w:hideMark/>
          </w:tcPr>
          <w:p w14:paraId="0569E02D"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1,3</w:t>
            </w:r>
          </w:p>
        </w:tc>
        <w:tc>
          <w:tcPr>
            <w:tcW w:w="620" w:type="pct"/>
            <w:shd w:val="clear" w:color="auto" w:fill="auto"/>
            <w:noWrap/>
            <w:vAlign w:val="center"/>
            <w:hideMark/>
          </w:tcPr>
          <w:p w14:paraId="49C9D0ED"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24,1</w:t>
            </w:r>
          </w:p>
        </w:tc>
      </w:tr>
      <w:tr w:rsidR="00622AD0" w:rsidRPr="00902CBB" w14:paraId="23748FC8" w14:textId="77777777" w:rsidTr="00622AD0">
        <w:trPr>
          <w:cantSplit/>
          <w:trHeight w:val="340"/>
        </w:trPr>
        <w:tc>
          <w:tcPr>
            <w:tcW w:w="232" w:type="pct"/>
            <w:vMerge/>
            <w:shd w:val="clear" w:color="auto" w:fill="auto"/>
            <w:vAlign w:val="center"/>
            <w:hideMark/>
          </w:tcPr>
          <w:p w14:paraId="45531BDB" w14:textId="77777777" w:rsidR="00622AD0" w:rsidRPr="00902CBB" w:rsidRDefault="00622AD0" w:rsidP="00CE43CD">
            <w:pPr>
              <w:jc w:val="left"/>
              <w:rPr>
                <w:rFonts w:eastAsia="Times New Roman" w:cs="Times New Roman"/>
                <w:b/>
                <w:bCs/>
                <w:sz w:val="18"/>
                <w:szCs w:val="18"/>
                <w:lang w:val="ro-MD"/>
              </w:rPr>
            </w:pPr>
          </w:p>
        </w:tc>
        <w:tc>
          <w:tcPr>
            <w:tcW w:w="704" w:type="pct"/>
            <w:vMerge/>
            <w:shd w:val="clear" w:color="auto" w:fill="auto"/>
            <w:vAlign w:val="center"/>
            <w:hideMark/>
          </w:tcPr>
          <w:p w14:paraId="20606A4A" w14:textId="77777777" w:rsidR="00622AD0" w:rsidRPr="00902CBB" w:rsidRDefault="00622AD0" w:rsidP="00CE43CD">
            <w:pPr>
              <w:jc w:val="left"/>
              <w:rPr>
                <w:rFonts w:eastAsia="Times New Roman" w:cs="Times New Roman"/>
                <w:sz w:val="18"/>
                <w:szCs w:val="18"/>
                <w:lang w:val="ro-MD"/>
              </w:rPr>
            </w:pPr>
          </w:p>
        </w:tc>
        <w:tc>
          <w:tcPr>
            <w:tcW w:w="626" w:type="pct"/>
            <w:shd w:val="clear" w:color="auto" w:fill="auto"/>
            <w:vAlign w:val="center"/>
            <w:hideMark/>
          </w:tcPr>
          <w:p w14:paraId="2DDA6888"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Electrică [ktep]</w:t>
            </w:r>
          </w:p>
        </w:tc>
        <w:tc>
          <w:tcPr>
            <w:tcW w:w="548" w:type="pct"/>
            <w:shd w:val="clear" w:color="auto" w:fill="auto"/>
            <w:noWrap/>
            <w:vAlign w:val="center"/>
            <w:hideMark/>
          </w:tcPr>
          <w:p w14:paraId="2EE9067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5,9</w:t>
            </w:r>
          </w:p>
        </w:tc>
        <w:tc>
          <w:tcPr>
            <w:tcW w:w="548" w:type="pct"/>
            <w:shd w:val="clear" w:color="auto" w:fill="auto"/>
            <w:noWrap/>
            <w:vAlign w:val="center"/>
            <w:hideMark/>
          </w:tcPr>
          <w:p w14:paraId="3CA9F400"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7,1</w:t>
            </w:r>
          </w:p>
        </w:tc>
        <w:tc>
          <w:tcPr>
            <w:tcW w:w="548" w:type="pct"/>
            <w:shd w:val="clear" w:color="auto" w:fill="auto"/>
            <w:noWrap/>
            <w:vAlign w:val="center"/>
            <w:hideMark/>
          </w:tcPr>
          <w:p w14:paraId="5F0265A3"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2,7</w:t>
            </w:r>
          </w:p>
        </w:tc>
        <w:tc>
          <w:tcPr>
            <w:tcW w:w="626" w:type="pct"/>
            <w:shd w:val="clear" w:color="auto" w:fill="auto"/>
            <w:noWrap/>
            <w:vAlign w:val="center"/>
            <w:hideMark/>
          </w:tcPr>
          <w:p w14:paraId="7A01FC8C"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4,7</w:t>
            </w:r>
          </w:p>
        </w:tc>
        <w:tc>
          <w:tcPr>
            <w:tcW w:w="548" w:type="pct"/>
            <w:shd w:val="clear" w:color="auto" w:fill="auto"/>
            <w:noWrap/>
            <w:vAlign w:val="center"/>
            <w:hideMark/>
          </w:tcPr>
          <w:p w14:paraId="39427B00"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1,2</w:t>
            </w:r>
          </w:p>
        </w:tc>
        <w:tc>
          <w:tcPr>
            <w:tcW w:w="620" w:type="pct"/>
            <w:shd w:val="clear" w:color="auto" w:fill="auto"/>
            <w:noWrap/>
            <w:vAlign w:val="center"/>
            <w:hideMark/>
          </w:tcPr>
          <w:p w14:paraId="46757775"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21,6</w:t>
            </w:r>
          </w:p>
        </w:tc>
      </w:tr>
      <w:tr w:rsidR="00622AD0" w:rsidRPr="00902CBB" w14:paraId="35CA2D90" w14:textId="77777777" w:rsidTr="00622AD0">
        <w:trPr>
          <w:cantSplit/>
          <w:trHeight w:val="340"/>
        </w:trPr>
        <w:tc>
          <w:tcPr>
            <w:tcW w:w="232" w:type="pct"/>
            <w:vMerge/>
            <w:shd w:val="clear" w:color="auto" w:fill="auto"/>
            <w:vAlign w:val="center"/>
            <w:hideMark/>
          </w:tcPr>
          <w:p w14:paraId="49BCC20C" w14:textId="77777777" w:rsidR="00622AD0" w:rsidRPr="00902CBB" w:rsidRDefault="00622AD0" w:rsidP="00CE43CD">
            <w:pPr>
              <w:jc w:val="left"/>
              <w:rPr>
                <w:rFonts w:eastAsia="Times New Roman" w:cs="Times New Roman"/>
                <w:b/>
                <w:bCs/>
                <w:sz w:val="18"/>
                <w:szCs w:val="18"/>
                <w:lang w:val="ro-MD"/>
              </w:rPr>
            </w:pPr>
          </w:p>
        </w:tc>
        <w:tc>
          <w:tcPr>
            <w:tcW w:w="704" w:type="pct"/>
            <w:shd w:val="clear" w:color="auto" w:fill="auto"/>
            <w:vAlign w:val="center"/>
            <w:hideMark/>
          </w:tcPr>
          <w:p w14:paraId="696D30C1"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Investiția estimativă</w:t>
            </w:r>
          </w:p>
        </w:tc>
        <w:tc>
          <w:tcPr>
            <w:tcW w:w="626" w:type="pct"/>
            <w:shd w:val="clear" w:color="auto" w:fill="auto"/>
            <w:vAlign w:val="center"/>
            <w:hideMark/>
          </w:tcPr>
          <w:p w14:paraId="1CF4599F" w14:textId="77777777" w:rsidR="00622AD0" w:rsidRPr="00902CBB" w:rsidRDefault="00622AD0" w:rsidP="00CE43CD">
            <w:pPr>
              <w:jc w:val="left"/>
              <w:rPr>
                <w:rFonts w:eastAsia="Times New Roman" w:cs="Times New Roman"/>
                <w:sz w:val="18"/>
                <w:szCs w:val="18"/>
                <w:lang w:val="ro-MD"/>
              </w:rPr>
            </w:pPr>
            <w:r w:rsidRPr="00902CBB">
              <w:rPr>
                <w:rFonts w:eastAsia="Times New Roman" w:cs="Times New Roman"/>
                <w:sz w:val="18"/>
                <w:szCs w:val="18"/>
                <w:lang w:val="ro-MD"/>
              </w:rPr>
              <w:t>[mil. Euro]</w:t>
            </w:r>
          </w:p>
        </w:tc>
        <w:tc>
          <w:tcPr>
            <w:tcW w:w="548" w:type="pct"/>
            <w:shd w:val="clear" w:color="auto" w:fill="auto"/>
            <w:noWrap/>
            <w:vAlign w:val="center"/>
            <w:hideMark/>
          </w:tcPr>
          <w:p w14:paraId="651EE5C0"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590,5</w:t>
            </w:r>
          </w:p>
        </w:tc>
        <w:tc>
          <w:tcPr>
            <w:tcW w:w="548" w:type="pct"/>
            <w:shd w:val="clear" w:color="auto" w:fill="auto"/>
            <w:noWrap/>
            <w:vAlign w:val="center"/>
            <w:hideMark/>
          </w:tcPr>
          <w:p w14:paraId="6D60F168"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709,0</w:t>
            </w:r>
          </w:p>
        </w:tc>
        <w:tc>
          <w:tcPr>
            <w:tcW w:w="548" w:type="pct"/>
            <w:shd w:val="clear" w:color="auto" w:fill="auto"/>
            <w:noWrap/>
            <w:vAlign w:val="center"/>
            <w:hideMark/>
          </w:tcPr>
          <w:p w14:paraId="3B1A09E2"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267,7</w:t>
            </w:r>
          </w:p>
        </w:tc>
        <w:tc>
          <w:tcPr>
            <w:tcW w:w="626" w:type="pct"/>
            <w:shd w:val="clear" w:color="auto" w:fill="auto"/>
            <w:noWrap/>
            <w:vAlign w:val="center"/>
            <w:hideMark/>
          </w:tcPr>
          <w:p w14:paraId="70F9FA8A"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467,0</w:t>
            </w:r>
          </w:p>
        </w:tc>
        <w:tc>
          <w:tcPr>
            <w:tcW w:w="548" w:type="pct"/>
            <w:shd w:val="clear" w:color="auto" w:fill="auto"/>
            <w:noWrap/>
            <w:vAlign w:val="center"/>
            <w:hideMark/>
          </w:tcPr>
          <w:p w14:paraId="410D7F5C" w14:textId="77777777"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123,2</w:t>
            </w:r>
          </w:p>
        </w:tc>
        <w:tc>
          <w:tcPr>
            <w:tcW w:w="620" w:type="pct"/>
            <w:shd w:val="clear" w:color="auto" w:fill="auto"/>
            <w:noWrap/>
            <w:vAlign w:val="center"/>
            <w:hideMark/>
          </w:tcPr>
          <w:p w14:paraId="3DDBD6BF" w14:textId="5219545F" w:rsidR="00622AD0" w:rsidRPr="00902CBB" w:rsidRDefault="00622AD0" w:rsidP="00CE43CD">
            <w:pPr>
              <w:jc w:val="right"/>
              <w:rPr>
                <w:rFonts w:eastAsia="Times New Roman" w:cs="Times New Roman"/>
                <w:sz w:val="18"/>
                <w:szCs w:val="18"/>
                <w:lang w:val="ro-MD"/>
              </w:rPr>
            </w:pPr>
            <w:r w:rsidRPr="00902CBB">
              <w:rPr>
                <w:rFonts w:cs="Times New Roman"/>
                <w:sz w:val="18"/>
                <w:szCs w:val="18"/>
                <w:lang w:val="ro-MD"/>
              </w:rPr>
              <w:t>2</w:t>
            </w:r>
            <w:r w:rsidR="00CE43CD" w:rsidRPr="00902CBB">
              <w:rPr>
                <w:rFonts w:cs="Times New Roman"/>
                <w:sz w:val="18"/>
                <w:szCs w:val="18"/>
                <w:lang w:val="ro-MD"/>
              </w:rPr>
              <w:t> </w:t>
            </w:r>
            <w:r w:rsidRPr="00902CBB">
              <w:rPr>
                <w:rFonts w:cs="Times New Roman"/>
                <w:sz w:val="18"/>
                <w:szCs w:val="18"/>
                <w:lang w:val="ro-MD"/>
              </w:rPr>
              <w:t>157,5</w:t>
            </w:r>
          </w:p>
        </w:tc>
      </w:tr>
    </w:tbl>
    <w:p w14:paraId="134406E4" w14:textId="77777777" w:rsidR="0042151B" w:rsidRPr="00902CBB" w:rsidRDefault="0042151B">
      <w:pPr>
        <w:rPr>
          <w:lang w:val="ro-MD"/>
        </w:rPr>
      </w:pPr>
    </w:p>
    <w:p w14:paraId="49F15C6E" w14:textId="6C2CC991" w:rsidR="00C905AE" w:rsidRPr="00902CBB" w:rsidRDefault="00B72CA1">
      <w:pPr>
        <w:rPr>
          <w:b/>
          <w:bCs/>
          <w:lang w:val="ro-MD"/>
        </w:rPr>
      </w:pPr>
      <w:r w:rsidRPr="00902CBB">
        <w:rPr>
          <w:b/>
          <w:bCs/>
          <w:lang w:val="ro-MD"/>
        </w:rPr>
        <w:t>Alte tipuri de clădiri cu consum energetic, inclusiv cu destinație mixtă</w:t>
      </w:r>
    </w:p>
    <w:p w14:paraId="30C23F76" w14:textId="77777777" w:rsidR="00C905AE" w:rsidRPr="00902CBB" w:rsidRDefault="00C905AE">
      <w:pPr>
        <w:rPr>
          <w:lang w:val="ro-MD"/>
        </w:rPr>
      </w:pPr>
    </w:p>
    <w:p w14:paraId="2AC4467C" w14:textId="69998890" w:rsidR="00C905AE" w:rsidRPr="00902CBB" w:rsidRDefault="0051351A" w:rsidP="00D844F7">
      <w:pPr>
        <w:ind w:firstLine="567"/>
        <w:rPr>
          <w:lang w:val="ro-MD"/>
        </w:rPr>
      </w:pPr>
      <w:r w:rsidRPr="00902CBB">
        <w:rPr>
          <w:lang w:val="ro-MD"/>
        </w:rPr>
        <w:t>15</w:t>
      </w:r>
      <w:r w:rsidR="00B72CA1" w:rsidRPr="00902CBB">
        <w:rPr>
          <w:lang w:val="ro-MD"/>
        </w:rPr>
        <w:t>. Conform rapoartelor de audit energetic furnizate de către Centrul Național pentru Energie Durabilă și estimărilor făcute în baza acestora, consumul anual mediu normat (în baza condițiilor standardizate) per 1 m² a suprafeței încălzite în alte tipuri de clădiri cu consum energetic amplasate în regiunea Centru a Republicii Moldova este aproximativ 195 [kWh/(m²·an)] pentru energie termică și 59 [kWh/(m²·an)] pentru energie electrică înaintea aplicării măsurilor</w:t>
      </w:r>
      <w:r w:rsidR="00D844F7" w:rsidRPr="00902CBB">
        <w:rPr>
          <w:lang w:val="ro-MD"/>
        </w:rPr>
        <w:t xml:space="preserve"> de eficiență energetică</w:t>
      </w:r>
      <w:r w:rsidR="00B72CA1" w:rsidRPr="00902CBB">
        <w:rPr>
          <w:lang w:val="ro-MD"/>
        </w:rPr>
        <w:t>.</w:t>
      </w:r>
      <w:r w:rsidR="00D844F7" w:rsidRPr="00902CBB">
        <w:rPr>
          <w:lang w:val="ro-MD"/>
        </w:rPr>
        <w:t xml:space="preserve"> T</w:t>
      </w:r>
      <w:r w:rsidR="00B72CA1" w:rsidRPr="00902CBB">
        <w:rPr>
          <w:lang w:val="ro-MD"/>
        </w:rPr>
        <w:t>abel</w:t>
      </w:r>
      <w:r w:rsidR="00D844F7" w:rsidRPr="00902CBB">
        <w:rPr>
          <w:lang w:val="ro-MD"/>
        </w:rPr>
        <w:t xml:space="preserve">ul </w:t>
      </w:r>
      <w:r w:rsidR="00B01ED4" w:rsidRPr="00902CBB">
        <w:rPr>
          <w:lang w:val="ro-MD"/>
        </w:rPr>
        <w:t>12</w:t>
      </w:r>
      <w:r w:rsidR="00B72CA1" w:rsidRPr="00902CBB">
        <w:rPr>
          <w:lang w:val="ro-MD"/>
        </w:rPr>
        <w:t xml:space="preserve"> prezintă o estimare a consumului anual de energie per 1 m² și cel total, înainte și după diferite scenarii de renovare, pentru alte tipuri de clădiri, inclusiv cu destinație mixtă existente, la fel costul investițional indicativ (presupunând renovarea a tuturor clădirilor existente).</w:t>
      </w:r>
    </w:p>
    <w:p w14:paraId="1670A990" w14:textId="77777777" w:rsidR="00B72CA1" w:rsidRPr="00902CBB" w:rsidRDefault="00B72CA1" w:rsidP="00B72CA1">
      <w:pPr>
        <w:rPr>
          <w:lang w:val="ro-MD"/>
        </w:rPr>
      </w:pPr>
    </w:p>
    <w:p w14:paraId="338F31F8" w14:textId="2CC59E2E" w:rsidR="005801D8" w:rsidRPr="00902CBB" w:rsidRDefault="005801D8" w:rsidP="005801D8">
      <w:pPr>
        <w:jc w:val="right"/>
        <w:rPr>
          <w:b/>
          <w:bCs/>
          <w:lang w:val="ro-MD"/>
        </w:rPr>
      </w:pPr>
      <w:r w:rsidRPr="00902CBB">
        <w:rPr>
          <w:b/>
          <w:bCs/>
          <w:lang w:val="ro-MD"/>
        </w:rPr>
        <w:t xml:space="preserve">Tabelul </w:t>
      </w:r>
      <w:r w:rsidR="00B01ED4" w:rsidRPr="00902CBB">
        <w:rPr>
          <w:b/>
          <w:bCs/>
          <w:lang w:val="ro-MD"/>
        </w:rPr>
        <w:t>12</w:t>
      </w:r>
    </w:p>
    <w:p w14:paraId="27F58EB1" w14:textId="77777777" w:rsidR="005801D8" w:rsidRPr="00902CBB" w:rsidRDefault="005801D8" w:rsidP="00B72CA1">
      <w:pPr>
        <w:rPr>
          <w:lang w:val="ro-MD"/>
        </w:rPr>
      </w:pPr>
    </w:p>
    <w:p w14:paraId="70A48491" w14:textId="4F360B33" w:rsidR="00B72CA1" w:rsidRPr="00902CBB" w:rsidRDefault="005801D8" w:rsidP="005801D8">
      <w:pPr>
        <w:jc w:val="center"/>
        <w:rPr>
          <w:b/>
          <w:bCs/>
          <w:lang w:val="ro-MD"/>
        </w:rPr>
      </w:pPr>
      <w:r w:rsidRPr="00902CBB">
        <w:rPr>
          <w:b/>
          <w:bCs/>
          <w:lang w:val="ro-MD"/>
        </w:rPr>
        <w:t>Estimarea consumului de energie finală la condiții normate și a investițiilor necesare pentru alte tipuri de clădiri, inclusiv cu destinație mixtă în baza rezultatelor rapoartelor de audit energetic</w:t>
      </w:r>
    </w:p>
    <w:p w14:paraId="00CE4213" w14:textId="77777777" w:rsidR="00B72CA1" w:rsidRPr="00902CBB" w:rsidRDefault="00B72CA1" w:rsidP="00B72CA1">
      <w:pPr>
        <w:rPr>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226"/>
        <w:gridCol w:w="1280"/>
        <w:gridCol w:w="975"/>
        <w:gridCol w:w="973"/>
        <w:gridCol w:w="973"/>
        <w:gridCol w:w="1117"/>
        <w:gridCol w:w="975"/>
        <w:gridCol w:w="1108"/>
      </w:tblGrid>
      <w:tr w:rsidR="00941A9A" w:rsidRPr="00902CBB" w14:paraId="77475417" w14:textId="77777777" w:rsidTr="00941A9A">
        <w:trPr>
          <w:cantSplit/>
          <w:trHeight w:val="340"/>
        </w:trPr>
        <w:tc>
          <w:tcPr>
            <w:tcW w:w="936" w:type="pct"/>
            <w:gridSpan w:val="2"/>
            <w:vMerge w:val="restart"/>
            <w:shd w:val="clear" w:color="auto" w:fill="auto"/>
            <w:vAlign w:val="center"/>
            <w:hideMark/>
          </w:tcPr>
          <w:p w14:paraId="542D3CEF" w14:textId="77777777"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Descriere</w:t>
            </w:r>
          </w:p>
        </w:tc>
        <w:tc>
          <w:tcPr>
            <w:tcW w:w="627" w:type="pct"/>
            <w:vMerge w:val="restart"/>
            <w:shd w:val="clear" w:color="auto" w:fill="auto"/>
            <w:vAlign w:val="center"/>
            <w:hideMark/>
          </w:tcPr>
          <w:p w14:paraId="668790F6" w14:textId="77777777"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Unitate de măsură</w:t>
            </w:r>
          </w:p>
        </w:tc>
        <w:tc>
          <w:tcPr>
            <w:tcW w:w="2815" w:type="pct"/>
            <w:gridSpan w:val="5"/>
            <w:shd w:val="clear" w:color="auto" w:fill="auto"/>
            <w:noWrap/>
            <w:vAlign w:val="center"/>
            <w:hideMark/>
          </w:tcPr>
          <w:p w14:paraId="79D11C08" w14:textId="77777777"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Regiunea</w:t>
            </w:r>
          </w:p>
        </w:tc>
        <w:tc>
          <w:tcPr>
            <w:tcW w:w="622" w:type="pct"/>
            <w:vMerge w:val="restart"/>
            <w:shd w:val="clear" w:color="auto" w:fill="auto"/>
            <w:vAlign w:val="center"/>
            <w:hideMark/>
          </w:tcPr>
          <w:p w14:paraId="662D69F9" w14:textId="77777777"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Total </w:t>
            </w:r>
          </w:p>
        </w:tc>
      </w:tr>
      <w:tr w:rsidR="00941A9A" w:rsidRPr="00902CBB" w14:paraId="0BA20EF4" w14:textId="77777777" w:rsidTr="00941A9A">
        <w:trPr>
          <w:cantSplit/>
          <w:trHeight w:val="340"/>
        </w:trPr>
        <w:tc>
          <w:tcPr>
            <w:tcW w:w="936" w:type="pct"/>
            <w:gridSpan w:val="2"/>
            <w:vMerge/>
            <w:shd w:val="clear" w:color="auto" w:fill="auto"/>
            <w:vAlign w:val="center"/>
            <w:hideMark/>
          </w:tcPr>
          <w:p w14:paraId="0671E002" w14:textId="77777777" w:rsidR="00941A9A" w:rsidRPr="00902CBB" w:rsidRDefault="00941A9A" w:rsidP="00941A9A">
            <w:pPr>
              <w:jc w:val="left"/>
              <w:rPr>
                <w:rFonts w:eastAsia="Times New Roman" w:cs="Times New Roman"/>
                <w:b/>
                <w:bCs/>
                <w:sz w:val="18"/>
                <w:szCs w:val="18"/>
                <w:lang w:val="ro-RO"/>
              </w:rPr>
            </w:pPr>
          </w:p>
        </w:tc>
        <w:tc>
          <w:tcPr>
            <w:tcW w:w="627" w:type="pct"/>
            <w:vMerge/>
            <w:shd w:val="clear" w:color="auto" w:fill="auto"/>
            <w:vAlign w:val="center"/>
            <w:hideMark/>
          </w:tcPr>
          <w:p w14:paraId="59AB64B2" w14:textId="77777777" w:rsidR="00941A9A" w:rsidRPr="00902CBB" w:rsidRDefault="00941A9A" w:rsidP="00941A9A">
            <w:pPr>
              <w:jc w:val="left"/>
              <w:rPr>
                <w:rFonts w:eastAsia="Times New Roman" w:cs="Times New Roman"/>
                <w:b/>
                <w:bCs/>
                <w:sz w:val="18"/>
                <w:szCs w:val="18"/>
                <w:lang w:val="ro-RO"/>
              </w:rPr>
            </w:pPr>
          </w:p>
        </w:tc>
        <w:tc>
          <w:tcPr>
            <w:tcW w:w="548" w:type="pct"/>
            <w:shd w:val="clear" w:color="auto" w:fill="auto"/>
            <w:vAlign w:val="center"/>
            <w:hideMark/>
          </w:tcPr>
          <w:p w14:paraId="1F42F4CE" w14:textId="5DA51E21"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regiunea Nord</w:t>
            </w:r>
          </w:p>
        </w:tc>
        <w:tc>
          <w:tcPr>
            <w:tcW w:w="547" w:type="pct"/>
            <w:shd w:val="clear" w:color="auto" w:fill="auto"/>
            <w:vAlign w:val="center"/>
            <w:hideMark/>
          </w:tcPr>
          <w:p w14:paraId="66B64B24" w14:textId="68053BDA"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regiunea Centru</w:t>
            </w:r>
          </w:p>
        </w:tc>
        <w:tc>
          <w:tcPr>
            <w:tcW w:w="547" w:type="pct"/>
            <w:shd w:val="clear" w:color="auto" w:fill="auto"/>
            <w:vAlign w:val="center"/>
            <w:hideMark/>
          </w:tcPr>
          <w:p w14:paraId="7A6D88C7" w14:textId="4F2FD331"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regiunea Sud</w:t>
            </w:r>
          </w:p>
        </w:tc>
        <w:tc>
          <w:tcPr>
            <w:tcW w:w="626" w:type="pct"/>
            <w:shd w:val="clear" w:color="auto" w:fill="auto"/>
            <w:vAlign w:val="center"/>
            <w:hideMark/>
          </w:tcPr>
          <w:p w14:paraId="57253F4A" w14:textId="5B25C574"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municipiul Chișinău</w:t>
            </w:r>
          </w:p>
        </w:tc>
        <w:tc>
          <w:tcPr>
            <w:tcW w:w="548" w:type="pct"/>
            <w:shd w:val="clear" w:color="auto" w:fill="auto"/>
            <w:vAlign w:val="center"/>
            <w:hideMark/>
          </w:tcPr>
          <w:p w14:paraId="4AF9E39B" w14:textId="77777777"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UTA  Găgăuzia</w:t>
            </w:r>
          </w:p>
        </w:tc>
        <w:tc>
          <w:tcPr>
            <w:tcW w:w="622" w:type="pct"/>
            <w:vMerge/>
            <w:shd w:val="clear" w:color="auto" w:fill="auto"/>
            <w:vAlign w:val="center"/>
            <w:hideMark/>
          </w:tcPr>
          <w:p w14:paraId="6F9D9676" w14:textId="77777777" w:rsidR="00941A9A" w:rsidRPr="00902CBB" w:rsidRDefault="00941A9A" w:rsidP="00941A9A">
            <w:pPr>
              <w:jc w:val="left"/>
              <w:rPr>
                <w:rFonts w:eastAsia="Times New Roman" w:cs="Times New Roman"/>
                <w:b/>
                <w:bCs/>
                <w:sz w:val="18"/>
                <w:szCs w:val="18"/>
                <w:lang w:val="ro-RO"/>
              </w:rPr>
            </w:pPr>
          </w:p>
        </w:tc>
      </w:tr>
      <w:tr w:rsidR="00665627" w:rsidRPr="00902CBB" w14:paraId="3966BEEE" w14:textId="77777777" w:rsidTr="00941A9A">
        <w:trPr>
          <w:cantSplit/>
          <w:trHeight w:val="340"/>
        </w:trPr>
        <w:tc>
          <w:tcPr>
            <w:tcW w:w="936" w:type="pct"/>
            <w:gridSpan w:val="2"/>
            <w:shd w:val="clear" w:color="auto" w:fill="auto"/>
            <w:vAlign w:val="center"/>
            <w:hideMark/>
          </w:tcPr>
          <w:p w14:paraId="63245146" w14:textId="77777777" w:rsidR="00941A9A" w:rsidRPr="00902CBB" w:rsidRDefault="00941A9A" w:rsidP="00941A9A">
            <w:pPr>
              <w:jc w:val="left"/>
              <w:rPr>
                <w:rFonts w:eastAsia="Times New Roman" w:cs="Times New Roman"/>
                <w:bCs/>
                <w:sz w:val="18"/>
                <w:szCs w:val="18"/>
                <w:lang w:val="ro-RO"/>
              </w:rPr>
            </w:pPr>
            <w:r w:rsidRPr="00902CBB">
              <w:rPr>
                <w:rFonts w:eastAsia="Times New Roman" w:cs="Times New Roman"/>
                <w:bCs/>
                <w:sz w:val="18"/>
                <w:szCs w:val="18"/>
                <w:lang w:val="ro-RO"/>
              </w:rPr>
              <w:t>Grade-zile a sezonului de încălzire</w:t>
            </w:r>
          </w:p>
        </w:tc>
        <w:tc>
          <w:tcPr>
            <w:tcW w:w="627" w:type="pct"/>
            <w:shd w:val="clear" w:color="auto" w:fill="auto"/>
            <w:vAlign w:val="center"/>
            <w:hideMark/>
          </w:tcPr>
          <w:p w14:paraId="034ED1D6"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Grade-zile</w:t>
            </w:r>
          </w:p>
        </w:tc>
        <w:tc>
          <w:tcPr>
            <w:tcW w:w="548" w:type="pct"/>
            <w:shd w:val="clear" w:color="auto" w:fill="auto"/>
            <w:vAlign w:val="center"/>
            <w:hideMark/>
          </w:tcPr>
          <w:p w14:paraId="01D4A556" w14:textId="5314D5AC" w:rsidR="00941A9A" w:rsidRPr="00902CBB" w:rsidRDefault="00941A9A" w:rsidP="00941A9A">
            <w:pPr>
              <w:jc w:val="center"/>
              <w:rPr>
                <w:rFonts w:eastAsia="Times New Roman" w:cs="Times New Roman"/>
                <w:sz w:val="18"/>
                <w:szCs w:val="18"/>
                <w:lang w:val="ro-RO"/>
              </w:rPr>
            </w:pPr>
            <w:r w:rsidRPr="00902CBB">
              <w:rPr>
                <w:rFonts w:cs="Times New Roman"/>
                <w:sz w:val="18"/>
                <w:szCs w:val="18"/>
                <w:lang w:val="ro-RO"/>
              </w:rPr>
              <w:t>3 405</w:t>
            </w:r>
          </w:p>
        </w:tc>
        <w:tc>
          <w:tcPr>
            <w:tcW w:w="547" w:type="pct"/>
            <w:shd w:val="clear" w:color="auto" w:fill="auto"/>
            <w:vAlign w:val="center"/>
            <w:hideMark/>
          </w:tcPr>
          <w:p w14:paraId="55D77643" w14:textId="6155FBDA" w:rsidR="00941A9A" w:rsidRPr="00902CBB" w:rsidRDefault="00941A9A" w:rsidP="00941A9A">
            <w:pPr>
              <w:jc w:val="center"/>
              <w:rPr>
                <w:rFonts w:eastAsia="Times New Roman" w:cs="Times New Roman"/>
                <w:sz w:val="18"/>
                <w:szCs w:val="18"/>
                <w:lang w:val="ro-RO"/>
              </w:rPr>
            </w:pPr>
            <w:r w:rsidRPr="00902CBB">
              <w:rPr>
                <w:rFonts w:cs="Times New Roman"/>
                <w:sz w:val="18"/>
                <w:szCs w:val="18"/>
                <w:lang w:val="ro-RO"/>
              </w:rPr>
              <w:t>3 220</w:t>
            </w:r>
          </w:p>
        </w:tc>
        <w:tc>
          <w:tcPr>
            <w:tcW w:w="547" w:type="pct"/>
            <w:shd w:val="clear" w:color="auto" w:fill="auto"/>
            <w:vAlign w:val="center"/>
            <w:hideMark/>
          </w:tcPr>
          <w:p w14:paraId="45E0C4A6" w14:textId="288D4A90" w:rsidR="00941A9A" w:rsidRPr="00902CBB" w:rsidRDefault="00941A9A" w:rsidP="00941A9A">
            <w:pPr>
              <w:jc w:val="center"/>
              <w:rPr>
                <w:rFonts w:eastAsia="Times New Roman" w:cs="Times New Roman"/>
                <w:sz w:val="18"/>
                <w:szCs w:val="18"/>
                <w:lang w:val="ro-RO"/>
              </w:rPr>
            </w:pPr>
            <w:r w:rsidRPr="00902CBB">
              <w:rPr>
                <w:rFonts w:cs="Times New Roman"/>
                <w:sz w:val="18"/>
                <w:szCs w:val="18"/>
                <w:lang w:val="ro-RO"/>
              </w:rPr>
              <w:t>3</w:t>
            </w:r>
            <w:r w:rsidR="00A500D9" w:rsidRPr="00902CBB">
              <w:rPr>
                <w:rFonts w:cs="Times New Roman"/>
                <w:sz w:val="18"/>
                <w:szCs w:val="18"/>
                <w:lang w:val="ro-RO"/>
              </w:rPr>
              <w:t> </w:t>
            </w:r>
            <w:r w:rsidRPr="00902CBB">
              <w:rPr>
                <w:rFonts w:cs="Times New Roman"/>
                <w:sz w:val="18"/>
                <w:szCs w:val="18"/>
                <w:lang w:val="ro-RO"/>
              </w:rPr>
              <w:t>150</w:t>
            </w:r>
          </w:p>
        </w:tc>
        <w:tc>
          <w:tcPr>
            <w:tcW w:w="626" w:type="pct"/>
            <w:shd w:val="clear" w:color="auto" w:fill="auto"/>
            <w:vAlign w:val="center"/>
            <w:hideMark/>
          </w:tcPr>
          <w:p w14:paraId="5AE4DE1C" w14:textId="4F724C54" w:rsidR="00941A9A" w:rsidRPr="00902CBB" w:rsidRDefault="00941A9A" w:rsidP="00941A9A">
            <w:pPr>
              <w:jc w:val="center"/>
              <w:rPr>
                <w:rFonts w:eastAsia="Times New Roman" w:cs="Times New Roman"/>
                <w:sz w:val="18"/>
                <w:szCs w:val="18"/>
                <w:lang w:val="ro-RO"/>
              </w:rPr>
            </w:pPr>
            <w:r w:rsidRPr="00902CBB">
              <w:rPr>
                <w:rFonts w:cs="Times New Roman"/>
                <w:sz w:val="18"/>
                <w:szCs w:val="18"/>
                <w:lang w:val="ro-RO"/>
              </w:rPr>
              <w:t>3</w:t>
            </w:r>
            <w:r w:rsidR="00A500D9" w:rsidRPr="00902CBB">
              <w:rPr>
                <w:rFonts w:cs="Times New Roman"/>
                <w:sz w:val="18"/>
                <w:szCs w:val="18"/>
                <w:lang w:val="ro-RO"/>
              </w:rPr>
              <w:t> </w:t>
            </w:r>
            <w:r w:rsidRPr="00902CBB">
              <w:rPr>
                <w:rFonts w:cs="Times New Roman"/>
                <w:sz w:val="18"/>
                <w:szCs w:val="18"/>
                <w:lang w:val="ro-RO"/>
              </w:rPr>
              <w:t>220</w:t>
            </w:r>
          </w:p>
        </w:tc>
        <w:tc>
          <w:tcPr>
            <w:tcW w:w="548" w:type="pct"/>
            <w:shd w:val="clear" w:color="auto" w:fill="auto"/>
            <w:vAlign w:val="center"/>
            <w:hideMark/>
          </w:tcPr>
          <w:p w14:paraId="1929AECB" w14:textId="6EE7206F" w:rsidR="00941A9A" w:rsidRPr="00902CBB" w:rsidRDefault="00941A9A" w:rsidP="00941A9A">
            <w:pPr>
              <w:jc w:val="center"/>
              <w:rPr>
                <w:rFonts w:eastAsia="Times New Roman" w:cs="Times New Roman"/>
                <w:sz w:val="18"/>
                <w:szCs w:val="18"/>
                <w:lang w:val="ro-RO"/>
              </w:rPr>
            </w:pPr>
            <w:r w:rsidRPr="00902CBB">
              <w:rPr>
                <w:rFonts w:cs="Times New Roman"/>
                <w:sz w:val="18"/>
                <w:szCs w:val="18"/>
                <w:lang w:val="ro-RO"/>
              </w:rPr>
              <w:t>3</w:t>
            </w:r>
            <w:r w:rsidR="00A500D9" w:rsidRPr="00902CBB">
              <w:rPr>
                <w:rFonts w:cs="Times New Roman"/>
                <w:sz w:val="18"/>
                <w:szCs w:val="18"/>
                <w:lang w:val="ro-RO"/>
              </w:rPr>
              <w:t> </w:t>
            </w:r>
            <w:r w:rsidRPr="00902CBB">
              <w:rPr>
                <w:rFonts w:cs="Times New Roman"/>
                <w:sz w:val="18"/>
                <w:szCs w:val="18"/>
                <w:lang w:val="ro-RO"/>
              </w:rPr>
              <w:t>150</w:t>
            </w:r>
          </w:p>
        </w:tc>
        <w:tc>
          <w:tcPr>
            <w:tcW w:w="622" w:type="pct"/>
            <w:vMerge/>
            <w:shd w:val="clear" w:color="auto" w:fill="auto"/>
            <w:vAlign w:val="center"/>
            <w:hideMark/>
          </w:tcPr>
          <w:p w14:paraId="6F235452" w14:textId="77777777" w:rsidR="00941A9A" w:rsidRPr="00902CBB" w:rsidRDefault="00941A9A" w:rsidP="00941A9A">
            <w:pPr>
              <w:jc w:val="left"/>
              <w:rPr>
                <w:rFonts w:eastAsia="Times New Roman" w:cs="Times New Roman"/>
                <w:b/>
                <w:bCs/>
                <w:sz w:val="18"/>
                <w:szCs w:val="18"/>
                <w:lang w:val="ro-RO"/>
              </w:rPr>
            </w:pPr>
          </w:p>
        </w:tc>
      </w:tr>
      <w:tr w:rsidR="00665627" w:rsidRPr="00902CBB" w14:paraId="2F2FF9BD" w14:textId="77777777" w:rsidTr="00941A9A">
        <w:trPr>
          <w:cantSplit/>
          <w:trHeight w:val="340"/>
        </w:trPr>
        <w:tc>
          <w:tcPr>
            <w:tcW w:w="936" w:type="pct"/>
            <w:gridSpan w:val="2"/>
            <w:shd w:val="clear" w:color="auto" w:fill="auto"/>
            <w:vAlign w:val="center"/>
            <w:hideMark/>
          </w:tcPr>
          <w:p w14:paraId="35B79517" w14:textId="77777777" w:rsidR="00941A9A" w:rsidRPr="00902CBB" w:rsidRDefault="00941A9A" w:rsidP="00941A9A">
            <w:pPr>
              <w:jc w:val="left"/>
              <w:rPr>
                <w:rFonts w:eastAsia="Times New Roman" w:cs="Times New Roman"/>
                <w:bCs/>
                <w:sz w:val="18"/>
                <w:szCs w:val="18"/>
                <w:lang w:val="ro-RO"/>
              </w:rPr>
            </w:pPr>
            <w:r w:rsidRPr="00902CBB">
              <w:rPr>
                <w:rFonts w:eastAsia="Times New Roman" w:cs="Times New Roman"/>
                <w:bCs/>
                <w:sz w:val="18"/>
                <w:szCs w:val="18"/>
                <w:lang w:val="ro-RO"/>
              </w:rPr>
              <w:lastRenderedPageBreak/>
              <w:t>Suprafața altor tipuri de clădiri, inclusiv cu destinație mixtă</w:t>
            </w:r>
          </w:p>
        </w:tc>
        <w:tc>
          <w:tcPr>
            <w:tcW w:w="627" w:type="pct"/>
            <w:shd w:val="clear" w:color="auto" w:fill="auto"/>
            <w:vAlign w:val="center"/>
            <w:hideMark/>
          </w:tcPr>
          <w:p w14:paraId="5EDF6B05"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[m²]</w:t>
            </w:r>
          </w:p>
        </w:tc>
        <w:tc>
          <w:tcPr>
            <w:tcW w:w="548" w:type="pct"/>
            <w:shd w:val="clear" w:color="auto" w:fill="auto"/>
            <w:noWrap/>
            <w:vAlign w:val="center"/>
            <w:hideMark/>
          </w:tcPr>
          <w:p w14:paraId="3C198C96" w14:textId="24E8CC50"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74</w:t>
            </w:r>
            <w:r w:rsidR="00996717" w:rsidRPr="00902CBB">
              <w:rPr>
                <w:rFonts w:cs="Times New Roman"/>
                <w:sz w:val="18"/>
                <w:szCs w:val="18"/>
                <w:lang w:val="ro-RO"/>
              </w:rPr>
              <w:t> </w:t>
            </w:r>
            <w:r w:rsidRPr="00902CBB">
              <w:rPr>
                <w:rFonts w:cs="Times New Roman"/>
                <w:sz w:val="18"/>
                <w:szCs w:val="18"/>
                <w:lang w:val="ro-RO"/>
              </w:rPr>
              <w:t>430</w:t>
            </w:r>
          </w:p>
        </w:tc>
        <w:tc>
          <w:tcPr>
            <w:tcW w:w="547" w:type="pct"/>
            <w:shd w:val="clear" w:color="auto" w:fill="auto"/>
            <w:noWrap/>
            <w:vAlign w:val="center"/>
            <w:hideMark/>
          </w:tcPr>
          <w:p w14:paraId="3B33344E" w14:textId="2D8BDA0D"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70</w:t>
            </w:r>
            <w:r w:rsidR="00996717" w:rsidRPr="00902CBB">
              <w:rPr>
                <w:rFonts w:cs="Times New Roman"/>
                <w:sz w:val="18"/>
                <w:szCs w:val="18"/>
                <w:lang w:val="ro-RO"/>
              </w:rPr>
              <w:t> </w:t>
            </w:r>
            <w:r w:rsidRPr="00902CBB">
              <w:rPr>
                <w:rFonts w:cs="Times New Roman"/>
                <w:sz w:val="18"/>
                <w:szCs w:val="18"/>
                <w:lang w:val="ro-RO"/>
              </w:rPr>
              <w:t>700</w:t>
            </w:r>
          </w:p>
        </w:tc>
        <w:tc>
          <w:tcPr>
            <w:tcW w:w="547" w:type="pct"/>
            <w:shd w:val="clear" w:color="auto" w:fill="auto"/>
            <w:noWrap/>
            <w:vAlign w:val="center"/>
            <w:hideMark/>
          </w:tcPr>
          <w:p w14:paraId="366A57B3" w14:textId="4A42CF38"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9</w:t>
            </w:r>
            <w:r w:rsidR="00996717" w:rsidRPr="00902CBB">
              <w:rPr>
                <w:rFonts w:cs="Times New Roman"/>
                <w:sz w:val="18"/>
                <w:szCs w:val="18"/>
                <w:lang w:val="ro-RO"/>
              </w:rPr>
              <w:t> </w:t>
            </w:r>
            <w:r w:rsidRPr="00902CBB">
              <w:rPr>
                <w:rFonts w:cs="Times New Roman"/>
                <w:sz w:val="18"/>
                <w:szCs w:val="18"/>
                <w:lang w:val="ro-RO"/>
              </w:rPr>
              <w:t>350</w:t>
            </w:r>
          </w:p>
        </w:tc>
        <w:tc>
          <w:tcPr>
            <w:tcW w:w="626" w:type="pct"/>
            <w:shd w:val="clear" w:color="auto" w:fill="auto"/>
            <w:noWrap/>
            <w:vAlign w:val="center"/>
            <w:hideMark/>
          </w:tcPr>
          <w:p w14:paraId="28B32CD2" w14:textId="2966DF58"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81</w:t>
            </w:r>
            <w:r w:rsidR="00996717" w:rsidRPr="00902CBB">
              <w:rPr>
                <w:rFonts w:cs="Times New Roman"/>
                <w:sz w:val="18"/>
                <w:szCs w:val="18"/>
                <w:lang w:val="ro-RO"/>
              </w:rPr>
              <w:t> </w:t>
            </w:r>
            <w:r w:rsidRPr="00902CBB">
              <w:rPr>
                <w:rFonts w:cs="Times New Roman"/>
                <w:sz w:val="18"/>
                <w:szCs w:val="18"/>
                <w:lang w:val="ro-RO"/>
              </w:rPr>
              <w:t>870</w:t>
            </w:r>
          </w:p>
        </w:tc>
        <w:tc>
          <w:tcPr>
            <w:tcW w:w="548" w:type="pct"/>
            <w:shd w:val="clear" w:color="auto" w:fill="auto"/>
            <w:noWrap/>
            <w:vAlign w:val="center"/>
            <w:hideMark/>
          </w:tcPr>
          <w:p w14:paraId="7CCB3001" w14:textId="25F4E54C"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4</w:t>
            </w:r>
            <w:r w:rsidR="00996717" w:rsidRPr="00902CBB">
              <w:rPr>
                <w:rFonts w:cs="Times New Roman"/>
                <w:sz w:val="18"/>
                <w:szCs w:val="18"/>
                <w:lang w:val="ro-RO"/>
              </w:rPr>
              <w:t> </w:t>
            </w:r>
            <w:r w:rsidRPr="00902CBB">
              <w:rPr>
                <w:rFonts w:cs="Times New Roman"/>
                <w:sz w:val="18"/>
                <w:szCs w:val="18"/>
                <w:lang w:val="ro-RO"/>
              </w:rPr>
              <w:t>680</w:t>
            </w:r>
          </w:p>
        </w:tc>
        <w:tc>
          <w:tcPr>
            <w:tcW w:w="622" w:type="pct"/>
            <w:shd w:val="clear" w:color="auto" w:fill="auto"/>
            <w:noWrap/>
            <w:vAlign w:val="center"/>
            <w:hideMark/>
          </w:tcPr>
          <w:p w14:paraId="19FD8DA7" w14:textId="7BB2E43D"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241</w:t>
            </w:r>
            <w:r w:rsidR="00996717" w:rsidRPr="00902CBB">
              <w:rPr>
                <w:rFonts w:cs="Times New Roman"/>
                <w:sz w:val="18"/>
                <w:szCs w:val="18"/>
                <w:lang w:val="ro-RO"/>
              </w:rPr>
              <w:t> </w:t>
            </w:r>
            <w:r w:rsidRPr="00902CBB">
              <w:rPr>
                <w:rFonts w:cs="Times New Roman"/>
                <w:sz w:val="18"/>
                <w:szCs w:val="18"/>
                <w:lang w:val="ro-RO"/>
              </w:rPr>
              <w:t>030</w:t>
            </w:r>
          </w:p>
        </w:tc>
      </w:tr>
      <w:tr w:rsidR="00665627" w:rsidRPr="00902CBB" w14:paraId="4E1EFF89" w14:textId="77777777" w:rsidTr="00941A9A">
        <w:trPr>
          <w:cantSplit/>
          <w:trHeight w:val="340"/>
        </w:trPr>
        <w:tc>
          <w:tcPr>
            <w:tcW w:w="242" w:type="pct"/>
            <w:vMerge w:val="restart"/>
            <w:shd w:val="clear" w:color="auto" w:fill="auto"/>
            <w:noWrap/>
            <w:textDirection w:val="btLr"/>
            <w:vAlign w:val="center"/>
            <w:hideMark/>
          </w:tcPr>
          <w:p w14:paraId="5E8C98BB" w14:textId="77777777"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Înainte de renovare</w:t>
            </w:r>
          </w:p>
        </w:tc>
        <w:tc>
          <w:tcPr>
            <w:tcW w:w="694" w:type="pct"/>
            <w:vMerge w:val="restart"/>
            <w:shd w:val="clear" w:color="auto" w:fill="auto"/>
            <w:vAlign w:val="center"/>
            <w:hideMark/>
          </w:tcPr>
          <w:p w14:paraId="52CC2C4D"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627" w:type="pct"/>
            <w:shd w:val="clear" w:color="auto" w:fill="auto"/>
            <w:vAlign w:val="center"/>
            <w:hideMark/>
          </w:tcPr>
          <w:p w14:paraId="7DCC752A" w14:textId="506076DE"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w:t>
            </w:r>
            <w:r w:rsidR="00665627" w:rsidRPr="00902CBB">
              <w:rPr>
                <w:rFonts w:eastAsia="Times New Roman" w:cs="Times New Roman"/>
                <w:sz w:val="18"/>
                <w:szCs w:val="18"/>
                <w:lang w:val="ro-RO"/>
              </w:rPr>
              <w:t>(</w:t>
            </w:r>
            <w:r w:rsidRPr="00902CBB">
              <w:rPr>
                <w:rFonts w:eastAsia="Times New Roman" w:cs="Times New Roman"/>
                <w:sz w:val="18"/>
                <w:szCs w:val="18"/>
                <w:lang w:val="ro-RO"/>
              </w:rPr>
              <w:t>m²·an</w:t>
            </w:r>
            <w:r w:rsidR="0066562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27B7BB61"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206</w:t>
            </w:r>
          </w:p>
        </w:tc>
        <w:tc>
          <w:tcPr>
            <w:tcW w:w="547" w:type="pct"/>
            <w:shd w:val="clear" w:color="auto" w:fill="auto"/>
            <w:noWrap/>
            <w:vAlign w:val="center"/>
            <w:hideMark/>
          </w:tcPr>
          <w:p w14:paraId="4E9C3A1A"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195</w:t>
            </w:r>
          </w:p>
        </w:tc>
        <w:tc>
          <w:tcPr>
            <w:tcW w:w="547" w:type="pct"/>
            <w:shd w:val="clear" w:color="auto" w:fill="auto"/>
            <w:noWrap/>
            <w:vAlign w:val="center"/>
            <w:hideMark/>
          </w:tcPr>
          <w:p w14:paraId="5A6DC452"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191</w:t>
            </w:r>
          </w:p>
        </w:tc>
        <w:tc>
          <w:tcPr>
            <w:tcW w:w="626" w:type="pct"/>
            <w:shd w:val="clear" w:color="auto" w:fill="auto"/>
            <w:noWrap/>
            <w:vAlign w:val="center"/>
            <w:hideMark/>
          </w:tcPr>
          <w:p w14:paraId="40116591"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195</w:t>
            </w:r>
          </w:p>
        </w:tc>
        <w:tc>
          <w:tcPr>
            <w:tcW w:w="548" w:type="pct"/>
            <w:shd w:val="clear" w:color="auto" w:fill="auto"/>
            <w:noWrap/>
            <w:vAlign w:val="center"/>
            <w:hideMark/>
          </w:tcPr>
          <w:p w14:paraId="7672351A"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191</w:t>
            </w:r>
          </w:p>
        </w:tc>
        <w:tc>
          <w:tcPr>
            <w:tcW w:w="622" w:type="pct"/>
            <w:vMerge w:val="restart"/>
            <w:shd w:val="clear" w:color="auto" w:fill="auto"/>
            <w:vAlign w:val="center"/>
            <w:hideMark/>
          </w:tcPr>
          <w:p w14:paraId="166C26F3" w14:textId="77777777"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 </w:t>
            </w:r>
          </w:p>
        </w:tc>
      </w:tr>
      <w:tr w:rsidR="00665627" w:rsidRPr="00902CBB" w14:paraId="1FA8D97E" w14:textId="77777777" w:rsidTr="00941A9A">
        <w:trPr>
          <w:cantSplit/>
          <w:trHeight w:val="340"/>
        </w:trPr>
        <w:tc>
          <w:tcPr>
            <w:tcW w:w="242" w:type="pct"/>
            <w:vMerge/>
            <w:shd w:val="clear" w:color="auto" w:fill="auto"/>
            <w:vAlign w:val="center"/>
            <w:hideMark/>
          </w:tcPr>
          <w:p w14:paraId="163DFAA5" w14:textId="77777777" w:rsidR="00941A9A" w:rsidRPr="00902CBB" w:rsidRDefault="00941A9A" w:rsidP="00941A9A">
            <w:pPr>
              <w:jc w:val="left"/>
              <w:rPr>
                <w:rFonts w:eastAsia="Times New Roman" w:cs="Times New Roman"/>
                <w:b/>
                <w:bCs/>
                <w:sz w:val="18"/>
                <w:szCs w:val="18"/>
                <w:lang w:val="ro-RO"/>
              </w:rPr>
            </w:pPr>
          </w:p>
        </w:tc>
        <w:tc>
          <w:tcPr>
            <w:tcW w:w="694" w:type="pct"/>
            <w:vMerge/>
            <w:shd w:val="clear" w:color="auto" w:fill="auto"/>
            <w:vAlign w:val="center"/>
            <w:hideMark/>
          </w:tcPr>
          <w:p w14:paraId="62C5578B" w14:textId="77777777" w:rsidR="00941A9A" w:rsidRPr="00902CBB" w:rsidRDefault="00941A9A" w:rsidP="00941A9A">
            <w:pPr>
              <w:jc w:val="left"/>
              <w:rPr>
                <w:rFonts w:eastAsia="Times New Roman" w:cs="Times New Roman"/>
                <w:sz w:val="18"/>
                <w:szCs w:val="18"/>
                <w:lang w:val="ro-RO"/>
              </w:rPr>
            </w:pPr>
          </w:p>
        </w:tc>
        <w:tc>
          <w:tcPr>
            <w:tcW w:w="627" w:type="pct"/>
            <w:shd w:val="clear" w:color="auto" w:fill="auto"/>
            <w:vAlign w:val="center"/>
            <w:hideMark/>
          </w:tcPr>
          <w:p w14:paraId="47BC53E6" w14:textId="564D0F48"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w:t>
            </w:r>
            <w:r w:rsidR="00665627" w:rsidRPr="00902CBB">
              <w:rPr>
                <w:rFonts w:eastAsia="Times New Roman" w:cs="Times New Roman"/>
                <w:sz w:val="18"/>
                <w:szCs w:val="18"/>
                <w:lang w:val="ro-RO"/>
              </w:rPr>
              <w:t>(</w:t>
            </w:r>
            <w:r w:rsidRPr="00902CBB">
              <w:rPr>
                <w:rFonts w:eastAsia="Times New Roman" w:cs="Times New Roman"/>
                <w:sz w:val="18"/>
                <w:szCs w:val="18"/>
                <w:lang w:val="ro-RO"/>
              </w:rPr>
              <w:t>m²·an</w:t>
            </w:r>
            <w:r w:rsidR="0066562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1EEB87AE"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547" w:type="pct"/>
            <w:shd w:val="clear" w:color="auto" w:fill="auto"/>
            <w:noWrap/>
            <w:vAlign w:val="center"/>
            <w:hideMark/>
          </w:tcPr>
          <w:p w14:paraId="4CC0F1FB"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547" w:type="pct"/>
            <w:shd w:val="clear" w:color="auto" w:fill="auto"/>
            <w:noWrap/>
            <w:vAlign w:val="center"/>
            <w:hideMark/>
          </w:tcPr>
          <w:p w14:paraId="211006DF"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626" w:type="pct"/>
            <w:shd w:val="clear" w:color="auto" w:fill="auto"/>
            <w:noWrap/>
            <w:vAlign w:val="center"/>
            <w:hideMark/>
          </w:tcPr>
          <w:p w14:paraId="7EE466EF"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548" w:type="pct"/>
            <w:shd w:val="clear" w:color="auto" w:fill="auto"/>
            <w:noWrap/>
            <w:vAlign w:val="center"/>
            <w:hideMark/>
          </w:tcPr>
          <w:p w14:paraId="1B4DDB6F"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622" w:type="pct"/>
            <w:vMerge/>
            <w:shd w:val="clear" w:color="auto" w:fill="auto"/>
            <w:vAlign w:val="center"/>
            <w:hideMark/>
          </w:tcPr>
          <w:p w14:paraId="14E7E780" w14:textId="77777777" w:rsidR="00941A9A" w:rsidRPr="00902CBB" w:rsidRDefault="00941A9A" w:rsidP="00941A9A">
            <w:pPr>
              <w:jc w:val="left"/>
              <w:rPr>
                <w:rFonts w:eastAsia="Times New Roman" w:cs="Times New Roman"/>
                <w:b/>
                <w:bCs/>
                <w:sz w:val="18"/>
                <w:szCs w:val="18"/>
                <w:lang w:val="ro-RO"/>
              </w:rPr>
            </w:pPr>
          </w:p>
        </w:tc>
      </w:tr>
      <w:tr w:rsidR="00665627" w:rsidRPr="00902CBB" w14:paraId="105FBB68" w14:textId="77777777" w:rsidTr="00941A9A">
        <w:trPr>
          <w:cantSplit/>
          <w:trHeight w:val="340"/>
        </w:trPr>
        <w:tc>
          <w:tcPr>
            <w:tcW w:w="242" w:type="pct"/>
            <w:vMerge/>
            <w:shd w:val="clear" w:color="auto" w:fill="auto"/>
            <w:vAlign w:val="center"/>
            <w:hideMark/>
          </w:tcPr>
          <w:p w14:paraId="2BAC6EE5" w14:textId="77777777" w:rsidR="00941A9A" w:rsidRPr="00902CBB" w:rsidRDefault="00941A9A" w:rsidP="00941A9A">
            <w:pPr>
              <w:jc w:val="left"/>
              <w:rPr>
                <w:rFonts w:eastAsia="Times New Roman" w:cs="Times New Roman"/>
                <w:b/>
                <w:bCs/>
                <w:sz w:val="18"/>
                <w:szCs w:val="18"/>
                <w:lang w:val="ro-RO"/>
              </w:rPr>
            </w:pPr>
          </w:p>
        </w:tc>
        <w:tc>
          <w:tcPr>
            <w:tcW w:w="694" w:type="pct"/>
            <w:vMerge w:val="restart"/>
            <w:shd w:val="clear" w:color="auto" w:fill="auto"/>
            <w:vAlign w:val="center"/>
            <w:hideMark/>
          </w:tcPr>
          <w:p w14:paraId="112722E8"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627" w:type="pct"/>
            <w:shd w:val="clear" w:color="auto" w:fill="auto"/>
            <w:vAlign w:val="center"/>
            <w:hideMark/>
          </w:tcPr>
          <w:p w14:paraId="2572DE59"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8" w:type="pct"/>
            <w:shd w:val="clear" w:color="auto" w:fill="auto"/>
            <w:noWrap/>
            <w:vAlign w:val="center"/>
            <w:hideMark/>
          </w:tcPr>
          <w:p w14:paraId="42C8BB6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1,3</w:t>
            </w:r>
          </w:p>
        </w:tc>
        <w:tc>
          <w:tcPr>
            <w:tcW w:w="547" w:type="pct"/>
            <w:shd w:val="clear" w:color="auto" w:fill="auto"/>
            <w:noWrap/>
            <w:vAlign w:val="center"/>
            <w:hideMark/>
          </w:tcPr>
          <w:p w14:paraId="29CAF5D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1,2</w:t>
            </w:r>
          </w:p>
        </w:tc>
        <w:tc>
          <w:tcPr>
            <w:tcW w:w="547" w:type="pct"/>
            <w:shd w:val="clear" w:color="auto" w:fill="auto"/>
            <w:noWrap/>
            <w:vAlign w:val="center"/>
            <w:hideMark/>
          </w:tcPr>
          <w:p w14:paraId="6A45867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0,2</w:t>
            </w:r>
          </w:p>
        </w:tc>
        <w:tc>
          <w:tcPr>
            <w:tcW w:w="626" w:type="pct"/>
            <w:shd w:val="clear" w:color="auto" w:fill="auto"/>
            <w:noWrap/>
            <w:vAlign w:val="center"/>
            <w:hideMark/>
          </w:tcPr>
          <w:p w14:paraId="0843F213"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1,4</w:t>
            </w:r>
          </w:p>
        </w:tc>
        <w:tc>
          <w:tcPr>
            <w:tcW w:w="548" w:type="pct"/>
            <w:shd w:val="clear" w:color="auto" w:fill="auto"/>
            <w:noWrap/>
            <w:vAlign w:val="center"/>
            <w:hideMark/>
          </w:tcPr>
          <w:p w14:paraId="31AA85E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0,1</w:t>
            </w:r>
          </w:p>
        </w:tc>
        <w:tc>
          <w:tcPr>
            <w:tcW w:w="622" w:type="pct"/>
            <w:shd w:val="clear" w:color="auto" w:fill="auto"/>
            <w:noWrap/>
            <w:vAlign w:val="center"/>
            <w:hideMark/>
          </w:tcPr>
          <w:p w14:paraId="75DF3E23"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4,1</w:t>
            </w:r>
          </w:p>
        </w:tc>
      </w:tr>
      <w:tr w:rsidR="00665627" w:rsidRPr="00902CBB" w14:paraId="787D98D8" w14:textId="77777777" w:rsidTr="00941A9A">
        <w:trPr>
          <w:cantSplit/>
          <w:trHeight w:val="340"/>
        </w:trPr>
        <w:tc>
          <w:tcPr>
            <w:tcW w:w="242" w:type="pct"/>
            <w:vMerge/>
            <w:shd w:val="clear" w:color="auto" w:fill="auto"/>
            <w:vAlign w:val="center"/>
            <w:hideMark/>
          </w:tcPr>
          <w:p w14:paraId="43A52D78" w14:textId="77777777" w:rsidR="00941A9A" w:rsidRPr="00902CBB" w:rsidRDefault="00941A9A" w:rsidP="00941A9A">
            <w:pPr>
              <w:jc w:val="left"/>
              <w:rPr>
                <w:rFonts w:eastAsia="Times New Roman" w:cs="Times New Roman"/>
                <w:b/>
                <w:bCs/>
                <w:sz w:val="18"/>
                <w:szCs w:val="18"/>
                <w:lang w:val="ro-RO"/>
              </w:rPr>
            </w:pPr>
          </w:p>
        </w:tc>
        <w:tc>
          <w:tcPr>
            <w:tcW w:w="694" w:type="pct"/>
            <w:vMerge/>
            <w:shd w:val="clear" w:color="auto" w:fill="auto"/>
            <w:vAlign w:val="center"/>
            <w:hideMark/>
          </w:tcPr>
          <w:p w14:paraId="32CE2046" w14:textId="77777777" w:rsidR="00941A9A" w:rsidRPr="00902CBB" w:rsidRDefault="00941A9A" w:rsidP="00941A9A">
            <w:pPr>
              <w:jc w:val="left"/>
              <w:rPr>
                <w:rFonts w:eastAsia="Times New Roman" w:cs="Times New Roman"/>
                <w:sz w:val="18"/>
                <w:szCs w:val="18"/>
                <w:lang w:val="ro-RO"/>
              </w:rPr>
            </w:pPr>
          </w:p>
        </w:tc>
        <w:tc>
          <w:tcPr>
            <w:tcW w:w="627" w:type="pct"/>
            <w:shd w:val="clear" w:color="auto" w:fill="auto"/>
            <w:vAlign w:val="center"/>
            <w:hideMark/>
          </w:tcPr>
          <w:p w14:paraId="28B8E271"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8" w:type="pct"/>
            <w:shd w:val="clear" w:color="auto" w:fill="auto"/>
            <w:noWrap/>
            <w:vAlign w:val="center"/>
            <w:hideMark/>
          </w:tcPr>
          <w:p w14:paraId="57D3C7B1"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0,4</w:t>
            </w:r>
          </w:p>
        </w:tc>
        <w:tc>
          <w:tcPr>
            <w:tcW w:w="547" w:type="pct"/>
            <w:shd w:val="clear" w:color="auto" w:fill="auto"/>
            <w:noWrap/>
            <w:vAlign w:val="center"/>
            <w:hideMark/>
          </w:tcPr>
          <w:p w14:paraId="72A0A571"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0,4</w:t>
            </w:r>
          </w:p>
        </w:tc>
        <w:tc>
          <w:tcPr>
            <w:tcW w:w="547" w:type="pct"/>
            <w:shd w:val="clear" w:color="auto" w:fill="auto"/>
            <w:noWrap/>
            <w:vAlign w:val="center"/>
            <w:hideMark/>
          </w:tcPr>
          <w:p w14:paraId="17F7DF95"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6" w:type="pct"/>
            <w:shd w:val="clear" w:color="auto" w:fill="auto"/>
            <w:noWrap/>
            <w:vAlign w:val="center"/>
            <w:hideMark/>
          </w:tcPr>
          <w:p w14:paraId="1B49109A"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0,4</w:t>
            </w:r>
          </w:p>
        </w:tc>
        <w:tc>
          <w:tcPr>
            <w:tcW w:w="548" w:type="pct"/>
            <w:shd w:val="clear" w:color="auto" w:fill="auto"/>
            <w:noWrap/>
            <w:vAlign w:val="center"/>
            <w:hideMark/>
          </w:tcPr>
          <w:p w14:paraId="5D0EA3A2"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2" w:type="pct"/>
            <w:shd w:val="clear" w:color="auto" w:fill="auto"/>
            <w:noWrap/>
            <w:vAlign w:val="center"/>
            <w:hideMark/>
          </w:tcPr>
          <w:p w14:paraId="15A866D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1,2</w:t>
            </w:r>
          </w:p>
        </w:tc>
      </w:tr>
      <w:tr w:rsidR="00665627" w:rsidRPr="00902CBB" w14:paraId="6E43A346" w14:textId="77777777" w:rsidTr="00941A9A">
        <w:trPr>
          <w:cantSplit/>
          <w:trHeight w:val="340"/>
        </w:trPr>
        <w:tc>
          <w:tcPr>
            <w:tcW w:w="242" w:type="pct"/>
            <w:vMerge w:val="restart"/>
            <w:shd w:val="clear" w:color="auto" w:fill="auto"/>
            <w:noWrap/>
            <w:textDirection w:val="btLr"/>
            <w:vAlign w:val="center"/>
            <w:hideMark/>
          </w:tcPr>
          <w:p w14:paraId="055DA1C4" w14:textId="0FDB8A0A"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După renovare </w:t>
            </w:r>
            <w:r w:rsidR="00996717" w:rsidRPr="00902CBB">
              <w:rPr>
                <w:rFonts w:eastAsia="Times New Roman" w:cs="Times New Roman"/>
                <w:b/>
                <w:bCs/>
                <w:sz w:val="18"/>
                <w:szCs w:val="18"/>
                <w:lang w:val="ro-RO"/>
              </w:rPr>
              <w:t>minoră</w:t>
            </w:r>
          </w:p>
        </w:tc>
        <w:tc>
          <w:tcPr>
            <w:tcW w:w="694" w:type="pct"/>
            <w:vMerge w:val="restart"/>
            <w:shd w:val="clear" w:color="auto" w:fill="auto"/>
            <w:vAlign w:val="center"/>
            <w:hideMark/>
          </w:tcPr>
          <w:p w14:paraId="74138317"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627" w:type="pct"/>
            <w:shd w:val="clear" w:color="auto" w:fill="auto"/>
            <w:vAlign w:val="center"/>
            <w:hideMark/>
          </w:tcPr>
          <w:p w14:paraId="2B98ED9C" w14:textId="68EB514A"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w:t>
            </w:r>
            <w:r w:rsidR="00665627" w:rsidRPr="00902CBB">
              <w:rPr>
                <w:rFonts w:eastAsia="Times New Roman" w:cs="Times New Roman"/>
                <w:sz w:val="18"/>
                <w:szCs w:val="18"/>
                <w:lang w:val="ro-RO"/>
              </w:rPr>
              <w:t>(</w:t>
            </w:r>
            <w:r w:rsidRPr="00902CBB">
              <w:rPr>
                <w:rFonts w:eastAsia="Times New Roman" w:cs="Times New Roman"/>
                <w:sz w:val="18"/>
                <w:szCs w:val="18"/>
                <w:lang w:val="ro-RO"/>
              </w:rPr>
              <w:t>m²·an</w:t>
            </w:r>
            <w:r w:rsidR="0066562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24E05503"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93</w:t>
            </w:r>
          </w:p>
        </w:tc>
        <w:tc>
          <w:tcPr>
            <w:tcW w:w="547" w:type="pct"/>
            <w:shd w:val="clear" w:color="auto" w:fill="auto"/>
            <w:noWrap/>
            <w:vAlign w:val="center"/>
            <w:hideMark/>
          </w:tcPr>
          <w:p w14:paraId="4D2A17AD"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88</w:t>
            </w:r>
          </w:p>
        </w:tc>
        <w:tc>
          <w:tcPr>
            <w:tcW w:w="547" w:type="pct"/>
            <w:shd w:val="clear" w:color="auto" w:fill="auto"/>
            <w:noWrap/>
            <w:vAlign w:val="center"/>
            <w:hideMark/>
          </w:tcPr>
          <w:p w14:paraId="62DB1B8A"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86</w:t>
            </w:r>
          </w:p>
        </w:tc>
        <w:tc>
          <w:tcPr>
            <w:tcW w:w="626" w:type="pct"/>
            <w:shd w:val="clear" w:color="auto" w:fill="auto"/>
            <w:noWrap/>
            <w:vAlign w:val="center"/>
            <w:hideMark/>
          </w:tcPr>
          <w:p w14:paraId="0ABC7938"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88</w:t>
            </w:r>
          </w:p>
        </w:tc>
        <w:tc>
          <w:tcPr>
            <w:tcW w:w="548" w:type="pct"/>
            <w:shd w:val="clear" w:color="auto" w:fill="auto"/>
            <w:noWrap/>
            <w:vAlign w:val="center"/>
            <w:hideMark/>
          </w:tcPr>
          <w:p w14:paraId="7B830506"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86</w:t>
            </w:r>
          </w:p>
        </w:tc>
        <w:tc>
          <w:tcPr>
            <w:tcW w:w="622" w:type="pct"/>
            <w:shd w:val="clear" w:color="auto" w:fill="auto"/>
            <w:noWrap/>
            <w:vAlign w:val="center"/>
            <w:hideMark/>
          </w:tcPr>
          <w:p w14:paraId="6C64B369" w14:textId="77777777" w:rsidR="00941A9A" w:rsidRPr="00902CBB" w:rsidRDefault="00941A9A" w:rsidP="00941A9A">
            <w:pPr>
              <w:jc w:val="right"/>
              <w:rPr>
                <w:rFonts w:eastAsia="Times New Roman" w:cs="Times New Roman"/>
                <w:sz w:val="18"/>
                <w:szCs w:val="18"/>
                <w:lang w:val="ro-RO"/>
              </w:rPr>
            </w:pPr>
            <w:r w:rsidRPr="00902CBB">
              <w:rPr>
                <w:rFonts w:eastAsia="Times New Roman" w:cs="Times New Roman"/>
                <w:sz w:val="18"/>
                <w:szCs w:val="18"/>
                <w:lang w:val="ro-RO"/>
              </w:rPr>
              <w:t> </w:t>
            </w:r>
          </w:p>
        </w:tc>
      </w:tr>
      <w:tr w:rsidR="00665627" w:rsidRPr="00902CBB" w14:paraId="13A0A845" w14:textId="77777777" w:rsidTr="00941A9A">
        <w:trPr>
          <w:cantSplit/>
          <w:trHeight w:val="340"/>
        </w:trPr>
        <w:tc>
          <w:tcPr>
            <w:tcW w:w="242" w:type="pct"/>
            <w:vMerge/>
            <w:shd w:val="clear" w:color="auto" w:fill="auto"/>
            <w:vAlign w:val="center"/>
            <w:hideMark/>
          </w:tcPr>
          <w:p w14:paraId="33DBB66E" w14:textId="77777777" w:rsidR="00941A9A" w:rsidRPr="00902CBB" w:rsidRDefault="00941A9A" w:rsidP="00941A9A">
            <w:pPr>
              <w:jc w:val="left"/>
              <w:rPr>
                <w:rFonts w:eastAsia="Times New Roman" w:cs="Times New Roman"/>
                <w:b/>
                <w:bCs/>
                <w:sz w:val="18"/>
                <w:szCs w:val="18"/>
                <w:lang w:val="ro-RO"/>
              </w:rPr>
            </w:pPr>
          </w:p>
        </w:tc>
        <w:tc>
          <w:tcPr>
            <w:tcW w:w="694" w:type="pct"/>
            <w:vMerge/>
            <w:shd w:val="clear" w:color="auto" w:fill="auto"/>
            <w:vAlign w:val="center"/>
            <w:hideMark/>
          </w:tcPr>
          <w:p w14:paraId="0EF2797F" w14:textId="77777777" w:rsidR="00941A9A" w:rsidRPr="00902CBB" w:rsidRDefault="00941A9A" w:rsidP="00941A9A">
            <w:pPr>
              <w:jc w:val="left"/>
              <w:rPr>
                <w:rFonts w:eastAsia="Times New Roman" w:cs="Times New Roman"/>
                <w:sz w:val="18"/>
                <w:szCs w:val="18"/>
                <w:lang w:val="ro-RO"/>
              </w:rPr>
            </w:pPr>
          </w:p>
        </w:tc>
        <w:tc>
          <w:tcPr>
            <w:tcW w:w="627" w:type="pct"/>
            <w:shd w:val="clear" w:color="auto" w:fill="auto"/>
            <w:vAlign w:val="center"/>
            <w:hideMark/>
          </w:tcPr>
          <w:p w14:paraId="072BC752" w14:textId="3D51A31C"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w:t>
            </w:r>
            <w:r w:rsidR="00665627" w:rsidRPr="00902CBB">
              <w:rPr>
                <w:rFonts w:eastAsia="Times New Roman" w:cs="Times New Roman"/>
                <w:sz w:val="18"/>
                <w:szCs w:val="18"/>
                <w:lang w:val="ro-RO"/>
              </w:rPr>
              <w:t>(</w:t>
            </w:r>
            <w:r w:rsidRPr="00902CBB">
              <w:rPr>
                <w:rFonts w:eastAsia="Times New Roman" w:cs="Times New Roman"/>
                <w:sz w:val="18"/>
                <w:szCs w:val="18"/>
                <w:lang w:val="ro-RO"/>
              </w:rPr>
              <w:t>m²·an</w:t>
            </w:r>
            <w:r w:rsidR="0066562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358A4186"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547" w:type="pct"/>
            <w:shd w:val="clear" w:color="auto" w:fill="auto"/>
            <w:noWrap/>
            <w:vAlign w:val="center"/>
            <w:hideMark/>
          </w:tcPr>
          <w:p w14:paraId="1400760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547" w:type="pct"/>
            <w:shd w:val="clear" w:color="auto" w:fill="auto"/>
            <w:noWrap/>
            <w:vAlign w:val="center"/>
            <w:hideMark/>
          </w:tcPr>
          <w:p w14:paraId="70BC441A"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626" w:type="pct"/>
            <w:shd w:val="clear" w:color="auto" w:fill="auto"/>
            <w:noWrap/>
            <w:vAlign w:val="center"/>
            <w:hideMark/>
          </w:tcPr>
          <w:p w14:paraId="018D92AF"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548" w:type="pct"/>
            <w:shd w:val="clear" w:color="auto" w:fill="auto"/>
            <w:noWrap/>
            <w:vAlign w:val="center"/>
            <w:hideMark/>
          </w:tcPr>
          <w:p w14:paraId="2F40F328"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59</w:t>
            </w:r>
          </w:p>
        </w:tc>
        <w:tc>
          <w:tcPr>
            <w:tcW w:w="622" w:type="pct"/>
            <w:shd w:val="clear" w:color="auto" w:fill="auto"/>
            <w:noWrap/>
            <w:vAlign w:val="center"/>
            <w:hideMark/>
          </w:tcPr>
          <w:p w14:paraId="69BD061E" w14:textId="77777777" w:rsidR="00941A9A" w:rsidRPr="00902CBB" w:rsidRDefault="00941A9A" w:rsidP="00941A9A">
            <w:pPr>
              <w:jc w:val="right"/>
              <w:rPr>
                <w:rFonts w:eastAsia="Times New Roman" w:cs="Times New Roman"/>
                <w:sz w:val="18"/>
                <w:szCs w:val="18"/>
                <w:lang w:val="ro-RO"/>
              </w:rPr>
            </w:pPr>
            <w:r w:rsidRPr="00902CBB">
              <w:rPr>
                <w:rFonts w:eastAsia="Times New Roman" w:cs="Times New Roman"/>
                <w:sz w:val="18"/>
                <w:szCs w:val="18"/>
                <w:lang w:val="ro-RO"/>
              </w:rPr>
              <w:t> </w:t>
            </w:r>
          </w:p>
        </w:tc>
      </w:tr>
      <w:tr w:rsidR="00665627" w:rsidRPr="00902CBB" w14:paraId="1F9289FC" w14:textId="77777777" w:rsidTr="00941A9A">
        <w:trPr>
          <w:cantSplit/>
          <w:trHeight w:val="340"/>
        </w:trPr>
        <w:tc>
          <w:tcPr>
            <w:tcW w:w="242" w:type="pct"/>
            <w:vMerge/>
            <w:shd w:val="clear" w:color="auto" w:fill="auto"/>
            <w:vAlign w:val="center"/>
            <w:hideMark/>
          </w:tcPr>
          <w:p w14:paraId="15642880" w14:textId="77777777" w:rsidR="00941A9A" w:rsidRPr="00902CBB" w:rsidRDefault="00941A9A" w:rsidP="00941A9A">
            <w:pPr>
              <w:jc w:val="left"/>
              <w:rPr>
                <w:rFonts w:eastAsia="Times New Roman" w:cs="Times New Roman"/>
                <w:b/>
                <w:bCs/>
                <w:sz w:val="18"/>
                <w:szCs w:val="18"/>
                <w:lang w:val="ro-RO"/>
              </w:rPr>
            </w:pPr>
          </w:p>
        </w:tc>
        <w:tc>
          <w:tcPr>
            <w:tcW w:w="694" w:type="pct"/>
            <w:vMerge w:val="restart"/>
            <w:shd w:val="clear" w:color="auto" w:fill="auto"/>
            <w:vAlign w:val="center"/>
            <w:hideMark/>
          </w:tcPr>
          <w:p w14:paraId="3E726A47"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627" w:type="pct"/>
            <w:shd w:val="clear" w:color="auto" w:fill="auto"/>
            <w:vAlign w:val="center"/>
            <w:hideMark/>
          </w:tcPr>
          <w:p w14:paraId="4663ECFA"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8" w:type="pct"/>
            <w:shd w:val="clear" w:color="auto" w:fill="auto"/>
            <w:noWrap/>
            <w:vAlign w:val="center"/>
            <w:hideMark/>
          </w:tcPr>
          <w:p w14:paraId="0286FBBB"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0,6</w:t>
            </w:r>
          </w:p>
        </w:tc>
        <w:tc>
          <w:tcPr>
            <w:tcW w:w="547" w:type="pct"/>
            <w:shd w:val="clear" w:color="auto" w:fill="auto"/>
            <w:noWrap/>
            <w:vAlign w:val="center"/>
            <w:hideMark/>
          </w:tcPr>
          <w:p w14:paraId="0F73DE4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0,5</w:t>
            </w:r>
          </w:p>
        </w:tc>
        <w:tc>
          <w:tcPr>
            <w:tcW w:w="547" w:type="pct"/>
            <w:shd w:val="clear" w:color="auto" w:fill="auto"/>
            <w:noWrap/>
            <w:vAlign w:val="center"/>
            <w:hideMark/>
          </w:tcPr>
          <w:p w14:paraId="6B23C747"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0,1</w:t>
            </w:r>
          </w:p>
        </w:tc>
        <w:tc>
          <w:tcPr>
            <w:tcW w:w="626" w:type="pct"/>
            <w:shd w:val="clear" w:color="auto" w:fill="auto"/>
            <w:noWrap/>
            <w:vAlign w:val="center"/>
            <w:hideMark/>
          </w:tcPr>
          <w:p w14:paraId="56A0CC1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0,6</w:t>
            </w:r>
          </w:p>
        </w:tc>
        <w:tc>
          <w:tcPr>
            <w:tcW w:w="548" w:type="pct"/>
            <w:shd w:val="clear" w:color="auto" w:fill="auto"/>
            <w:noWrap/>
            <w:vAlign w:val="center"/>
            <w:hideMark/>
          </w:tcPr>
          <w:p w14:paraId="71C1FAA6"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2" w:type="pct"/>
            <w:shd w:val="clear" w:color="auto" w:fill="auto"/>
            <w:noWrap/>
            <w:vAlign w:val="center"/>
            <w:hideMark/>
          </w:tcPr>
          <w:p w14:paraId="39B994E9"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w:t>
            </w:r>
          </w:p>
        </w:tc>
      </w:tr>
      <w:tr w:rsidR="00665627" w:rsidRPr="00902CBB" w14:paraId="6D5430B9" w14:textId="77777777" w:rsidTr="00941A9A">
        <w:trPr>
          <w:cantSplit/>
          <w:trHeight w:val="340"/>
        </w:trPr>
        <w:tc>
          <w:tcPr>
            <w:tcW w:w="242" w:type="pct"/>
            <w:vMerge/>
            <w:shd w:val="clear" w:color="auto" w:fill="auto"/>
            <w:vAlign w:val="center"/>
            <w:hideMark/>
          </w:tcPr>
          <w:p w14:paraId="53C44C22" w14:textId="77777777" w:rsidR="00941A9A" w:rsidRPr="00902CBB" w:rsidRDefault="00941A9A" w:rsidP="00941A9A">
            <w:pPr>
              <w:jc w:val="left"/>
              <w:rPr>
                <w:rFonts w:eastAsia="Times New Roman" w:cs="Times New Roman"/>
                <w:b/>
                <w:bCs/>
                <w:sz w:val="18"/>
                <w:szCs w:val="18"/>
                <w:lang w:val="ro-RO"/>
              </w:rPr>
            </w:pPr>
          </w:p>
        </w:tc>
        <w:tc>
          <w:tcPr>
            <w:tcW w:w="694" w:type="pct"/>
            <w:vMerge/>
            <w:shd w:val="clear" w:color="auto" w:fill="auto"/>
            <w:vAlign w:val="center"/>
            <w:hideMark/>
          </w:tcPr>
          <w:p w14:paraId="2CA9880C" w14:textId="77777777" w:rsidR="00941A9A" w:rsidRPr="00902CBB" w:rsidRDefault="00941A9A" w:rsidP="00941A9A">
            <w:pPr>
              <w:jc w:val="left"/>
              <w:rPr>
                <w:rFonts w:eastAsia="Times New Roman" w:cs="Times New Roman"/>
                <w:sz w:val="18"/>
                <w:szCs w:val="18"/>
                <w:lang w:val="ro-RO"/>
              </w:rPr>
            </w:pPr>
          </w:p>
        </w:tc>
        <w:tc>
          <w:tcPr>
            <w:tcW w:w="627" w:type="pct"/>
            <w:shd w:val="clear" w:color="auto" w:fill="auto"/>
            <w:vAlign w:val="center"/>
            <w:hideMark/>
          </w:tcPr>
          <w:p w14:paraId="7ED50A13"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8" w:type="pct"/>
            <w:shd w:val="clear" w:color="auto" w:fill="auto"/>
            <w:noWrap/>
            <w:vAlign w:val="center"/>
            <w:hideMark/>
          </w:tcPr>
          <w:p w14:paraId="4DF07350"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0,4</w:t>
            </w:r>
          </w:p>
        </w:tc>
        <w:tc>
          <w:tcPr>
            <w:tcW w:w="547" w:type="pct"/>
            <w:shd w:val="clear" w:color="auto" w:fill="auto"/>
            <w:noWrap/>
            <w:vAlign w:val="center"/>
            <w:hideMark/>
          </w:tcPr>
          <w:p w14:paraId="1C849A02"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0,4</w:t>
            </w:r>
          </w:p>
        </w:tc>
        <w:tc>
          <w:tcPr>
            <w:tcW w:w="547" w:type="pct"/>
            <w:shd w:val="clear" w:color="auto" w:fill="auto"/>
            <w:noWrap/>
            <w:vAlign w:val="center"/>
            <w:hideMark/>
          </w:tcPr>
          <w:p w14:paraId="2614FF51"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6" w:type="pct"/>
            <w:shd w:val="clear" w:color="auto" w:fill="auto"/>
            <w:noWrap/>
            <w:vAlign w:val="center"/>
            <w:hideMark/>
          </w:tcPr>
          <w:p w14:paraId="0E938FEF"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0,4</w:t>
            </w:r>
          </w:p>
        </w:tc>
        <w:tc>
          <w:tcPr>
            <w:tcW w:w="548" w:type="pct"/>
            <w:shd w:val="clear" w:color="auto" w:fill="auto"/>
            <w:noWrap/>
            <w:vAlign w:val="center"/>
            <w:hideMark/>
          </w:tcPr>
          <w:p w14:paraId="4E057E91"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2" w:type="pct"/>
            <w:shd w:val="clear" w:color="auto" w:fill="auto"/>
            <w:noWrap/>
            <w:vAlign w:val="center"/>
            <w:hideMark/>
          </w:tcPr>
          <w:p w14:paraId="43D56A1A"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1,2</w:t>
            </w:r>
          </w:p>
        </w:tc>
      </w:tr>
      <w:tr w:rsidR="00665627" w:rsidRPr="00902CBB" w14:paraId="618B6C37" w14:textId="77777777" w:rsidTr="00941A9A">
        <w:trPr>
          <w:cantSplit/>
          <w:trHeight w:val="340"/>
        </w:trPr>
        <w:tc>
          <w:tcPr>
            <w:tcW w:w="242" w:type="pct"/>
            <w:vMerge/>
            <w:shd w:val="clear" w:color="auto" w:fill="auto"/>
            <w:vAlign w:val="center"/>
            <w:hideMark/>
          </w:tcPr>
          <w:p w14:paraId="51DE1BC6" w14:textId="77777777" w:rsidR="00941A9A" w:rsidRPr="00902CBB" w:rsidRDefault="00941A9A" w:rsidP="00941A9A">
            <w:pPr>
              <w:jc w:val="left"/>
              <w:rPr>
                <w:rFonts w:eastAsia="Times New Roman" w:cs="Times New Roman"/>
                <w:b/>
                <w:bCs/>
                <w:sz w:val="18"/>
                <w:szCs w:val="18"/>
                <w:lang w:val="ro-RO"/>
              </w:rPr>
            </w:pPr>
          </w:p>
        </w:tc>
        <w:tc>
          <w:tcPr>
            <w:tcW w:w="694" w:type="pct"/>
            <w:shd w:val="clear" w:color="auto" w:fill="auto"/>
            <w:vAlign w:val="center"/>
            <w:hideMark/>
          </w:tcPr>
          <w:p w14:paraId="50DC4A6E"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627" w:type="pct"/>
            <w:shd w:val="clear" w:color="auto" w:fill="auto"/>
            <w:vAlign w:val="center"/>
            <w:hideMark/>
          </w:tcPr>
          <w:p w14:paraId="2E202D16"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8" w:type="pct"/>
            <w:shd w:val="clear" w:color="auto" w:fill="auto"/>
            <w:noWrap/>
            <w:vAlign w:val="center"/>
            <w:hideMark/>
          </w:tcPr>
          <w:p w14:paraId="236E77A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14,0</w:t>
            </w:r>
          </w:p>
        </w:tc>
        <w:tc>
          <w:tcPr>
            <w:tcW w:w="547" w:type="pct"/>
            <w:shd w:val="clear" w:color="auto" w:fill="auto"/>
            <w:noWrap/>
            <w:vAlign w:val="center"/>
            <w:hideMark/>
          </w:tcPr>
          <w:p w14:paraId="5FF08F77"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13,3</w:t>
            </w:r>
          </w:p>
        </w:tc>
        <w:tc>
          <w:tcPr>
            <w:tcW w:w="547" w:type="pct"/>
            <w:shd w:val="clear" w:color="auto" w:fill="auto"/>
            <w:noWrap/>
            <w:vAlign w:val="center"/>
            <w:hideMark/>
          </w:tcPr>
          <w:p w14:paraId="2ABCAD9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1,8</w:t>
            </w:r>
          </w:p>
        </w:tc>
        <w:tc>
          <w:tcPr>
            <w:tcW w:w="626" w:type="pct"/>
            <w:shd w:val="clear" w:color="auto" w:fill="auto"/>
            <w:noWrap/>
            <w:vAlign w:val="center"/>
            <w:hideMark/>
          </w:tcPr>
          <w:p w14:paraId="235D0A4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15,4</w:t>
            </w:r>
          </w:p>
        </w:tc>
        <w:tc>
          <w:tcPr>
            <w:tcW w:w="548" w:type="pct"/>
            <w:shd w:val="clear" w:color="auto" w:fill="auto"/>
            <w:noWrap/>
            <w:vAlign w:val="center"/>
            <w:hideMark/>
          </w:tcPr>
          <w:p w14:paraId="4360CA2B"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0,9</w:t>
            </w:r>
          </w:p>
        </w:tc>
        <w:tc>
          <w:tcPr>
            <w:tcW w:w="622" w:type="pct"/>
            <w:shd w:val="clear" w:color="auto" w:fill="auto"/>
            <w:noWrap/>
            <w:vAlign w:val="center"/>
            <w:hideMark/>
          </w:tcPr>
          <w:p w14:paraId="7338B52D"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45,3</w:t>
            </w:r>
          </w:p>
        </w:tc>
      </w:tr>
      <w:tr w:rsidR="00665627" w:rsidRPr="00902CBB" w14:paraId="71C18B8F" w14:textId="77777777" w:rsidTr="00941A9A">
        <w:trPr>
          <w:cantSplit/>
          <w:trHeight w:val="340"/>
        </w:trPr>
        <w:tc>
          <w:tcPr>
            <w:tcW w:w="242" w:type="pct"/>
            <w:vMerge w:val="restart"/>
            <w:shd w:val="clear" w:color="auto" w:fill="auto"/>
            <w:noWrap/>
            <w:textDirection w:val="btLr"/>
            <w:vAlign w:val="center"/>
            <w:hideMark/>
          </w:tcPr>
          <w:p w14:paraId="3CC37756" w14:textId="43D927E6"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După renovare </w:t>
            </w:r>
            <w:r w:rsidR="00996717" w:rsidRPr="00902CBB">
              <w:rPr>
                <w:rFonts w:eastAsia="Times New Roman" w:cs="Times New Roman"/>
                <w:b/>
                <w:bCs/>
                <w:sz w:val="18"/>
                <w:szCs w:val="18"/>
                <w:lang w:val="ro-RO"/>
              </w:rPr>
              <w:t>moderată</w:t>
            </w:r>
          </w:p>
        </w:tc>
        <w:tc>
          <w:tcPr>
            <w:tcW w:w="694" w:type="pct"/>
            <w:vMerge w:val="restart"/>
            <w:shd w:val="clear" w:color="auto" w:fill="auto"/>
            <w:vAlign w:val="center"/>
            <w:hideMark/>
          </w:tcPr>
          <w:p w14:paraId="31C5F3A9"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627" w:type="pct"/>
            <w:shd w:val="clear" w:color="auto" w:fill="auto"/>
            <w:vAlign w:val="center"/>
            <w:hideMark/>
          </w:tcPr>
          <w:p w14:paraId="122176EF" w14:textId="0C798319"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w:t>
            </w:r>
            <w:r w:rsidR="00665627" w:rsidRPr="00902CBB">
              <w:rPr>
                <w:rFonts w:eastAsia="Times New Roman" w:cs="Times New Roman"/>
                <w:sz w:val="18"/>
                <w:szCs w:val="18"/>
                <w:lang w:val="ro-RO"/>
              </w:rPr>
              <w:t>(</w:t>
            </w:r>
            <w:r w:rsidRPr="00902CBB">
              <w:rPr>
                <w:rFonts w:eastAsia="Times New Roman" w:cs="Times New Roman"/>
                <w:sz w:val="18"/>
                <w:szCs w:val="18"/>
                <w:lang w:val="ro-RO"/>
              </w:rPr>
              <w:t>m²·an</w:t>
            </w:r>
            <w:r w:rsidR="0066562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28DC6ED1"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89</w:t>
            </w:r>
          </w:p>
        </w:tc>
        <w:tc>
          <w:tcPr>
            <w:tcW w:w="547" w:type="pct"/>
            <w:shd w:val="clear" w:color="auto" w:fill="auto"/>
            <w:noWrap/>
            <w:vAlign w:val="center"/>
            <w:hideMark/>
          </w:tcPr>
          <w:p w14:paraId="2B94000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84</w:t>
            </w:r>
          </w:p>
        </w:tc>
        <w:tc>
          <w:tcPr>
            <w:tcW w:w="547" w:type="pct"/>
            <w:shd w:val="clear" w:color="auto" w:fill="auto"/>
            <w:noWrap/>
            <w:vAlign w:val="center"/>
            <w:hideMark/>
          </w:tcPr>
          <w:p w14:paraId="67D2A812"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82</w:t>
            </w:r>
          </w:p>
        </w:tc>
        <w:tc>
          <w:tcPr>
            <w:tcW w:w="626" w:type="pct"/>
            <w:shd w:val="clear" w:color="auto" w:fill="auto"/>
            <w:noWrap/>
            <w:vAlign w:val="center"/>
            <w:hideMark/>
          </w:tcPr>
          <w:p w14:paraId="1786A0F8"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84</w:t>
            </w:r>
          </w:p>
        </w:tc>
        <w:tc>
          <w:tcPr>
            <w:tcW w:w="548" w:type="pct"/>
            <w:shd w:val="clear" w:color="auto" w:fill="auto"/>
            <w:noWrap/>
            <w:vAlign w:val="center"/>
            <w:hideMark/>
          </w:tcPr>
          <w:p w14:paraId="22DA092F"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82</w:t>
            </w:r>
          </w:p>
        </w:tc>
        <w:tc>
          <w:tcPr>
            <w:tcW w:w="622" w:type="pct"/>
            <w:shd w:val="clear" w:color="auto" w:fill="auto"/>
            <w:noWrap/>
            <w:vAlign w:val="center"/>
            <w:hideMark/>
          </w:tcPr>
          <w:p w14:paraId="219F27AB" w14:textId="77777777" w:rsidR="00941A9A" w:rsidRPr="00902CBB" w:rsidRDefault="00941A9A" w:rsidP="00941A9A">
            <w:pPr>
              <w:jc w:val="right"/>
              <w:rPr>
                <w:rFonts w:eastAsia="Times New Roman" w:cs="Times New Roman"/>
                <w:sz w:val="18"/>
                <w:szCs w:val="18"/>
                <w:lang w:val="ro-RO"/>
              </w:rPr>
            </w:pPr>
            <w:r w:rsidRPr="00902CBB">
              <w:rPr>
                <w:rFonts w:eastAsia="Times New Roman" w:cs="Times New Roman"/>
                <w:sz w:val="18"/>
                <w:szCs w:val="18"/>
                <w:lang w:val="ro-RO"/>
              </w:rPr>
              <w:t> </w:t>
            </w:r>
          </w:p>
        </w:tc>
      </w:tr>
      <w:tr w:rsidR="00665627" w:rsidRPr="00902CBB" w14:paraId="0EA341AB" w14:textId="77777777" w:rsidTr="00941A9A">
        <w:trPr>
          <w:cantSplit/>
          <w:trHeight w:val="340"/>
        </w:trPr>
        <w:tc>
          <w:tcPr>
            <w:tcW w:w="242" w:type="pct"/>
            <w:vMerge/>
            <w:shd w:val="clear" w:color="auto" w:fill="auto"/>
            <w:vAlign w:val="center"/>
            <w:hideMark/>
          </w:tcPr>
          <w:p w14:paraId="2913CEE2" w14:textId="77777777" w:rsidR="00941A9A" w:rsidRPr="00902CBB" w:rsidRDefault="00941A9A" w:rsidP="00941A9A">
            <w:pPr>
              <w:jc w:val="left"/>
              <w:rPr>
                <w:rFonts w:eastAsia="Times New Roman" w:cs="Times New Roman"/>
                <w:b/>
                <w:bCs/>
                <w:sz w:val="18"/>
                <w:szCs w:val="18"/>
                <w:lang w:val="ro-RO"/>
              </w:rPr>
            </w:pPr>
          </w:p>
        </w:tc>
        <w:tc>
          <w:tcPr>
            <w:tcW w:w="694" w:type="pct"/>
            <w:vMerge/>
            <w:shd w:val="clear" w:color="auto" w:fill="auto"/>
            <w:vAlign w:val="center"/>
            <w:hideMark/>
          </w:tcPr>
          <w:p w14:paraId="77F47729" w14:textId="77777777" w:rsidR="00941A9A" w:rsidRPr="00902CBB" w:rsidRDefault="00941A9A" w:rsidP="00941A9A">
            <w:pPr>
              <w:jc w:val="left"/>
              <w:rPr>
                <w:rFonts w:eastAsia="Times New Roman" w:cs="Times New Roman"/>
                <w:sz w:val="18"/>
                <w:szCs w:val="18"/>
                <w:lang w:val="ro-RO"/>
              </w:rPr>
            </w:pPr>
          </w:p>
        </w:tc>
        <w:tc>
          <w:tcPr>
            <w:tcW w:w="627" w:type="pct"/>
            <w:shd w:val="clear" w:color="auto" w:fill="auto"/>
            <w:vAlign w:val="center"/>
            <w:hideMark/>
          </w:tcPr>
          <w:p w14:paraId="788C4F89" w14:textId="1FAE9ED0"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w:t>
            </w:r>
            <w:r w:rsidR="00665627" w:rsidRPr="00902CBB">
              <w:rPr>
                <w:rFonts w:eastAsia="Times New Roman" w:cs="Times New Roman"/>
                <w:sz w:val="18"/>
                <w:szCs w:val="18"/>
                <w:lang w:val="ro-RO"/>
              </w:rPr>
              <w:t>(</w:t>
            </w:r>
            <w:r w:rsidRPr="00902CBB">
              <w:rPr>
                <w:rFonts w:eastAsia="Times New Roman" w:cs="Times New Roman"/>
                <w:sz w:val="18"/>
                <w:szCs w:val="18"/>
                <w:lang w:val="ro-RO"/>
              </w:rPr>
              <w:t>m²·an</w:t>
            </w:r>
            <w:r w:rsidR="0066562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39D42D7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31</w:t>
            </w:r>
          </w:p>
        </w:tc>
        <w:tc>
          <w:tcPr>
            <w:tcW w:w="547" w:type="pct"/>
            <w:shd w:val="clear" w:color="auto" w:fill="auto"/>
            <w:noWrap/>
            <w:vAlign w:val="center"/>
            <w:hideMark/>
          </w:tcPr>
          <w:p w14:paraId="1BE1CB7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31</w:t>
            </w:r>
          </w:p>
        </w:tc>
        <w:tc>
          <w:tcPr>
            <w:tcW w:w="547" w:type="pct"/>
            <w:shd w:val="clear" w:color="auto" w:fill="auto"/>
            <w:noWrap/>
            <w:vAlign w:val="center"/>
            <w:hideMark/>
          </w:tcPr>
          <w:p w14:paraId="40481AEE"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31</w:t>
            </w:r>
          </w:p>
        </w:tc>
        <w:tc>
          <w:tcPr>
            <w:tcW w:w="626" w:type="pct"/>
            <w:shd w:val="clear" w:color="auto" w:fill="auto"/>
            <w:noWrap/>
            <w:vAlign w:val="center"/>
            <w:hideMark/>
          </w:tcPr>
          <w:p w14:paraId="293DEFD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31</w:t>
            </w:r>
          </w:p>
        </w:tc>
        <w:tc>
          <w:tcPr>
            <w:tcW w:w="548" w:type="pct"/>
            <w:shd w:val="clear" w:color="auto" w:fill="auto"/>
            <w:noWrap/>
            <w:vAlign w:val="center"/>
            <w:hideMark/>
          </w:tcPr>
          <w:p w14:paraId="482784C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31</w:t>
            </w:r>
          </w:p>
        </w:tc>
        <w:tc>
          <w:tcPr>
            <w:tcW w:w="622" w:type="pct"/>
            <w:shd w:val="clear" w:color="auto" w:fill="auto"/>
            <w:noWrap/>
            <w:vAlign w:val="center"/>
            <w:hideMark/>
          </w:tcPr>
          <w:p w14:paraId="2F1D35BC" w14:textId="77777777" w:rsidR="00941A9A" w:rsidRPr="00902CBB" w:rsidRDefault="00941A9A" w:rsidP="00941A9A">
            <w:pPr>
              <w:jc w:val="right"/>
              <w:rPr>
                <w:rFonts w:eastAsia="Times New Roman" w:cs="Times New Roman"/>
                <w:sz w:val="18"/>
                <w:szCs w:val="18"/>
                <w:lang w:val="ro-RO"/>
              </w:rPr>
            </w:pPr>
            <w:r w:rsidRPr="00902CBB">
              <w:rPr>
                <w:rFonts w:eastAsia="Times New Roman" w:cs="Times New Roman"/>
                <w:sz w:val="18"/>
                <w:szCs w:val="18"/>
                <w:lang w:val="ro-RO"/>
              </w:rPr>
              <w:t> </w:t>
            </w:r>
          </w:p>
        </w:tc>
      </w:tr>
      <w:tr w:rsidR="00665627" w:rsidRPr="00902CBB" w14:paraId="6E454FD1" w14:textId="77777777" w:rsidTr="00941A9A">
        <w:trPr>
          <w:cantSplit/>
          <w:trHeight w:val="340"/>
        </w:trPr>
        <w:tc>
          <w:tcPr>
            <w:tcW w:w="242" w:type="pct"/>
            <w:vMerge/>
            <w:shd w:val="clear" w:color="auto" w:fill="auto"/>
            <w:vAlign w:val="center"/>
            <w:hideMark/>
          </w:tcPr>
          <w:p w14:paraId="281B04D4" w14:textId="77777777" w:rsidR="00941A9A" w:rsidRPr="00902CBB" w:rsidRDefault="00941A9A" w:rsidP="00941A9A">
            <w:pPr>
              <w:jc w:val="left"/>
              <w:rPr>
                <w:rFonts w:eastAsia="Times New Roman" w:cs="Times New Roman"/>
                <w:b/>
                <w:bCs/>
                <w:sz w:val="18"/>
                <w:szCs w:val="18"/>
                <w:lang w:val="ro-RO"/>
              </w:rPr>
            </w:pPr>
          </w:p>
        </w:tc>
        <w:tc>
          <w:tcPr>
            <w:tcW w:w="694" w:type="pct"/>
            <w:vMerge w:val="restart"/>
            <w:shd w:val="clear" w:color="auto" w:fill="auto"/>
            <w:vAlign w:val="center"/>
            <w:hideMark/>
          </w:tcPr>
          <w:p w14:paraId="2F950C56"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627" w:type="pct"/>
            <w:shd w:val="clear" w:color="auto" w:fill="auto"/>
            <w:vAlign w:val="center"/>
            <w:hideMark/>
          </w:tcPr>
          <w:p w14:paraId="0407187C"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8" w:type="pct"/>
            <w:shd w:val="clear" w:color="auto" w:fill="auto"/>
            <w:noWrap/>
            <w:vAlign w:val="center"/>
            <w:hideMark/>
          </w:tcPr>
          <w:p w14:paraId="1F430D56"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0,6</w:t>
            </w:r>
          </w:p>
        </w:tc>
        <w:tc>
          <w:tcPr>
            <w:tcW w:w="547" w:type="pct"/>
            <w:shd w:val="clear" w:color="auto" w:fill="auto"/>
            <w:noWrap/>
            <w:vAlign w:val="center"/>
            <w:hideMark/>
          </w:tcPr>
          <w:p w14:paraId="6A63703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0,5</w:t>
            </w:r>
          </w:p>
        </w:tc>
        <w:tc>
          <w:tcPr>
            <w:tcW w:w="547" w:type="pct"/>
            <w:shd w:val="clear" w:color="auto" w:fill="auto"/>
            <w:noWrap/>
            <w:vAlign w:val="center"/>
            <w:hideMark/>
          </w:tcPr>
          <w:p w14:paraId="03D59F6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0,1</w:t>
            </w:r>
          </w:p>
        </w:tc>
        <w:tc>
          <w:tcPr>
            <w:tcW w:w="626" w:type="pct"/>
            <w:shd w:val="clear" w:color="auto" w:fill="auto"/>
            <w:noWrap/>
            <w:vAlign w:val="center"/>
            <w:hideMark/>
          </w:tcPr>
          <w:p w14:paraId="355080E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0,6</w:t>
            </w:r>
          </w:p>
        </w:tc>
        <w:tc>
          <w:tcPr>
            <w:tcW w:w="548" w:type="pct"/>
            <w:shd w:val="clear" w:color="auto" w:fill="auto"/>
            <w:noWrap/>
            <w:vAlign w:val="center"/>
            <w:hideMark/>
          </w:tcPr>
          <w:p w14:paraId="6C6D8231"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2" w:type="pct"/>
            <w:shd w:val="clear" w:color="auto" w:fill="auto"/>
            <w:noWrap/>
            <w:vAlign w:val="center"/>
            <w:hideMark/>
          </w:tcPr>
          <w:p w14:paraId="40288A10"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1,8</w:t>
            </w:r>
          </w:p>
        </w:tc>
      </w:tr>
      <w:tr w:rsidR="00665627" w:rsidRPr="00902CBB" w14:paraId="3911509C" w14:textId="77777777" w:rsidTr="00941A9A">
        <w:trPr>
          <w:cantSplit/>
          <w:trHeight w:val="340"/>
        </w:trPr>
        <w:tc>
          <w:tcPr>
            <w:tcW w:w="242" w:type="pct"/>
            <w:vMerge/>
            <w:shd w:val="clear" w:color="auto" w:fill="auto"/>
            <w:vAlign w:val="center"/>
            <w:hideMark/>
          </w:tcPr>
          <w:p w14:paraId="7413F41E" w14:textId="77777777" w:rsidR="00941A9A" w:rsidRPr="00902CBB" w:rsidRDefault="00941A9A" w:rsidP="00941A9A">
            <w:pPr>
              <w:jc w:val="left"/>
              <w:rPr>
                <w:rFonts w:eastAsia="Times New Roman" w:cs="Times New Roman"/>
                <w:b/>
                <w:bCs/>
                <w:sz w:val="18"/>
                <w:szCs w:val="18"/>
                <w:lang w:val="ro-RO"/>
              </w:rPr>
            </w:pPr>
          </w:p>
        </w:tc>
        <w:tc>
          <w:tcPr>
            <w:tcW w:w="694" w:type="pct"/>
            <w:vMerge/>
            <w:shd w:val="clear" w:color="auto" w:fill="auto"/>
            <w:vAlign w:val="center"/>
            <w:hideMark/>
          </w:tcPr>
          <w:p w14:paraId="3C891205" w14:textId="77777777" w:rsidR="00941A9A" w:rsidRPr="00902CBB" w:rsidRDefault="00941A9A" w:rsidP="00941A9A">
            <w:pPr>
              <w:jc w:val="left"/>
              <w:rPr>
                <w:rFonts w:eastAsia="Times New Roman" w:cs="Times New Roman"/>
                <w:sz w:val="18"/>
                <w:szCs w:val="18"/>
                <w:lang w:val="ro-RO"/>
              </w:rPr>
            </w:pPr>
          </w:p>
        </w:tc>
        <w:tc>
          <w:tcPr>
            <w:tcW w:w="627" w:type="pct"/>
            <w:shd w:val="clear" w:color="auto" w:fill="auto"/>
            <w:vAlign w:val="center"/>
            <w:hideMark/>
          </w:tcPr>
          <w:p w14:paraId="71850BAD"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8" w:type="pct"/>
            <w:shd w:val="clear" w:color="auto" w:fill="auto"/>
            <w:noWrap/>
            <w:vAlign w:val="center"/>
            <w:hideMark/>
          </w:tcPr>
          <w:p w14:paraId="181DDF17"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0,2</w:t>
            </w:r>
          </w:p>
        </w:tc>
        <w:tc>
          <w:tcPr>
            <w:tcW w:w="547" w:type="pct"/>
            <w:shd w:val="clear" w:color="auto" w:fill="auto"/>
            <w:noWrap/>
            <w:vAlign w:val="center"/>
            <w:hideMark/>
          </w:tcPr>
          <w:p w14:paraId="4D0436EB"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0,2</w:t>
            </w:r>
          </w:p>
        </w:tc>
        <w:tc>
          <w:tcPr>
            <w:tcW w:w="547" w:type="pct"/>
            <w:shd w:val="clear" w:color="auto" w:fill="auto"/>
            <w:noWrap/>
            <w:vAlign w:val="center"/>
            <w:hideMark/>
          </w:tcPr>
          <w:p w14:paraId="35BBACBD"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6" w:type="pct"/>
            <w:shd w:val="clear" w:color="auto" w:fill="auto"/>
            <w:noWrap/>
            <w:vAlign w:val="center"/>
            <w:hideMark/>
          </w:tcPr>
          <w:p w14:paraId="7BDEA08E"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0,2</w:t>
            </w:r>
          </w:p>
        </w:tc>
        <w:tc>
          <w:tcPr>
            <w:tcW w:w="548" w:type="pct"/>
            <w:shd w:val="clear" w:color="auto" w:fill="auto"/>
            <w:noWrap/>
            <w:vAlign w:val="center"/>
            <w:hideMark/>
          </w:tcPr>
          <w:p w14:paraId="26C255E2"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2" w:type="pct"/>
            <w:shd w:val="clear" w:color="auto" w:fill="auto"/>
            <w:noWrap/>
            <w:vAlign w:val="center"/>
            <w:hideMark/>
          </w:tcPr>
          <w:p w14:paraId="086580F8"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0,6</w:t>
            </w:r>
          </w:p>
        </w:tc>
      </w:tr>
      <w:tr w:rsidR="00665627" w:rsidRPr="00902CBB" w14:paraId="2F911BA8" w14:textId="77777777" w:rsidTr="00941A9A">
        <w:trPr>
          <w:cantSplit/>
          <w:trHeight w:val="340"/>
        </w:trPr>
        <w:tc>
          <w:tcPr>
            <w:tcW w:w="242" w:type="pct"/>
            <w:vMerge/>
            <w:shd w:val="clear" w:color="auto" w:fill="auto"/>
            <w:vAlign w:val="center"/>
            <w:hideMark/>
          </w:tcPr>
          <w:p w14:paraId="684E3215" w14:textId="77777777" w:rsidR="00941A9A" w:rsidRPr="00902CBB" w:rsidRDefault="00941A9A" w:rsidP="00941A9A">
            <w:pPr>
              <w:jc w:val="left"/>
              <w:rPr>
                <w:rFonts w:eastAsia="Times New Roman" w:cs="Times New Roman"/>
                <w:b/>
                <w:bCs/>
                <w:sz w:val="18"/>
                <w:szCs w:val="18"/>
                <w:lang w:val="ro-RO"/>
              </w:rPr>
            </w:pPr>
          </w:p>
        </w:tc>
        <w:tc>
          <w:tcPr>
            <w:tcW w:w="694" w:type="pct"/>
            <w:shd w:val="clear" w:color="auto" w:fill="auto"/>
            <w:vAlign w:val="center"/>
            <w:hideMark/>
          </w:tcPr>
          <w:p w14:paraId="1AE43F6D"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627" w:type="pct"/>
            <w:shd w:val="clear" w:color="auto" w:fill="auto"/>
            <w:vAlign w:val="center"/>
            <w:hideMark/>
          </w:tcPr>
          <w:p w14:paraId="4161EC60"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8" w:type="pct"/>
            <w:shd w:val="clear" w:color="auto" w:fill="auto"/>
            <w:noWrap/>
            <w:vAlign w:val="center"/>
            <w:hideMark/>
          </w:tcPr>
          <w:p w14:paraId="64B5E60E"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16,7</w:t>
            </w:r>
          </w:p>
        </w:tc>
        <w:tc>
          <w:tcPr>
            <w:tcW w:w="547" w:type="pct"/>
            <w:shd w:val="clear" w:color="auto" w:fill="auto"/>
            <w:noWrap/>
            <w:vAlign w:val="center"/>
            <w:hideMark/>
          </w:tcPr>
          <w:p w14:paraId="3147965B"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15,9</w:t>
            </w:r>
          </w:p>
        </w:tc>
        <w:tc>
          <w:tcPr>
            <w:tcW w:w="547" w:type="pct"/>
            <w:shd w:val="clear" w:color="auto" w:fill="auto"/>
            <w:noWrap/>
            <w:vAlign w:val="center"/>
            <w:hideMark/>
          </w:tcPr>
          <w:p w14:paraId="225FF0C9"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2,1</w:t>
            </w:r>
          </w:p>
        </w:tc>
        <w:tc>
          <w:tcPr>
            <w:tcW w:w="626" w:type="pct"/>
            <w:shd w:val="clear" w:color="auto" w:fill="auto"/>
            <w:noWrap/>
            <w:vAlign w:val="center"/>
            <w:hideMark/>
          </w:tcPr>
          <w:p w14:paraId="55A50CAF"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18,4</w:t>
            </w:r>
          </w:p>
        </w:tc>
        <w:tc>
          <w:tcPr>
            <w:tcW w:w="548" w:type="pct"/>
            <w:shd w:val="clear" w:color="auto" w:fill="auto"/>
            <w:noWrap/>
            <w:vAlign w:val="center"/>
            <w:hideMark/>
          </w:tcPr>
          <w:p w14:paraId="37E48239"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1,1</w:t>
            </w:r>
          </w:p>
        </w:tc>
        <w:tc>
          <w:tcPr>
            <w:tcW w:w="622" w:type="pct"/>
            <w:shd w:val="clear" w:color="auto" w:fill="auto"/>
            <w:noWrap/>
            <w:vAlign w:val="center"/>
            <w:hideMark/>
          </w:tcPr>
          <w:p w14:paraId="546486B8"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54,2</w:t>
            </w:r>
          </w:p>
        </w:tc>
      </w:tr>
      <w:tr w:rsidR="00665627" w:rsidRPr="00902CBB" w14:paraId="30EABE5B" w14:textId="77777777" w:rsidTr="00941A9A">
        <w:trPr>
          <w:cantSplit/>
          <w:trHeight w:val="340"/>
        </w:trPr>
        <w:tc>
          <w:tcPr>
            <w:tcW w:w="242" w:type="pct"/>
            <w:vMerge w:val="restart"/>
            <w:shd w:val="clear" w:color="auto" w:fill="auto"/>
            <w:noWrap/>
            <w:textDirection w:val="btLr"/>
            <w:vAlign w:val="center"/>
            <w:hideMark/>
          </w:tcPr>
          <w:p w14:paraId="6CDEDB90" w14:textId="631EDF54"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 xml:space="preserve">După renovare </w:t>
            </w:r>
            <w:r w:rsidR="00996717" w:rsidRPr="00902CBB">
              <w:rPr>
                <w:rFonts w:eastAsia="Times New Roman" w:cs="Times New Roman"/>
                <w:b/>
                <w:bCs/>
                <w:sz w:val="18"/>
                <w:szCs w:val="18"/>
                <w:lang w:val="ro-RO"/>
              </w:rPr>
              <w:t>a</w:t>
            </w:r>
            <w:r w:rsidRPr="00902CBB">
              <w:rPr>
                <w:rFonts w:eastAsia="Times New Roman" w:cs="Times New Roman"/>
                <w:b/>
                <w:bCs/>
                <w:sz w:val="18"/>
                <w:szCs w:val="18"/>
                <w:lang w:val="ro-RO"/>
              </w:rPr>
              <w:t>profund</w:t>
            </w:r>
            <w:r w:rsidR="00996717" w:rsidRPr="00902CBB">
              <w:rPr>
                <w:rFonts w:eastAsia="Times New Roman" w:cs="Times New Roman"/>
                <w:b/>
                <w:bCs/>
                <w:sz w:val="18"/>
                <w:szCs w:val="18"/>
                <w:lang w:val="ro-RO"/>
              </w:rPr>
              <w:t>at</w:t>
            </w:r>
            <w:r w:rsidRPr="00902CBB">
              <w:rPr>
                <w:rFonts w:eastAsia="Times New Roman" w:cs="Times New Roman"/>
                <w:b/>
                <w:bCs/>
                <w:sz w:val="18"/>
                <w:szCs w:val="18"/>
                <w:lang w:val="ro-RO"/>
              </w:rPr>
              <w:t>ă</w:t>
            </w:r>
          </w:p>
        </w:tc>
        <w:tc>
          <w:tcPr>
            <w:tcW w:w="694" w:type="pct"/>
            <w:vMerge w:val="restart"/>
            <w:shd w:val="clear" w:color="auto" w:fill="auto"/>
            <w:vAlign w:val="center"/>
            <w:hideMark/>
          </w:tcPr>
          <w:p w14:paraId="3C9A13DB"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Consumul de energie anuală specifică finală la condiții normate</w:t>
            </w:r>
          </w:p>
        </w:tc>
        <w:tc>
          <w:tcPr>
            <w:tcW w:w="627" w:type="pct"/>
            <w:shd w:val="clear" w:color="auto" w:fill="auto"/>
            <w:vAlign w:val="center"/>
            <w:hideMark/>
          </w:tcPr>
          <w:p w14:paraId="7DF88BCD" w14:textId="1461FAF8"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Termică</w:t>
            </w:r>
            <w:r w:rsidRPr="00902CBB">
              <w:rPr>
                <w:rFonts w:eastAsia="Times New Roman" w:cs="Times New Roman"/>
                <w:sz w:val="18"/>
                <w:szCs w:val="18"/>
                <w:lang w:val="ro-RO"/>
              </w:rPr>
              <w:br/>
              <w:t>[kWh/</w:t>
            </w:r>
            <w:r w:rsidR="00665627" w:rsidRPr="00902CBB">
              <w:rPr>
                <w:rFonts w:eastAsia="Times New Roman" w:cs="Times New Roman"/>
                <w:sz w:val="18"/>
                <w:szCs w:val="18"/>
                <w:lang w:val="ro-RO"/>
              </w:rPr>
              <w:t>(</w:t>
            </w:r>
            <w:r w:rsidRPr="00902CBB">
              <w:rPr>
                <w:rFonts w:eastAsia="Times New Roman" w:cs="Times New Roman"/>
                <w:sz w:val="18"/>
                <w:szCs w:val="18"/>
                <w:lang w:val="ro-RO"/>
              </w:rPr>
              <w:t>m²·an</w:t>
            </w:r>
            <w:r w:rsidR="0066562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4318301B"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80</w:t>
            </w:r>
          </w:p>
        </w:tc>
        <w:tc>
          <w:tcPr>
            <w:tcW w:w="547" w:type="pct"/>
            <w:shd w:val="clear" w:color="auto" w:fill="auto"/>
            <w:noWrap/>
            <w:vAlign w:val="center"/>
            <w:hideMark/>
          </w:tcPr>
          <w:p w14:paraId="11FA66B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76</w:t>
            </w:r>
          </w:p>
        </w:tc>
        <w:tc>
          <w:tcPr>
            <w:tcW w:w="547" w:type="pct"/>
            <w:shd w:val="clear" w:color="auto" w:fill="auto"/>
            <w:noWrap/>
            <w:vAlign w:val="center"/>
            <w:hideMark/>
          </w:tcPr>
          <w:p w14:paraId="4E43F57D"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74</w:t>
            </w:r>
          </w:p>
        </w:tc>
        <w:tc>
          <w:tcPr>
            <w:tcW w:w="626" w:type="pct"/>
            <w:shd w:val="clear" w:color="auto" w:fill="auto"/>
            <w:noWrap/>
            <w:vAlign w:val="center"/>
            <w:hideMark/>
          </w:tcPr>
          <w:p w14:paraId="202DA949"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76</w:t>
            </w:r>
          </w:p>
        </w:tc>
        <w:tc>
          <w:tcPr>
            <w:tcW w:w="548" w:type="pct"/>
            <w:shd w:val="clear" w:color="auto" w:fill="auto"/>
            <w:noWrap/>
            <w:vAlign w:val="center"/>
            <w:hideMark/>
          </w:tcPr>
          <w:p w14:paraId="12C40613"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74</w:t>
            </w:r>
          </w:p>
        </w:tc>
        <w:tc>
          <w:tcPr>
            <w:tcW w:w="622" w:type="pct"/>
            <w:vMerge w:val="restart"/>
            <w:shd w:val="clear" w:color="auto" w:fill="auto"/>
            <w:vAlign w:val="center"/>
            <w:hideMark/>
          </w:tcPr>
          <w:p w14:paraId="0529D55B" w14:textId="77777777" w:rsidR="00941A9A" w:rsidRPr="00902CBB" w:rsidRDefault="00941A9A" w:rsidP="00941A9A">
            <w:pPr>
              <w:jc w:val="center"/>
              <w:rPr>
                <w:rFonts w:eastAsia="Times New Roman" w:cs="Times New Roman"/>
                <w:b/>
                <w:bCs/>
                <w:sz w:val="18"/>
                <w:szCs w:val="18"/>
                <w:lang w:val="ro-RO"/>
              </w:rPr>
            </w:pPr>
            <w:r w:rsidRPr="00902CBB">
              <w:rPr>
                <w:rFonts w:eastAsia="Times New Roman" w:cs="Times New Roman"/>
                <w:b/>
                <w:bCs/>
                <w:sz w:val="18"/>
                <w:szCs w:val="18"/>
                <w:lang w:val="ro-RO"/>
              </w:rPr>
              <w:t> </w:t>
            </w:r>
          </w:p>
        </w:tc>
      </w:tr>
      <w:tr w:rsidR="00665627" w:rsidRPr="00902CBB" w14:paraId="7EFEAA79" w14:textId="77777777" w:rsidTr="00941A9A">
        <w:trPr>
          <w:cantSplit/>
          <w:trHeight w:val="340"/>
        </w:trPr>
        <w:tc>
          <w:tcPr>
            <w:tcW w:w="242" w:type="pct"/>
            <w:vMerge/>
            <w:shd w:val="clear" w:color="auto" w:fill="auto"/>
            <w:vAlign w:val="center"/>
            <w:hideMark/>
          </w:tcPr>
          <w:p w14:paraId="389568AC" w14:textId="77777777" w:rsidR="00941A9A" w:rsidRPr="00902CBB" w:rsidRDefault="00941A9A" w:rsidP="00941A9A">
            <w:pPr>
              <w:jc w:val="left"/>
              <w:rPr>
                <w:rFonts w:eastAsia="Times New Roman" w:cs="Times New Roman"/>
                <w:b/>
                <w:bCs/>
                <w:sz w:val="18"/>
                <w:szCs w:val="18"/>
                <w:lang w:val="ro-RO"/>
              </w:rPr>
            </w:pPr>
          </w:p>
        </w:tc>
        <w:tc>
          <w:tcPr>
            <w:tcW w:w="694" w:type="pct"/>
            <w:vMerge/>
            <w:shd w:val="clear" w:color="auto" w:fill="auto"/>
            <w:vAlign w:val="center"/>
            <w:hideMark/>
          </w:tcPr>
          <w:p w14:paraId="56DD707D" w14:textId="77777777" w:rsidR="00941A9A" w:rsidRPr="00902CBB" w:rsidRDefault="00941A9A" w:rsidP="00941A9A">
            <w:pPr>
              <w:jc w:val="left"/>
              <w:rPr>
                <w:rFonts w:eastAsia="Times New Roman" w:cs="Times New Roman"/>
                <w:sz w:val="18"/>
                <w:szCs w:val="18"/>
                <w:lang w:val="ro-RO"/>
              </w:rPr>
            </w:pPr>
          </w:p>
        </w:tc>
        <w:tc>
          <w:tcPr>
            <w:tcW w:w="627" w:type="pct"/>
            <w:shd w:val="clear" w:color="auto" w:fill="auto"/>
            <w:vAlign w:val="center"/>
            <w:hideMark/>
          </w:tcPr>
          <w:p w14:paraId="08315BBB" w14:textId="1BEB7FA2"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Electrică</w:t>
            </w:r>
            <w:r w:rsidRPr="00902CBB">
              <w:rPr>
                <w:rFonts w:eastAsia="Times New Roman" w:cs="Times New Roman"/>
                <w:sz w:val="18"/>
                <w:szCs w:val="18"/>
                <w:lang w:val="ro-RO"/>
              </w:rPr>
              <w:br/>
              <w:t>[kWh/</w:t>
            </w:r>
            <w:r w:rsidR="00665627" w:rsidRPr="00902CBB">
              <w:rPr>
                <w:rFonts w:eastAsia="Times New Roman" w:cs="Times New Roman"/>
                <w:sz w:val="18"/>
                <w:szCs w:val="18"/>
                <w:lang w:val="ro-RO"/>
              </w:rPr>
              <w:t>(</w:t>
            </w:r>
            <w:r w:rsidRPr="00902CBB">
              <w:rPr>
                <w:rFonts w:eastAsia="Times New Roman" w:cs="Times New Roman"/>
                <w:sz w:val="18"/>
                <w:szCs w:val="18"/>
                <w:lang w:val="ro-RO"/>
              </w:rPr>
              <w:t>m²·an</w:t>
            </w:r>
            <w:r w:rsidR="00665627" w:rsidRPr="00902CBB">
              <w:rPr>
                <w:rFonts w:eastAsia="Times New Roman" w:cs="Times New Roman"/>
                <w:sz w:val="18"/>
                <w:szCs w:val="18"/>
                <w:lang w:val="ro-RO"/>
              </w:rPr>
              <w:t>)</w:t>
            </w:r>
            <w:r w:rsidRPr="00902CBB">
              <w:rPr>
                <w:rFonts w:eastAsia="Times New Roman" w:cs="Times New Roman"/>
                <w:sz w:val="18"/>
                <w:szCs w:val="18"/>
                <w:lang w:val="ro-RO"/>
              </w:rPr>
              <w:t>]</w:t>
            </w:r>
          </w:p>
        </w:tc>
        <w:tc>
          <w:tcPr>
            <w:tcW w:w="548" w:type="pct"/>
            <w:shd w:val="clear" w:color="auto" w:fill="auto"/>
            <w:noWrap/>
            <w:vAlign w:val="center"/>
            <w:hideMark/>
          </w:tcPr>
          <w:p w14:paraId="6898D31F"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w:t>
            </w:r>
          </w:p>
        </w:tc>
        <w:tc>
          <w:tcPr>
            <w:tcW w:w="547" w:type="pct"/>
            <w:shd w:val="clear" w:color="auto" w:fill="auto"/>
            <w:noWrap/>
            <w:vAlign w:val="center"/>
            <w:hideMark/>
          </w:tcPr>
          <w:p w14:paraId="49E84353"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w:t>
            </w:r>
          </w:p>
        </w:tc>
        <w:tc>
          <w:tcPr>
            <w:tcW w:w="547" w:type="pct"/>
            <w:shd w:val="clear" w:color="auto" w:fill="auto"/>
            <w:noWrap/>
            <w:vAlign w:val="center"/>
            <w:hideMark/>
          </w:tcPr>
          <w:p w14:paraId="6E6B92AD"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w:t>
            </w:r>
          </w:p>
        </w:tc>
        <w:tc>
          <w:tcPr>
            <w:tcW w:w="626" w:type="pct"/>
            <w:shd w:val="clear" w:color="auto" w:fill="auto"/>
            <w:noWrap/>
            <w:vAlign w:val="center"/>
            <w:hideMark/>
          </w:tcPr>
          <w:p w14:paraId="2FE6FAA6"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w:t>
            </w:r>
          </w:p>
        </w:tc>
        <w:tc>
          <w:tcPr>
            <w:tcW w:w="548" w:type="pct"/>
            <w:shd w:val="clear" w:color="auto" w:fill="auto"/>
            <w:noWrap/>
            <w:vAlign w:val="center"/>
            <w:hideMark/>
          </w:tcPr>
          <w:p w14:paraId="4B2A7943"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19</w:t>
            </w:r>
          </w:p>
        </w:tc>
        <w:tc>
          <w:tcPr>
            <w:tcW w:w="622" w:type="pct"/>
            <w:vMerge/>
            <w:shd w:val="clear" w:color="auto" w:fill="auto"/>
            <w:vAlign w:val="center"/>
            <w:hideMark/>
          </w:tcPr>
          <w:p w14:paraId="377AD9B4" w14:textId="77777777" w:rsidR="00941A9A" w:rsidRPr="00902CBB" w:rsidRDefault="00941A9A" w:rsidP="00941A9A">
            <w:pPr>
              <w:jc w:val="left"/>
              <w:rPr>
                <w:rFonts w:eastAsia="Times New Roman" w:cs="Times New Roman"/>
                <w:b/>
                <w:bCs/>
                <w:sz w:val="18"/>
                <w:szCs w:val="18"/>
                <w:lang w:val="ro-RO"/>
              </w:rPr>
            </w:pPr>
          </w:p>
        </w:tc>
      </w:tr>
      <w:tr w:rsidR="00665627" w:rsidRPr="00902CBB" w14:paraId="54D2BA38" w14:textId="77777777" w:rsidTr="00941A9A">
        <w:trPr>
          <w:cantSplit/>
          <w:trHeight w:val="340"/>
        </w:trPr>
        <w:tc>
          <w:tcPr>
            <w:tcW w:w="242" w:type="pct"/>
            <w:vMerge/>
            <w:shd w:val="clear" w:color="auto" w:fill="auto"/>
            <w:vAlign w:val="center"/>
            <w:hideMark/>
          </w:tcPr>
          <w:p w14:paraId="0ADEED3B" w14:textId="77777777" w:rsidR="00941A9A" w:rsidRPr="00902CBB" w:rsidRDefault="00941A9A" w:rsidP="00941A9A">
            <w:pPr>
              <w:jc w:val="left"/>
              <w:rPr>
                <w:rFonts w:eastAsia="Times New Roman" w:cs="Times New Roman"/>
                <w:b/>
                <w:bCs/>
                <w:sz w:val="18"/>
                <w:szCs w:val="18"/>
                <w:lang w:val="ro-RO"/>
              </w:rPr>
            </w:pPr>
          </w:p>
        </w:tc>
        <w:tc>
          <w:tcPr>
            <w:tcW w:w="694" w:type="pct"/>
            <w:vMerge w:val="restart"/>
            <w:shd w:val="clear" w:color="auto" w:fill="auto"/>
            <w:vAlign w:val="center"/>
            <w:hideMark/>
          </w:tcPr>
          <w:p w14:paraId="253F9AEB"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Consumul de energie anual total în baza condițiilor normate</w:t>
            </w:r>
          </w:p>
        </w:tc>
        <w:tc>
          <w:tcPr>
            <w:tcW w:w="627" w:type="pct"/>
            <w:shd w:val="clear" w:color="auto" w:fill="auto"/>
            <w:vAlign w:val="center"/>
            <w:hideMark/>
          </w:tcPr>
          <w:p w14:paraId="142702D7"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Termică [ktep]</w:t>
            </w:r>
          </w:p>
        </w:tc>
        <w:tc>
          <w:tcPr>
            <w:tcW w:w="548" w:type="pct"/>
            <w:shd w:val="clear" w:color="auto" w:fill="auto"/>
            <w:noWrap/>
            <w:vAlign w:val="center"/>
            <w:hideMark/>
          </w:tcPr>
          <w:p w14:paraId="37A4A0F0"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0,5</w:t>
            </w:r>
          </w:p>
        </w:tc>
        <w:tc>
          <w:tcPr>
            <w:tcW w:w="547" w:type="pct"/>
            <w:shd w:val="clear" w:color="auto" w:fill="auto"/>
            <w:noWrap/>
            <w:vAlign w:val="center"/>
            <w:hideMark/>
          </w:tcPr>
          <w:p w14:paraId="41BEDED2"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0,5</w:t>
            </w:r>
          </w:p>
        </w:tc>
        <w:tc>
          <w:tcPr>
            <w:tcW w:w="547" w:type="pct"/>
            <w:shd w:val="clear" w:color="auto" w:fill="auto"/>
            <w:noWrap/>
            <w:vAlign w:val="center"/>
            <w:hideMark/>
          </w:tcPr>
          <w:p w14:paraId="5276EAA4"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0,1</w:t>
            </w:r>
          </w:p>
        </w:tc>
        <w:tc>
          <w:tcPr>
            <w:tcW w:w="626" w:type="pct"/>
            <w:shd w:val="clear" w:color="auto" w:fill="auto"/>
            <w:noWrap/>
            <w:vAlign w:val="center"/>
            <w:hideMark/>
          </w:tcPr>
          <w:p w14:paraId="371472F1"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0,5</w:t>
            </w:r>
          </w:p>
        </w:tc>
        <w:tc>
          <w:tcPr>
            <w:tcW w:w="548" w:type="pct"/>
            <w:shd w:val="clear" w:color="auto" w:fill="auto"/>
            <w:noWrap/>
            <w:vAlign w:val="center"/>
            <w:hideMark/>
          </w:tcPr>
          <w:p w14:paraId="268A4777"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2" w:type="pct"/>
            <w:shd w:val="clear" w:color="auto" w:fill="auto"/>
            <w:noWrap/>
            <w:vAlign w:val="center"/>
            <w:hideMark/>
          </w:tcPr>
          <w:p w14:paraId="21E477C0"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1,6</w:t>
            </w:r>
          </w:p>
        </w:tc>
      </w:tr>
      <w:tr w:rsidR="00665627" w:rsidRPr="00902CBB" w14:paraId="5230CF36" w14:textId="77777777" w:rsidTr="00941A9A">
        <w:trPr>
          <w:cantSplit/>
          <w:trHeight w:val="340"/>
        </w:trPr>
        <w:tc>
          <w:tcPr>
            <w:tcW w:w="242" w:type="pct"/>
            <w:vMerge/>
            <w:shd w:val="clear" w:color="auto" w:fill="auto"/>
            <w:vAlign w:val="center"/>
            <w:hideMark/>
          </w:tcPr>
          <w:p w14:paraId="333EDC66" w14:textId="77777777" w:rsidR="00941A9A" w:rsidRPr="00902CBB" w:rsidRDefault="00941A9A" w:rsidP="00941A9A">
            <w:pPr>
              <w:jc w:val="left"/>
              <w:rPr>
                <w:rFonts w:eastAsia="Times New Roman" w:cs="Times New Roman"/>
                <w:b/>
                <w:bCs/>
                <w:sz w:val="18"/>
                <w:szCs w:val="18"/>
                <w:lang w:val="ro-RO"/>
              </w:rPr>
            </w:pPr>
          </w:p>
        </w:tc>
        <w:tc>
          <w:tcPr>
            <w:tcW w:w="694" w:type="pct"/>
            <w:vMerge/>
            <w:shd w:val="clear" w:color="auto" w:fill="auto"/>
            <w:vAlign w:val="center"/>
            <w:hideMark/>
          </w:tcPr>
          <w:p w14:paraId="0D99F7AB" w14:textId="77777777" w:rsidR="00941A9A" w:rsidRPr="00902CBB" w:rsidRDefault="00941A9A" w:rsidP="00941A9A">
            <w:pPr>
              <w:jc w:val="left"/>
              <w:rPr>
                <w:rFonts w:eastAsia="Times New Roman" w:cs="Times New Roman"/>
                <w:sz w:val="18"/>
                <w:szCs w:val="18"/>
                <w:lang w:val="ro-RO"/>
              </w:rPr>
            </w:pPr>
          </w:p>
        </w:tc>
        <w:tc>
          <w:tcPr>
            <w:tcW w:w="627" w:type="pct"/>
            <w:shd w:val="clear" w:color="auto" w:fill="auto"/>
            <w:vAlign w:val="center"/>
            <w:hideMark/>
          </w:tcPr>
          <w:p w14:paraId="66BF20F4"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Electrică [ktep]</w:t>
            </w:r>
          </w:p>
        </w:tc>
        <w:tc>
          <w:tcPr>
            <w:tcW w:w="548" w:type="pct"/>
            <w:shd w:val="clear" w:color="auto" w:fill="auto"/>
            <w:noWrap/>
            <w:vAlign w:val="center"/>
            <w:hideMark/>
          </w:tcPr>
          <w:p w14:paraId="4D601592"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0,1</w:t>
            </w:r>
          </w:p>
        </w:tc>
        <w:tc>
          <w:tcPr>
            <w:tcW w:w="547" w:type="pct"/>
            <w:shd w:val="clear" w:color="auto" w:fill="auto"/>
            <w:noWrap/>
            <w:vAlign w:val="center"/>
            <w:hideMark/>
          </w:tcPr>
          <w:p w14:paraId="7A284F36"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0,1</w:t>
            </w:r>
          </w:p>
        </w:tc>
        <w:tc>
          <w:tcPr>
            <w:tcW w:w="547" w:type="pct"/>
            <w:shd w:val="clear" w:color="auto" w:fill="auto"/>
            <w:noWrap/>
            <w:vAlign w:val="center"/>
            <w:hideMark/>
          </w:tcPr>
          <w:p w14:paraId="7773CE43"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6" w:type="pct"/>
            <w:shd w:val="clear" w:color="auto" w:fill="auto"/>
            <w:noWrap/>
            <w:vAlign w:val="center"/>
            <w:hideMark/>
          </w:tcPr>
          <w:p w14:paraId="30BCE617"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0,1</w:t>
            </w:r>
          </w:p>
        </w:tc>
        <w:tc>
          <w:tcPr>
            <w:tcW w:w="548" w:type="pct"/>
            <w:shd w:val="clear" w:color="auto" w:fill="auto"/>
            <w:noWrap/>
            <w:vAlign w:val="center"/>
            <w:hideMark/>
          </w:tcPr>
          <w:p w14:paraId="59D3BCAC"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0,0</w:t>
            </w:r>
          </w:p>
        </w:tc>
        <w:tc>
          <w:tcPr>
            <w:tcW w:w="622" w:type="pct"/>
            <w:shd w:val="clear" w:color="auto" w:fill="auto"/>
            <w:noWrap/>
            <w:vAlign w:val="center"/>
            <w:hideMark/>
          </w:tcPr>
          <w:p w14:paraId="2AF9F4CB"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0,4</w:t>
            </w:r>
          </w:p>
        </w:tc>
      </w:tr>
      <w:tr w:rsidR="00665627" w:rsidRPr="00902CBB" w14:paraId="04E21934" w14:textId="77777777" w:rsidTr="00941A9A">
        <w:trPr>
          <w:cantSplit/>
          <w:trHeight w:val="340"/>
        </w:trPr>
        <w:tc>
          <w:tcPr>
            <w:tcW w:w="242" w:type="pct"/>
            <w:vMerge/>
            <w:shd w:val="clear" w:color="auto" w:fill="auto"/>
            <w:vAlign w:val="center"/>
            <w:hideMark/>
          </w:tcPr>
          <w:p w14:paraId="358A1EB0" w14:textId="77777777" w:rsidR="00941A9A" w:rsidRPr="00902CBB" w:rsidRDefault="00941A9A" w:rsidP="00941A9A">
            <w:pPr>
              <w:jc w:val="left"/>
              <w:rPr>
                <w:rFonts w:eastAsia="Times New Roman" w:cs="Times New Roman"/>
                <w:b/>
                <w:bCs/>
                <w:sz w:val="18"/>
                <w:szCs w:val="18"/>
                <w:lang w:val="ro-RO"/>
              </w:rPr>
            </w:pPr>
          </w:p>
        </w:tc>
        <w:tc>
          <w:tcPr>
            <w:tcW w:w="694" w:type="pct"/>
            <w:shd w:val="clear" w:color="auto" w:fill="auto"/>
            <w:vAlign w:val="center"/>
            <w:hideMark/>
          </w:tcPr>
          <w:p w14:paraId="0EC81823"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Investiția estimativă</w:t>
            </w:r>
          </w:p>
        </w:tc>
        <w:tc>
          <w:tcPr>
            <w:tcW w:w="627" w:type="pct"/>
            <w:shd w:val="clear" w:color="auto" w:fill="auto"/>
            <w:vAlign w:val="center"/>
            <w:hideMark/>
          </w:tcPr>
          <w:p w14:paraId="2D52B428" w14:textId="77777777" w:rsidR="00941A9A" w:rsidRPr="00902CBB" w:rsidRDefault="00941A9A" w:rsidP="00941A9A">
            <w:pPr>
              <w:jc w:val="left"/>
              <w:rPr>
                <w:rFonts w:eastAsia="Times New Roman" w:cs="Times New Roman"/>
                <w:sz w:val="18"/>
                <w:szCs w:val="18"/>
                <w:lang w:val="ro-RO"/>
              </w:rPr>
            </w:pPr>
            <w:r w:rsidRPr="00902CBB">
              <w:rPr>
                <w:rFonts w:eastAsia="Times New Roman" w:cs="Times New Roman"/>
                <w:sz w:val="18"/>
                <w:szCs w:val="18"/>
                <w:lang w:val="ro-RO"/>
              </w:rPr>
              <w:t>[mil. Euro]</w:t>
            </w:r>
          </w:p>
        </w:tc>
        <w:tc>
          <w:tcPr>
            <w:tcW w:w="548" w:type="pct"/>
            <w:shd w:val="clear" w:color="auto" w:fill="auto"/>
            <w:noWrap/>
            <w:vAlign w:val="center"/>
            <w:hideMark/>
          </w:tcPr>
          <w:p w14:paraId="58D63A45"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31,8</w:t>
            </w:r>
          </w:p>
        </w:tc>
        <w:tc>
          <w:tcPr>
            <w:tcW w:w="547" w:type="pct"/>
            <w:shd w:val="clear" w:color="auto" w:fill="auto"/>
            <w:noWrap/>
            <w:vAlign w:val="center"/>
            <w:hideMark/>
          </w:tcPr>
          <w:p w14:paraId="2D865DCE"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30,2</w:t>
            </w:r>
          </w:p>
        </w:tc>
        <w:tc>
          <w:tcPr>
            <w:tcW w:w="547" w:type="pct"/>
            <w:shd w:val="clear" w:color="auto" w:fill="auto"/>
            <w:noWrap/>
            <w:vAlign w:val="center"/>
            <w:hideMark/>
          </w:tcPr>
          <w:p w14:paraId="16C98187"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4,0</w:t>
            </w:r>
          </w:p>
        </w:tc>
        <w:tc>
          <w:tcPr>
            <w:tcW w:w="626" w:type="pct"/>
            <w:shd w:val="clear" w:color="auto" w:fill="auto"/>
            <w:noWrap/>
            <w:vAlign w:val="center"/>
            <w:hideMark/>
          </w:tcPr>
          <w:p w14:paraId="4B7ADBC7"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35,0</w:t>
            </w:r>
          </w:p>
        </w:tc>
        <w:tc>
          <w:tcPr>
            <w:tcW w:w="548" w:type="pct"/>
            <w:shd w:val="clear" w:color="auto" w:fill="auto"/>
            <w:noWrap/>
            <w:vAlign w:val="center"/>
            <w:hideMark/>
          </w:tcPr>
          <w:p w14:paraId="434E42ED"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2,0</w:t>
            </w:r>
          </w:p>
        </w:tc>
        <w:tc>
          <w:tcPr>
            <w:tcW w:w="622" w:type="pct"/>
            <w:shd w:val="clear" w:color="auto" w:fill="auto"/>
            <w:noWrap/>
            <w:vAlign w:val="center"/>
            <w:hideMark/>
          </w:tcPr>
          <w:p w14:paraId="2C6A4B93" w14:textId="77777777" w:rsidR="00941A9A" w:rsidRPr="00902CBB" w:rsidRDefault="00941A9A" w:rsidP="00941A9A">
            <w:pPr>
              <w:jc w:val="right"/>
              <w:rPr>
                <w:rFonts w:eastAsia="Times New Roman" w:cs="Times New Roman"/>
                <w:sz w:val="18"/>
                <w:szCs w:val="18"/>
                <w:lang w:val="ro-RO"/>
              </w:rPr>
            </w:pPr>
            <w:r w:rsidRPr="00902CBB">
              <w:rPr>
                <w:rFonts w:cs="Times New Roman"/>
                <w:sz w:val="18"/>
                <w:szCs w:val="18"/>
                <w:lang w:val="ro-RO"/>
              </w:rPr>
              <w:t>102,9</w:t>
            </w:r>
          </w:p>
        </w:tc>
      </w:tr>
    </w:tbl>
    <w:p w14:paraId="5515C961" w14:textId="77777777" w:rsidR="00C905AE" w:rsidRPr="00902CBB" w:rsidRDefault="00C905AE">
      <w:pPr>
        <w:rPr>
          <w:lang w:val="ro-MD"/>
        </w:rPr>
      </w:pPr>
    </w:p>
    <w:p w14:paraId="6890D613" w14:textId="2F777EAC" w:rsidR="000B7F99" w:rsidRPr="00902CBB" w:rsidRDefault="000B7F99">
      <w:pPr>
        <w:rPr>
          <w:lang w:val="ro-MD"/>
        </w:rPr>
      </w:pPr>
    </w:p>
    <w:sectPr w:rsidR="000B7F99" w:rsidRPr="00902CBB" w:rsidSect="001B7FA4">
      <w:pgSz w:w="11907" w:h="16840" w:code="9"/>
      <w:pgMar w:top="1134" w:right="1134" w:bottom="1134" w:left="1701" w:header="567" w:footer="567"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4E93" w14:textId="77777777" w:rsidR="007B134C" w:rsidRDefault="007B134C" w:rsidP="00725188">
      <w:r>
        <w:separator/>
      </w:r>
    </w:p>
  </w:endnote>
  <w:endnote w:type="continuationSeparator" w:id="0">
    <w:p w14:paraId="4364AA64" w14:textId="77777777" w:rsidR="007B134C" w:rsidRDefault="007B134C" w:rsidP="0072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299091"/>
      <w:docPartObj>
        <w:docPartGallery w:val="Page Numbers (Bottom of Page)"/>
        <w:docPartUnique/>
      </w:docPartObj>
    </w:sdtPr>
    <w:sdtEndPr/>
    <w:sdtContent>
      <w:p w14:paraId="2F06170C" w14:textId="23C5C605" w:rsidR="008C7822" w:rsidRPr="008C7822" w:rsidRDefault="008C7822" w:rsidP="008C7822">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F362" w14:textId="77777777" w:rsidR="007B134C" w:rsidRDefault="007B134C" w:rsidP="00725188">
      <w:r>
        <w:separator/>
      </w:r>
    </w:p>
  </w:footnote>
  <w:footnote w:type="continuationSeparator" w:id="0">
    <w:p w14:paraId="7E2670AE" w14:textId="77777777" w:rsidR="007B134C" w:rsidRDefault="007B134C" w:rsidP="00725188">
      <w:r>
        <w:continuationSeparator/>
      </w:r>
    </w:p>
  </w:footnote>
  <w:footnote w:id="1">
    <w:p w14:paraId="604F488E" w14:textId="77777777" w:rsidR="000A5948" w:rsidRPr="00725188" w:rsidRDefault="000A5948" w:rsidP="000A5948">
      <w:pPr>
        <w:pStyle w:val="FootnoteText"/>
        <w:rPr>
          <w:lang w:val="ro-MD"/>
        </w:rPr>
      </w:pPr>
      <w:r>
        <w:rPr>
          <w:rStyle w:val="FootnoteReference"/>
        </w:rPr>
        <w:footnoteRef/>
      </w:r>
      <w:r>
        <w:t xml:space="preserve"> </w:t>
      </w:r>
      <w:r>
        <w:rPr>
          <w:lang w:val="ro-MD"/>
        </w:rPr>
        <w:t xml:space="preserve">Banca de date ”Statbank” a Biroului Național de Statistică poate fi accesată la următoarea adresă electronică: </w:t>
      </w:r>
      <w:hyperlink r:id="rId1" w:history="1">
        <w:r w:rsidRPr="00725188">
          <w:rPr>
            <w:rStyle w:val="Hyperlink"/>
            <w:lang w:val="ro-MD"/>
          </w:rPr>
          <w:t>https://statbank.statistica.md</w:t>
        </w:r>
      </w:hyperlink>
    </w:p>
  </w:footnote>
  <w:footnote w:id="2">
    <w:p w14:paraId="674F5732" w14:textId="00E6FCA0" w:rsidR="007D4274" w:rsidRPr="00AC5C8E" w:rsidRDefault="007D4274" w:rsidP="007D4274">
      <w:pPr>
        <w:pStyle w:val="FootnoteText"/>
        <w:rPr>
          <w:rFonts w:cs="Times New Roman"/>
          <w:lang w:val="ro-RO"/>
        </w:rPr>
      </w:pPr>
      <w:r w:rsidRPr="00AC5C8E">
        <w:rPr>
          <w:rStyle w:val="FootnoteReference"/>
          <w:rFonts w:cs="Times New Roman"/>
        </w:rPr>
        <w:footnoteRef/>
      </w:r>
      <w:r w:rsidRPr="00AC5C8E">
        <w:rPr>
          <w:rFonts w:cs="Times New Roman"/>
        </w:rPr>
        <w:t xml:space="preserve"> </w:t>
      </w:r>
      <w:r w:rsidR="00220FC2">
        <w:rPr>
          <w:rFonts w:cs="Times New Roman"/>
          <w:lang w:val="ro-RO"/>
        </w:rPr>
        <w:t xml:space="preserve">Conform datelor din </w:t>
      </w:r>
      <w:r w:rsidR="00220FC2" w:rsidRPr="00220FC2">
        <w:rPr>
          <w:rFonts w:cs="Times New Roman"/>
          <w:lang w:val="ro-RO"/>
        </w:rPr>
        <w:t>banca de date "Statbank"</w:t>
      </w:r>
      <w:r w:rsidR="00220FC2">
        <w:rPr>
          <w:rFonts w:cs="Times New Roman"/>
          <w:lang w:val="ro-RO"/>
        </w:rPr>
        <w:t xml:space="preserve"> (</w:t>
      </w:r>
      <w:hyperlink r:id="rId2" w:history="1">
        <w:r w:rsidR="00220FC2" w:rsidRPr="00725188">
          <w:rPr>
            <w:rStyle w:val="Hyperlink"/>
            <w:lang w:val="ro-MD"/>
          </w:rPr>
          <w:t>https://statbank.statistica.md</w:t>
        </w:r>
      </w:hyperlink>
      <w:r w:rsidR="00220FC2">
        <w:rPr>
          <w:rFonts w:cs="Times New Roman"/>
          <w:lang w:val="ro-RO"/>
        </w:rPr>
        <w:t>) și datelor din Registrul bunurilor imobile furnizate de Agenția Servicii Publice</w:t>
      </w:r>
      <w:r w:rsidRPr="00AC5C8E">
        <w:rPr>
          <w:rFonts w:cs="Times New Roman"/>
          <w:lang w:val="ro-RO"/>
        </w:rPr>
        <w:t>.</w:t>
      </w:r>
    </w:p>
  </w:footnote>
  <w:footnote w:id="3">
    <w:p w14:paraId="5999EB6E" w14:textId="0921D941" w:rsidR="00A90BFD" w:rsidRPr="00A90BFD" w:rsidRDefault="00A90BFD">
      <w:pPr>
        <w:pStyle w:val="FootnoteText"/>
        <w:rPr>
          <w:lang w:val="ro-MD"/>
        </w:rPr>
      </w:pPr>
      <w:r>
        <w:rPr>
          <w:rStyle w:val="FootnoteReference"/>
        </w:rPr>
        <w:footnoteRef/>
      </w:r>
      <w:r>
        <w:t xml:space="preserve"> </w:t>
      </w:r>
      <w:hyperlink r:id="rId3" w:history="1">
        <w:r w:rsidRPr="00A90BFD">
          <w:rPr>
            <w:rStyle w:val="Hyperlink"/>
            <w:lang w:val="ro-MD"/>
          </w:rPr>
          <w:t>Consumul de energie în gospodăriile casnice. Rezultatele Cercetării privind consumul de energie</w:t>
        </w:r>
      </w:hyperlink>
      <w:r>
        <w:rPr>
          <w:lang w:val="ro-MD"/>
        </w:rPr>
        <w:t>, Biroul Național de Statistică, 2016</w:t>
      </w:r>
    </w:p>
  </w:footnote>
  <w:footnote w:id="4">
    <w:p w14:paraId="0427E2A9" w14:textId="17C90124" w:rsidR="0059699E" w:rsidRPr="0059699E" w:rsidRDefault="0059699E">
      <w:pPr>
        <w:pStyle w:val="FootnoteText"/>
        <w:rPr>
          <w:lang w:val="ro-MD"/>
        </w:rPr>
      </w:pPr>
      <w:r>
        <w:rPr>
          <w:rStyle w:val="FootnoteReference"/>
        </w:rPr>
        <w:footnoteRef/>
      </w:r>
      <w:r>
        <w:t xml:space="preserve"> </w:t>
      </w:r>
      <w:proofErr w:type="spellStart"/>
      <w:r w:rsidR="00C47794">
        <w:rPr>
          <w:lang w:val="en-US"/>
        </w:rPr>
        <w:t>Calculat</w:t>
      </w:r>
      <w:proofErr w:type="spellEnd"/>
      <w:r w:rsidR="00C47794">
        <w:rPr>
          <w:lang w:val="en-US"/>
        </w:rPr>
        <w:t xml:space="preserve"> din </w:t>
      </w:r>
      <w:proofErr w:type="spellStart"/>
      <w:r w:rsidR="00C47794">
        <w:rPr>
          <w:lang w:val="en-US"/>
        </w:rPr>
        <w:t>datele</w:t>
      </w:r>
      <w:proofErr w:type="spellEnd"/>
      <w:r w:rsidR="00C47794">
        <w:rPr>
          <w:lang w:val="en-US"/>
        </w:rPr>
        <w:t xml:space="preserve"> </w:t>
      </w:r>
      <w:hyperlink r:id="rId4" w:history="1">
        <w:r w:rsidR="00C47794" w:rsidRPr="00C47794">
          <w:rPr>
            <w:rStyle w:val="Hyperlink"/>
            <w:lang w:val="en-US"/>
          </w:rPr>
          <w:t>Balan</w:t>
        </w:r>
        <w:r w:rsidR="00C47794" w:rsidRPr="00C47794">
          <w:rPr>
            <w:rStyle w:val="Hyperlink"/>
            <w:lang w:val="ro-MD"/>
          </w:rPr>
          <w:t xml:space="preserve">ței energetice </w:t>
        </w:r>
        <w:r w:rsidR="00B0726F" w:rsidRPr="00C47794">
          <w:rPr>
            <w:rStyle w:val="Hyperlink"/>
            <w:lang w:val="en-US"/>
          </w:rPr>
          <w:t>pentru anul</w:t>
        </w:r>
        <w:r w:rsidRPr="00C47794">
          <w:rPr>
            <w:rStyle w:val="Hyperlink"/>
          </w:rPr>
          <w:t xml:space="preserve"> 2023</w:t>
        </w:r>
      </w:hyperlink>
      <w:r>
        <w:rPr>
          <w:lang w:val="ro-MD"/>
        </w:rPr>
        <w:t>, Biroul Național de Statistică</w:t>
      </w:r>
      <w:r w:rsidR="00C47794">
        <w:rPr>
          <w:lang w:val="ro-MD"/>
        </w:rPr>
        <w:t xml:space="preserve"> (</w:t>
      </w:r>
      <w:r w:rsidR="00C47794" w:rsidRPr="00C47794">
        <w:rPr>
          <w:lang w:val="ro-MD"/>
        </w:rPr>
        <w:t>https://statbank.statistica.md</w:t>
      </w:r>
      <w:r w:rsidR="00C47794">
        <w:rPr>
          <w:lang w:val="ro-MD"/>
        </w:rPr>
        <w:t>)</w:t>
      </w:r>
    </w:p>
  </w:footnote>
  <w:footnote w:id="5">
    <w:p w14:paraId="396ABA58" w14:textId="5C60E693" w:rsidR="00AD4399" w:rsidRPr="00AD4399" w:rsidRDefault="00AD4399" w:rsidP="00AD4399">
      <w:pPr>
        <w:pStyle w:val="FootnoteText"/>
        <w:rPr>
          <w:lang w:val="ro-MD"/>
        </w:rPr>
      </w:pPr>
      <w:r>
        <w:rPr>
          <w:rStyle w:val="FootnoteReference"/>
        </w:rPr>
        <w:footnoteRef/>
      </w:r>
      <w:r>
        <w:t xml:space="preserve"> </w:t>
      </w:r>
      <w:r>
        <w:rPr>
          <w:lang w:val="ro-MD"/>
        </w:rPr>
        <w:t xml:space="preserve">Aprobat prin </w:t>
      </w:r>
      <w:hyperlink r:id="rId5" w:history="1">
        <w:r w:rsidRPr="00AD4399">
          <w:rPr>
            <w:rStyle w:val="Hyperlink"/>
            <w:lang w:val="ro-MD"/>
          </w:rPr>
          <w:t>Hotărârea Guvernului nr. 86/2025 cu privire la aprobarea Planului național integrat privind energia și clima pentru perioada 2025-2030</w:t>
        </w:r>
      </w:hyperlink>
    </w:p>
  </w:footnote>
  <w:footnote w:id="6">
    <w:p w14:paraId="03C6E69A" w14:textId="78C7E328" w:rsidR="00810DBA" w:rsidRPr="00810DBA" w:rsidRDefault="00810DBA">
      <w:pPr>
        <w:pStyle w:val="FootnoteText"/>
        <w:rPr>
          <w:lang w:val="ro-MD"/>
        </w:rPr>
      </w:pPr>
      <w:r>
        <w:rPr>
          <w:rStyle w:val="FootnoteReference"/>
        </w:rPr>
        <w:footnoteRef/>
      </w:r>
      <w:r>
        <w:t xml:space="preserve"> </w:t>
      </w:r>
      <w:hyperlink r:id="rId6" w:history="1">
        <w:r w:rsidRPr="00810DBA">
          <w:rPr>
            <w:rStyle w:val="Hyperlink"/>
            <w:lang w:val="ro-MD"/>
          </w:rPr>
          <w:t>Consumul de energie în gospodăriile casnice. Rezultatele Cercetării privind consumul de energie</w:t>
        </w:r>
      </w:hyperlink>
      <w:r>
        <w:rPr>
          <w:lang w:val="ro-MD"/>
        </w:rPr>
        <w:t>. Biroul Național de Statistică, 2022</w:t>
      </w:r>
    </w:p>
  </w:footnote>
  <w:footnote w:id="7">
    <w:p w14:paraId="7CCA3294" w14:textId="6AD9EA16" w:rsidR="002C3F05" w:rsidRPr="002C3F05" w:rsidRDefault="002C3F05">
      <w:pPr>
        <w:pStyle w:val="FootnoteText"/>
        <w:rPr>
          <w:lang w:val="ro-MD"/>
        </w:rPr>
      </w:pPr>
      <w:r>
        <w:rPr>
          <w:rStyle w:val="FootnoteReference"/>
        </w:rPr>
        <w:footnoteRef/>
      </w:r>
      <w:r>
        <w:t xml:space="preserve"> </w:t>
      </w:r>
      <w:r>
        <w:rPr>
          <w:lang w:val="ro-MD"/>
        </w:rPr>
        <w:t xml:space="preserve">A se vedea </w:t>
      </w:r>
      <w:hyperlink r:id="rId7" w:history="1">
        <w:r w:rsidRPr="002C3F05">
          <w:rPr>
            <w:rStyle w:val="Hyperlink"/>
            <w:lang w:val="ro-MD"/>
          </w:rPr>
          <w:t>Recomandarea (UE) 2019/786 a Comisiei din 8 mai 2019 privind renovarea clădirilor</w:t>
        </w:r>
      </w:hyperlink>
    </w:p>
  </w:footnote>
  <w:footnote w:id="8">
    <w:p w14:paraId="63E1DC1A" w14:textId="77777777" w:rsidR="00087D26" w:rsidRPr="00087D26" w:rsidRDefault="00087D26" w:rsidP="00087D26">
      <w:pPr>
        <w:rPr>
          <w:sz w:val="16"/>
          <w:szCs w:val="16"/>
          <w:lang w:val="ro-RO"/>
        </w:rPr>
      </w:pPr>
      <w:r w:rsidRPr="00087D26">
        <w:rPr>
          <w:rStyle w:val="FootnoteReference"/>
          <w:sz w:val="16"/>
          <w:szCs w:val="16"/>
        </w:rPr>
        <w:footnoteRef/>
      </w:r>
      <w:r w:rsidRPr="00087D26">
        <w:rPr>
          <w:sz w:val="16"/>
          <w:szCs w:val="16"/>
        </w:rPr>
        <w:t xml:space="preserve"> </w:t>
      </w:r>
      <w:r w:rsidRPr="00087D26">
        <w:rPr>
          <w:sz w:val="16"/>
          <w:szCs w:val="16"/>
          <w:lang w:val="ro-RO"/>
        </w:rPr>
        <w:t>Deoarece perioadele de rambursare a investițiilor pentru renovarea caselor individuale care folosesc lemnul ca sursa de energie sunt extrem de mari, trei scenarii de renovare prezentate în acest capitol exclud calculele pentru case individuale care utilizează lemnul, resturi de lemn și deșeurile agricole ca combustibil. Prin urmare, clădirile rezidențiale din scenarii includ toate blocurile locative și casele individuale care utilizează alte tipuri de combustibil, decât lemnul.</w:t>
      </w:r>
    </w:p>
    <w:p w14:paraId="0217D956" w14:textId="6AC5B22D" w:rsidR="00087D26" w:rsidRPr="00087D26" w:rsidRDefault="00087D26">
      <w:pPr>
        <w:pStyle w:val="FootnoteText"/>
        <w:rPr>
          <w:lang w:val="ro-MD"/>
        </w:rPr>
      </w:pPr>
    </w:p>
  </w:footnote>
  <w:footnote w:id="9">
    <w:p w14:paraId="2150D4DC" w14:textId="77777777" w:rsidR="00137C59" w:rsidRPr="00EF119D" w:rsidRDefault="00137C59" w:rsidP="00137C59">
      <w:pPr>
        <w:autoSpaceDE w:val="0"/>
        <w:autoSpaceDN w:val="0"/>
        <w:adjustRightInd w:val="0"/>
        <w:jc w:val="left"/>
        <w:rPr>
          <w:color w:val="000000"/>
          <w:sz w:val="16"/>
          <w:szCs w:val="16"/>
        </w:rPr>
      </w:pPr>
      <w:r w:rsidRPr="00EF119D">
        <w:rPr>
          <w:rStyle w:val="FootnoteReference"/>
          <w:sz w:val="16"/>
          <w:szCs w:val="16"/>
        </w:rPr>
        <w:footnoteRef/>
      </w:r>
      <w:r w:rsidRPr="00EF119D">
        <w:rPr>
          <w:sz w:val="16"/>
          <w:szCs w:val="16"/>
        </w:rPr>
        <w:t xml:space="preserve"> </w:t>
      </w:r>
      <w:r w:rsidRPr="00EF119D">
        <w:rPr>
          <w:color w:val="000000"/>
          <w:sz w:val="16"/>
          <w:szCs w:val="16"/>
        </w:rPr>
        <w:t>BPIE: Ghid pentru elaborarea strategiilor privind renovarea energetică a clădirilor</w:t>
      </w:r>
    </w:p>
  </w:footnote>
  <w:footnote w:id="10">
    <w:p w14:paraId="3502CF65" w14:textId="77777777" w:rsidR="00137C59" w:rsidRPr="00FD7026" w:rsidRDefault="00137C59" w:rsidP="00137C59">
      <w:pPr>
        <w:pStyle w:val="FootnoteText"/>
        <w:rPr>
          <w:sz w:val="16"/>
          <w:szCs w:val="16"/>
        </w:rPr>
      </w:pPr>
      <w:r w:rsidRPr="00FD7026">
        <w:rPr>
          <w:rStyle w:val="FootnoteReference"/>
          <w:sz w:val="16"/>
          <w:szCs w:val="16"/>
        </w:rPr>
        <w:footnoteRef/>
      </w:r>
      <w:r w:rsidRPr="00FD7026">
        <w:rPr>
          <w:sz w:val="16"/>
          <w:szCs w:val="16"/>
        </w:rPr>
        <w:t xml:space="preserve"> https://www.sciencedirect.com/science/article/pii/S0301421523004044?ref=pdf_download&amp;fr=RR-2&amp;rr=8b51ea457c615e32</w:t>
      </w:r>
    </w:p>
  </w:footnote>
  <w:footnote w:id="11">
    <w:p w14:paraId="0ACC0871" w14:textId="77777777" w:rsidR="00B82EAB" w:rsidRPr="008032F3" w:rsidRDefault="00B82EAB" w:rsidP="00B82EAB">
      <w:pPr>
        <w:pStyle w:val="FootnoteText"/>
        <w:rPr>
          <w:sz w:val="16"/>
          <w:szCs w:val="16"/>
        </w:rPr>
      </w:pPr>
      <w:r w:rsidRPr="008032F3">
        <w:rPr>
          <w:rStyle w:val="FootnoteReference"/>
          <w:sz w:val="16"/>
          <w:szCs w:val="16"/>
        </w:rPr>
        <w:footnoteRef/>
      </w:r>
      <w:r w:rsidRPr="008032F3">
        <w:rPr>
          <w:sz w:val="16"/>
          <w:szCs w:val="16"/>
        </w:rPr>
        <w:t xml:space="preserve"> </w:t>
      </w:r>
      <w:hyperlink r:id="rId8" w:history="1">
        <w:r w:rsidRPr="008032F3">
          <w:rPr>
            <w:rStyle w:val="Hyperlink"/>
            <w:bCs/>
            <w:sz w:val="16"/>
            <w:szCs w:val="16"/>
          </w:rPr>
          <w:t>https://www.iea.org/reports/sustainable-recovery/buildings</w:t>
        </w:r>
      </w:hyperlink>
      <w:r w:rsidRPr="008032F3">
        <w:rPr>
          <w:bCs/>
          <w:sz w:val="16"/>
          <w:szCs w:val="16"/>
        </w:rPr>
        <w:t xml:space="preserve"> </w:t>
      </w:r>
    </w:p>
  </w:footnote>
  <w:footnote w:id="12">
    <w:p w14:paraId="506CA07B" w14:textId="77777777" w:rsidR="00B82EAB" w:rsidRPr="008032F3" w:rsidRDefault="00B82EAB" w:rsidP="00B82EAB">
      <w:pPr>
        <w:pStyle w:val="FootnoteText"/>
        <w:rPr>
          <w:sz w:val="16"/>
          <w:szCs w:val="16"/>
        </w:rPr>
      </w:pPr>
      <w:r w:rsidRPr="008032F3">
        <w:rPr>
          <w:rStyle w:val="FootnoteReference"/>
          <w:sz w:val="16"/>
          <w:szCs w:val="16"/>
        </w:rPr>
        <w:footnoteRef/>
      </w:r>
      <w:r w:rsidRPr="008032F3">
        <w:rPr>
          <w:sz w:val="16"/>
          <w:szCs w:val="16"/>
        </w:rPr>
        <w:t xml:space="preserve"> Multiple beneficii în urma investițiilor în reabilitarea energetică a clădirilor. </w:t>
      </w:r>
      <w:hyperlink r:id="rId9" w:history="1">
        <w:r w:rsidRPr="00137174">
          <w:rPr>
            <w:rStyle w:val="Hyperlink"/>
            <w:sz w:val="16"/>
            <w:szCs w:val="16"/>
          </w:rPr>
          <w:t>https://renovate-europe.eu/wp-content/uploads/2015/10/Multiple-Benefits-Study_Key-Messages-Brochure.pdf</w:t>
        </w:r>
      </w:hyperlink>
      <w:r>
        <w:rPr>
          <w:sz w:val="16"/>
          <w:szCs w:val="16"/>
        </w:rPr>
        <w:t xml:space="preserve"> </w:t>
      </w:r>
      <w:r w:rsidRPr="008032F3">
        <w:rPr>
          <w:sz w:val="16"/>
          <w:szCs w:val="16"/>
        </w:rPr>
        <w:t>.</w:t>
      </w:r>
    </w:p>
    <w:p w14:paraId="725568D2" w14:textId="77777777" w:rsidR="00B82EAB" w:rsidRPr="00D03636" w:rsidRDefault="00B82EAB" w:rsidP="00B82EAB">
      <w:pPr>
        <w:pStyle w:val="FootnoteText"/>
      </w:pPr>
    </w:p>
  </w:footnote>
  <w:footnote w:id="13">
    <w:p w14:paraId="33CF712F" w14:textId="14176CDC" w:rsidR="000B7F99" w:rsidRPr="00BC0284" w:rsidRDefault="000B7F99" w:rsidP="000B7F99">
      <w:pPr>
        <w:pStyle w:val="FootnoteText"/>
        <w:rPr>
          <w:sz w:val="16"/>
          <w:szCs w:val="16"/>
        </w:rPr>
      </w:pPr>
      <w:r w:rsidRPr="00BC0284">
        <w:rPr>
          <w:rStyle w:val="FootnoteReference"/>
          <w:sz w:val="16"/>
          <w:szCs w:val="16"/>
        </w:rPr>
        <w:footnoteRef/>
      </w:r>
      <w:r w:rsidRPr="00BC0284">
        <w:rPr>
          <w:sz w:val="16"/>
          <w:szCs w:val="16"/>
        </w:rPr>
        <w:t xml:space="preserve"> </w:t>
      </w:r>
      <w:hyperlink r:id="rId10" w:history="1">
        <w:r w:rsidRPr="000B7F99">
          <w:rPr>
            <w:rStyle w:val="Hyperlink"/>
            <w:sz w:val="16"/>
            <w:szCs w:val="16"/>
            <w:lang w:val="ro-RO"/>
          </w:rPr>
          <w:t>NCM M 01.02:2016 “Performanța energetică a clădirilor. Metodologia de calcul a performanței energetice a clădirilor”</w:t>
        </w:r>
      </w:hyperlink>
      <w:r w:rsidRPr="000B7F99">
        <w:rPr>
          <w:sz w:val="16"/>
          <w:szCs w:val="16"/>
          <w:lang w:val="ro-RO"/>
        </w:rPr>
        <w:t>.</w:t>
      </w:r>
    </w:p>
  </w:footnote>
  <w:footnote w:id="14">
    <w:p w14:paraId="3835D5D1" w14:textId="77777777" w:rsidR="000B7F99" w:rsidRPr="000B7F99" w:rsidRDefault="000B7F99" w:rsidP="000B7F99">
      <w:pPr>
        <w:pStyle w:val="FootnoteText"/>
        <w:rPr>
          <w:sz w:val="16"/>
          <w:szCs w:val="16"/>
          <w:lang w:val="en-US"/>
        </w:rPr>
      </w:pPr>
      <w:r w:rsidRPr="00BC0284">
        <w:rPr>
          <w:rStyle w:val="FootnoteReference"/>
          <w:sz w:val="16"/>
          <w:szCs w:val="16"/>
        </w:rPr>
        <w:footnoteRef/>
      </w:r>
      <w:r w:rsidRPr="00BC0284">
        <w:rPr>
          <w:sz w:val="16"/>
          <w:szCs w:val="16"/>
        </w:rPr>
        <w:t xml:space="preserve"> </w:t>
      </w:r>
      <w:hyperlink r:id="rId11" w:history="1">
        <w:r w:rsidRPr="000B7F99">
          <w:rPr>
            <w:rStyle w:val="Hyperlink"/>
            <w:sz w:val="16"/>
            <w:szCs w:val="16"/>
            <w:lang w:val="en-US"/>
          </w:rPr>
          <w:t>IPCC Guidelines for National Greenhouse Gas Inventories</w:t>
        </w:r>
      </w:hyperlink>
    </w:p>
  </w:footnote>
  <w:footnote w:id="15">
    <w:p w14:paraId="0458802E" w14:textId="77777777" w:rsidR="000B7F99" w:rsidRPr="00BC0284" w:rsidRDefault="000B7F99" w:rsidP="000B7F99">
      <w:pPr>
        <w:pStyle w:val="FootnoteText"/>
        <w:rPr>
          <w:sz w:val="16"/>
          <w:szCs w:val="16"/>
        </w:rPr>
      </w:pPr>
      <w:r w:rsidRPr="000B7F99">
        <w:rPr>
          <w:rStyle w:val="FootnoteReference"/>
          <w:sz w:val="16"/>
          <w:szCs w:val="16"/>
          <w:lang w:val="en-US"/>
        </w:rPr>
        <w:footnoteRef/>
      </w:r>
      <w:r w:rsidRPr="000B7F99">
        <w:rPr>
          <w:sz w:val="16"/>
          <w:szCs w:val="16"/>
          <w:lang w:val="en-US"/>
        </w:rPr>
        <w:t xml:space="preserve"> </w:t>
      </w:r>
      <w:hyperlink r:id="rId12" w:history="1">
        <w:r w:rsidRPr="000B7F99">
          <w:rPr>
            <w:rStyle w:val="Hyperlink"/>
            <w:sz w:val="16"/>
            <w:szCs w:val="16"/>
            <w:lang w:val="en-US"/>
          </w:rPr>
          <w:t>Moldova Grid Emission Factor Assessment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5988268" o:spid="_x0000_i1062" type="#_x0000_t75" style="width:13.8pt;height:30pt;visibility:visible;mso-wrap-style:square" o:bullet="t">
        <v:imagedata r:id="rId1" o:title=""/>
      </v:shape>
    </w:pict>
  </w:numPicBullet>
  <w:abstractNum w:abstractNumId="0" w15:restartNumberingAfterBreak="0">
    <w:nsid w:val="0ED82102"/>
    <w:multiLevelType w:val="hybridMultilevel"/>
    <w:tmpl w:val="46580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6C568C"/>
    <w:multiLevelType w:val="hybridMultilevel"/>
    <w:tmpl w:val="0332F8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3EC5B19"/>
    <w:multiLevelType w:val="hybridMultilevel"/>
    <w:tmpl w:val="474EF602"/>
    <w:lvl w:ilvl="0" w:tplc="62F84076">
      <w:numFmt w:val="bullet"/>
      <w:lvlText w:val="-"/>
      <w:lvlJc w:val="left"/>
      <w:pPr>
        <w:ind w:left="720" w:hanging="360"/>
      </w:pPr>
      <w:rPr>
        <w:rFonts w:ascii="Candara" w:eastAsiaTheme="minorHAnsi" w:hAnsi="Candar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975750"/>
    <w:multiLevelType w:val="multilevel"/>
    <w:tmpl w:val="719875B8"/>
    <w:lvl w:ilvl="0">
      <w:start w:val="1"/>
      <w:numFmt w:val="bullet"/>
      <w:pStyle w:val="EXTableBullet"/>
      <w:lvlText w:val=""/>
      <w:lvlPicBulletId w:val="0"/>
      <w:lvlJc w:val="left"/>
      <w:pPr>
        <w:ind w:left="216" w:hanging="144"/>
      </w:pPr>
      <w:rPr>
        <w:rFonts w:ascii="Symbol" w:hAnsi="Symbol" w:hint="default"/>
        <w:color w:val="auto"/>
        <w:sz w:val="28"/>
        <w:u w:color="993366"/>
      </w:rPr>
    </w:lvl>
    <w:lvl w:ilvl="1">
      <w:start w:val="1"/>
      <w:numFmt w:val="bullet"/>
      <w:lvlText w:val="─"/>
      <w:lvlJc w:val="left"/>
      <w:pPr>
        <w:ind w:left="504" w:hanging="216"/>
      </w:pPr>
      <w:rPr>
        <w:rFonts w:ascii="Courier New" w:hAnsi="Courier New" w:hint="default"/>
        <w:color w:val="156082" w:themeColor="accent1"/>
      </w:rPr>
    </w:lvl>
    <w:lvl w:ilvl="2">
      <w:start w:val="1"/>
      <w:numFmt w:val="bullet"/>
      <w:lvlText w:val="·"/>
      <w:lvlJc w:val="left"/>
      <w:pPr>
        <w:ind w:left="792" w:hanging="144"/>
      </w:pPr>
      <w:rPr>
        <w:rFonts w:ascii="Vrinda" w:hAnsi="Vrinda" w:hint="default"/>
        <w:color w:val="156082" w:themeColor="accent1"/>
        <w:u w:color="156082" w:themeColor="accent1"/>
        <w:vertAlign w:val="baseline"/>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880116">
    <w:abstractNumId w:val="2"/>
  </w:num>
  <w:num w:numId="2" w16cid:durableId="2018968392">
    <w:abstractNumId w:val="0"/>
  </w:num>
  <w:num w:numId="3" w16cid:durableId="622884432">
    <w:abstractNumId w:val="1"/>
  </w:num>
  <w:num w:numId="4" w16cid:durableId="2075152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D9"/>
    <w:rsid w:val="00000C1A"/>
    <w:rsid w:val="00000E9C"/>
    <w:rsid w:val="000204D5"/>
    <w:rsid w:val="00022892"/>
    <w:rsid w:val="00023726"/>
    <w:rsid w:val="00024333"/>
    <w:rsid w:val="00025D9A"/>
    <w:rsid w:val="00026692"/>
    <w:rsid w:val="0002756F"/>
    <w:rsid w:val="00030DE0"/>
    <w:rsid w:val="000339DD"/>
    <w:rsid w:val="0003407E"/>
    <w:rsid w:val="00035478"/>
    <w:rsid w:val="000374A6"/>
    <w:rsid w:val="00037EF0"/>
    <w:rsid w:val="0004255D"/>
    <w:rsid w:val="000447CB"/>
    <w:rsid w:val="00044CC0"/>
    <w:rsid w:val="00045268"/>
    <w:rsid w:val="00046FED"/>
    <w:rsid w:val="00050ACC"/>
    <w:rsid w:val="000546D3"/>
    <w:rsid w:val="00054DEC"/>
    <w:rsid w:val="0005507E"/>
    <w:rsid w:val="00055CA3"/>
    <w:rsid w:val="00056F09"/>
    <w:rsid w:val="00056F9D"/>
    <w:rsid w:val="00064898"/>
    <w:rsid w:val="00066AFB"/>
    <w:rsid w:val="00070E46"/>
    <w:rsid w:val="00071E97"/>
    <w:rsid w:val="00073752"/>
    <w:rsid w:val="00074255"/>
    <w:rsid w:val="000748A6"/>
    <w:rsid w:val="00076F62"/>
    <w:rsid w:val="0008137E"/>
    <w:rsid w:val="00082216"/>
    <w:rsid w:val="000834DF"/>
    <w:rsid w:val="00087D26"/>
    <w:rsid w:val="00092273"/>
    <w:rsid w:val="000A1411"/>
    <w:rsid w:val="000A21C1"/>
    <w:rsid w:val="000A396D"/>
    <w:rsid w:val="000A5948"/>
    <w:rsid w:val="000A75F5"/>
    <w:rsid w:val="000A7F0E"/>
    <w:rsid w:val="000B138B"/>
    <w:rsid w:val="000B5C62"/>
    <w:rsid w:val="000B70E9"/>
    <w:rsid w:val="000B7F99"/>
    <w:rsid w:val="000C5307"/>
    <w:rsid w:val="000C53E0"/>
    <w:rsid w:val="000C798C"/>
    <w:rsid w:val="000C7A98"/>
    <w:rsid w:val="000D01E5"/>
    <w:rsid w:val="000D04A5"/>
    <w:rsid w:val="000D2415"/>
    <w:rsid w:val="000D3725"/>
    <w:rsid w:val="000E01BF"/>
    <w:rsid w:val="000E046A"/>
    <w:rsid w:val="000E1242"/>
    <w:rsid w:val="000E1E79"/>
    <w:rsid w:val="000E1E8B"/>
    <w:rsid w:val="000E2525"/>
    <w:rsid w:val="000E2A1E"/>
    <w:rsid w:val="000E41B8"/>
    <w:rsid w:val="000E7265"/>
    <w:rsid w:val="000E7319"/>
    <w:rsid w:val="000E7F00"/>
    <w:rsid w:val="000F1504"/>
    <w:rsid w:val="000F222B"/>
    <w:rsid w:val="000F2C5A"/>
    <w:rsid w:val="000F6520"/>
    <w:rsid w:val="001028C3"/>
    <w:rsid w:val="00102DBA"/>
    <w:rsid w:val="00105555"/>
    <w:rsid w:val="00105A2A"/>
    <w:rsid w:val="00106395"/>
    <w:rsid w:val="001172D9"/>
    <w:rsid w:val="001173FE"/>
    <w:rsid w:val="0012120B"/>
    <w:rsid w:val="001252EF"/>
    <w:rsid w:val="0013197A"/>
    <w:rsid w:val="00133158"/>
    <w:rsid w:val="0013461B"/>
    <w:rsid w:val="00136EE6"/>
    <w:rsid w:val="00136FB0"/>
    <w:rsid w:val="00137C59"/>
    <w:rsid w:val="00142037"/>
    <w:rsid w:val="00142E71"/>
    <w:rsid w:val="00145B3E"/>
    <w:rsid w:val="00151122"/>
    <w:rsid w:val="00151517"/>
    <w:rsid w:val="00151C62"/>
    <w:rsid w:val="0015267B"/>
    <w:rsid w:val="00155558"/>
    <w:rsid w:val="0015591F"/>
    <w:rsid w:val="001577A2"/>
    <w:rsid w:val="00160B0D"/>
    <w:rsid w:val="00160E98"/>
    <w:rsid w:val="0016461C"/>
    <w:rsid w:val="0016543F"/>
    <w:rsid w:val="00167649"/>
    <w:rsid w:val="0016773F"/>
    <w:rsid w:val="00172A51"/>
    <w:rsid w:val="00174826"/>
    <w:rsid w:val="00174FDA"/>
    <w:rsid w:val="00186060"/>
    <w:rsid w:val="00187B4E"/>
    <w:rsid w:val="001A168D"/>
    <w:rsid w:val="001A2CA9"/>
    <w:rsid w:val="001A36FC"/>
    <w:rsid w:val="001A77A1"/>
    <w:rsid w:val="001B012B"/>
    <w:rsid w:val="001B4547"/>
    <w:rsid w:val="001B56C8"/>
    <w:rsid w:val="001B6377"/>
    <w:rsid w:val="001B63A3"/>
    <w:rsid w:val="001B7FA4"/>
    <w:rsid w:val="001C1AD2"/>
    <w:rsid w:val="001C3837"/>
    <w:rsid w:val="001C3FC6"/>
    <w:rsid w:val="001C5E7A"/>
    <w:rsid w:val="001D3017"/>
    <w:rsid w:val="001D5AE2"/>
    <w:rsid w:val="001D5B66"/>
    <w:rsid w:val="001D6C81"/>
    <w:rsid w:val="001E0239"/>
    <w:rsid w:val="001E2CD7"/>
    <w:rsid w:val="001E4BF3"/>
    <w:rsid w:val="001F2202"/>
    <w:rsid w:val="001F5B2F"/>
    <w:rsid w:val="001F7C10"/>
    <w:rsid w:val="00200850"/>
    <w:rsid w:val="00207AE2"/>
    <w:rsid w:val="00212169"/>
    <w:rsid w:val="00217F3E"/>
    <w:rsid w:val="00220FC2"/>
    <w:rsid w:val="002260D6"/>
    <w:rsid w:val="00226A75"/>
    <w:rsid w:val="00226A88"/>
    <w:rsid w:val="002342BB"/>
    <w:rsid w:val="0023627A"/>
    <w:rsid w:val="002462AE"/>
    <w:rsid w:val="00250B26"/>
    <w:rsid w:val="00255313"/>
    <w:rsid w:val="00255E3E"/>
    <w:rsid w:val="002566BA"/>
    <w:rsid w:val="00260476"/>
    <w:rsid w:val="00261B6B"/>
    <w:rsid w:val="00262B12"/>
    <w:rsid w:val="00264C80"/>
    <w:rsid w:val="00266C00"/>
    <w:rsid w:val="002676B1"/>
    <w:rsid w:val="00267B21"/>
    <w:rsid w:val="00267FB9"/>
    <w:rsid w:val="00270477"/>
    <w:rsid w:val="00270742"/>
    <w:rsid w:val="00271FD5"/>
    <w:rsid w:val="002722BD"/>
    <w:rsid w:val="00272F2E"/>
    <w:rsid w:val="00275678"/>
    <w:rsid w:val="002816BB"/>
    <w:rsid w:val="00281A1D"/>
    <w:rsid w:val="002845C0"/>
    <w:rsid w:val="00285F86"/>
    <w:rsid w:val="00291E8A"/>
    <w:rsid w:val="002934F2"/>
    <w:rsid w:val="00296A29"/>
    <w:rsid w:val="00296FE2"/>
    <w:rsid w:val="00297DE7"/>
    <w:rsid w:val="002A0797"/>
    <w:rsid w:val="002A61F8"/>
    <w:rsid w:val="002B0873"/>
    <w:rsid w:val="002B1A18"/>
    <w:rsid w:val="002B764C"/>
    <w:rsid w:val="002C0E9E"/>
    <w:rsid w:val="002C1BF2"/>
    <w:rsid w:val="002C29E3"/>
    <w:rsid w:val="002C2C36"/>
    <w:rsid w:val="002C3F05"/>
    <w:rsid w:val="002C5B4D"/>
    <w:rsid w:val="002D1642"/>
    <w:rsid w:val="002D1DD7"/>
    <w:rsid w:val="002D247A"/>
    <w:rsid w:val="002D3FEC"/>
    <w:rsid w:val="002D40A9"/>
    <w:rsid w:val="002D4654"/>
    <w:rsid w:val="002D4CD0"/>
    <w:rsid w:val="002E1050"/>
    <w:rsid w:val="002E297C"/>
    <w:rsid w:val="002E49C6"/>
    <w:rsid w:val="002E4D86"/>
    <w:rsid w:val="002E5EC4"/>
    <w:rsid w:val="002E674D"/>
    <w:rsid w:val="002E79C9"/>
    <w:rsid w:val="002F10DD"/>
    <w:rsid w:val="002F116E"/>
    <w:rsid w:val="002F4ABC"/>
    <w:rsid w:val="002F6F2B"/>
    <w:rsid w:val="002F75A8"/>
    <w:rsid w:val="00307C4C"/>
    <w:rsid w:val="00310422"/>
    <w:rsid w:val="003125C7"/>
    <w:rsid w:val="0031632B"/>
    <w:rsid w:val="0031714E"/>
    <w:rsid w:val="00321A24"/>
    <w:rsid w:val="00321AB9"/>
    <w:rsid w:val="00322DCF"/>
    <w:rsid w:val="00323240"/>
    <w:rsid w:val="003268D7"/>
    <w:rsid w:val="00326CEB"/>
    <w:rsid w:val="00331941"/>
    <w:rsid w:val="0033547A"/>
    <w:rsid w:val="003359B3"/>
    <w:rsid w:val="0033703A"/>
    <w:rsid w:val="003444E0"/>
    <w:rsid w:val="00345B4F"/>
    <w:rsid w:val="00353846"/>
    <w:rsid w:val="003560DE"/>
    <w:rsid w:val="00356893"/>
    <w:rsid w:val="00356D1D"/>
    <w:rsid w:val="00357B04"/>
    <w:rsid w:val="00357F21"/>
    <w:rsid w:val="003603C2"/>
    <w:rsid w:val="003605F2"/>
    <w:rsid w:val="00361574"/>
    <w:rsid w:val="003615EF"/>
    <w:rsid w:val="00364A6A"/>
    <w:rsid w:val="003657E4"/>
    <w:rsid w:val="00366AAC"/>
    <w:rsid w:val="0037098D"/>
    <w:rsid w:val="00371845"/>
    <w:rsid w:val="00372F9D"/>
    <w:rsid w:val="00377474"/>
    <w:rsid w:val="00381295"/>
    <w:rsid w:val="003849CA"/>
    <w:rsid w:val="00387527"/>
    <w:rsid w:val="00392FB8"/>
    <w:rsid w:val="0039332F"/>
    <w:rsid w:val="003933AB"/>
    <w:rsid w:val="00397DA9"/>
    <w:rsid w:val="003A3AE0"/>
    <w:rsid w:val="003A418E"/>
    <w:rsid w:val="003B179C"/>
    <w:rsid w:val="003B1981"/>
    <w:rsid w:val="003B4D6C"/>
    <w:rsid w:val="003B5A10"/>
    <w:rsid w:val="003B7741"/>
    <w:rsid w:val="003C125E"/>
    <w:rsid w:val="003C1FB8"/>
    <w:rsid w:val="003C3B5C"/>
    <w:rsid w:val="003C4D9A"/>
    <w:rsid w:val="003D313B"/>
    <w:rsid w:val="003D3E95"/>
    <w:rsid w:val="003D4789"/>
    <w:rsid w:val="003D6A87"/>
    <w:rsid w:val="003E01BF"/>
    <w:rsid w:val="003E2D29"/>
    <w:rsid w:val="003E3995"/>
    <w:rsid w:val="003E51A3"/>
    <w:rsid w:val="003E5B3D"/>
    <w:rsid w:val="003E636E"/>
    <w:rsid w:val="003F0B82"/>
    <w:rsid w:val="003F41FF"/>
    <w:rsid w:val="003F625A"/>
    <w:rsid w:val="00401BB0"/>
    <w:rsid w:val="004043D6"/>
    <w:rsid w:val="00404C08"/>
    <w:rsid w:val="004056C7"/>
    <w:rsid w:val="00405B4D"/>
    <w:rsid w:val="00410C05"/>
    <w:rsid w:val="00410CAF"/>
    <w:rsid w:val="004142FF"/>
    <w:rsid w:val="004168A9"/>
    <w:rsid w:val="00417A72"/>
    <w:rsid w:val="0042151B"/>
    <w:rsid w:val="004220F4"/>
    <w:rsid w:val="00422E6A"/>
    <w:rsid w:val="00422F11"/>
    <w:rsid w:val="00424D9A"/>
    <w:rsid w:val="0042517D"/>
    <w:rsid w:val="0042536F"/>
    <w:rsid w:val="00426884"/>
    <w:rsid w:val="004369A0"/>
    <w:rsid w:val="0044118A"/>
    <w:rsid w:val="00441CC8"/>
    <w:rsid w:val="00444262"/>
    <w:rsid w:val="004459C5"/>
    <w:rsid w:val="00447954"/>
    <w:rsid w:val="00450DD7"/>
    <w:rsid w:val="004515CE"/>
    <w:rsid w:val="004558E2"/>
    <w:rsid w:val="004628E7"/>
    <w:rsid w:val="00470240"/>
    <w:rsid w:val="00471917"/>
    <w:rsid w:val="00471FA3"/>
    <w:rsid w:val="004723BB"/>
    <w:rsid w:val="00472E04"/>
    <w:rsid w:val="00473D35"/>
    <w:rsid w:val="00473E5C"/>
    <w:rsid w:val="00474B45"/>
    <w:rsid w:val="00477D61"/>
    <w:rsid w:val="0048034D"/>
    <w:rsid w:val="004815D4"/>
    <w:rsid w:val="00484970"/>
    <w:rsid w:val="00487369"/>
    <w:rsid w:val="004879B9"/>
    <w:rsid w:val="00487D52"/>
    <w:rsid w:val="00490C7E"/>
    <w:rsid w:val="00491481"/>
    <w:rsid w:val="00493BF9"/>
    <w:rsid w:val="00494A39"/>
    <w:rsid w:val="004957C0"/>
    <w:rsid w:val="0049609D"/>
    <w:rsid w:val="004A246F"/>
    <w:rsid w:val="004A3385"/>
    <w:rsid w:val="004A3CF7"/>
    <w:rsid w:val="004A4F5B"/>
    <w:rsid w:val="004A574F"/>
    <w:rsid w:val="004B1767"/>
    <w:rsid w:val="004B1EEA"/>
    <w:rsid w:val="004B32B6"/>
    <w:rsid w:val="004B42D3"/>
    <w:rsid w:val="004B5340"/>
    <w:rsid w:val="004B6511"/>
    <w:rsid w:val="004C15BB"/>
    <w:rsid w:val="004C3EB2"/>
    <w:rsid w:val="004C4370"/>
    <w:rsid w:val="004C4D3A"/>
    <w:rsid w:val="004C51A7"/>
    <w:rsid w:val="004C67B6"/>
    <w:rsid w:val="004D001F"/>
    <w:rsid w:val="004D0D5A"/>
    <w:rsid w:val="004D161C"/>
    <w:rsid w:val="004D250E"/>
    <w:rsid w:val="004D6A8D"/>
    <w:rsid w:val="004D7AE3"/>
    <w:rsid w:val="004D7C66"/>
    <w:rsid w:val="004E4C91"/>
    <w:rsid w:val="004E7762"/>
    <w:rsid w:val="00500811"/>
    <w:rsid w:val="00500C0D"/>
    <w:rsid w:val="005010EA"/>
    <w:rsid w:val="00502835"/>
    <w:rsid w:val="00503331"/>
    <w:rsid w:val="0050397B"/>
    <w:rsid w:val="005046C0"/>
    <w:rsid w:val="00505AAC"/>
    <w:rsid w:val="005062AF"/>
    <w:rsid w:val="005069A8"/>
    <w:rsid w:val="00507707"/>
    <w:rsid w:val="00511C42"/>
    <w:rsid w:val="0051351A"/>
    <w:rsid w:val="00513DEB"/>
    <w:rsid w:val="005152A9"/>
    <w:rsid w:val="00520BCD"/>
    <w:rsid w:val="00521D7F"/>
    <w:rsid w:val="00521DE8"/>
    <w:rsid w:val="00522629"/>
    <w:rsid w:val="0053276E"/>
    <w:rsid w:val="00532E54"/>
    <w:rsid w:val="00534888"/>
    <w:rsid w:val="0054032D"/>
    <w:rsid w:val="00543C9A"/>
    <w:rsid w:val="00544B64"/>
    <w:rsid w:val="005522A2"/>
    <w:rsid w:val="0055406C"/>
    <w:rsid w:val="00554440"/>
    <w:rsid w:val="0056379F"/>
    <w:rsid w:val="005701DB"/>
    <w:rsid w:val="00573470"/>
    <w:rsid w:val="005751FF"/>
    <w:rsid w:val="0057538F"/>
    <w:rsid w:val="005801D8"/>
    <w:rsid w:val="00585352"/>
    <w:rsid w:val="0058690F"/>
    <w:rsid w:val="00586E04"/>
    <w:rsid w:val="00590C37"/>
    <w:rsid w:val="00590C4E"/>
    <w:rsid w:val="0059699E"/>
    <w:rsid w:val="005A10BB"/>
    <w:rsid w:val="005A19E5"/>
    <w:rsid w:val="005A27F0"/>
    <w:rsid w:val="005A2CFF"/>
    <w:rsid w:val="005A33D4"/>
    <w:rsid w:val="005B0624"/>
    <w:rsid w:val="005B0FB1"/>
    <w:rsid w:val="005B0FE6"/>
    <w:rsid w:val="005B3C29"/>
    <w:rsid w:val="005C181B"/>
    <w:rsid w:val="005C5BE8"/>
    <w:rsid w:val="005C732C"/>
    <w:rsid w:val="005D4DAA"/>
    <w:rsid w:val="005D5A6B"/>
    <w:rsid w:val="005D5DBF"/>
    <w:rsid w:val="005D5F8E"/>
    <w:rsid w:val="005E2704"/>
    <w:rsid w:val="005E791C"/>
    <w:rsid w:val="005F0064"/>
    <w:rsid w:val="005F5131"/>
    <w:rsid w:val="005F5BC0"/>
    <w:rsid w:val="00603962"/>
    <w:rsid w:val="006066D2"/>
    <w:rsid w:val="00611D85"/>
    <w:rsid w:val="00613EB6"/>
    <w:rsid w:val="00616243"/>
    <w:rsid w:val="00622598"/>
    <w:rsid w:val="00622AD0"/>
    <w:rsid w:val="00622D02"/>
    <w:rsid w:val="006277DC"/>
    <w:rsid w:val="00627CD1"/>
    <w:rsid w:val="006360A7"/>
    <w:rsid w:val="00636530"/>
    <w:rsid w:val="006378D2"/>
    <w:rsid w:val="0064097F"/>
    <w:rsid w:val="00640C86"/>
    <w:rsid w:val="00640D4A"/>
    <w:rsid w:val="00641A2B"/>
    <w:rsid w:val="00641FF3"/>
    <w:rsid w:val="006424CD"/>
    <w:rsid w:val="006446B9"/>
    <w:rsid w:val="0064746B"/>
    <w:rsid w:val="00650233"/>
    <w:rsid w:val="006545B8"/>
    <w:rsid w:val="0065484F"/>
    <w:rsid w:val="0065495B"/>
    <w:rsid w:val="00656010"/>
    <w:rsid w:val="00656D89"/>
    <w:rsid w:val="0065704B"/>
    <w:rsid w:val="006619E1"/>
    <w:rsid w:val="006649E5"/>
    <w:rsid w:val="00664ACB"/>
    <w:rsid w:val="00665627"/>
    <w:rsid w:val="00666BC3"/>
    <w:rsid w:val="00667152"/>
    <w:rsid w:val="00670A82"/>
    <w:rsid w:val="006733BE"/>
    <w:rsid w:val="0067406D"/>
    <w:rsid w:val="006744C4"/>
    <w:rsid w:val="00677C4B"/>
    <w:rsid w:val="0068115C"/>
    <w:rsid w:val="006903F9"/>
    <w:rsid w:val="00692A13"/>
    <w:rsid w:val="00693A70"/>
    <w:rsid w:val="006A0CC1"/>
    <w:rsid w:val="006A165A"/>
    <w:rsid w:val="006B0447"/>
    <w:rsid w:val="006B4214"/>
    <w:rsid w:val="006B49AB"/>
    <w:rsid w:val="006B7060"/>
    <w:rsid w:val="006B7674"/>
    <w:rsid w:val="006B7A3D"/>
    <w:rsid w:val="006C0B77"/>
    <w:rsid w:val="006C0C60"/>
    <w:rsid w:val="006C29D3"/>
    <w:rsid w:val="006C4DCF"/>
    <w:rsid w:val="006C71E6"/>
    <w:rsid w:val="006C72E5"/>
    <w:rsid w:val="006D1519"/>
    <w:rsid w:val="006D2255"/>
    <w:rsid w:val="006D22E2"/>
    <w:rsid w:val="006D262F"/>
    <w:rsid w:val="006D2EEF"/>
    <w:rsid w:val="006D74C3"/>
    <w:rsid w:val="006E2D2E"/>
    <w:rsid w:val="006E2FF7"/>
    <w:rsid w:val="006E4086"/>
    <w:rsid w:val="006F136D"/>
    <w:rsid w:val="006F14C8"/>
    <w:rsid w:val="006F1D86"/>
    <w:rsid w:val="006F2A4C"/>
    <w:rsid w:val="006F3F07"/>
    <w:rsid w:val="006F4835"/>
    <w:rsid w:val="00703210"/>
    <w:rsid w:val="00704CF7"/>
    <w:rsid w:val="00710283"/>
    <w:rsid w:val="007142D7"/>
    <w:rsid w:val="007162BC"/>
    <w:rsid w:val="00717BA2"/>
    <w:rsid w:val="0072067D"/>
    <w:rsid w:val="007216C6"/>
    <w:rsid w:val="00721D30"/>
    <w:rsid w:val="00725188"/>
    <w:rsid w:val="00725F07"/>
    <w:rsid w:val="0072767C"/>
    <w:rsid w:val="007277F8"/>
    <w:rsid w:val="0073100F"/>
    <w:rsid w:val="00732EE3"/>
    <w:rsid w:val="00734410"/>
    <w:rsid w:val="00735464"/>
    <w:rsid w:val="00735CE2"/>
    <w:rsid w:val="0074093E"/>
    <w:rsid w:val="00740E89"/>
    <w:rsid w:val="00740EF2"/>
    <w:rsid w:val="007452EF"/>
    <w:rsid w:val="00745F27"/>
    <w:rsid w:val="00747822"/>
    <w:rsid w:val="00747C71"/>
    <w:rsid w:val="00752AD9"/>
    <w:rsid w:val="00753116"/>
    <w:rsid w:val="00753401"/>
    <w:rsid w:val="007564C7"/>
    <w:rsid w:val="007567C1"/>
    <w:rsid w:val="00763012"/>
    <w:rsid w:val="00765000"/>
    <w:rsid w:val="0076641E"/>
    <w:rsid w:val="007665E9"/>
    <w:rsid w:val="007669FA"/>
    <w:rsid w:val="0077002F"/>
    <w:rsid w:val="00775166"/>
    <w:rsid w:val="00776AA9"/>
    <w:rsid w:val="00780951"/>
    <w:rsid w:val="00783C18"/>
    <w:rsid w:val="00786478"/>
    <w:rsid w:val="00790863"/>
    <w:rsid w:val="00793F21"/>
    <w:rsid w:val="00795EE9"/>
    <w:rsid w:val="007966C2"/>
    <w:rsid w:val="00797B55"/>
    <w:rsid w:val="007A376D"/>
    <w:rsid w:val="007A717B"/>
    <w:rsid w:val="007B134C"/>
    <w:rsid w:val="007B32EE"/>
    <w:rsid w:val="007C13D1"/>
    <w:rsid w:val="007C30BB"/>
    <w:rsid w:val="007C5BB9"/>
    <w:rsid w:val="007C7E25"/>
    <w:rsid w:val="007D0818"/>
    <w:rsid w:val="007D4003"/>
    <w:rsid w:val="007D4274"/>
    <w:rsid w:val="007E0688"/>
    <w:rsid w:val="007E0FD9"/>
    <w:rsid w:val="007E1C62"/>
    <w:rsid w:val="007E2C51"/>
    <w:rsid w:val="007E3956"/>
    <w:rsid w:val="007E3E2B"/>
    <w:rsid w:val="007E42ED"/>
    <w:rsid w:val="007E6A6F"/>
    <w:rsid w:val="007F1E5B"/>
    <w:rsid w:val="007F53E4"/>
    <w:rsid w:val="00803285"/>
    <w:rsid w:val="008043E2"/>
    <w:rsid w:val="00804CC4"/>
    <w:rsid w:val="0080663F"/>
    <w:rsid w:val="00810725"/>
    <w:rsid w:val="00810DBA"/>
    <w:rsid w:val="008155F8"/>
    <w:rsid w:val="00820504"/>
    <w:rsid w:val="00820F9A"/>
    <w:rsid w:val="008242FF"/>
    <w:rsid w:val="0083028F"/>
    <w:rsid w:val="00832497"/>
    <w:rsid w:val="008331E4"/>
    <w:rsid w:val="00835A59"/>
    <w:rsid w:val="00835C97"/>
    <w:rsid w:val="00835D87"/>
    <w:rsid w:val="00836108"/>
    <w:rsid w:val="00840862"/>
    <w:rsid w:val="00843272"/>
    <w:rsid w:val="008442F1"/>
    <w:rsid w:val="0085070D"/>
    <w:rsid w:val="00850D82"/>
    <w:rsid w:val="008527FB"/>
    <w:rsid w:val="00852A9A"/>
    <w:rsid w:val="008573D1"/>
    <w:rsid w:val="00861315"/>
    <w:rsid w:val="00862B76"/>
    <w:rsid w:val="0086464B"/>
    <w:rsid w:val="00870751"/>
    <w:rsid w:val="00873B99"/>
    <w:rsid w:val="008740BD"/>
    <w:rsid w:val="008741B3"/>
    <w:rsid w:val="00881DF3"/>
    <w:rsid w:val="0088256A"/>
    <w:rsid w:val="00882A03"/>
    <w:rsid w:val="00883F55"/>
    <w:rsid w:val="008869BE"/>
    <w:rsid w:val="00887A31"/>
    <w:rsid w:val="00891FB1"/>
    <w:rsid w:val="00894071"/>
    <w:rsid w:val="00897DA8"/>
    <w:rsid w:val="008A22EE"/>
    <w:rsid w:val="008A3689"/>
    <w:rsid w:val="008A3DDD"/>
    <w:rsid w:val="008A4FCF"/>
    <w:rsid w:val="008A5A5F"/>
    <w:rsid w:val="008B0E66"/>
    <w:rsid w:val="008B192F"/>
    <w:rsid w:val="008B52B7"/>
    <w:rsid w:val="008B570F"/>
    <w:rsid w:val="008B6D11"/>
    <w:rsid w:val="008B71D2"/>
    <w:rsid w:val="008C108B"/>
    <w:rsid w:val="008C4BEC"/>
    <w:rsid w:val="008C7822"/>
    <w:rsid w:val="008D1F17"/>
    <w:rsid w:val="008D3909"/>
    <w:rsid w:val="008D48E4"/>
    <w:rsid w:val="008D6785"/>
    <w:rsid w:val="008D7498"/>
    <w:rsid w:val="008E14CF"/>
    <w:rsid w:val="008E445E"/>
    <w:rsid w:val="008E4CA9"/>
    <w:rsid w:val="008E6A32"/>
    <w:rsid w:val="008E72A2"/>
    <w:rsid w:val="008E78A3"/>
    <w:rsid w:val="008F02D9"/>
    <w:rsid w:val="008F3F39"/>
    <w:rsid w:val="008F4C97"/>
    <w:rsid w:val="008F5380"/>
    <w:rsid w:val="008F68EC"/>
    <w:rsid w:val="00902CBB"/>
    <w:rsid w:val="00903468"/>
    <w:rsid w:val="0090432E"/>
    <w:rsid w:val="009055D6"/>
    <w:rsid w:val="00905CE8"/>
    <w:rsid w:val="00907314"/>
    <w:rsid w:val="00911963"/>
    <w:rsid w:val="009179C0"/>
    <w:rsid w:val="00920539"/>
    <w:rsid w:val="009227DB"/>
    <w:rsid w:val="00922C48"/>
    <w:rsid w:val="00927518"/>
    <w:rsid w:val="009275AE"/>
    <w:rsid w:val="00927849"/>
    <w:rsid w:val="00932240"/>
    <w:rsid w:val="00941A9A"/>
    <w:rsid w:val="009431BC"/>
    <w:rsid w:val="00943E10"/>
    <w:rsid w:val="009467D8"/>
    <w:rsid w:val="0095081E"/>
    <w:rsid w:val="00953126"/>
    <w:rsid w:val="0095389A"/>
    <w:rsid w:val="00955815"/>
    <w:rsid w:val="009604C2"/>
    <w:rsid w:val="0096122B"/>
    <w:rsid w:val="00963733"/>
    <w:rsid w:val="009654B4"/>
    <w:rsid w:val="00970411"/>
    <w:rsid w:val="0097495E"/>
    <w:rsid w:val="0097569C"/>
    <w:rsid w:val="009826F6"/>
    <w:rsid w:val="00983445"/>
    <w:rsid w:val="00984428"/>
    <w:rsid w:val="00984AA7"/>
    <w:rsid w:val="00985228"/>
    <w:rsid w:val="0099188E"/>
    <w:rsid w:val="00991E8C"/>
    <w:rsid w:val="00992BE5"/>
    <w:rsid w:val="009932D5"/>
    <w:rsid w:val="00993706"/>
    <w:rsid w:val="009944D8"/>
    <w:rsid w:val="00995343"/>
    <w:rsid w:val="00996717"/>
    <w:rsid w:val="009A0691"/>
    <w:rsid w:val="009A1B37"/>
    <w:rsid w:val="009A47F8"/>
    <w:rsid w:val="009A4B60"/>
    <w:rsid w:val="009A70DF"/>
    <w:rsid w:val="009A74D4"/>
    <w:rsid w:val="009A76C7"/>
    <w:rsid w:val="009B7454"/>
    <w:rsid w:val="009B788F"/>
    <w:rsid w:val="009C20AA"/>
    <w:rsid w:val="009C4D3D"/>
    <w:rsid w:val="009C6BCF"/>
    <w:rsid w:val="009C7B54"/>
    <w:rsid w:val="009D0AF1"/>
    <w:rsid w:val="009D55C4"/>
    <w:rsid w:val="009E0BEB"/>
    <w:rsid w:val="009E269B"/>
    <w:rsid w:val="009E42D0"/>
    <w:rsid w:val="009E48E2"/>
    <w:rsid w:val="009E63B7"/>
    <w:rsid w:val="009F1A1F"/>
    <w:rsid w:val="009F4E84"/>
    <w:rsid w:val="009F5402"/>
    <w:rsid w:val="009F6625"/>
    <w:rsid w:val="00A00F63"/>
    <w:rsid w:val="00A1279F"/>
    <w:rsid w:val="00A13A27"/>
    <w:rsid w:val="00A175C2"/>
    <w:rsid w:val="00A20E8D"/>
    <w:rsid w:val="00A22B35"/>
    <w:rsid w:val="00A24C3D"/>
    <w:rsid w:val="00A24CF8"/>
    <w:rsid w:val="00A3101A"/>
    <w:rsid w:val="00A32DF8"/>
    <w:rsid w:val="00A33FD7"/>
    <w:rsid w:val="00A34312"/>
    <w:rsid w:val="00A46DD0"/>
    <w:rsid w:val="00A46F91"/>
    <w:rsid w:val="00A47094"/>
    <w:rsid w:val="00A471E6"/>
    <w:rsid w:val="00A500D9"/>
    <w:rsid w:val="00A50810"/>
    <w:rsid w:val="00A50C0A"/>
    <w:rsid w:val="00A5457F"/>
    <w:rsid w:val="00A546C0"/>
    <w:rsid w:val="00A568F3"/>
    <w:rsid w:val="00A573C8"/>
    <w:rsid w:val="00A6033F"/>
    <w:rsid w:val="00A60586"/>
    <w:rsid w:val="00A60C12"/>
    <w:rsid w:val="00A61E1E"/>
    <w:rsid w:val="00A626B4"/>
    <w:rsid w:val="00A6405E"/>
    <w:rsid w:val="00A6468D"/>
    <w:rsid w:val="00A70142"/>
    <w:rsid w:val="00A7053F"/>
    <w:rsid w:val="00A76C59"/>
    <w:rsid w:val="00A77BDB"/>
    <w:rsid w:val="00A80807"/>
    <w:rsid w:val="00A814BF"/>
    <w:rsid w:val="00A829D7"/>
    <w:rsid w:val="00A849B8"/>
    <w:rsid w:val="00A85B91"/>
    <w:rsid w:val="00A8721A"/>
    <w:rsid w:val="00A902B1"/>
    <w:rsid w:val="00A90BFD"/>
    <w:rsid w:val="00A95E5D"/>
    <w:rsid w:val="00AA1B01"/>
    <w:rsid w:val="00AA4AE1"/>
    <w:rsid w:val="00AA7324"/>
    <w:rsid w:val="00AB28E1"/>
    <w:rsid w:val="00AC2DCB"/>
    <w:rsid w:val="00AC3FF0"/>
    <w:rsid w:val="00AC4CD9"/>
    <w:rsid w:val="00AC6812"/>
    <w:rsid w:val="00AC7C7E"/>
    <w:rsid w:val="00AD176E"/>
    <w:rsid w:val="00AD1DB0"/>
    <w:rsid w:val="00AD2D4D"/>
    <w:rsid w:val="00AD4399"/>
    <w:rsid w:val="00AD600D"/>
    <w:rsid w:val="00AD6CB9"/>
    <w:rsid w:val="00AE1E38"/>
    <w:rsid w:val="00AE36D9"/>
    <w:rsid w:val="00AE5D70"/>
    <w:rsid w:val="00AF2B46"/>
    <w:rsid w:val="00AF36B8"/>
    <w:rsid w:val="00B01B5D"/>
    <w:rsid w:val="00B01ED4"/>
    <w:rsid w:val="00B05663"/>
    <w:rsid w:val="00B0656B"/>
    <w:rsid w:val="00B06B81"/>
    <w:rsid w:val="00B0726F"/>
    <w:rsid w:val="00B07E73"/>
    <w:rsid w:val="00B1395A"/>
    <w:rsid w:val="00B147A2"/>
    <w:rsid w:val="00B14A5A"/>
    <w:rsid w:val="00B166D2"/>
    <w:rsid w:val="00B17203"/>
    <w:rsid w:val="00B179DD"/>
    <w:rsid w:val="00B17BB9"/>
    <w:rsid w:val="00B22735"/>
    <w:rsid w:val="00B27A1C"/>
    <w:rsid w:val="00B3018E"/>
    <w:rsid w:val="00B311E4"/>
    <w:rsid w:val="00B317D6"/>
    <w:rsid w:val="00B347C9"/>
    <w:rsid w:val="00B353DE"/>
    <w:rsid w:val="00B35447"/>
    <w:rsid w:val="00B36F6E"/>
    <w:rsid w:val="00B37664"/>
    <w:rsid w:val="00B40935"/>
    <w:rsid w:val="00B42377"/>
    <w:rsid w:val="00B42E4C"/>
    <w:rsid w:val="00B44EBE"/>
    <w:rsid w:val="00B451D3"/>
    <w:rsid w:val="00B45970"/>
    <w:rsid w:val="00B463B5"/>
    <w:rsid w:val="00B57230"/>
    <w:rsid w:val="00B57BC0"/>
    <w:rsid w:val="00B61788"/>
    <w:rsid w:val="00B63292"/>
    <w:rsid w:val="00B64EDB"/>
    <w:rsid w:val="00B65590"/>
    <w:rsid w:val="00B6761E"/>
    <w:rsid w:val="00B70747"/>
    <w:rsid w:val="00B71000"/>
    <w:rsid w:val="00B72B71"/>
    <w:rsid w:val="00B72CA1"/>
    <w:rsid w:val="00B81235"/>
    <w:rsid w:val="00B826A7"/>
    <w:rsid w:val="00B82EAB"/>
    <w:rsid w:val="00B8436E"/>
    <w:rsid w:val="00B843AB"/>
    <w:rsid w:val="00B87E38"/>
    <w:rsid w:val="00B915B7"/>
    <w:rsid w:val="00BA3E15"/>
    <w:rsid w:val="00BA42E3"/>
    <w:rsid w:val="00BA45D9"/>
    <w:rsid w:val="00BA70C2"/>
    <w:rsid w:val="00BA775C"/>
    <w:rsid w:val="00BA7AC8"/>
    <w:rsid w:val="00BA7B04"/>
    <w:rsid w:val="00BB17F6"/>
    <w:rsid w:val="00BB4EE8"/>
    <w:rsid w:val="00BB53F7"/>
    <w:rsid w:val="00BC27C7"/>
    <w:rsid w:val="00BC2D24"/>
    <w:rsid w:val="00BC3489"/>
    <w:rsid w:val="00BC3823"/>
    <w:rsid w:val="00BC3B4A"/>
    <w:rsid w:val="00BC5431"/>
    <w:rsid w:val="00BC6648"/>
    <w:rsid w:val="00BC7E4E"/>
    <w:rsid w:val="00BD024D"/>
    <w:rsid w:val="00BD0BC4"/>
    <w:rsid w:val="00BD0C35"/>
    <w:rsid w:val="00BD1F44"/>
    <w:rsid w:val="00BD2465"/>
    <w:rsid w:val="00BD36EC"/>
    <w:rsid w:val="00BD5C9E"/>
    <w:rsid w:val="00BD6809"/>
    <w:rsid w:val="00BE0178"/>
    <w:rsid w:val="00BE138B"/>
    <w:rsid w:val="00BE2ACF"/>
    <w:rsid w:val="00BE3F13"/>
    <w:rsid w:val="00BE6FEF"/>
    <w:rsid w:val="00BE7E15"/>
    <w:rsid w:val="00BF18FB"/>
    <w:rsid w:val="00BF6ED2"/>
    <w:rsid w:val="00BF7E51"/>
    <w:rsid w:val="00C02A40"/>
    <w:rsid w:val="00C02C25"/>
    <w:rsid w:val="00C05584"/>
    <w:rsid w:val="00C06218"/>
    <w:rsid w:val="00C06F53"/>
    <w:rsid w:val="00C0786B"/>
    <w:rsid w:val="00C10DB6"/>
    <w:rsid w:val="00C114CC"/>
    <w:rsid w:val="00C134CD"/>
    <w:rsid w:val="00C146E3"/>
    <w:rsid w:val="00C14AD8"/>
    <w:rsid w:val="00C14FA8"/>
    <w:rsid w:val="00C16978"/>
    <w:rsid w:val="00C22ADD"/>
    <w:rsid w:val="00C22E47"/>
    <w:rsid w:val="00C24597"/>
    <w:rsid w:val="00C2617F"/>
    <w:rsid w:val="00C26BBF"/>
    <w:rsid w:val="00C31619"/>
    <w:rsid w:val="00C3176D"/>
    <w:rsid w:val="00C37037"/>
    <w:rsid w:val="00C375EC"/>
    <w:rsid w:val="00C40ECA"/>
    <w:rsid w:val="00C44203"/>
    <w:rsid w:val="00C44BA9"/>
    <w:rsid w:val="00C47794"/>
    <w:rsid w:val="00C574DC"/>
    <w:rsid w:val="00C57F88"/>
    <w:rsid w:val="00C6667A"/>
    <w:rsid w:val="00C70751"/>
    <w:rsid w:val="00C725DA"/>
    <w:rsid w:val="00C74860"/>
    <w:rsid w:val="00C74E57"/>
    <w:rsid w:val="00C8255E"/>
    <w:rsid w:val="00C82AA3"/>
    <w:rsid w:val="00C83D34"/>
    <w:rsid w:val="00C848E4"/>
    <w:rsid w:val="00C84E8C"/>
    <w:rsid w:val="00C85A29"/>
    <w:rsid w:val="00C87333"/>
    <w:rsid w:val="00C905AE"/>
    <w:rsid w:val="00C96ADE"/>
    <w:rsid w:val="00C97D54"/>
    <w:rsid w:val="00CA3F1B"/>
    <w:rsid w:val="00CA4BC7"/>
    <w:rsid w:val="00CA71DB"/>
    <w:rsid w:val="00CA7C0C"/>
    <w:rsid w:val="00CB1F85"/>
    <w:rsid w:val="00CB3A56"/>
    <w:rsid w:val="00CB5890"/>
    <w:rsid w:val="00CC0AA9"/>
    <w:rsid w:val="00CC0ECD"/>
    <w:rsid w:val="00CC1F61"/>
    <w:rsid w:val="00CC2C16"/>
    <w:rsid w:val="00CC36E6"/>
    <w:rsid w:val="00CC5C17"/>
    <w:rsid w:val="00CC7F04"/>
    <w:rsid w:val="00CD40A1"/>
    <w:rsid w:val="00CD44E6"/>
    <w:rsid w:val="00CD531D"/>
    <w:rsid w:val="00CD699B"/>
    <w:rsid w:val="00CE0A74"/>
    <w:rsid w:val="00CE0EE4"/>
    <w:rsid w:val="00CE1045"/>
    <w:rsid w:val="00CE3B0E"/>
    <w:rsid w:val="00CE43CD"/>
    <w:rsid w:val="00CE63A7"/>
    <w:rsid w:val="00CE74BC"/>
    <w:rsid w:val="00CF026F"/>
    <w:rsid w:val="00CF6044"/>
    <w:rsid w:val="00CF7A9B"/>
    <w:rsid w:val="00D00233"/>
    <w:rsid w:val="00D035BD"/>
    <w:rsid w:val="00D0480C"/>
    <w:rsid w:val="00D04F75"/>
    <w:rsid w:val="00D067E6"/>
    <w:rsid w:val="00D129CC"/>
    <w:rsid w:val="00D14541"/>
    <w:rsid w:val="00D15D98"/>
    <w:rsid w:val="00D1637D"/>
    <w:rsid w:val="00D20DBE"/>
    <w:rsid w:val="00D24F6E"/>
    <w:rsid w:val="00D3000A"/>
    <w:rsid w:val="00D30A3F"/>
    <w:rsid w:val="00D333C3"/>
    <w:rsid w:val="00D35DBD"/>
    <w:rsid w:val="00D370D6"/>
    <w:rsid w:val="00D37DA4"/>
    <w:rsid w:val="00D419C6"/>
    <w:rsid w:val="00D453BF"/>
    <w:rsid w:val="00D55610"/>
    <w:rsid w:val="00D55FE9"/>
    <w:rsid w:val="00D60FA1"/>
    <w:rsid w:val="00D61151"/>
    <w:rsid w:val="00D619F6"/>
    <w:rsid w:val="00D62A0E"/>
    <w:rsid w:val="00D6673B"/>
    <w:rsid w:val="00D671E4"/>
    <w:rsid w:val="00D67D81"/>
    <w:rsid w:val="00D70C6D"/>
    <w:rsid w:val="00D721AA"/>
    <w:rsid w:val="00D73F03"/>
    <w:rsid w:val="00D75813"/>
    <w:rsid w:val="00D77920"/>
    <w:rsid w:val="00D808A4"/>
    <w:rsid w:val="00D83F4D"/>
    <w:rsid w:val="00D844E3"/>
    <w:rsid w:val="00D844F7"/>
    <w:rsid w:val="00D85002"/>
    <w:rsid w:val="00D8597A"/>
    <w:rsid w:val="00D87DCA"/>
    <w:rsid w:val="00D918EA"/>
    <w:rsid w:val="00DA14B6"/>
    <w:rsid w:val="00DA1695"/>
    <w:rsid w:val="00DA2BDD"/>
    <w:rsid w:val="00DA57F4"/>
    <w:rsid w:val="00DA7A6B"/>
    <w:rsid w:val="00DB3034"/>
    <w:rsid w:val="00DB6234"/>
    <w:rsid w:val="00DC72A6"/>
    <w:rsid w:val="00DC767A"/>
    <w:rsid w:val="00DD1DF5"/>
    <w:rsid w:val="00DD31A4"/>
    <w:rsid w:val="00DD4E7B"/>
    <w:rsid w:val="00DE7B0D"/>
    <w:rsid w:val="00DE7D17"/>
    <w:rsid w:val="00DF1D28"/>
    <w:rsid w:val="00DF3335"/>
    <w:rsid w:val="00DF413F"/>
    <w:rsid w:val="00DF79B1"/>
    <w:rsid w:val="00E07ED4"/>
    <w:rsid w:val="00E102D6"/>
    <w:rsid w:val="00E1051F"/>
    <w:rsid w:val="00E11505"/>
    <w:rsid w:val="00E13A11"/>
    <w:rsid w:val="00E14066"/>
    <w:rsid w:val="00E167AA"/>
    <w:rsid w:val="00E17B4E"/>
    <w:rsid w:val="00E20884"/>
    <w:rsid w:val="00E20C71"/>
    <w:rsid w:val="00E21D0E"/>
    <w:rsid w:val="00E2257E"/>
    <w:rsid w:val="00E22870"/>
    <w:rsid w:val="00E22A85"/>
    <w:rsid w:val="00E22E1E"/>
    <w:rsid w:val="00E26DAD"/>
    <w:rsid w:val="00E27636"/>
    <w:rsid w:val="00E32706"/>
    <w:rsid w:val="00E327E6"/>
    <w:rsid w:val="00E33DEC"/>
    <w:rsid w:val="00E34740"/>
    <w:rsid w:val="00E351AD"/>
    <w:rsid w:val="00E371B7"/>
    <w:rsid w:val="00E374EF"/>
    <w:rsid w:val="00E37638"/>
    <w:rsid w:val="00E40380"/>
    <w:rsid w:val="00E4143F"/>
    <w:rsid w:val="00E41A36"/>
    <w:rsid w:val="00E43E21"/>
    <w:rsid w:val="00E50DDF"/>
    <w:rsid w:val="00E50EED"/>
    <w:rsid w:val="00E5171F"/>
    <w:rsid w:val="00E5268A"/>
    <w:rsid w:val="00E566A0"/>
    <w:rsid w:val="00E57AB0"/>
    <w:rsid w:val="00E60DA8"/>
    <w:rsid w:val="00E62E8E"/>
    <w:rsid w:val="00E711DC"/>
    <w:rsid w:val="00E725BC"/>
    <w:rsid w:val="00E726C3"/>
    <w:rsid w:val="00E729E2"/>
    <w:rsid w:val="00E731DE"/>
    <w:rsid w:val="00E755D4"/>
    <w:rsid w:val="00E75729"/>
    <w:rsid w:val="00E770C5"/>
    <w:rsid w:val="00E816B2"/>
    <w:rsid w:val="00E83971"/>
    <w:rsid w:val="00E96CEC"/>
    <w:rsid w:val="00EA303E"/>
    <w:rsid w:val="00EA3EC4"/>
    <w:rsid w:val="00EA41E0"/>
    <w:rsid w:val="00EA59DF"/>
    <w:rsid w:val="00EA7BEE"/>
    <w:rsid w:val="00EB0AB6"/>
    <w:rsid w:val="00EB1DC4"/>
    <w:rsid w:val="00EB405B"/>
    <w:rsid w:val="00EB4BA5"/>
    <w:rsid w:val="00EB7929"/>
    <w:rsid w:val="00EC2591"/>
    <w:rsid w:val="00EC6AA3"/>
    <w:rsid w:val="00EC71FA"/>
    <w:rsid w:val="00EC7772"/>
    <w:rsid w:val="00ED0E84"/>
    <w:rsid w:val="00ED16DB"/>
    <w:rsid w:val="00ED2CF6"/>
    <w:rsid w:val="00ED76FE"/>
    <w:rsid w:val="00ED7CED"/>
    <w:rsid w:val="00EE0592"/>
    <w:rsid w:val="00EE08AF"/>
    <w:rsid w:val="00EE4070"/>
    <w:rsid w:val="00EE41C4"/>
    <w:rsid w:val="00EE4ED8"/>
    <w:rsid w:val="00EE560A"/>
    <w:rsid w:val="00EE572E"/>
    <w:rsid w:val="00EE62E8"/>
    <w:rsid w:val="00EF00AC"/>
    <w:rsid w:val="00EF0519"/>
    <w:rsid w:val="00EF3B77"/>
    <w:rsid w:val="00EF4FE0"/>
    <w:rsid w:val="00EF5521"/>
    <w:rsid w:val="00EF58D9"/>
    <w:rsid w:val="00F01080"/>
    <w:rsid w:val="00F04008"/>
    <w:rsid w:val="00F05C3D"/>
    <w:rsid w:val="00F05ED0"/>
    <w:rsid w:val="00F061DE"/>
    <w:rsid w:val="00F1058E"/>
    <w:rsid w:val="00F107F8"/>
    <w:rsid w:val="00F12C76"/>
    <w:rsid w:val="00F1452A"/>
    <w:rsid w:val="00F145A9"/>
    <w:rsid w:val="00F2076E"/>
    <w:rsid w:val="00F215A3"/>
    <w:rsid w:val="00F21F86"/>
    <w:rsid w:val="00F256EC"/>
    <w:rsid w:val="00F277CE"/>
    <w:rsid w:val="00F27B0E"/>
    <w:rsid w:val="00F30CB6"/>
    <w:rsid w:val="00F31759"/>
    <w:rsid w:val="00F32F2C"/>
    <w:rsid w:val="00F33624"/>
    <w:rsid w:val="00F36097"/>
    <w:rsid w:val="00F41F95"/>
    <w:rsid w:val="00F42927"/>
    <w:rsid w:val="00F5150F"/>
    <w:rsid w:val="00F529D7"/>
    <w:rsid w:val="00F52E72"/>
    <w:rsid w:val="00F54876"/>
    <w:rsid w:val="00F5570E"/>
    <w:rsid w:val="00F601D6"/>
    <w:rsid w:val="00F614BE"/>
    <w:rsid w:val="00F616CB"/>
    <w:rsid w:val="00F6653E"/>
    <w:rsid w:val="00F67449"/>
    <w:rsid w:val="00F70FDE"/>
    <w:rsid w:val="00F7675F"/>
    <w:rsid w:val="00F77C52"/>
    <w:rsid w:val="00F77D41"/>
    <w:rsid w:val="00F81126"/>
    <w:rsid w:val="00F81A0F"/>
    <w:rsid w:val="00F81ADE"/>
    <w:rsid w:val="00F84AC1"/>
    <w:rsid w:val="00F86396"/>
    <w:rsid w:val="00F90185"/>
    <w:rsid w:val="00F902BB"/>
    <w:rsid w:val="00F95B55"/>
    <w:rsid w:val="00FA1113"/>
    <w:rsid w:val="00FA21CC"/>
    <w:rsid w:val="00FA4729"/>
    <w:rsid w:val="00FA5876"/>
    <w:rsid w:val="00FB1D00"/>
    <w:rsid w:val="00FB2B38"/>
    <w:rsid w:val="00FB6778"/>
    <w:rsid w:val="00FC07B9"/>
    <w:rsid w:val="00FC645C"/>
    <w:rsid w:val="00FD12E2"/>
    <w:rsid w:val="00FD2A90"/>
    <w:rsid w:val="00FD6007"/>
    <w:rsid w:val="00FD6BD9"/>
    <w:rsid w:val="00FD7811"/>
    <w:rsid w:val="00FE020F"/>
    <w:rsid w:val="00FE0A34"/>
    <w:rsid w:val="00FE1ED1"/>
    <w:rsid w:val="00FE3009"/>
    <w:rsid w:val="00FE447E"/>
    <w:rsid w:val="00FE4FB1"/>
    <w:rsid w:val="00FE50C6"/>
    <w:rsid w:val="00FE536C"/>
    <w:rsid w:val="00FE59C6"/>
    <w:rsid w:val="00FF59B0"/>
    <w:rsid w:val="00FF5A6F"/>
    <w:rsid w:val="00FF6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1724"/>
  <w15:chartTrackingRefBased/>
  <w15:docId w15:val="{28AABC3E-48B3-4BFC-B260-59285CF6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rPr>
      <w:rFonts w:ascii="Times New Roman" w:hAnsi="Times New Roman"/>
      <w:sz w:val="28"/>
    </w:rPr>
  </w:style>
  <w:style w:type="paragraph" w:styleId="Heading1">
    <w:name w:val="heading 1"/>
    <w:basedOn w:val="Normal"/>
    <w:next w:val="Normal"/>
    <w:link w:val="Heading1Char"/>
    <w:uiPriority w:val="9"/>
    <w:qFormat/>
    <w:rsid w:val="00117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2D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172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72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72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72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72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72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2D9"/>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1172D9"/>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1172D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1172D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1172D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1172D9"/>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117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2D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7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2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2D9"/>
    <w:rPr>
      <w:rFonts w:ascii="Times New Roman" w:hAnsi="Times New Roman"/>
      <w:i/>
      <w:iCs/>
      <w:color w:val="404040" w:themeColor="text1" w:themeTint="BF"/>
      <w:sz w:val="28"/>
    </w:rPr>
  </w:style>
  <w:style w:type="paragraph" w:styleId="ListParagraph">
    <w:name w:val="List Paragraph"/>
    <w:basedOn w:val="Normal"/>
    <w:uiPriority w:val="34"/>
    <w:qFormat/>
    <w:rsid w:val="001172D9"/>
    <w:pPr>
      <w:ind w:left="720"/>
      <w:contextualSpacing/>
    </w:pPr>
  </w:style>
  <w:style w:type="character" w:styleId="IntenseEmphasis">
    <w:name w:val="Intense Emphasis"/>
    <w:basedOn w:val="DefaultParagraphFont"/>
    <w:uiPriority w:val="21"/>
    <w:qFormat/>
    <w:rsid w:val="001172D9"/>
    <w:rPr>
      <w:i/>
      <w:iCs/>
      <w:color w:val="0F4761" w:themeColor="accent1" w:themeShade="BF"/>
    </w:rPr>
  </w:style>
  <w:style w:type="paragraph" w:styleId="IntenseQuote">
    <w:name w:val="Intense Quote"/>
    <w:basedOn w:val="Normal"/>
    <w:next w:val="Normal"/>
    <w:link w:val="IntenseQuoteChar"/>
    <w:uiPriority w:val="30"/>
    <w:qFormat/>
    <w:rsid w:val="00117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2D9"/>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1172D9"/>
    <w:rPr>
      <w:b/>
      <w:bCs/>
      <w:smallCaps/>
      <w:color w:val="0F4761" w:themeColor="accent1" w:themeShade="BF"/>
      <w:spacing w:val="5"/>
    </w:rPr>
  </w:style>
  <w:style w:type="character" w:styleId="Hyperlink">
    <w:name w:val="Hyperlink"/>
    <w:aliases w:val="EX Hyperlink"/>
    <w:basedOn w:val="DefaultParagraphFont"/>
    <w:uiPriority w:val="99"/>
    <w:unhideWhenUsed/>
    <w:rsid w:val="004B42D3"/>
    <w:rPr>
      <w:color w:val="467886" w:themeColor="hyperlink"/>
      <w:u w:val="single"/>
    </w:rPr>
  </w:style>
  <w:style w:type="character" w:styleId="UnresolvedMention">
    <w:name w:val="Unresolved Mention"/>
    <w:basedOn w:val="DefaultParagraphFont"/>
    <w:uiPriority w:val="99"/>
    <w:semiHidden/>
    <w:unhideWhenUsed/>
    <w:rsid w:val="004B42D3"/>
    <w:rPr>
      <w:color w:val="605E5C"/>
      <w:shd w:val="clear" w:color="auto" w:fill="E1DFDD"/>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
    <w:basedOn w:val="Normal"/>
    <w:link w:val="FootnoteTextChar"/>
    <w:uiPriority w:val="99"/>
    <w:unhideWhenUsed/>
    <w:qFormat/>
    <w:rsid w:val="00725188"/>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725188"/>
    <w:rPr>
      <w:rFonts w:ascii="Times New Roman" w:hAnsi="Times New Roman"/>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link w:val="BVIfnrCharCharCharCharChar1"/>
    <w:uiPriority w:val="99"/>
    <w:unhideWhenUsed/>
    <w:qFormat/>
    <w:rsid w:val="00725188"/>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7D4274"/>
    <w:pPr>
      <w:spacing w:before="120" w:after="160" w:line="240" w:lineRule="exact"/>
      <w:jc w:val="left"/>
    </w:pPr>
    <w:rPr>
      <w:rFonts w:asciiTheme="minorHAnsi" w:hAnsiTheme="minorHAnsi"/>
      <w:sz w:val="22"/>
      <w:vertAlign w:val="superscript"/>
    </w:rPr>
  </w:style>
  <w:style w:type="table" w:styleId="GridTable5Dark-Accent1">
    <w:name w:val="Grid Table 5 Dark Accent 1"/>
    <w:basedOn w:val="TableNormal"/>
    <w:uiPriority w:val="50"/>
    <w:rsid w:val="005152A9"/>
    <w:pPr>
      <w:jc w:val="left"/>
    </w:pPr>
    <w:rPr>
      <w:kern w:val="0"/>
      <w:lang w:val="pl-P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CommentReference">
    <w:name w:val="annotation reference"/>
    <w:basedOn w:val="DefaultParagraphFont"/>
    <w:uiPriority w:val="99"/>
    <w:semiHidden/>
    <w:unhideWhenUsed/>
    <w:rsid w:val="006D74C3"/>
    <w:rPr>
      <w:sz w:val="16"/>
      <w:szCs w:val="16"/>
    </w:rPr>
  </w:style>
  <w:style w:type="paragraph" w:styleId="CommentText">
    <w:name w:val="annotation text"/>
    <w:basedOn w:val="Normal"/>
    <w:link w:val="CommentTextChar"/>
    <w:uiPriority w:val="99"/>
    <w:unhideWhenUsed/>
    <w:rsid w:val="006D74C3"/>
    <w:pPr>
      <w:spacing w:after="220" w:line="276" w:lineRule="auto"/>
    </w:pPr>
    <w:rPr>
      <w:rFonts w:ascii="Candara" w:hAnsi="Candara" w:cs="Times New Roman"/>
      <w:kern w:val="0"/>
      <w:sz w:val="22"/>
      <w:szCs w:val="20"/>
      <w:lang w:val="ro-RO"/>
      <w14:ligatures w14:val="none"/>
    </w:rPr>
  </w:style>
  <w:style w:type="character" w:customStyle="1" w:styleId="CommentTextChar">
    <w:name w:val="Comment Text Char"/>
    <w:basedOn w:val="DefaultParagraphFont"/>
    <w:link w:val="CommentText"/>
    <w:uiPriority w:val="99"/>
    <w:rsid w:val="006D74C3"/>
    <w:rPr>
      <w:rFonts w:ascii="Candara" w:hAnsi="Candara" w:cs="Times New Roman"/>
      <w:kern w:val="0"/>
      <w:szCs w:val="20"/>
      <w:lang w:val="ro-RO"/>
      <w14:ligatures w14:val="none"/>
    </w:rPr>
  </w:style>
  <w:style w:type="paragraph" w:styleId="Header">
    <w:name w:val="header"/>
    <w:basedOn w:val="Normal"/>
    <w:link w:val="HeaderChar"/>
    <w:uiPriority w:val="99"/>
    <w:unhideWhenUsed/>
    <w:rsid w:val="008C7822"/>
    <w:pPr>
      <w:tabs>
        <w:tab w:val="center" w:pos="4677"/>
        <w:tab w:val="right" w:pos="9355"/>
      </w:tabs>
    </w:pPr>
  </w:style>
  <w:style w:type="character" w:customStyle="1" w:styleId="HeaderChar">
    <w:name w:val="Header Char"/>
    <w:basedOn w:val="DefaultParagraphFont"/>
    <w:link w:val="Header"/>
    <w:uiPriority w:val="99"/>
    <w:rsid w:val="008C7822"/>
    <w:rPr>
      <w:rFonts w:ascii="Times New Roman" w:hAnsi="Times New Roman"/>
      <w:sz w:val="28"/>
    </w:rPr>
  </w:style>
  <w:style w:type="paragraph" w:styleId="Footer">
    <w:name w:val="footer"/>
    <w:basedOn w:val="Normal"/>
    <w:link w:val="FooterChar"/>
    <w:uiPriority w:val="99"/>
    <w:unhideWhenUsed/>
    <w:rsid w:val="008C7822"/>
    <w:pPr>
      <w:tabs>
        <w:tab w:val="center" w:pos="4677"/>
        <w:tab w:val="right" w:pos="9355"/>
      </w:tabs>
    </w:pPr>
  </w:style>
  <w:style w:type="character" w:customStyle="1" w:styleId="FooterChar">
    <w:name w:val="Footer Char"/>
    <w:basedOn w:val="DefaultParagraphFont"/>
    <w:link w:val="Footer"/>
    <w:uiPriority w:val="99"/>
    <w:rsid w:val="008C7822"/>
    <w:rPr>
      <w:rFonts w:ascii="Times New Roman" w:hAnsi="Times New Roman"/>
      <w:sz w:val="28"/>
    </w:rPr>
  </w:style>
  <w:style w:type="character" w:styleId="FollowedHyperlink">
    <w:name w:val="FollowedHyperlink"/>
    <w:basedOn w:val="DefaultParagraphFont"/>
    <w:uiPriority w:val="99"/>
    <w:semiHidden/>
    <w:unhideWhenUsed/>
    <w:rsid w:val="00250B26"/>
    <w:rPr>
      <w:color w:val="96607D" w:themeColor="followedHyperlink"/>
      <w:u w:val="single"/>
    </w:rPr>
  </w:style>
  <w:style w:type="table" w:styleId="TableGrid">
    <w:name w:val="Table Grid"/>
    <w:basedOn w:val="TableNormal"/>
    <w:uiPriority w:val="39"/>
    <w:rsid w:val="009E0BEB"/>
    <w:pPr>
      <w:spacing w:after="120" w:line="264" w:lineRule="auto"/>
      <w:jc w:val="left"/>
    </w:pPr>
    <w:rPr>
      <w:rFonts w:eastAsiaTheme="minorEastAsia"/>
      <w:kern w:val="0"/>
      <w:sz w:val="20"/>
      <w:szCs w:val="20"/>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abletext">
    <w:name w:val="EX Table text"/>
    <w:basedOn w:val="Normal"/>
    <w:qFormat/>
    <w:rsid w:val="00740EF2"/>
    <w:pPr>
      <w:tabs>
        <w:tab w:val="left" w:pos="567"/>
      </w:tabs>
      <w:spacing w:before="20" w:after="20" w:line="276" w:lineRule="auto"/>
      <w:jc w:val="left"/>
    </w:pPr>
    <w:rPr>
      <w:rFonts w:ascii="Candara" w:eastAsia="Times New Roman" w:hAnsi="Candara" w:cs="Times New Roman"/>
      <w:kern w:val="0"/>
      <w:sz w:val="20"/>
      <w:szCs w:val="18"/>
      <w:lang w:val="ro-RO"/>
      <w14:ligatures w14:val="none"/>
    </w:rPr>
  </w:style>
  <w:style w:type="paragraph" w:customStyle="1" w:styleId="EXTableBullet">
    <w:name w:val="EX Table Bullet"/>
    <w:link w:val="EXTableBulletChar"/>
    <w:qFormat/>
    <w:rsid w:val="00740EF2"/>
    <w:pPr>
      <w:numPr>
        <w:numId w:val="4"/>
      </w:numPr>
    </w:pPr>
    <w:rPr>
      <w:rFonts w:ascii="Candara" w:eastAsia="Times New Roman" w:hAnsi="Candara" w:cs="Times New Roman"/>
      <w:kern w:val="0"/>
      <w:sz w:val="20"/>
      <w:szCs w:val="20"/>
      <w:lang w:val="en-GB"/>
      <w14:ligatures w14:val="none"/>
    </w:rPr>
  </w:style>
  <w:style w:type="character" w:customStyle="1" w:styleId="EXTableBulletChar">
    <w:name w:val="EX Table Bullet Char"/>
    <w:basedOn w:val="DefaultParagraphFont"/>
    <w:link w:val="EXTableBullet"/>
    <w:qFormat/>
    <w:rsid w:val="00740EF2"/>
    <w:rPr>
      <w:rFonts w:ascii="Candara" w:eastAsia="Times New Roman" w:hAnsi="Candara" w:cs="Times New Roman"/>
      <w:kern w:val="0"/>
      <w:sz w:val="20"/>
      <w:szCs w:val="20"/>
      <w:lang w:val="en-GB"/>
      <w14:ligatures w14:val="none"/>
    </w:rPr>
  </w:style>
  <w:style w:type="paragraph" w:customStyle="1" w:styleId="EXboldtitles">
    <w:name w:val="EX bold titles"/>
    <w:basedOn w:val="Normal"/>
    <w:link w:val="EXboldtitlesChar"/>
    <w:qFormat/>
    <w:rsid w:val="00740EF2"/>
    <w:pPr>
      <w:spacing w:before="240" w:after="60" w:line="276" w:lineRule="auto"/>
    </w:pPr>
    <w:rPr>
      <w:rFonts w:ascii="Candara" w:hAnsi="Candara" w:cs="Times New Roman"/>
      <w:b/>
      <w:kern w:val="0"/>
      <w:sz w:val="22"/>
      <w:szCs w:val="20"/>
      <w:lang w:val="ro-RO"/>
      <w14:ligatures w14:val="none"/>
    </w:rPr>
  </w:style>
  <w:style w:type="character" w:customStyle="1" w:styleId="EXboldtitlesChar">
    <w:name w:val="EX bold titles Char"/>
    <w:basedOn w:val="DefaultParagraphFont"/>
    <w:link w:val="EXboldtitles"/>
    <w:rsid w:val="00740EF2"/>
    <w:rPr>
      <w:rFonts w:ascii="Candara" w:hAnsi="Candara" w:cs="Times New Roman"/>
      <w:b/>
      <w:kern w:val="0"/>
      <w:szCs w:val="20"/>
      <w:lang w:val="ro-RO"/>
      <w14:ligatures w14:val="none"/>
    </w:rPr>
  </w:style>
  <w:style w:type="character" w:customStyle="1" w:styleId="A7">
    <w:name w:val="A7"/>
    <w:uiPriority w:val="99"/>
    <w:rsid w:val="00740EF2"/>
    <w:rPr>
      <w:rFonts w:cs="Myriad Pro"/>
      <w:color w:val="000000"/>
      <w:sz w:val="18"/>
      <w:szCs w:val="18"/>
    </w:rPr>
  </w:style>
  <w:style w:type="table" w:styleId="GridTable4-Accent2">
    <w:name w:val="Grid Table 4 Accent 2"/>
    <w:basedOn w:val="TableNormal"/>
    <w:uiPriority w:val="49"/>
    <w:rsid w:val="00740EF2"/>
    <w:pPr>
      <w:jc w:val="left"/>
    </w:pPr>
    <w:rPr>
      <w:rFonts w:ascii="Times New Roman" w:hAnsi="Times New Roman" w:cs="Times New Roman"/>
      <w:kern w:val="0"/>
      <w:sz w:val="20"/>
      <w:szCs w:val="20"/>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CommentSubject">
    <w:name w:val="annotation subject"/>
    <w:basedOn w:val="CommentText"/>
    <w:next w:val="CommentText"/>
    <w:link w:val="CommentSubjectChar"/>
    <w:uiPriority w:val="99"/>
    <w:semiHidden/>
    <w:unhideWhenUsed/>
    <w:rsid w:val="00151C62"/>
    <w:pPr>
      <w:spacing w:after="0" w:line="240" w:lineRule="auto"/>
    </w:pPr>
    <w:rPr>
      <w:rFonts w:ascii="Times New Roman" w:hAnsi="Times New Roman" w:cstheme="minorBidi"/>
      <w:b/>
      <w:bCs/>
      <w:kern w:val="2"/>
      <w:sz w:val="20"/>
      <w:lang w:val="ru-RU"/>
      <w14:ligatures w14:val="standardContextual"/>
    </w:rPr>
  </w:style>
  <w:style w:type="character" w:customStyle="1" w:styleId="CommentSubjectChar">
    <w:name w:val="Comment Subject Char"/>
    <w:basedOn w:val="CommentTextChar"/>
    <w:link w:val="CommentSubject"/>
    <w:uiPriority w:val="99"/>
    <w:semiHidden/>
    <w:rsid w:val="00151C62"/>
    <w:rPr>
      <w:rFonts w:ascii="Times New Roman" w:hAnsi="Times New Roman" w:cs="Times New Roman"/>
      <w:b/>
      <w:bCs/>
      <w:kern w:val="0"/>
      <w:sz w:val="20"/>
      <w:szCs w:val="20"/>
      <w:lang w:val="ro-RO"/>
      <w14:ligatures w14:val="none"/>
    </w:rPr>
  </w:style>
  <w:style w:type="paragraph" w:styleId="Revision">
    <w:name w:val="Revision"/>
    <w:hidden/>
    <w:uiPriority w:val="99"/>
    <w:semiHidden/>
    <w:rsid w:val="005062AF"/>
    <w:pPr>
      <w:jc w:val="left"/>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9" Type="http://schemas.openxmlformats.org/officeDocument/2006/relationships/chart" Target="charts/chart6.xml"/><Relationship Id="rId4"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ea.org/reports/sustainable-recovery/buildings" TargetMode="External"/><Relationship Id="rId3" Type="http://schemas.openxmlformats.org/officeDocument/2006/relationships/hyperlink" Target="https://statistica.gov.md/public/files/publicatii_electronice/Consum_energie_gospoda/Consum_energie.pdf" TargetMode="External"/><Relationship Id="rId7" Type="http://schemas.openxmlformats.org/officeDocument/2006/relationships/hyperlink" Target="https://eur-lex.europa.eu/legal-content/RO/ALL/?uri=CELEX:32019H0786" TargetMode="External"/><Relationship Id="rId12" Type="http://schemas.openxmlformats.org/officeDocument/2006/relationships/hyperlink" Target="http://www.clima.md/doc.php?l=en&amp;idc=243&amp;id=2729" TargetMode="External"/><Relationship Id="rId2" Type="http://schemas.openxmlformats.org/officeDocument/2006/relationships/hyperlink" Target="https://statbank.statistica.md" TargetMode="External"/><Relationship Id="rId1" Type="http://schemas.openxmlformats.org/officeDocument/2006/relationships/hyperlink" Target="https://statbank.statistica.md" TargetMode="External"/><Relationship Id="rId6" Type="http://schemas.openxmlformats.org/officeDocument/2006/relationships/hyperlink" Target="https://statistica.gov.md/files/files/publicatii_electronice/Consum_energie_gospoda/Consumul_energie_gospodariile_casnice_editia_2022.pdf" TargetMode="External"/><Relationship Id="rId11" Type="http://schemas.openxmlformats.org/officeDocument/2006/relationships/hyperlink" Target="https://www.ipcc-nggip.iges.or.jp/public/2019rf/index.html" TargetMode="External"/><Relationship Id="rId5" Type="http://schemas.openxmlformats.org/officeDocument/2006/relationships/hyperlink" Target="https://www.legis.md/cautare/getResults?doc_id=147685&amp;lang=ro" TargetMode="External"/><Relationship Id="rId10" Type="http://schemas.openxmlformats.org/officeDocument/2006/relationships/hyperlink" Target="https://ednc.gov.md/ncm-m-01-022016/" TargetMode="External"/><Relationship Id="rId4" Type="http://schemas.openxmlformats.org/officeDocument/2006/relationships/hyperlink" Target="https://statbank.statistica.md/PxWeb/pxweb/ro/40%20Statistica%20economica/40%20Statistica%20economica__15%20ENE__serii%20anuale/ENE020100.px/table/tableViewLayout2/" TargetMode="External"/><Relationship Id="rId9" Type="http://schemas.openxmlformats.org/officeDocument/2006/relationships/hyperlink" Target="https://renovate-europe.eu/wp-content/uploads/2015/10/Multiple-Benefits-Study_Key-Messages-Brochur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umente\NIR2023\UNDP\Policy%20consultant\Strategie%20Tirsu\13.8.24\Strategy%20Calculations%202024_%20v2_12.08.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umente\NIR2023\UNDP\Policy%20consultant\Strategie%20Tirsu\13.8.24\Strategy%20Calculations%202024_%20v2_12.08.20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4">
                  <a:shade val="50000"/>
                </a:schemeClr>
              </a:solidFill>
              <a:ln w="19050">
                <a:solidFill>
                  <a:schemeClr val="lt1"/>
                </a:solidFill>
              </a:ln>
              <a:effectLst/>
            </c:spPr>
            <c:extLst>
              <c:ext xmlns:c16="http://schemas.microsoft.com/office/drawing/2014/chart" uri="{C3380CC4-5D6E-409C-BE32-E72D297353CC}">
                <c16:uniqueId val="{00000001-D8C3-4AB5-8F98-BBBF6BA7E8D9}"/>
              </c:ext>
            </c:extLst>
          </c:dPt>
          <c:dPt>
            <c:idx val="1"/>
            <c:bubble3D val="0"/>
            <c:spPr>
              <a:solidFill>
                <a:schemeClr val="accent4">
                  <a:shade val="70000"/>
                </a:schemeClr>
              </a:solidFill>
              <a:ln w="19050">
                <a:solidFill>
                  <a:schemeClr val="lt1"/>
                </a:solidFill>
              </a:ln>
              <a:effectLst/>
            </c:spPr>
            <c:extLst>
              <c:ext xmlns:c16="http://schemas.microsoft.com/office/drawing/2014/chart" uri="{C3380CC4-5D6E-409C-BE32-E72D297353CC}">
                <c16:uniqueId val="{00000003-D8C3-4AB5-8F98-BBBF6BA7E8D9}"/>
              </c:ext>
            </c:extLst>
          </c:dPt>
          <c:dLbls>
            <c:dLbl>
              <c:idx val="1"/>
              <c:layout>
                <c:manualLayout>
                  <c:x val="-3.9682539682539604E-2"/>
                  <c:y val="-0.182744684589703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C3-4AB5-8F98-BBBF6BA7E8D9}"/>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Clădiri rezidențiale</c:v>
                </c:pt>
                <c:pt idx="1">
                  <c:v>Clădiri nerezidențiale</c:v>
                </c:pt>
              </c:strCache>
            </c:strRef>
          </c:cat>
          <c:val>
            <c:numRef>
              <c:f>Sheet1!$B$2:$B$3</c:f>
              <c:numCache>
                <c:formatCode>0.00%</c:formatCode>
                <c:ptCount val="2"/>
                <c:pt idx="0">
                  <c:v>0.86899999999999999</c:v>
                </c:pt>
                <c:pt idx="1">
                  <c:v>0.13100000000000001</c:v>
                </c:pt>
              </c:numCache>
            </c:numRef>
          </c:val>
          <c:extLst>
            <c:ext xmlns:c16="http://schemas.microsoft.com/office/drawing/2014/chart" uri="{C3380CC4-5D6E-409C-BE32-E72D297353CC}">
              <c16:uniqueId val="{00000010-D8C3-4AB5-8F98-BBBF6BA7E8D9}"/>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6804218917079805"/>
          <c:y val="0.1409870814118715"/>
          <c:w val="0.26802483022955464"/>
          <c:h val="0.13464829811402726"/>
        </c:manualLayout>
      </c:layout>
      <c:overlay val="0"/>
      <c:spPr>
        <a:noFill/>
        <a:ln>
          <a:noFill/>
        </a:ln>
        <a:effectLst/>
      </c:spPr>
      <c:txPr>
        <a:bodyPr rot="0" spcFirstLastPara="1" vertOverflow="ellipsis" vert="horz" wrap="square" anchor="ctr" anchorCtr="1"/>
        <a:lstStyle/>
        <a:p>
          <a:pPr algn="l">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4">
                  <a:shade val="50000"/>
                </a:schemeClr>
              </a:solidFill>
              <a:ln w="19050">
                <a:solidFill>
                  <a:schemeClr val="lt1"/>
                </a:solidFill>
              </a:ln>
              <a:effectLst/>
            </c:spPr>
            <c:extLst>
              <c:ext xmlns:c16="http://schemas.microsoft.com/office/drawing/2014/chart" uri="{C3380CC4-5D6E-409C-BE32-E72D297353CC}">
                <c16:uniqueId val="{00000001-7CC4-4ACE-AACD-D5FCAEAE42BA}"/>
              </c:ext>
            </c:extLst>
          </c:dPt>
          <c:dPt>
            <c:idx val="1"/>
            <c:bubble3D val="0"/>
            <c:spPr>
              <a:solidFill>
                <a:schemeClr val="accent4">
                  <a:shade val="70000"/>
                </a:schemeClr>
              </a:solidFill>
              <a:ln w="19050">
                <a:solidFill>
                  <a:schemeClr val="lt1"/>
                </a:solidFill>
              </a:ln>
              <a:effectLst/>
            </c:spPr>
            <c:extLst>
              <c:ext xmlns:c16="http://schemas.microsoft.com/office/drawing/2014/chart" uri="{C3380CC4-5D6E-409C-BE32-E72D297353CC}">
                <c16:uniqueId val="{00000003-7CC4-4ACE-AACD-D5FCAEAE42BA}"/>
              </c:ext>
            </c:extLst>
          </c:dPt>
          <c:dPt>
            <c:idx val="2"/>
            <c:bubble3D val="0"/>
            <c:spPr>
              <a:solidFill>
                <a:schemeClr val="accent4">
                  <a:shade val="90000"/>
                </a:schemeClr>
              </a:solidFill>
              <a:ln w="19050">
                <a:solidFill>
                  <a:schemeClr val="lt1"/>
                </a:solidFill>
              </a:ln>
              <a:effectLst/>
            </c:spPr>
            <c:extLst>
              <c:ext xmlns:c16="http://schemas.microsoft.com/office/drawing/2014/chart" uri="{C3380CC4-5D6E-409C-BE32-E72D297353CC}">
                <c16:uniqueId val="{00000005-7CC4-4ACE-AACD-D5FCAEAE42BA}"/>
              </c:ext>
            </c:extLst>
          </c:dPt>
          <c:dPt>
            <c:idx val="3"/>
            <c:bubble3D val="0"/>
            <c:spPr>
              <a:solidFill>
                <a:schemeClr val="accent4">
                  <a:shade val="92000"/>
                </a:schemeClr>
              </a:solidFill>
              <a:ln w="19050">
                <a:solidFill>
                  <a:schemeClr val="lt1"/>
                </a:solidFill>
              </a:ln>
              <a:effectLst/>
            </c:spPr>
            <c:extLst>
              <c:ext xmlns:c16="http://schemas.microsoft.com/office/drawing/2014/chart" uri="{C3380CC4-5D6E-409C-BE32-E72D297353CC}">
                <c16:uniqueId val="{00000007-7CC4-4ACE-AACD-D5FCAEAE42BA}"/>
              </c:ext>
            </c:extLst>
          </c:dPt>
          <c:dPt>
            <c:idx val="4"/>
            <c:bubble3D val="0"/>
            <c:spPr>
              <a:solidFill>
                <a:schemeClr val="accent4">
                  <a:tint val="70000"/>
                </a:schemeClr>
              </a:solidFill>
              <a:ln w="19050">
                <a:solidFill>
                  <a:schemeClr val="lt1"/>
                </a:solidFill>
              </a:ln>
              <a:effectLst/>
            </c:spPr>
            <c:extLst>
              <c:ext xmlns:c16="http://schemas.microsoft.com/office/drawing/2014/chart" uri="{C3380CC4-5D6E-409C-BE32-E72D297353CC}">
                <c16:uniqueId val="{00000009-7CC4-4ACE-AACD-D5FCAEAE42BA}"/>
              </c:ext>
            </c:extLst>
          </c:dPt>
          <c:dPt>
            <c:idx val="5"/>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B-7CC4-4ACE-AACD-D5FCAEAE42BA}"/>
              </c:ext>
            </c:extLst>
          </c:dPt>
          <c:dPt>
            <c:idx val="6"/>
            <c:bubble3D val="0"/>
            <c:spPr>
              <a:solidFill>
                <a:schemeClr val="accent4">
                  <a:tint val="62000"/>
                </a:schemeClr>
              </a:solidFill>
              <a:ln w="19050">
                <a:solidFill>
                  <a:schemeClr val="lt1"/>
                </a:solidFill>
              </a:ln>
              <a:effectLst/>
            </c:spPr>
            <c:extLst>
              <c:ext xmlns:c16="http://schemas.microsoft.com/office/drawing/2014/chart" uri="{C3380CC4-5D6E-409C-BE32-E72D297353CC}">
                <c16:uniqueId val="{0000000D-F552-49C4-BE6F-9EF9F327707B}"/>
              </c:ext>
            </c:extLst>
          </c:dPt>
          <c:dPt>
            <c:idx val="7"/>
            <c:bubble3D val="0"/>
            <c:spPr>
              <a:solidFill>
                <a:schemeClr val="accent4">
                  <a:tint val="46000"/>
                </a:schemeClr>
              </a:solidFill>
              <a:ln w="19050">
                <a:solidFill>
                  <a:schemeClr val="lt1"/>
                </a:solidFill>
              </a:ln>
              <a:effectLst/>
            </c:spPr>
            <c:extLst>
              <c:ext xmlns:c16="http://schemas.microsoft.com/office/drawing/2014/chart" uri="{C3380CC4-5D6E-409C-BE32-E72D297353CC}">
                <c16:uniqueId val="{0000000F-F552-49C4-BE6F-9EF9F327707B}"/>
              </c:ext>
            </c:extLst>
          </c:dPt>
          <c:dLbls>
            <c:dLbl>
              <c:idx val="0"/>
              <c:layout>
                <c:manualLayout>
                  <c:x val="5.5114638447971778E-2"/>
                  <c:y val="-0.119486909154805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C4-4ACE-AACD-D5FCAEAE42BA}"/>
                </c:ext>
              </c:extLst>
            </c:dLbl>
            <c:dLbl>
              <c:idx val="1"/>
              <c:layout>
                <c:manualLayout>
                  <c:x val="6.8342151675485005E-2"/>
                  <c:y val="-0.200316288877174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C4-4ACE-AACD-D5FCAEAE42BA}"/>
                </c:ext>
              </c:extLst>
            </c:dLbl>
            <c:dLbl>
              <c:idx val="2"/>
              <c:layout>
                <c:manualLayout>
                  <c:x val="7.9673026982738274E-2"/>
                  <c:y val="9.8275630675316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C4-4ACE-AACD-D5FCAEAE42BA}"/>
                </c:ext>
              </c:extLst>
            </c:dLbl>
            <c:dLbl>
              <c:idx val="3"/>
              <c:layout>
                <c:manualLayout>
                  <c:x val="3.8504388340346349E-2"/>
                  <c:y val="0.12988376452943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C4-4ACE-AACD-D5FCAEAE42BA}"/>
                </c:ext>
              </c:extLst>
            </c:dLbl>
            <c:dLbl>
              <c:idx val="4"/>
              <c:layout>
                <c:manualLayout>
                  <c:x val="-6.8136795400574934E-2"/>
                  <c:y val="0.130029871727288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C4-4ACE-AACD-D5FCAEAE42BA}"/>
                </c:ext>
              </c:extLst>
            </c:dLbl>
            <c:dLbl>
              <c:idx val="5"/>
              <c:layout>
                <c:manualLayout>
                  <c:x val="-9.1517032593148084E-2"/>
                  <c:y val="5.9743454577402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CC4-4ACE-AACD-D5FCAEAE42BA}"/>
                </c:ext>
              </c:extLst>
            </c:dLbl>
            <c:dLbl>
              <c:idx val="6"/>
              <c:layout>
                <c:manualLayout>
                  <c:x val="-9.2592592592592587E-2"/>
                  <c:y val="-8.4343700579862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552-49C4-BE6F-9EF9F327707B}"/>
                </c:ext>
              </c:extLst>
            </c:dLbl>
            <c:dLbl>
              <c:idx val="7"/>
              <c:layout>
                <c:manualLayout>
                  <c:x val="-2.2045855379189115E-3"/>
                  <c:y val="-0.133544192584783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552-49C4-BE6F-9EF9F327707B}"/>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Clădiri de birouri</c:v>
                </c:pt>
                <c:pt idx="1">
                  <c:v>Clădiri ale instituțiilor de învățământ</c:v>
                </c:pt>
                <c:pt idx="2">
                  <c:v>Clădiri ale instituțiilor medicale</c:v>
                </c:pt>
                <c:pt idx="3">
                  <c:v>Hoteluri</c:v>
                </c:pt>
                <c:pt idx="4">
                  <c:v>Restaurante, cafenele</c:v>
                </c:pt>
                <c:pt idx="5">
                  <c:v>Clădiri cu destinație sportivă</c:v>
                </c:pt>
                <c:pt idx="6">
                  <c:v>Clădiri pentru servicii de comerț cu ridicata și cu amănuntul</c:v>
                </c:pt>
                <c:pt idx="7">
                  <c:v>Alte tipuri de clădiri cu consum energetic, inclusiv cu destinație mixtă</c:v>
                </c:pt>
              </c:strCache>
            </c:strRef>
          </c:cat>
          <c:val>
            <c:numRef>
              <c:f>Sheet1!$B$2:$B$9</c:f>
              <c:numCache>
                <c:formatCode>0.00%</c:formatCode>
                <c:ptCount val="8"/>
                <c:pt idx="0">
                  <c:v>0.13200000000000001</c:v>
                </c:pt>
                <c:pt idx="1">
                  <c:v>0.19400000000000001</c:v>
                </c:pt>
                <c:pt idx="2">
                  <c:v>9.4E-2</c:v>
                </c:pt>
                <c:pt idx="3">
                  <c:v>0.06</c:v>
                </c:pt>
                <c:pt idx="4">
                  <c:v>0.188</c:v>
                </c:pt>
                <c:pt idx="5">
                  <c:v>7.0000000000000001E-3</c:v>
                </c:pt>
                <c:pt idx="6">
                  <c:v>0.308</c:v>
                </c:pt>
                <c:pt idx="7">
                  <c:v>1.7999999999999999E-2</c:v>
                </c:pt>
              </c:numCache>
            </c:numRef>
          </c:val>
          <c:extLst>
            <c:ext xmlns:c16="http://schemas.microsoft.com/office/drawing/2014/chart" uri="{C3380CC4-5D6E-409C-BE32-E72D297353CC}">
              <c16:uniqueId val="{0000000C-7CC4-4ACE-AACD-D5FCAEAE42BA}"/>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4076834145731787"/>
          <c:y val="4.0756990247067824E-2"/>
          <c:w val="0.32175370439806134"/>
          <c:h val="0.82008475877784648"/>
        </c:manualLayout>
      </c:layout>
      <c:overlay val="0"/>
      <c:spPr>
        <a:noFill/>
        <a:ln>
          <a:noFill/>
        </a:ln>
        <a:effectLst/>
      </c:spPr>
      <c:txPr>
        <a:bodyPr rot="0" spcFirstLastPara="1" vertOverflow="ellipsis" vert="horz" wrap="square" anchor="ctr" anchorCtr="1"/>
        <a:lstStyle/>
        <a:p>
          <a:pPr algn="l">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4">
                  <a:shade val="50000"/>
                </a:schemeClr>
              </a:solidFill>
              <a:ln w="19050">
                <a:solidFill>
                  <a:schemeClr val="lt1"/>
                </a:solidFill>
              </a:ln>
              <a:effectLst/>
            </c:spPr>
            <c:extLst>
              <c:ext xmlns:c16="http://schemas.microsoft.com/office/drawing/2014/chart" uri="{C3380CC4-5D6E-409C-BE32-E72D297353CC}">
                <c16:uniqueId val="{00000001-5BDD-40D7-9744-FCF548FA18D4}"/>
              </c:ext>
            </c:extLst>
          </c:dPt>
          <c:dPt>
            <c:idx val="1"/>
            <c:bubble3D val="0"/>
            <c:spPr>
              <a:solidFill>
                <a:schemeClr val="accent4">
                  <a:shade val="70000"/>
                </a:schemeClr>
              </a:solidFill>
              <a:ln w="19050">
                <a:solidFill>
                  <a:schemeClr val="lt1"/>
                </a:solidFill>
              </a:ln>
              <a:effectLst/>
            </c:spPr>
            <c:extLst>
              <c:ext xmlns:c16="http://schemas.microsoft.com/office/drawing/2014/chart" uri="{C3380CC4-5D6E-409C-BE32-E72D297353CC}">
                <c16:uniqueId val="{00000003-5BDD-40D7-9744-FCF548FA18D4}"/>
              </c:ext>
            </c:extLst>
          </c:dPt>
          <c:dPt>
            <c:idx val="2"/>
            <c:bubble3D val="0"/>
            <c:spPr>
              <a:solidFill>
                <a:schemeClr val="accent4">
                  <a:shade val="90000"/>
                </a:schemeClr>
              </a:solidFill>
              <a:ln w="19050">
                <a:solidFill>
                  <a:schemeClr val="lt1"/>
                </a:solidFill>
              </a:ln>
              <a:effectLst/>
            </c:spPr>
            <c:extLst>
              <c:ext xmlns:c16="http://schemas.microsoft.com/office/drawing/2014/chart" uri="{C3380CC4-5D6E-409C-BE32-E72D297353CC}">
                <c16:uniqueId val="{00000005-5BDD-40D7-9744-FCF548FA18D4}"/>
              </c:ext>
            </c:extLst>
          </c:dPt>
          <c:dPt>
            <c:idx val="3"/>
            <c:bubble3D val="0"/>
            <c:spPr>
              <a:solidFill>
                <a:schemeClr val="accent4">
                  <a:tint val="90000"/>
                </a:schemeClr>
              </a:solidFill>
              <a:ln w="19050">
                <a:solidFill>
                  <a:schemeClr val="lt1"/>
                </a:solidFill>
              </a:ln>
              <a:effectLst/>
            </c:spPr>
            <c:extLst>
              <c:ext xmlns:c16="http://schemas.microsoft.com/office/drawing/2014/chart" uri="{C3380CC4-5D6E-409C-BE32-E72D297353CC}">
                <c16:uniqueId val="{00000007-5BDD-40D7-9744-FCF548FA18D4}"/>
              </c:ext>
            </c:extLst>
          </c:dPt>
          <c:dPt>
            <c:idx val="4"/>
            <c:bubble3D val="0"/>
            <c:spPr>
              <a:solidFill>
                <a:schemeClr val="accent4">
                  <a:tint val="70000"/>
                </a:schemeClr>
              </a:solidFill>
              <a:ln w="19050">
                <a:solidFill>
                  <a:schemeClr val="lt1"/>
                </a:solidFill>
              </a:ln>
              <a:effectLst/>
            </c:spPr>
            <c:extLst>
              <c:ext xmlns:c16="http://schemas.microsoft.com/office/drawing/2014/chart" uri="{C3380CC4-5D6E-409C-BE32-E72D297353CC}">
                <c16:uniqueId val="{00000009-5BDD-40D7-9744-FCF548FA18D4}"/>
              </c:ext>
            </c:extLst>
          </c:dPt>
          <c:dPt>
            <c:idx val="5"/>
            <c:bubble3D val="0"/>
            <c:spPr>
              <a:solidFill>
                <a:schemeClr val="accent4">
                  <a:tint val="50000"/>
                </a:schemeClr>
              </a:solidFill>
              <a:ln w="19050">
                <a:solidFill>
                  <a:schemeClr val="lt1"/>
                </a:solidFill>
              </a:ln>
              <a:effectLst/>
            </c:spPr>
            <c:extLst>
              <c:ext xmlns:c16="http://schemas.microsoft.com/office/drawing/2014/chart" uri="{C3380CC4-5D6E-409C-BE32-E72D297353CC}">
                <c16:uniqueId val="{0000000B-5BDD-40D7-9744-FCF548FA18D4}"/>
              </c:ext>
            </c:extLst>
          </c:dPt>
          <c:dLbls>
            <c:dLbl>
              <c:idx val="0"/>
              <c:layout>
                <c:manualLayout>
                  <c:x val="8.9863013698630062E-2"/>
                  <c:y val="-0.108296943231441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DD-40D7-9744-FCF548FA18D4}"/>
                </c:ext>
              </c:extLst>
            </c:dLbl>
            <c:dLbl>
              <c:idx val="1"/>
              <c:layout>
                <c:manualLayout>
                  <c:x val="7.6712328767123292E-2"/>
                  <c:y val="0.125764192139737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DD-40D7-9744-FCF548FA18D4}"/>
                </c:ext>
              </c:extLst>
            </c:dLbl>
            <c:dLbl>
              <c:idx val="2"/>
              <c:layout>
                <c:manualLayout>
                  <c:x val="-0.1400044008197605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DD-40D7-9744-FCF548FA18D4}"/>
                </c:ext>
              </c:extLst>
            </c:dLbl>
            <c:dLbl>
              <c:idx val="3"/>
              <c:layout>
                <c:manualLayout>
                  <c:x val="-7.5814043792471142E-2"/>
                  <c:y val="-0.1257641921397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BDD-40D7-9744-FCF548FA18D4}"/>
                </c:ext>
              </c:extLst>
            </c:dLbl>
            <c:dLbl>
              <c:idx val="4"/>
              <c:layout>
                <c:manualLayout>
                  <c:x val="-2.6121712868083312E-2"/>
                  <c:y val="-0.139737991266375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BDD-40D7-9744-FCF548FA18D4}"/>
                </c:ext>
              </c:extLst>
            </c:dLbl>
            <c:dLbl>
              <c:idx val="5"/>
              <c:layout>
                <c:manualLayout>
                  <c:x val="2.7504950922230612E-2"/>
                  <c:y val="-0.146724890829694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BDD-40D7-9744-FCF548FA18D4}"/>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Până la 1950</c:v>
                </c:pt>
                <c:pt idx="1">
                  <c:v>1951-1990</c:v>
                </c:pt>
                <c:pt idx="2">
                  <c:v>1991-1995</c:v>
                </c:pt>
                <c:pt idx="3">
                  <c:v>1996-2005</c:v>
                </c:pt>
                <c:pt idx="4">
                  <c:v>2006-2010</c:v>
                </c:pt>
                <c:pt idx="5">
                  <c:v>2011 și după</c:v>
                </c:pt>
              </c:strCache>
            </c:strRef>
          </c:cat>
          <c:val>
            <c:numRef>
              <c:f>Sheet1!$B$2:$B$7</c:f>
              <c:numCache>
                <c:formatCode>0.00%</c:formatCode>
                <c:ptCount val="6"/>
                <c:pt idx="0">
                  <c:v>7.4999999999999997E-2</c:v>
                </c:pt>
                <c:pt idx="1">
                  <c:v>0.71799999999999997</c:v>
                </c:pt>
                <c:pt idx="2">
                  <c:v>0.125</c:v>
                </c:pt>
                <c:pt idx="3">
                  <c:v>0.04</c:v>
                </c:pt>
                <c:pt idx="4">
                  <c:v>1.7999999999999999E-2</c:v>
                </c:pt>
                <c:pt idx="5">
                  <c:v>2.4E-2</c:v>
                </c:pt>
              </c:numCache>
            </c:numRef>
          </c:val>
          <c:extLst>
            <c:ext xmlns:c16="http://schemas.microsoft.com/office/drawing/2014/chart" uri="{C3380CC4-5D6E-409C-BE32-E72D297353CC}">
              <c16:uniqueId val="{0000000C-5BDD-40D7-9744-FCF548FA18D4}"/>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71626932050160397"/>
          <c:y val="0.2673597050368704"/>
          <c:w val="0.17522459281630892"/>
          <c:h val="0.4015459202970807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Pereți exteriori</c:v>
                </c:pt>
              </c:strCache>
            </c:strRef>
          </c:tx>
          <c:spPr>
            <a:solidFill>
              <a:schemeClr val="accent4">
                <a:shade val="76000"/>
              </a:schemeClr>
            </a:solidFill>
            <a:ln>
              <a:noFill/>
            </a:ln>
            <a:effectLst/>
          </c:spPr>
          <c:invertIfNegative val="0"/>
          <c:cat>
            <c:numRef>
              <c:f>Sheet1!$A$2:$A$8</c:f>
              <c:numCache>
                <c:formatCode>General</c:formatCode>
                <c:ptCount val="7"/>
                <c:pt idx="0">
                  <c:v>1958</c:v>
                </c:pt>
                <c:pt idx="1">
                  <c:v>1962</c:v>
                </c:pt>
                <c:pt idx="2">
                  <c:v>1971</c:v>
                </c:pt>
                <c:pt idx="3">
                  <c:v>1979</c:v>
                </c:pt>
                <c:pt idx="4">
                  <c:v>1999</c:v>
                </c:pt>
                <c:pt idx="5">
                  <c:v>2006</c:v>
                </c:pt>
                <c:pt idx="6">
                  <c:v>2016</c:v>
                </c:pt>
              </c:numCache>
            </c:numRef>
          </c:cat>
          <c:val>
            <c:numRef>
              <c:f>Sheet1!$B$2:$B$8</c:f>
              <c:numCache>
                <c:formatCode>General</c:formatCode>
                <c:ptCount val="7"/>
                <c:pt idx="0">
                  <c:v>1.45</c:v>
                </c:pt>
                <c:pt idx="1">
                  <c:v>1.45</c:v>
                </c:pt>
                <c:pt idx="2">
                  <c:v>1.45</c:v>
                </c:pt>
                <c:pt idx="3">
                  <c:v>1.45</c:v>
                </c:pt>
                <c:pt idx="4">
                  <c:v>0.38</c:v>
                </c:pt>
                <c:pt idx="5">
                  <c:v>0.4</c:v>
                </c:pt>
                <c:pt idx="6">
                  <c:v>0.32</c:v>
                </c:pt>
              </c:numCache>
            </c:numRef>
          </c:val>
          <c:extLst>
            <c:ext xmlns:c16="http://schemas.microsoft.com/office/drawing/2014/chart" uri="{C3380CC4-5D6E-409C-BE32-E72D297353CC}">
              <c16:uniqueId val="{00000000-ACBD-4D39-B625-B8574F7FDEAE}"/>
            </c:ext>
          </c:extLst>
        </c:ser>
        <c:ser>
          <c:idx val="1"/>
          <c:order val="1"/>
          <c:tx>
            <c:strRef>
              <c:f>Sheet1!$C$1</c:f>
              <c:strCache>
                <c:ptCount val="1"/>
                <c:pt idx="0">
                  <c:v>Ferestre</c:v>
                </c:pt>
              </c:strCache>
            </c:strRef>
          </c:tx>
          <c:spPr>
            <a:solidFill>
              <a:schemeClr val="accent4">
                <a:tint val="77000"/>
              </a:schemeClr>
            </a:solidFill>
            <a:ln>
              <a:noFill/>
            </a:ln>
            <a:effectLst/>
          </c:spPr>
          <c:invertIfNegative val="0"/>
          <c:cat>
            <c:numRef>
              <c:f>Sheet1!$A$2:$A$8</c:f>
              <c:numCache>
                <c:formatCode>General</c:formatCode>
                <c:ptCount val="7"/>
                <c:pt idx="0">
                  <c:v>1958</c:v>
                </c:pt>
                <c:pt idx="1">
                  <c:v>1962</c:v>
                </c:pt>
                <c:pt idx="2">
                  <c:v>1971</c:v>
                </c:pt>
                <c:pt idx="3">
                  <c:v>1979</c:v>
                </c:pt>
                <c:pt idx="4">
                  <c:v>1999</c:v>
                </c:pt>
                <c:pt idx="5">
                  <c:v>2006</c:v>
                </c:pt>
                <c:pt idx="6">
                  <c:v>2016</c:v>
                </c:pt>
              </c:numCache>
            </c:numRef>
          </c:cat>
          <c:val>
            <c:numRef>
              <c:f>Sheet1!$C$2:$C$8</c:f>
              <c:numCache>
                <c:formatCode>General</c:formatCode>
                <c:ptCount val="7"/>
                <c:pt idx="1">
                  <c:v>3.23</c:v>
                </c:pt>
                <c:pt idx="2">
                  <c:v>2.91</c:v>
                </c:pt>
                <c:pt idx="3">
                  <c:v>2.56</c:v>
                </c:pt>
                <c:pt idx="4">
                  <c:v>2.38</c:v>
                </c:pt>
                <c:pt idx="5">
                  <c:v>2.56</c:v>
                </c:pt>
                <c:pt idx="6">
                  <c:v>1.5</c:v>
                </c:pt>
              </c:numCache>
            </c:numRef>
          </c:val>
          <c:extLst>
            <c:ext xmlns:c16="http://schemas.microsoft.com/office/drawing/2014/chart" uri="{C3380CC4-5D6E-409C-BE32-E72D297353CC}">
              <c16:uniqueId val="{00000001-ACBD-4D39-B625-B8574F7FDEAE}"/>
            </c:ext>
          </c:extLst>
        </c:ser>
        <c:dLbls>
          <c:showLegendKey val="0"/>
          <c:showVal val="0"/>
          <c:showCatName val="0"/>
          <c:showSerName val="0"/>
          <c:showPercent val="0"/>
          <c:showBubbleSize val="0"/>
        </c:dLbls>
        <c:gapWidth val="219"/>
        <c:overlap val="-27"/>
        <c:axId val="1265764304"/>
        <c:axId val="876021584"/>
      </c:barChart>
      <c:catAx>
        <c:axId val="126576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6021584"/>
        <c:crosses val="autoZero"/>
        <c:auto val="1"/>
        <c:lblAlgn val="ctr"/>
        <c:lblOffset val="100"/>
        <c:noMultiLvlLbl val="0"/>
      </c:catAx>
      <c:valAx>
        <c:axId val="87602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76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5897896895626477"/>
          <c:y val="0.16702380952380952"/>
          <c:w val="0.41906222659667541"/>
          <c:h val="0.7183923884514436"/>
        </c:manualLayout>
      </c:layout>
      <c:doughnutChart>
        <c:varyColors val="1"/>
        <c:ser>
          <c:idx val="0"/>
          <c:order val="0"/>
          <c:tx>
            <c:strRef>
              <c:f>Лист1!$B$1</c:f>
              <c:strCache>
                <c:ptCount val="1"/>
                <c:pt idx="0">
                  <c:v>Столбец1</c:v>
                </c:pt>
              </c:strCache>
            </c:strRef>
          </c:tx>
          <c:dPt>
            <c:idx val="0"/>
            <c:bubble3D val="0"/>
            <c:spPr>
              <a:solidFill>
                <a:schemeClr val="accent4">
                  <a:shade val="53000"/>
                </a:schemeClr>
              </a:solidFill>
              <a:ln w="19050">
                <a:solidFill>
                  <a:schemeClr val="lt1"/>
                </a:solidFill>
              </a:ln>
              <a:effectLst/>
            </c:spPr>
            <c:extLst>
              <c:ext xmlns:c16="http://schemas.microsoft.com/office/drawing/2014/chart" uri="{C3380CC4-5D6E-409C-BE32-E72D297353CC}">
                <c16:uniqueId val="{00000002-5E0F-4CB6-82C4-7C9EA21CDEB6}"/>
              </c:ext>
            </c:extLst>
          </c:dPt>
          <c:dPt>
            <c:idx val="1"/>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6-5E0F-4CB6-82C4-7C9EA21CDEB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5E0F-4CB6-82C4-7C9EA21CDEB6}"/>
              </c:ext>
            </c:extLst>
          </c:dPt>
          <c:dPt>
            <c:idx val="3"/>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4-5E0F-4CB6-82C4-7C9EA21CDEB6}"/>
              </c:ext>
            </c:extLst>
          </c:dPt>
          <c:dPt>
            <c:idx val="4"/>
            <c:bubble3D val="0"/>
            <c:spPr>
              <a:solidFill>
                <a:schemeClr val="accent4">
                  <a:tint val="54000"/>
                </a:schemeClr>
              </a:solidFill>
              <a:ln w="19050">
                <a:solidFill>
                  <a:schemeClr val="lt1"/>
                </a:solidFill>
              </a:ln>
              <a:effectLst/>
            </c:spPr>
            <c:extLst>
              <c:ext xmlns:c16="http://schemas.microsoft.com/office/drawing/2014/chart" uri="{C3380CC4-5D6E-409C-BE32-E72D297353CC}">
                <c16:uniqueId val="{00000003-5E0F-4CB6-82C4-7C9EA21CDEB6}"/>
              </c:ext>
            </c:extLst>
          </c:dPt>
          <c:dLbls>
            <c:dLbl>
              <c:idx val="0"/>
              <c:layout>
                <c:manualLayout>
                  <c:x val="0.13667218535775602"/>
                  <c:y val="-0.1031746031746031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0F-4CB6-82C4-7C9EA21CDEB6}"/>
                </c:ext>
              </c:extLst>
            </c:dLbl>
            <c:dLbl>
              <c:idx val="1"/>
              <c:layout>
                <c:manualLayout>
                  <c:x val="-0.10648146115031777"/>
                  <c:y val="0.111111111111111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E0F-4CB6-82C4-7C9EA21CDEB6}"/>
                </c:ext>
              </c:extLst>
            </c:dLbl>
            <c:dLbl>
              <c:idx val="2"/>
              <c:layout>
                <c:manualLayout>
                  <c:x val="-0.16886263729024947"/>
                  <c:y val="-5.55555555555555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0F-4CB6-82C4-7C9EA21CDEB6}"/>
                </c:ext>
              </c:extLst>
            </c:dLbl>
            <c:dLbl>
              <c:idx val="3"/>
              <c:layout>
                <c:manualLayout>
                  <c:x val="-0.10408280671552977"/>
                  <c:y val="-0.138888888888888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0F-4CB6-82C4-7C9EA21CDEB6}"/>
                </c:ext>
              </c:extLst>
            </c:dLbl>
            <c:dLbl>
              <c:idx val="4"/>
              <c:layout>
                <c:manualLayout>
                  <c:x val="8.8372191066746889E-2"/>
                  <c:y val="-0.1388888888888889"/>
                </c:manualLayout>
              </c:layout>
              <c:showLegendKey val="0"/>
              <c:showVal val="1"/>
              <c:showCatName val="1"/>
              <c:showSerName val="0"/>
              <c:showPercent val="0"/>
              <c:showBubbleSize val="0"/>
              <c:extLst>
                <c:ext xmlns:c15="http://schemas.microsoft.com/office/drawing/2012/chart" uri="{CE6537A1-D6FC-4f65-9D91-7224C49458BB}">
                  <c15:layout>
                    <c:manualLayout>
                      <c:w val="0.20196319018404907"/>
                      <c:h val="0.10317460317460317"/>
                    </c:manualLayout>
                  </c15:layout>
                </c:ext>
                <c:ext xmlns:c16="http://schemas.microsoft.com/office/drawing/2014/chart" uri="{C3380CC4-5D6E-409C-BE32-E72D297353CC}">
                  <c16:uniqueId val="{00000003-5E0F-4CB6-82C4-7C9EA21CDEB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extLst>
          </c:dLbls>
          <c:cat>
            <c:strRef>
              <c:f>Лист1!$A$2:$A$6</c:f>
              <c:strCache>
                <c:ptCount val="5"/>
                <c:pt idx="0">
                  <c:v>Clădiri</c:v>
                </c:pt>
                <c:pt idx="1">
                  <c:v>Industrie</c:v>
                </c:pt>
                <c:pt idx="2">
                  <c:v>Transport</c:v>
                </c:pt>
                <c:pt idx="3">
                  <c:v>Agricultură</c:v>
                </c:pt>
                <c:pt idx="4">
                  <c:v>Neenergetice</c:v>
                </c:pt>
              </c:strCache>
            </c:strRef>
          </c:cat>
          <c:val>
            <c:numRef>
              <c:f>Лист1!$B$2:$B$6</c:f>
              <c:numCache>
                <c:formatCode>0.00%</c:formatCode>
                <c:ptCount val="5"/>
                <c:pt idx="0">
                  <c:v>0.51800000000000002</c:v>
                </c:pt>
                <c:pt idx="1">
                  <c:v>8.1000000000000003E-2</c:v>
                </c:pt>
                <c:pt idx="2">
                  <c:v>0.313</c:v>
                </c:pt>
                <c:pt idx="3">
                  <c:v>5.8000000000000003E-2</c:v>
                </c:pt>
                <c:pt idx="4">
                  <c:v>0.03</c:v>
                </c:pt>
              </c:numCache>
            </c:numRef>
          </c:val>
          <c:extLst>
            <c:ext xmlns:c16="http://schemas.microsoft.com/office/drawing/2014/chart" uri="{C3380CC4-5D6E-409C-BE32-E72D297353CC}">
              <c16:uniqueId val="{00000000-5E0F-4CB6-82C4-7C9EA21CDEB6}"/>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'Area calc'!$C$123</c:f>
              <c:strCache>
                <c:ptCount val="1"/>
                <c:pt idx="0">
                  <c:v>Sectorul rezidenţial</c:v>
                </c:pt>
              </c:strCache>
            </c:strRef>
          </c:tx>
          <c:spPr>
            <a:solidFill>
              <a:schemeClr val="accent4">
                <a:shade val="76000"/>
              </a:schemeClr>
            </a:solidFill>
            <a:ln>
              <a:noFill/>
            </a:ln>
            <a:effectLst/>
          </c:spPr>
          <c:invertIfNegative val="0"/>
          <c:cat>
            <c:strRef>
              <c:f>'Area calc'!$D$122:$I$122</c:f>
              <c:strCache>
                <c:ptCount val="6"/>
                <c:pt idx="0">
                  <c:v>Carbune</c:v>
                </c:pt>
                <c:pt idx="1">
                  <c:v>Gaz natural</c:v>
                </c:pt>
                <c:pt idx="2">
                  <c:v>Produse petroliere</c:v>
                </c:pt>
                <c:pt idx="3">
                  <c:v>Biocombustibili si deseuri</c:v>
                </c:pt>
                <c:pt idx="4">
                  <c:v>Energie electrica</c:v>
                </c:pt>
                <c:pt idx="5">
                  <c:v>Energie termica</c:v>
                </c:pt>
              </c:strCache>
            </c:strRef>
          </c:cat>
          <c:val>
            <c:numRef>
              <c:f>'Area calc'!$D$123:$I$123</c:f>
              <c:numCache>
                <c:formatCode>General</c:formatCode>
                <c:ptCount val="6"/>
                <c:pt idx="0">
                  <c:v>31</c:v>
                </c:pt>
                <c:pt idx="1">
                  <c:v>232</c:v>
                </c:pt>
                <c:pt idx="2">
                  <c:v>51</c:v>
                </c:pt>
                <c:pt idx="3">
                  <c:v>481</c:v>
                </c:pt>
                <c:pt idx="4">
                  <c:v>144</c:v>
                </c:pt>
                <c:pt idx="5">
                  <c:v>97</c:v>
                </c:pt>
              </c:numCache>
            </c:numRef>
          </c:val>
          <c:extLst>
            <c:ext xmlns:c16="http://schemas.microsoft.com/office/drawing/2014/chart" uri="{C3380CC4-5D6E-409C-BE32-E72D297353CC}">
              <c16:uniqueId val="{00000000-8EB0-4CB0-ABDE-2F2D621DB651}"/>
            </c:ext>
          </c:extLst>
        </c:ser>
        <c:ser>
          <c:idx val="1"/>
          <c:order val="1"/>
          <c:tx>
            <c:strRef>
              <c:f>'Area calc'!$C$124</c:f>
              <c:strCache>
                <c:ptCount val="1"/>
                <c:pt idx="0">
                  <c:v>Sectorul nerezidenţial</c:v>
                </c:pt>
              </c:strCache>
            </c:strRef>
          </c:tx>
          <c:spPr>
            <a:solidFill>
              <a:schemeClr val="accent4">
                <a:tint val="77000"/>
              </a:schemeClr>
            </a:solidFill>
            <a:ln>
              <a:noFill/>
            </a:ln>
            <a:effectLst/>
          </c:spPr>
          <c:invertIfNegative val="0"/>
          <c:cat>
            <c:strRef>
              <c:f>'Area calc'!$D$122:$I$122</c:f>
              <c:strCache>
                <c:ptCount val="6"/>
                <c:pt idx="0">
                  <c:v>Carbune</c:v>
                </c:pt>
                <c:pt idx="1">
                  <c:v>Gaz natural</c:v>
                </c:pt>
                <c:pt idx="2">
                  <c:v>Produse petroliere</c:v>
                </c:pt>
                <c:pt idx="3">
                  <c:v>Biocombustibili si deseuri</c:v>
                </c:pt>
                <c:pt idx="4">
                  <c:v>Energie electrica</c:v>
                </c:pt>
                <c:pt idx="5">
                  <c:v>Energie termica</c:v>
                </c:pt>
              </c:strCache>
            </c:strRef>
          </c:cat>
          <c:val>
            <c:numRef>
              <c:f>'Area calc'!$D$124:$I$124</c:f>
              <c:numCache>
                <c:formatCode>General</c:formatCode>
                <c:ptCount val="6"/>
                <c:pt idx="0">
                  <c:v>15</c:v>
                </c:pt>
                <c:pt idx="1">
                  <c:v>59</c:v>
                </c:pt>
                <c:pt idx="2">
                  <c:v>1</c:v>
                </c:pt>
                <c:pt idx="3">
                  <c:v>11</c:v>
                </c:pt>
                <c:pt idx="4">
                  <c:v>128</c:v>
                </c:pt>
                <c:pt idx="5">
                  <c:v>30</c:v>
                </c:pt>
              </c:numCache>
            </c:numRef>
          </c:val>
          <c:extLst>
            <c:ext xmlns:c16="http://schemas.microsoft.com/office/drawing/2014/chart" uri="{C3380CC4-5D6E-409C-BE32-E72D297353CC}">
              <c16:uniqueId val="{00000001-8EB0-4CB0-ABDE-2F2D621DB651}"/>
            </c:ext>
          </c:extLst>
        </c:ser>
        <c:dLbls>
          <c:showLegendKey val="0"/>
          <c:showVal val="0"/>
          <c:showCatName val="0"/>
          <c:showSerName val="0"/>
          <c:showPercent val="0"/>
          <c:showBubbleSize val="0"/>
        </c:dLbls>
        <c:gapWidth val="219"/>
        <c:overlap val="-27"/>
        <c:axId val="2131379344"/>
        <c:axId val="2131383184"/>
      </c:barChart>
      <c:catAx>
        <c:axId val="213137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383184"/>
        <c:crosses val="autoZero"/>
        <c:auto val="1"/>
        <c:lblAlgn val="ctr"/>
        <c:lblOffset val="100"/>
        <c:noMultiLvlLbl val="0"/>
      </c:catAx>
      <c:valAx>
        <c:axId val="2131383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mii  t.e.p.</a:t>
                </a:r>
              </a:p>
            </c:rich>
          </c:tx>
          <c:layout>
            <c:manualLayout>
              <c:xMode val="edge"/>
              <c:yMode val="edge"/>
              <c:x val="0.15936472833308069"/>
              <c:y val="0.171199693788276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1379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graphs!$G$26</c:f>
              <c:strCache>
                <c:ptCount val="1"/>
                <c:pt idx="0">
                  <c:v>Rezidenţial</c:v>
                </c:pt>
              </c:strCache>
            </c:strRef>
          </c:tx>
          <c:spPr>
            <a:solidFill>
              <a:schemeClr val="accent4">
                <a:shade val="76000"/>
              </a:schemeClr>
            </a:solidFill>
            <a:ln>
              <a:noFill/>
            </a:ln>
            <a:effectLst/>
          </c:spPr>
          <c:invertIfNegative val="0"/>
          <c:cat>
            <c:numRef>
              <c:f>graphs!$A$27:$A$67</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graphs!$G$27:$G$67</c:f>
              <c:numCache>
                <c:formatCode>General</c:formatCode>
                <c:ptCount val="41"/>
                <c:pt idx="0">
                  <c:v>1142</c:v>
                </c:pt>
                <c:pt idx="1">
                  <c:v>1165</c:v>
                </c:pt>
                <c:pt idx="2">
                  <c:v>1183</c:v>
                </c:pt>
                <c:pt idx="3">
                  <c:v>1173</c:v>
                </c:pt>
                <c:pt idx="4">
                  <c:v>1195</c:v>
                </c:pt>
                <c:pt idx="5">
                  <c:v>1205</c:v>
                </c:pt>
                <c:pt idx="6">
                  <c:v>1257</c:v>
                </c:pt>
                <c:pt idx="7">
                  <c:v>1346</c:v>
                </c:pt>
                <c:pt idx="8">
                  <c:v>1385</c:v>
                </c:pt>
                <c:pt idx="9">
                  <c:v>1247</c:v>
                </c:pt>
                <c:pt idx="10">
                  <c:v>1296</c:v>
                </c:pt>
                <c:pt idx="11">
                  <c:v>1368</c:v>
                </c:pt>
                <c:pt idx="12">
                  <c:v>1110</c:v>
                </c:pt>
                <c:pt idx="13">
                  <c:v>1036</c:v>
                </c:pt>
                <c:pt idx="14" formatCode="0">
                  <c:v>1235.9839999999999</c:v>
                </c:pt>
                <c:pt idx="15" formatCode="0">
                  <c:v>1239.4279999999999</c:v>
                </c:pt>
                <c:pt idx="16" formatCode="0">
                  <c:v>1242.8719999999998</c:v>
                </c:pt>
                <c:pt idx="17" formatCode="0">
                  <c:v>1246.3159999999998</c:v>
                </c:pt>
                <c:pt idx="18" formatCode="0">
                  <c:v>1249.76</c:v>
                </c:pt>
                <c:pt idx="19" formatCode="0">
                  <c:v>1253.204</c:v>
                </c:pt>
                <c:pt idx="20" formatCode="0">
                  <c:v>1256.6479999999999</c:v>
                </c:pt>
                <c:pt idx="21" formatCode="0">
                  <c:v>1260.0919999999999</c:v>
                </c:pt>
                <c:pt idx="22" formatCode="0">
                  <c:v>1263.5359999999998</c:v>
                </c:pt>
                <c:pt idx="23" formatCode="0">
                  <c:v>1266.98</c:v>
                </c:pt>
                <c:pt idx="24" formatCode="0">
                  <c:v>1270.424</c:v>
                </c:pt>
                <c:pt idx="25" formatCode="0">
                  <c:v>1273.8679999999999</c:v>
                </c:pt>
                <c:pt idx="26" formatCode="0">
                  <c:v>1277.3119999999999</c:v>
                </c:pt>
                <c:pt idx="27" formatCode="0">
                  <c:v>1280.7559999999999</c:v>
                </c:pt>
                <c:pt idx="28" formatCode="0">
                  <c:v>1284.1999999999998</c:v>
                </c:pt>
                <c:pt idx="29" formatCode="0">
                  <c:v>1287.644</c:v>
                </c:pt>
                <c:pt idx="30" formatCode="0">
                  <c:v>1291.088</c:v>
                </c:pt>
                <c:pt idx="31" formatCode="0">
                  <c:v>1294.5319999999999</c:v>
                </c:pt>
                <c:pt idx="32" formatCode="0">
                  <c:v>1297.9759999999999</c:v>
                </c:pt>
                <c:pt idx="33" formatCode="0">
                  <c:v>1301.4199999999998</c:v>
                </c:pt>
                <c:pt idx="34" formatCode="0">
                  <c:v>1304.8639999999998</c:v>
                </c:pt>
                <c:pt idx="35" formatCode="0">
                  <c:v>1308.308</c:v>
                </c:pt>
                <c:pt idx="36" formatCode="0">
                  <c:v>1311.752</c:v>
                </c:pt>
                <c:pt idx="37" formatCode="0">
                  <c:v>1315.1959999999999</c:v>
                </c:pt>
                <c:pt idx="38" formatCode="0">
                  <c:v>1318.6399999999999</c:v>
                </c:pt>
                <c:pt idx="39" formatCode="0">
                  <c:v>1322.0839999999998</c:v>
                </c:pt>
                <c:pt idx="40" formatCode="0">
                  <c:v>1325.5279999999998</c:v>
                </c:pt>
              </c:numCache>
            </c:numRef>
          </c:val>
          <c:extLst>
            <c:ext xmlns:c16="http://schemas.microsoft.com/office/drawing/2014/chart" uri="{C3380CC4-5D6E-409C-BE32-E72D297353CC}">
              <c16:uniqueId val="{00000000-2478-4BCF-A390-02D1BCECA01F}"/>
            </c:ext>
          </c:extLst>
        </c:ser>
        <c:ser>
          <c:idx val="1"/>
          <c:order val="1"/>
          <c:tx>
            <c:strRef>
              <c:f>graphs!$H$26</c:f>
              <c:strCache>
                <c:ptCount val="1"/>
                <c:pt idx="0">
                  <c:v>Nerezidenţial</c:v>
                </c:pt>
              </c:strCache>
            </c:strRef>
          </c:tx>
          <c:spPr>
            <a:solidFill>
              <a:schemeClr val="accent4">
                <a:tint val="77000"/>
              </a:schemeClr>
            </a:solidFill>
            <a:ln>
              <a:noFill/>
            </a:ln>
            <a:effectLst/>
          </c:spPr>
          <c:invertIfNegative val="0"/>
          <c:cat>
            <c:numRef>
              <c:f>graphs!$A$27:$A$67</c:f>
              <c:numCache>
                <c:formatCode>General</c:formatCode>
                <c:ptCount val="41"/>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pt idx="18">
                  <c:v>2028</c:v>
                </c:pt>
                <c:pt idx="19">
                  <c:v>2029</c:v>
                </c:pt>
                <c:pt idx="20">
                  <c:v>2030</c:v>
                </c:pt>
                <c:pt idx="21">
                  <c:v>2031</c:v>
                </c:pt>
                <c:pt idx="22">
                  <c:v>2032</c:v>
                </c:pt>
                <c:pt idx="23">
                  <c:v>2033</c:v>
                </c:pt>
                <c:pt idx="24">
                  <c:v>2034</c:v>
                </c:pt>
                <c:pt idx="25">
                  <c:v>2035</c:v>
                </c:pt>
                <c:pt idx="26">
                  <c:v>2036</c:v>
                </c:pt>
                <c:pt idx="27">
                  <c:v>2037</c:v>
                </c:pt>
                <c:pt idx="28">
                  <c:v>2038</c:v>
                </c:pt>
                <c:pt idx="29">
                  <c:v>2039</c:v>
                </c:pt>
                <c:pt idx="30">
                  <c:v>2040</c:v>
                </c:pt>
                <c:pt idx="31">
                  <c:v>2041</c:v>
                </c:pt>
                <c:pt idx="32">
                  <c:v>2042</c:v>
                </c:pt>
                <c:pt idx="33">
                  <c:v>2043</c:v>
                </c:pt>
                <c:pt idx="34">
                  <c:v>2044</c:v>
                </c:pt>
                <c:pt idx="35">
                  <c:v>2045</c:v>
                </c:pt>
                <c:pt idx="36">
                  <c:v>2046</c:v>
                </c:pt>
                <c:pt idx="37">
                  <c:v>2047</c:v>
                </c:pt>
                <c:pt idx="38">
                  <c:v>2048</c:v>
                </c:pt>
                <c:pt idx="39">
                  <c:v>2049</c:v>
                </c:pt>
                <c:pt idx="40">
                  <c:v>2050</c:v>
                </c:pt>
              </c:numCache>
            </c:numRef>
          </c:cat>
          <c:val>
            <c:numRef>
              <c:f>graphs!$H$27:$H$67</c:f>
              <c:numCache>
                <c:formatCode>General</c:formatCode>
                <c:ptCount val="41"/>
                <c:pt idx="0">
                  <c:v>276</c:v>
                </c:pt>
                <c:pt idx="1">
                  <c:v>277</c:v>
                </c:pt>
                <c:pt idx="2">
                  <c:v>270</c:v>
                </c:pt>
                <c:pt idx="3">
                  <c:v>259</c:v>
                </c:pt>
                <c:pt idx="4">
                  <c:v>245</c:v>
                </c:pt>
                <c:pt idx="5">
                  <c:v>260</c:v>
                </c:pt>
                <c:pt idx="6">
                  <c:v>268</c:v>
                </c:pt>
                <c:pt idx="7">
                  <c:v>267</c:v>
                </c:pt>
                <c:pt idx="8">
                  <c:v>283</c:v>
                </c:pt>
                <c:pt idx="9">
                  <c:v>272</c:v>
                </c:pt>
                <c:pt idx="10">
                  <c:v>254</c:v>
                </c:pt>
                <c:pt idx="11">
                  <c:v>290</c:v>
                </c:pt>
                <c:pt idx="12">
                  <c:v>264</c:v>
                </c:pt>
                <c:pt idx="13">
                  <c:v>244</c:v>
                </c:pt>
                <c:pt idx="14" formatCode="0">
                  <c:v>268.96659999999997</c:v>
                </c:pt>
                <c:pt idx="15" formatCode="0">
                  <c:v>268.5299</c:v>
                </c:pt>
                <c:pt idx="16" formatCode="0">
                  <c:v>268.09319999999997</c:v>
                </c:pt>
                <c:pt idx="17" formatCode="0">
                  <c:v>267.65649999999999</c:v>
                </c:pt>
                <c:pt idx="18" formatCode="0">
                  <c:v>267.21979999999996</c:v>
                </c:pt>
                <c:pt idx="19" formatCode="0">
                  <c:v>266.78309999999999</c:v>
                </c:pt>
                <c:pt idx="20" formatCode="0">
                  <c:v>266.34639999999996</c:v>
                </c:pt>
                <c:pt idx="21" formatCode="0">
                  <c:v>265.90969999999999</c:v>
                </c:pt>
                <c:pt idx="22" formatCode="0">
                  <c:v>265.47299999999996</c:v>
                </c:pt>
                <c:pt idx="23" formatCode="0">
                  <c:v>265.03629999999998</c:v>
                </c:pt>
                <c:pt idx="24" formatCode="0">
                  <c:v>264.59959999999995</c:v>
                </c:pt>
                <c:pt idx="25" formatCode="0">
                  <c:v>264.16289999999998</c:v>
                </c:pt>
                <c:pt idx="26" formatCode="0">
                  <c:v>263.72619999999995</c:v>
                </c:pt>
                <c:pt idx="27" formatCode="0">
                  <c:v>263.28949999999998</c:v>
                </c:pt>
                <c:pt idx="28" formatCode="0">
                  <c:v>262.8528</c:v>
                </c:pt>
                <c:pt idx="29" formatCode="0">
                  <c:v>262.41609999999997</c:v>
                </c:pt>
                <c:pt idx="30" formatCode="0">
                  <c:v>261.9794</c:v>
                </c:pt>
                <c:pt idx="31" formatCode="0">
                  <c:v>261.54269999999997</c:v>
                </c:pt>
                <c:pt idx="32" formatCode="0">
                  <c:v>261.10599999999999</c:v>
                </c:pt>
                <c:pt idx="33" formatCode="0">
                  <c:v>260.66929999999996</c:v>
                </c:pt>
                <c:pt idx="34" formatCode="0">
                  <c:v>260.23259999999999</c:v>
                </c:pt>
                <c:pt idx="35" formatCode="0">
                  <c:v>259.79589999999996</c:v>
                </c:pt>
                <c:pt idx="36" formatCode="0">
                  <c:v>259.35919999999999</c:v>
                </c:pt>
                <c:pt idx="37" formatCode="0">
                  <c:v>258.92249999999996</c:v>
                </c:pt>
                <c:pt idx="38" formatCode="0">
                  <c:v>258.48579999999998</c:v>
                </c:pt>
                <c:pt idx="39" formatCode="0">
                  <c:v>258.04909999999995</c:v>
                </c:pt>
                <c:pt idx="40" formatCode="0">
                  <c:v>257.61239999999998</c:v>
                </c:pt>
              </c:numCache>
            </c:numRef>
          </c:val>
          <c:extLst>
            <c:ext xmlns:c16="http://schemas.microsoft.com/office/drawing/2014/chart" uri="{C3380CC4-5D6E-409C-BE32-E72D297353CC}">
              <c16:uniqueId val="{00000001-2478-4BCF-A390-02D1BCECA01F}"/>
            </c:ext>
          </c:extLst>
        </c:ser>
        <c:dLbls>
          <c:showLegendKey val="0"/>
          <c:showVal val="0"/>
          <c:showCatName val="0"/>
          <c:showSerName val="0"/>
          <c:showPercent val="0"/>
          <c:showBubbleSize val="0"/>
        </c:dLbls>
        <c:gapWidth val="150"/>
        <c:axId val="1045391887"/>
        <c:axId val="1045392719"/>
      </c:barChart>
      <c:catAx>
        <c:axId val="1045391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45392719"/>
        <c:crosses val="autoZero"/>
        <c:auto val="1"/>
        <c:lblAlgn val="ctr"/>
        <c:lblOffset val="100"/>
        <c:noMultiLvlLbl val="0"/>
      </c:catAx>
      <c:valAx>
        <c:axId val="1045392719"/>
        <c:scaling>
          <c:orientation val="minMax"/>
          <c:max val="21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45391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CC82-0534-4F8F-B1EC-3F730D35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19274</Words>
  <Characters>109862</Characters>
  <Application>Microsoft Office Word</Application>
  <DocSecurity>0</DocSecurity>
  <Lines>915</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Șeremet</dc:creator>
  <cp:keywords/>
  <dc:description/>
  <cp:lastModifiedBy>Dumitrita Vataman</cp:lastModifiedBy>
  <cp:revision>4</cp:revision>
  <dcterms:created xsi:type="dcterms:W3CDTF">2025-06-30T09:28:00Z</dcterms:created>
  <dcterms:modified xsi:type="dcterms:W3CDTF">2025-06-30T10:02:00Z</dcterms:modified>
</cp:coreProperties>
</file>