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78F7D" w14:textId="77777777" w:rsidR="00006A0F" w:rsidRPr="00664723" w:rsidRDefault="00006A0F" w:rsidP="00006A0F">
      <w:pPr>
        <w:spacing w:after="0" w:line="240" w:lineRule="auto"/>
        <w:ind w:firstLine="567"/>
        <w:jc w:val="center"/>
        <w:rPr>
          <w:rFonts w:ascii="Times New Roman" w:hAnsi="Times New Roman" w:cs="Times New Roman"/>
          <w:b/>
          <w:sz w:val="28"/>
        </w:rPr>
      </w:pPr>
      <w:r w:rsidRPr="00664723">
        <w:rPr>
          <w:rFonts w:ascii="Times New Roman" w:hAnsi="Times New Roman" w:cs="Times New Roman"/>
          <w:b/>
          <w:sz w:val="28"/>
        </w:rPr>
        <w:t>SINTEZA</w:t>
      </w:r>
    </w:p>
    <w:p w14:paraId="7878815A" w14:textId="77777777" w:rsidR="00006A0F" w:rsidRPr="007930F6" w:rsidRDefault="00006A0F" w:rsidP="00006A0F">
      <w:pPr>
        <w:spacing w:after="0" w:line="240" w:lineRule="auto"/>
        <w:ind w:firstLine="567"/>
        <w:jc w:val="center"/>
        <w:rPr>
          <w:rFonts w:ascii="Times New Roman" w:hAnsi="Times New Roman" w:cs="Times New Roman"/>
          <w:sz w:val="28"/>
        </w:rPr>
      </w:pPr>
      <w:r w:rsidRPr="007930F6">
        <w:rPr>
          <w:rFonts w:ascii="Times New Roman" w:hAnsi="Times New Roman" w:cs="Times New Roman"/>
          <w:sz w:val="28"/>
        </w:rPr>
        <w:t>la proiectul</w:t>
      </w:r>
    </w:p>
    <w:p w14:paraId="42075CD2" w14:textId="77777777" w:rsidR="00006A0F" w:rsidRPr="001B275A" w:rsidRDefault="00006A0F" w:rsidP="00006A0F">
      <w:pPr>
        <w:spacing w:after="0" w:line="240" w:lineRule="auto"/>
        <w:ind w:firstLine="567"/>
        <w:jc w:val="center"/>
        <w:rPr>
          <w:rFonts w:ascii="Times New Roman" w:hAnsi="Times New Roman" w:cs="Times New Roman"/>
          <w:sz w:val="28"/>
        </w:rPr>
      </w:pPr>
      <w:r w:rsidRPr="001B275A">
        <w:rPr>
          <w:rFonts w:ascii="Times New Roman" w:hAnsi="Times New Roman" w:cs="Times New Roman"/>
          <w:sz w:val="28"/>
        </w:rPr>
        <w:t xml:space="preserve">pentru modificarea Legii nr. 237/2018 cu privire la controlul de conformitate cu </w:t>
      </w:r>
      <w:proofErr w:type="spellStart"/>
      <w:r w:rsidRPr="001B275A">
        <w:rPr>
          <w:rFonts w:ascii="Times New Roman" w:hAnsi="Times New Roman" w:cs="Times New Roman"/>
          <w:sz w:val="28"/>
        </w:rPr>
        <w:t>cerinţele</w:t>
      </w:r>
      <w:proofErr w:type="spellEnd"/>
    </w:p>
    <w:p w14:paraId="2F80B956" w14:textId="77777777" w:rsidR="00006A0F" w:rsidRPr="007930F6" w:rsidRDefault="00006A0F" w:rsidP="00006A0F">
      <w:pPr>
        <w:spacing w:after="0" w:line="240" w:lineRule="auto"/>
        <w:ind w:firstLine="567"/>
        <w:jc w:val="center"/>
        <w:rPr>
          <w:rFonts w:ascii="Times New Roman" w:hAnsi="Times New Roman" w:cs="Times New Roman"/>
          <w:sz w:val="28"/>
        </w:rPr>
      </w:pPr>
      <w:r w:rsidRPr="001B275A">
        <w:rPr>
          <w:rFonts w:ascii="Times New Roman" w:hAnsi="Times New Roman" w:cs="Times New Roman"/>
          <w:sz w:val="28"/>
        </w:rPr>
        <w:t>de calitate pentru fructele şi legumele proaspete.</w:t>
      </w:r>
    </w:p>
    <w:p w14:paraId="2865CD89" w14:textId="71CF25BC" w:rsidR="00006A0F" w:rsidRDefault="00006A0F"/>
    <w:tbl>
      <w:tblPr>
        <w:tblW w:w="5000" w:type="pct"/>
        <w:jc w:val="center"/>
        <w:tblCellMar>
          <w:top w:w="15" w:type="dxa"/>
          <w:left w:w="15" w:type="dxa"/>
          <w:bottom w:w="15" w:type="dxa"/>
          <w:right w:w="15" w:type="dxa"/>
        </w:tblCellMar>
        <w:tblLook w:val="04A0" w:firstRow="1" w:lastRow="0" w:firstColumn="1" w:lastColumn="0" w:noHBand="0" w:noVBand="1"/>
      </w:tblPr>
      <w:tblGrid>
        <w:gridCol w:w="3257"/>
        <w:gridCol w:w="750"/>
        <w:gridCol w:w="6560"/>
        <w:gridCol w:w="3421"/>
      </w:tblGrid>
      <w:tr w:rsidR="000E239B" w:rsidRPr="007930F6" w14:paraId="3A96351A" w14:textId="77777777" w:rsidTr="00045FCF">
        <w:trPr>
          <w:trHeight w:val="227"/>
          <w:tblHeader/>
          <w:jc w:val="center"/>
        </w:trPr>
        <w:tc>
          <w:tcPr>
            <w:tcW w:w="116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A51A59A" w14:textId="0B1B10F2" w:rsidR="007930F6" w:rsidRPr="007930F6" w:rsidRDefault="007930F6" w:rsidP="00006A0F">
            <w:pPr>
              <w:spacing w:after="0" w:line="240" w:lineRule="auto"/>
              <w:jc w:val="center"/>
              <w:rPr>
                <w:rFonts w:ascii="Times New Roman" w:eastAsia="Times New Roman" w:hAnsi="Times New Roman" w:cs="Times New Roman"/>
                <w:lang w:eastAsia="ro-RO"/>
              </w:rPr>
            </w:pPr>
            <w:r w:rsidRPr="007930F6">
              <w:rPr>
                <w:rFonts w:ascii="Times New Roman" w:eastAsia="Times New Roman" w:hAnsi="Times New Roman" w:cs="Times New Roman"/>
                <w:b/>
                <w:bCs/>
                <w:lang w:eastAsia="ro-RO"/>
              </w:rPr>
              <w:t>Participantul la avizare, consultare publică, expertizare</w:t>
            </w:r>
          </w:p>
        </w:tc>
        <w:tc>
          <w:tcPr>
            <w:tcW w:w="26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4AF93C" w14:textId="77777777" w:rsidR="007930F6" w:rsidRPr="007930F6" w:rsidRDefault="007930F6" w:rsidP="00006A0F">
            <w:pPr>
              <w:spacing w:after="0" w:line="240" w:lineRule="auto"/>
              <w:jc w:val="center"/>
              <w:rPr>
                <w:rFonts w:ascii="Times New Roman" w:eastAsia="Times New Roman" w:hAnsi="Times New Roman" w:cs="Times New Roman"/>
                <w:lang w:eastAsia="ro-RO"/>
              </w:rPr>
            </w:pPr>
            <w:r w:rsidRPr="007930F6">
              <w:rPr>
                <w:rFonts w:ascii="Times New Roman" w:eastAsia="Times New Roman" w:hAnsi="Times New Roman" w:cs="Times New Roman"/>
                <w:b/>
                <w:bCs/>
                <w:lang w:eastAsia="ro-RO"/>
              </w:rPr>
              <w:t>Nr. crt.</w:t>
            </w:r>
          </w:p>
        </w:tc>
        <w:tc>
          <w:tcPr>
            <w:tcW w:w="234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48490A" w14:textId="77777777" w:rsidR="007930F6" w:rsidRPr="007930F6" w:rsidRDefault="007930F6" w:rsidP="00006A0F">
            <w:pPr>
              <w:spacing w:after="0" w:line="240" w:lineRule="auto"/>
              <w:jc w:val="center"/>
              <w:rPr>
                <w:rFonts w:ascii="Times New Roman" w:eastAsia="Times New Roman" w:hAnsi="Times New Roman" w:cs="Times New Roman"/>
                <w:lang w:eastAsia="ro-RO"/>
              </w:rPr>
            </w:pPr>
            <w:proofErr w:type="spellStart"/>
            <w:r w:rsidRPr="007930F6">
              <w:rPr>
                <w:rFonts w:ascii="Times New Roman" w:eastAsia="Times New Roman" w:hAnsi="Times New Roman" w:cs="Times New Roman"/>
                <w:b/>
                <w:bCs/>
                <w:lang w:eastAsia="ro-RO"/>
              </w:rPr>
              <w:t>Conţinutul</w:t>
            </w:r>
            <w:proofErr w:type="spellEnd"/>
            <w:r w:rsidRPr="007930F6">
              <w:rPr>
                <w:rFonts w:ascii="Times New Roman" w:eastAsia="Times New Roman" w:hAnsi="Times New Roman" w:cs="Times New Roman"/>
                <w:b/>
                <w:bCs/>
                <w:lang w:eastAsia="ro-RO"/>
              </w:rPr>
              <w:t xml:space="preserve"> </w:t>
            </w:r>
            <w:proofErr w:type="spellStart"/>
            <w:r w:rsidRPr="007930F6">
              <w:rPr>
                <w:rFonts w:ascii="Times New Roman" w:eastAsia="Times New Roman" w:hAnsi="Times New Roman" w:cs="Times New Roman"/>
                <w:b/>
                <w:bCs/>
                <w:lang w:eastAsia="ro-RO"/>
              </w:rPr>
              <w:t>obiecţiei</w:t>
            </w:r>
            <w:proofErr w:type="spellEnd"/>
            <w:r w:rsidRPr="007930F6">
              <w:rPr>
                <w:rFonts w:ascii="Times New Roman" w:eastAsia="Times New Roman" w:hAnsi="Times New Roman" w:cs="Times New Roman"/>
                <w:b/>
                <w:bCs/>
                <w:lang w:eastAsia="ro-RO"/>
              </w:rPr>
              <w:t>, propunerii, recomandării, concluziei</w:t>
            </w:r>
          </w:p>
        </w:tc>
        <w:tc>
          <w:tcPr>
            <w:tcW w:w="122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26E118" w14:textId="77777777" w:rsidR="007930F6" w:rsidRPr="007930F6" w:rsidRDefault="007930F6" w:rsidP="00006A0F">
            <w:pPr>
              <w:spacing w:after="0" w:line="240" w:lineRule="auto"/>
              <w:jc w:val="center"/>
              <w:rPr>
                <w:rFonts w:ascii="Times New Roman" w:eastAsia="Times New Roman" w:hAnsi="Times New Roman" w:cs="Times New Roman"/>
                <w:lang w:eastAsia="ro-RO"/>
              </w:rPr>
            </w:pPr>
            <w:r w:rsidRPr="007930F6">
              <w:rPr>
                <w:rFonts w:ascii="Times New Roman" w:eastAsia="Times New Roman" w:hAnsi="Times New Roman" w:cs="Times New Roman"/>
                <w:b/>
                <w:bCs/>
                <w:lang w:eastAsia="ro-RO"/>
              </w:rPr>
              <w:t>Argumentarea autorului proiectului</w:t>
            </w:r>
          </w:p>
        </w:tc>
      </w:tr>
      <w:tr w:rsidR="007930F6" w:rsidRPr="007930F6" w14:paraId="5DE8130F" w14:textId="77777777" w:rsidTr="00006A0F">
        <w:trPr>
          <w:trHeight w:val="227"/>
          <w:tblHeader/>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F80090D" w14:textId="77777777" w:rsidR="007930F6" w:rsidRPr="007930F6" w:rsidRDefault="007930F6" w:rsidP="00006A0F">
            <w:pPr>
              <w:spacing w:after="0" w:line="240" w:lineRule="auto"/>
              <w:jc w:val="center"/>
              <w:rPr>
                <w:rFonts w:ascii="Times New Roman" w:eastAsia="Times New Roman" w:hAnsi="Times New Roman" w:cs="Times New Roman"/>
                <w:b/>
                <w:bCs/>
                <w:lang w:eastAsia="ro-RO"/>
              </w:rPr>
            </w:pPr>
            <w:r w:rsidRPr="007930F6">
              <w:rPr>
                <w:rFonts w:ascii="Times New Roman" w:eastAsia="Times New Roman" w:hAnsi="Times New Roman" w:cs="Times New Roman"/>
                <w:b/>
                <w:bCs/>
                <w:lang w:eastAsia="ro-RO"/>
              </w:rPr>
              <w:t>Avizare şi consultare publică</w:t>
            </w:r>
          </w:p>
        </w:tc>
      </w:tr>
      <w:tr w:rsidR="00006A0F" w:rsidRPr="007930F6" w14:paraId="61F73185" w14:textId="77777777" w:rsidTr="00045FCF">
        <w:trPr>
          <w:trHeight w:val="227"/>
          <w:jc w:val="center"/>
        </w:trPr>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01066" w14:textId="77777777" w:rsidR="00006A0F" w:rsidRDefault="00006A0F" w:rsidP="00006A0F">
            <w:pPr>
              <w:spacing w:after="0" w:line="240" w:lineRule="auto"/>
              <w:rPr>
                <w:rFonts w:ascii="Times New Roman" w:eastAsia="Times New Roman" w:hAnsi="Times New Roman" w:cs="Times New Roman"/>
                <w:lang w:eastAsia="ro-RO"/>
              </w:rPr>
            </w:pPr>
            <w:r w:rsidRPr="00C404D2">
              <w:rPr>
                <w:rFonts w:ascii="Times New Roman" w:eastAsia="Times New Roman" w:hAnsi="Times New Roman" w:cs="Times New Roman"/>
                <w:lang w:eastAsia="ro-RO"/>
              </w:rPr>
              <w:t>Ministerul Afacerilor Externe</w:t>
            </w:r>
          </w:p>
          <w:p w14:paraId="6DF1ECBF" w14:textId="77777777" w:rsidR="00006A0F" w:rsidRPr="007930F6" w:rsidRDefault="00006A0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Nr. </w:t>
            </w:r>
            <w:r w:rsidRPr="00C404D2">
              <w:rPr>
                <w:rFonts w:ascii="Times New Roman" w:eastAsia="Times New Roman" w:hAnsi="Times New Roman" w:cs="Times New Roman"/>
                <w:lang w:eastAsia="ro-RO"/>
              </w:rPr>
              <w:t>DI/3/041-3302 din 01 aprilie 2025</w:t>
            </w:r>
          </w:p>
        </w:tc>
        <w:tc>
          <w:tcPr>
            <w:tcW w:w="2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145777" w14:textId="1C0CF013" w:rsidR="00006A0F" w:rsidRPr="007930F6"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1</w:t>
            </w:r>
          </w:p>
        </w:tc>
        <w:tc>
          <w:tcPr>
            <w:tcW w:w="23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47147" w14:textId="77777777" w:rsidR="00006A0F" w:rsidRPr="007930F6" w:rsidRDefault="00006A0F" w:rsidP="00006A0F">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Susține fără obiecții și propuneri.</w:t>
            </w:r>
          </w:p>
        </w:tc>
        <w:tc>
          <w:tcPr>
            <w:tcW w:w="1223" w:type="pct"/>
            <w:tcBorders>
              <w:top w:val="single" w:sz="6" w:space="0" w:color="000000"/>
              <w:left w:val="single" w:sz="6" w:space="0" w:color="000000"/>
              <w:bottom w:val="single" w:sz="6" w:space="0" w:color="000000"/>
              <w:right w:val="single" w:sz="6" w:space="0" w:color="000000"/>
            </w:tcBorders>
          </w:tcPr>
          <w:p w14:paraId="286C68A4" w14:textId="35F2DBBF" w:rsidR="00006A0F" w:rsidRPr="007930F6" w:rsidRDefault="00006A0F" w:rsidP="00006A0F">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Se i-a act</w:t>
            </w:r>
            <w:r w:rsidR="00BC778D">
              <w:rPr>
                <w:rFonts w:ascii="Times New Roman" w:eastAsia="Times New Roman" w:hAnsi="Times New Roman" w:cs="Times New Roman"/>
                <w:sz w:val="20"/>
                <w:szCs w:val="20"/>
                <w:lang w:eastAsia="ro-RO"/>
              </w:rPr>
              <w:t>.</w:t>
            </w:r>
          </w:p>
        </w:tc>
      </w:tr>
      <w:tr w:rsidR="00006A0F" w:rsidRPr="007930F6" w14:paraId="5F6765ED" w14:textId="77777777" w:rsidTr="00045FCF">
        <w:trPr>
          <w:trHeight w:val="227"/>
          <w:jc w:val="center"/>
        </w:trPr>
        <w:tc>
          <w:tcPr>
            <w:tcW w:w="1164" w:type="pct"/>
            <w:tcBorders>
              <w:top w:val="single" w:sz="6" w:space="0" w:color="000000"/>
              <w:left w:val="single" w:sz="6" w:space="0" w:color="000000"/>
              <w:right w:val="single" w:sz="6" w:space="0" w:color="000000"/>
            </w:tcBorders>
            <w:tcMar>
              <w:top w:w="24" w:type="dxa"/>
              <w:left w:w="48" w:type="dxa"/>
              <w:bottom w:w="24" w:type="dxa"/>
              <w:right w:w="48" w:type="dxa"/>
            </w:tcMar>
            <w:hideMark/>
          </w:tcPr>
          <w:p w14:paraId="6333A244" w14:textId="77777777" w:rsidR="00006A0F" w:rsidRPr="006D3904" w:rsidRDefault="00006A0F" w:rsidP="00006A0F">
            <w:pPr>
              <w:spacing w:after="0" w:line="240" w:lineRule="auto"/>
              <w:rPr>
                <w:rFonts w:ascii="Times New Roman" w:eastAsia="Times New Roman" w:hAnsi="Times New Roman" w:cs="Times New Roman"/>
                <w:lang w:eastAsia="ro-RO"/>
              </w:rPr>
            </w:pPr>
            <w:r w:rsidRPr="00B34668">
              <w:rPr>
                <w:rFonts w:ascii="Times New Roman" w:eastAsia="Times New Roman" w:hAnsi="Times New Roman" w:cs="Times New Roman"/>
                <w:lang w:eastAsia="ro-RO"/>
              </w:rPr>
              <w:t>Ministerul Afacerilor Interne</w:t>
            </w:r>
          </w:p>
          <w:p w14:paraId="4EE4FA92" w14:textId="77777777" w:rsidR="00006A0F" w:rsidRPr="007930F6" w:rsidRDefault="00006A0F" w:rsidP="00006A0F">
            <w:pPr>
              <w:spacing w:after="0" w:line="240" w:lineRule="auto"/>
              <w:rPr>
                <w:rFonts w:ascii="Times New Roman" w:eastAsia="Times New Roman" w:hAnsi="Times New Roman" w:cs="Times New Roman"/>
                <w:lang w:eastAsia="ro-RO"/>
              </w:rPr>
            </w:pPr>
            <w:r w:rsidRPr="006D3904">
              <w:rPr>
                <w:rFonts w:ascii="Times New Roman" w:eastAsia="Times New Roman" w:hAnsi="Times New Roman" w:cs="Times New Roman"/>
                <w:lang w:eastAsia="ro-RO"/>
              </w:rPr>
              <w:t>Nr. 38/1252 din 08 aprilie 2025</w:t>
            </w:r>
          </w:p>
        </w:tc>
        <w:tc>
          <w:tcPr>
            <w:tcW w:w="2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6D9425" w14:textId="3762C4D9" w:rsidR="00006A0F" w:rsidRPr="007930F6"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2</w:t>
            </w:r>
          </w:p>
        </w:tc>
        <w:tc>
          <w:tcPr>
            <w:tcW w:w="23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6D6399" w14:textId="77777777" w:rsidR="00006A0F" w:rsidRPr="007930F6" w:rsidRDefault="00006A0F" w:rsidP="00006A0F">
            <w:pPr>
              <w:spacing w:after="0" w:line="240" w:lineRule="auto"/>
              <w:rPr>
                <w:rFonts w:ascii="Times New Roman" w:eastAsia="Times New Roman" w:hAnsi="Times New Roman" w:cs="Times New Roman"/>
                <w:sz w:val="20"/>
                <w:szCs w:val="20"/>
                <w:lang w:eastAsia="ro-RO"/>
              </w:rPr>
            </w:pPr>
            <w:r w:rsidRPr="006D3904">
              <w:rPr>
                <w:rFonts w:ascii="Times New Roman" w:eastAsia="Times New Roman" w:hAnsi="Times New Roman" w:cs="Times New Roman"/>
                <w:sz w:val="20"/>
                <w:szCs w:val="20"/>
                <w:lang w:eastAsia="ro-RO"/>
              </w:rPr>
              <w:t>Susține fără obiecții și propuneri</w:t>
            </w:r>
            <w:r>
              <w:rPr>
                <w:rFonts w:ascii="Times New Roman" w:eastAsia="Times New Roman" w:hAnsi="Times New Roman" w:cs="Times New Roman"/>
                <w:sz w:val="20"/>
                <w:szCs w:val="20"/>
                <w:lang w:eastAsia="ro-RO"/>
              </w:rPr>
              <w:t>.</w:t>
            </w:r>
          </w:p>
        </w:tc>
        <w:tc>
          <w:tcPr>
            <w:tcW w:w="1223" w:type="pct"/>
            <w:tcBorders>
              <w:top w:val="single" w:sz="6" w:space="0" w:color="000000"/>
              <w:left w:val="single" w:sz="6" w:space="0" w:color="000000"/>
              <w:bottom w:val="single" w:sz="6" w:space="0" w:color="000000"/>
              <w:right w:val="single" w:sz="6" w:space="0" w:color="000000"/>
            </w:tcBorders>
          </w:tcPr>
          <w:p w14:paraId="23D938DE" w14:textId="40E50348" w:rsidR="00006A0F" w:rsidRPr="007930F6" w:rsidRDefault="00006A0F" w:rsidP="00006A0F">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Se i-a act</w:t>
            </w:r>
            <w:r w:rsidR="00BC778D">
              <w:rPr>
                <w:rFonts w:ascii="Times New Roman" w:eastAsia="Times New Roman" w:hAnsi="Times New Roman" w:cs="Times New Roman"/>
                <w:sz w:val="20"/>
                <w:szCs w:val="20"/>
                <w:lang w:eastAsia="ro-RO"/>
              </w:rPr>
              <w:t>.</w:t>
            </w:r>
          </w:p>
        </w:tc>
      </w:tr>
      <w:tr w:rsidR="00006A0F" w:rsidRPr="007930F6" w14:paraId="31BE6934" w14:textId="77777777" w:rsidTr="00045FCF">
        <w:trPr>
          <w:trHeight w:val="227"/>
          <w:jc w:val="center"/>
        </w:trPr>
        <w:tc>
          <w:tcPr>
            <w:tcW w:w="1164"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1CBE27AA" w14:textId="77777777" w:rsidR="00006A0F" w:rsidRPr="00413E2F" w:rsidRDefault="00006A0F" w:rsidP="00006A0F">
            <w:pPr>
              <w:spacing w:after="0" w:line="240" w:lineRule="auto"/>
              <w:rPr>
                <w:rFonts w:ascii="Times New Roman" w:eastAsia="Times New Roman" w:hAnsi="Times New Roman" w:cs="Times New Roman"/>
                <w:lang w:eastAsia="ro-RO"/>
              </w:rPr>
            </w:pPr>
            <w:r w:rsidRPr="00B34668">
              <w:rPr>
                <w:rFonts w:ascii="Times New Roman" w:eastAsia="Times New Roman" w:hAnsi="Times New Roman" w:cs="Times New Roman"/>
                <w:lang w:eastAsia="ro-RO"/>
              </w:rPr>
              <w:t>Ministerul Sănătății</w:t>
            </w:r>
          </w:p>
        </w:tc>
        <w:tc>
          <w:tcPr>
            <w:tcW w:w="268"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4604742F" w14:textId="6326784B" w:rsidR="00006A0F"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3</w:t>
            </w:r>
          </w:p>
        </w:tc>
        <w:tc>
          <w:tcPr>
            <w:tcW w:w="23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6453D3" w14:textId="77777777" w:rsidR="00006A0F" w:rsidRPr="007930F6" w:rsidRDefault="00006A0F" w:rsidP="00006A0F">
            <w:pPr>
              <w:spacing w:after="0" w:line="240" w:lineRule="auto"/>
              <w:rPr>
                <w:rFonts w:ascii="Times New Roman" w:eastAsia="Times New Roman" w:hAnsi="Times New Roman" w:cs="Times New Roman"/>
                <w:sz w:val="20"/>
                <w:szCs w:val="20"/>
                <w:lang w:eastAsia="ro-RO"/>
              </w:rPr>
            </w:pPr>
            <w:r w:rsidRPr="00C75B7C">
              <w:rPr>
                <w:rFonts w:ascii="Times New Roman" w:eastAsia="Times New Roman" w:hAnsi="Times New Roman" w:cs="Times New Roman"/>
                <w:sz w:val="20"/>
                <w:szCs w:val="20"/>
                <w:lang w:eastAsia="ro-RO"/>
              </w:rPr>
              <w:t>Susține fără obiecții și propuneri.</w:t>
            </w:r>
          </w:p>
        </w:tc>
        <w:tc>
          <w:tcPr>
            <w:tcW w:w="1223" w:type="pct"/>
            <w:tcBorders>
              <w:top w:val="single" w:sz="6" w:space="0" w:color="000000"/>
              <w:left w:val="single" w:sz="6" w:space="0" w:color="000000"/>
              <w:bottom w:val="single" w:sz="6" w:space="0" w:color="000000"/>
              <w:right w:val="single" w:sz="6" w:space="0" w:color="000000"/>
            </w:tcBorders>
          </w:tcPr>
          <w:p w14:paraId="33E9F73B" w14:textId="2CBBB347" w:rsidR="00006A0F" w:rsidRPr="007930F6" w:rsidRDefault="00006A0F" w:rsidP="00006A0F">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Se i-a act</w:t>
            </w:r>
            <w:r w:rsidR="00BC778D">
              <w:rPr>
                <w:rFonts w:ascii="Times New Roman" w:eastAsia="Times New Roman" w:hAnsi="Times New Roman" w:cs="Times New Roman"/>
                <w:sz w:val="20"/>
                <w:szCs w:val="20"/>
                <w:lang w:eastAsia="ro-RO"/>
              </w:rPr>
              <w:t>.</w:t>
            </w:r>
          </w:p>
        </w:tc>
      </w:tr>
      <w:tr w:rsidR="006D3904" w:rsidRPr="007930F6" w14:paraId="075FC285" w14:textId="77777777" w:rsidTr="00045FCF">
        <w:trPr>
          <w:trHeight w:val="753"/>
          <w:jc w:val="center"/>
        </w:trPr>
        <w:tc>
          <w:tcPr>
            <w:tcW w:w="1164"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0D6B067" w14:textId="77777777" w:rsidR="006D3904" w:rsidRPr="00413E2F" w:rsidRDefault="006D3904" w:rsidP="00006A0F">
            <w:pPr>
              <w:spacing w:after="0" w:line="240" w:lineRule="auto"/>
              <w:rPr>
                <w:rFonts w:ascii="Times New Roman" w:eastAsia="Times New Roman" w:hAnsi="Times New Roman" w:cs="Times New Roman"/>
                <w:lang w:eastAsia="ro-RO"/>
              </w:rPr>
            </w:pPr>
            <w:r w:rsidRPr="00B34668">
              <w:rPr>
                <w:rFonts w:ascii="Times New Roman" w:eastAsia="Times New Roman" w:hAnsi="Times New Roman" w:cs="Times New Roman"/>
                <w:lang w:eastAsia="ro-RO"/>
              </w:rPr>
              <w:t>Ministerul Mediului</w:t>
            </w:r>
            <w:r>
              <w:rPr>
                <w:rFonts w:ascii="Times New Roman" w:eastAsia="Times New Roman" w:hAnsi="Times New Roman" w:cs="Times New Roman"/>
                <w:lang w:eastAsia="ro-RO"/>
              </w:rPr>
              <w:br/>
              <w:t>Nr. 13-05/1000 din 10 aprilie 2025</w:t>
            </w: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73A4851" w14:textId="55E1CFAE" w:rsidR="006D3904"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4</w:t>
            </w:r>
          </w:p>
        </w:tc>
        <w:tc>
          <w:tcPr>
            <w:tcW w:w="2345"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11F530A8" w14:textId="77777777" w:rsidR="006D3904" w:rsidRPr="00413E2F" w:rsidRDefault="006D3904" w:rsidP="00006A0F">
            <w:pPr>
              <w:spacing w:after="0" w:line="240" w:lineRule="auto"/>
              <w:jc w:val="both"/>
              <w:rPr>
                <w:rFonts w:ascii="Times New Roman" w:eastAsia="Times New Roman" w:hAnsi="Times New Roman" w:cs="Times New Roman"/>
                <w:sz w:val="20"/>
                <w:szCs w:val="20"/>
                <w:lang w:eastAsia="ro-RO"/>
              </w:rPr>
            </w:pPr>
            <w:r w:rsidRPr="006D3904">
              <w:rPr>
                <w:rFonts w:ascii="Times New Roman" w:eastAsia="Times New Roman" w:hAnsi="Times New Roman" w:cs="Times New Roman"/>
                <w:sz w:val="20"/>
                <w:szCs w:val="20"/>
                <w:lang w:eastAsia="ro-RO"/>
              </w:rPr>
              <w:t>În conformitate cu prevederile art. 54 din Legea nr. 100/2017 privind actele normative în tot textul proiectului, după aliniatele noi propuse, se va exclude</w:t>
            </w:r>
            <w:r w:rsidR="009C7C52">
              <w:rPr>
                <w:rFonts w:ascii="Times New Roman" w:eastAsia="Times New Roman" w:hAnsi="Times New Roman" w:cs="Times New Roman"/>
                <w:sz w:val="20"/>
                <w:szCs w:val="20"/>
                <w:lang w:eastAsia="ro-RO"/>
              </w:rPr>
              <w:t xml:space="preserve"> semnul de punctuație „punctul”</w:t>
            </w:r>
            <w:r w:rsidRPr="006D3904">
              <w:rPr>
                <w:rFonts w:ascii="Times New Roman" w:eastAsia="Times New Roman" w:hAnsi="Times New Roman" w:cs="Times New Roman"/>
                <w:sz w:val="20"/>
                <w:szCs w:val="20"/>
                <w:lang w:eastAsia="ro-RO"/>
              </w:rPr>
              <w:t>.</w:t>
            </w:r>
          </w:p>
        </w:tc>
        <w:tc>
          <w:tcPr>
            <w:tcW w:w="1223"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06585FCC" w14:textId="77777777" w:rsidR="006D3904" w:rsidRPr="007930F6" w:rsidRDefault="00F02BFB" w:rsidP="00006A0F">
            <w:pPr>
              <w:spacing w:after="0" w:line="240" w:lineRule="auto"/>
              <w:rPr>
                <w:rFonts w:ascii="Times New Roman" w:eastAsia="Times New Roman" w:hAnsi="Times New Roman" w:cs="Times New Roman"/>
                <w:sz w:val="20"/>
                <w:szCs w:val="20"/>
                <w:lang w:eastAsia="ro-RO"/>
              </w:rPr>
            </w:pPr>
            <w:r w:rsidRPr="00F02BFB">
              <w:rPr>
                <w:rFonts w:ascii="Times New Roman" w:eastAsia="Times New Roman" w:hAnsi="Times New Roman" w:cs="Times New Roman"/>
                <w:sz w:val="20"/>
                <w:szCs w:val="20"/>
                <w:lang w:eastAsia="ro-RO"/>
              </w:rPr>
              <w:t>Se acceptă. A fost inclusă în proiectul legii.</w:t>
            </w:r>
          </w:p>
        </w:tc>
      </w:tr>
      <w:tr w:rsidR="006D3904" w:rsidRPr="007930F6" w14:paraId="0384B263" w14:textId="77777777" w:rsidTr="00045FCF">
        <w:trPr>
          <w:trHeight w:val="140"/>
          <w:jc w:val="center"/>
        </w:trPr>
        <w:tc>
          <w:tcPr>
            <w:tcW w:w="1164" w:type="pct"/>
            <w:vMerge w:val="restart"/>
            <w:tcBorders>
              <w:top w:val="single" w:sz="4" w:space="0" w:color="auto"/>
              <w:left w:val="single" w:sz="6" w:space="0" w:color="000000"/>
              <w:right w:val="single" w:sz="6" w:space="0" w:color="000000"/>
            </w:tcBorders>
            <w:tcMar>
              <w:top w:w="24" w:type="dxa"/>
              <w:left w:w="48" w:type="dxa"/>
              <w:bottom w:w="24" w:type="dxa"/>
              <w:right w:w="48" w:type="dxa"/>
            </w:tcMar>
          </w:tcPr>
          <w:p w14:paraId="7FB61EA3" w14:textId="77777777" w:rsidR="006D3904" w:rsidRPr="00B34668" w:rsidRDefault="006D3904"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8C24782" w14:textId="52E91868" w:rsidR="006D3904"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5</w:t>
            </w:r>
          </w:p>
        </w:tc>
        <w:tc>
          <w:tcPr>
            <w:tcW w:w="2345"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03DF61C" w14:textId="77777777" w:rsidR="006D3904" w:rsidRPr="006D3904" w:rsidRDefault="006D3904" w:rsidP="00006A0F">
            <w:pPr>
              <w:spacing w:after="0" w:line="240" w:lineRule="auto"/>
              <w:jc w:val="both"/>
              <w:rPr>
                <w:rFonts w:ascii="Times New Roman" w:eastAsia="Times New Roman" w:hAnsi="Times New Roman" w:cs="Times New Roman"/>
                <w:sz w:val="20"/>
                <w:szCs w:val="20"/>
                <w:lang w:eastAsia="ro-RO"/>
              </w:rPr>
            </w:pPr>
            <w:r w:rsidRPr="006D3904">
              <w:rPr>
                <w:rFonts w:ascii="Times New Roman" w:eastAsia="Times New Roman" w:hAnsi="Times New Roman" w:cs="Times New Roman"/>
                <w:sz w:val="20"/>
                <w:szCs w:val="20"/>
                <w:lang w:eastAsia="ro-RO"/>
              </w:rPr>
              <w:t xml:space="preserve">În conformitate cu prevederile art. 51 din Legea nr. 100/2017 privind actele normative: </w:t>
            </w:r>
          </w:p>
          <w:p w14:paraId="04174646" w14:textId="77777777" w:rsidR="006D3904" w:rsidRPr="006D3904" w:rsidRDefault="006D3904" w:rsidP="00006A0F">
            <w:pPr>
              <w:spacing w:after="0" w:line="240" w:lineRule="auto"/>
              <w:jc w:val="both"/>
              <w:rPr>
                <w:rFonts w:ascii="Times New Roman" w:eastAsia="Times New Roman" w:hAnsi="Times New Roman" w:cs="Times New Roman"/>
                <w:sz w:val="20"/>
                <w:szCs w:val="20"/>
                <w:lang w:eastAsia="ro-RO"/>
              </w:rPr>
            </w:pPr>
            <w:r w:rsidRPr="006D3904">
              <w:rPr>
                <w:rFonts w:ascii="Times New Roman" w:eastAsia="Times New Roman" w:hAnsi="Times New Roman" w:cs="Times New Roman"/>
                <w:sz w:val="20"/>
                <w:szCs w:val="20"/>
                <w:lang w:eastAsia="ro-RO"/>
              </w:rPr>
              <w:t>- alineatul poate fi divizat în litere, care sânt însemnate succesiv</w:t>
            </w:r>
            <w:r>
              <w:rPr>
                <w:rFonts w:ascii="Times New Roman" w:eastAsia="Times New Roman" w:hAnsi="Times New Roman" w:cs="Times New Roman"/>
                <w:sz w:val="20"/>
                <w:szCs w:val="20"/>
                <w:lang w:eastAsia="ro-RO"/>
              </w:rPr>
              <w:t xml:space="preserve"> cu litere latine mici, urmate </w:t>
            </w:r>
            <w:r w:rsidRPr="006D3904">
              <w:rPr>
                <w:rFonts w:ascii="Times New Roman" w:eastAsia="Times New Roman" w:hAnsi="Times New Roman" w:cs="Times New Roman"/>
                <w:sz w:val="20"/>
                <w:szCs w:val="20"/>
                <w:lang w:eastAsia="ro-RO"/>
              </w:rPr>
              <w:t>de o paranteză. Astfel, la pct. 3 din proiect, la articolul 4, lit. b) tri</w:t>
            </w:r>
            <w:r>
              <w:rPr>
                <w:rFonts w:ascii="Times New Roman" w:eastAsia="Times New Roman" w:hAnsi="Times New Roman" w:cs="Times New Roman"/>
                <w:sz w:val="20"/>
                <w:szCs w:val="20"/>
                <w:lang w:eastAsia="ro-RO"/>
              </w:rPr>
              <w:t xml:space="preserve">miterea „ la litera (a)” va fi </w:t>
            </w:r>
            <w:r w:rsidRPr="006D3904">
              <w:rPr>
                <w:rFonts w:ascii="Times New Roman" w:eastAsia="Times New Roman" w:hAnsi="Times New Roman" w:cs="Times New Roman"/>
                <w:sz w:val="20"/>
                <w:szCs w:val="20"/>
                <w:lang w:eastAsia="ro-RO"/>
              </w:rPr>
              <w:t xml:space="preserve">modificată cu „ la litera a)”.  </w:t>
            </w:r>
          </w:p>
        </w:tc>
        <w:tc>
          <w:tcPr>
            <w:tcW w:w="1223"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BEFA474" w14:textId="77777777" w:rsidR="006D3904" w:rsidRPr="007930F6" w:rsidRDefault="007325C3" w:rsidP="00006A0F">
            <w:pPr>
              <w:spacing w:after="0" w:line="240" w:lineRule="auto"/>
              <w:rPr>
                <w:rFonts w:ascii="Times New Roman" w:eastAsia="Times New Roman" w:hAnsi="Times New Roman" w:cs="Times New Roman"/>
                <w:sz w:val="20"/>
                <w:szCs w:val="20"/>
                <w:lang w:eastAsia="ro-RO"/>
              </w:rPr>
            </w:pPr>
            <w:r w:rsidRPr="007325C3">
              <w:rPr>
                <w:rFonts w:ascii="Times New Roman" w:eastAsia="Times New Roman" w:hAnsi="Times New Roman" w:cs="Times New Roman"/>
                <w:sz w:val="20"/>
                <w:szCs w:val="20"/>
                <w:lang w:eastAsia="ro-RO"/>
              </w:rPr>
              <w:t>Se acceptă. A fost inclusă în proiectul legii.</w:t>
            </w:r>
          </w:p>
        </w:tc>
      </w:tr>
      <w:tr w:rsidR="008F2BEB" w:rsidRPr="007930F6" w14:paraId="09DD9856" w14:textId="77777777" w:rsidTr="00045FCF">
        <w:trPr>
          <w:trHeight w:val="112"/>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14BC34F1"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347C524" w14:textId="535A3196"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6</w:t>
            </w:r>
          </w:p>
        </w:tc>
        <w:tc>
          <w:tcPr>
            <w:tcW w:w="2345"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362A369" w14:textId="77777777" w:rsidR="008F2BEB" w:rsidRPr="006D3904" w:rsidRDefault="008F2BEB" w:rsidP="00006A0F">
            <w:pPr>
              <w:spacing w:after="0" w:line="240" w:lineRule="auto"/>
              <w:jc w:val="both"/>
              <w:rPr>
                <w:rFonts w:ascii="Times New Roman" w:eastAsia="Times New Roman" w:hAnsi="Times New Roman" w:cs="Times New Roman"/>
                <w:sz w:val="20"/>
                <w:szCs w:val="20"/>
                <w:lang w:eastAsia="ro-RO"/>
              </w:rPr>
            </w:pPr>
            <w:r w:rsidRPr="006D3904">
              <w:rPr>
                <w:rFonts w:ascii="Times New Roman" w:eastAsia="Times New Roman" w:hAnsi="Times New Roman" w:cs="Times New Roman"/>
                <w:sz w:val="20"/>
                <w:szCs w:val="20"/>
                <w:lang w:eastAsia="ro-RO"/>
              </w:rPr>
              <w:t>- în cazul unei structuri complexe a actului normativ, alineatul</w:t>
            </w:r>
            <w:r>
              <w:rPr>
                <w:rFonts w:ascii="Times New Roman" w:eastAsia="Times New Roman" w:hAnsi="Times New Roman" w:cs="Times New Roman"/>
                <w:sz w:val="20"/>
                <w:szCs w:val="20"/>
                <w:lang w:eastAsia="ro-RO"/>
              </w:rPr>
              <w:t xml:space="preserve"> poate fi divizat mai întâi în </w:t>
            </w:r>
            <w:r w:rsidRPr="006D3904">
              <w:rPr>
                <w:rFonts w:ascii="Times New Roman" w:eastAsia="Times New Roman" w:hAnsi="Times New Roman" w:cs="Times New Roman"/>
                <w:sz w:val="20"/>
                <w:szCs w:val="20"/>
                <w:lang w:eastAsia="ro-RO"/>
              </w:rPr>
              <w:t>puncte însemnate cu numere ordinare, exprimate prin cifre arabe, urmat</w:t>
            </w:r>
            <w:r>
              <w:rPr>
                <w:rFonts w:ascii="Times New Roman" w:eastAsia="Times New Roman" w:hAnsi="Times New Roman" w:cs="Times New Roman"/>
                <w:sz w:val="20"/>
                <w:szCs w:val="20"/>
                <w:lang w:eastAsia="ro-RO"/>
              </w:rPr>
              <w:t xml:space="preserve">e de o paranteză. Prin urmare, </w:t>
            </w:r>
            <w:r w:rsidRPr="006D3904">
              <w:rPr>
                <w:rFonts w:ascii="Times New Roman" w:eastAsia="Times New Roman" w:hAnsi="Times New Roman" w:cs="Times New Roman"/>
                <w:sz w:val="20"/>
                <w:szCs w:val="20"/>
                <w:lang w:eastAsia="ro-RO"/>
              </w:rPr>
              <w:t xml:space="preserve">numerotarea cu „ i.; ii.; iii.; iv.; v.” vor fi modificate conform tehnicii legislative.  </w:t>
            </w:r>
          </w:p>
        </w:tc>
        <w:tc>
          <w:tcPr>
            <w:tcW w:w="1223"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A23C8DD" w14:textId="77777777" w:rsidR="008F2BEB" w:rsidRPr="007930F6" w:rsidRDefault="008F2BEB" w:rsidP="00006A0F">
            <w:pPr>
              <w:spacing w:after="0" w:line="240" w:lineRule="auto"/>
              <w:rPr>
                <w:rFonts w:ascii="Times New Roman" w:eastAsia="Times New Roman" w:hAnsi="Times New Roman" w:cs="Times New Roman"/>
                <w:sz w:val="20"/>
                <w:szCs w:val="20"/>
                <w:lang w:eastAsia="ro-RO"/>
              </w:rPr>
            </w:pPr>
            <w:r w:rsidRPr="007325C3">
              <w:rPr>
                <w:rFonts w:ascii="Times New Roman" w:eastAsia="Times New Roman" w:hAnsi="Times New Roman" w:cs="Times New Roman"/>
                <w:sz w:val="20"/>
                <w:szCs w:val="20"/>
                <w:lang w:eastAsia="ro-RO"/>
              </w:rPr>
              <w:t>Se acceptă. A fost inclusă în proiectul legii.</w:t>
            </w:r>
          </w:p>
        </w:tc>
      </w:tr>
      <w:tr w:rsidR="008F2BEB" w:rsidRPr="007930F6" w14:paraId="4D55845C" w14:textId="77777777" w:rsidTr="00045FCF">
        <w:trPr>
          <w:trHeight w:val="121"/>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1529CAC0"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F53E15E" w14:textId="462D1F3C"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7</w:t>
            </w:r>
          </w:p>
        </w:tc>
        <w:tc>
          <w:tcPr>
            <w:tcW w:w="2345"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FF9C723" w14:textId="77777777" w:rsidR="008F2BEB" w:rsidRPr="006D3904" w:rsidRDefault="008F2BEB" w:rsidP="00006A0F">
            <w:pPr>
              <w:spacing w:after="0" w:line="240" w:lineRule="auto"/>
              <w:jc w:val="both"/>
              <w:rPr>
                <w:rFonts w:ascii="Times New Roman" w:eastAsia="Times New Roman" w:hAnsi="Times New Roman" w:cs="Times New Roman"/>
                <w:sz w:val="20"/>
                <w:szCs w:val="20"/>
                <w:lang w:eastAsia="ro-RO"/>
              </w:rPr>
            </w:pPr>
            <w:r w:rsidRPr="006D3904">
              <w:rPr>
                <w:rFonts w:ascii="Times New Roman" w:eastAsia="Times New Roman" w:hAnsi="Times New Roman" w:cs="Times New Roman"/>
                <w:sz w:val="20"/>
                <w:szCs w:val="20"/>
                <w:lang w:eastAsia="ro-RO"/>
              </w:rPr>
              <w:t>La pct. 4.2. din proiect, a 2-a propoziție din art. (3</w:t>
            </w:r>
            <w:r w:rsidRPr="006D3904">
              <w:rPr>
                <w:rFonts w:ascii="Times New Roman" w:eastAsia="Times New Roman" w:hAnsi="Times New Roman" w:cs="Times New Roman"/>
                <w:sz w:val="20"/>
                <w:szCs w:val="20"/>
                <w:vertAlign w:val="superscript"/>
                <w:lang w:eastAsia="ro-RO"/>
              </w:rPr>
              <w:t>1</w:t>
            </w:r>
            <w:r w:rsidRPr="006D3904">
              <w:rPr>
                <w:rFonts w:ascii="Times New Roman" w:eastAsia="Times New Roman" w:hAnsi="Times New Roman" w:cs="Times New Roman"/>
                <w:sz w:val="20"/>
                <w:szCs w:val="20"/>
                <w:lang w:eastAsia="ro-RO"/>
              </w:rPr>
              <w:t xml:space="preserve"> ) urmează de reformulat</w:t>
            </w:r>
            <w:r>
              <w:rPr>
                <w:rFonts w:ascii="Times New Roman" w:eastAsia="Times New Roman" w:hAnsi="Times New Roman" w:cs="Times New Roman"/>
                <w:sz w:val="20"/>
                <w:szCs w:val="20"/>
                <w:lang w:eastAsia="ro-RO"/>
              </w:rPr>
              <w:t xml:space="preserve">, pentru a avea </w:t>
            </w:r>
            <w:r w:rsidRPr="006D3904">
              <w:rPr>
                <w:rFonts w:ascii="Times New Roman" w:eastAsia="Times New Roman" w:hAnsi="Times New Roman" w:cs="Times New Roman"/>
                <w:sz w:val="20"/>
                <w:szCs w:val="20"/>
                <w:lang w:eastAsia="ro-RO"/>
              </w:rPr>
              <w:t>un sens conchis.</w:t>
            </w:r>
          </w:p>
        </w:tc>
        <w:tc>
          <w:tcPr>
            <w:tcW w:w="1223"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C596A73" w14:textId="77777777" w:rsidR="008F2BEB" w:rsidRPr="007930F6" w:rsidRDefault="008F2BEB" w:rsidP="00006A0F">
            <w:pPr>
              <w:spacing w:after="0" w:line="240" w:lineRule="auto"/>
              <w:rPr>
                <w:rFonts w:ascii="Times New Roman" w:eastAsia="Times New Roman" w:hAnsi="Times New Roman" w:cs="Times New Roman"/>
                <w:sz w:val="20"/>
                <w:szCs w:val="20"/>
                <w:lang w:eastAsia="ro-RO"/>
              </w:rPr>
            </w:pPr>
            <w:r w:rsidRPr="007325C3">
              <w:rPr>
                <w:rFonts w:ascii="Times New Roman" w:eastAsia="Times New Roman" w:hAnsi="Times New Roman" w:cs="Times New Roman"/>
                <w:sz w:val="20"/>
                <w:szCs w:val="20"/>
                <w:lang w:eastAsia="ro-RO"/>
              </w:rPr>
              <w:t>Se acceptă. A fost inclusă în proiectul legii.</w:t>
            </w:r>
          </w:p>
        </w:tc>
      </w:tr>
      <w:tr w:rsidR="008F2BEB" w:rsidRPr="007930F6" w14:paraId="4DAC2F53" w14:textId="77777777" w:rsidTr="00045FCF">
        <w:trPr>
          <w:trHeight w:val="130"/>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64C39B4E"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vMerge w:val="restart"/>
            <w:tcBorders>
              <w:top w:val="single" w:sz="4" w:space="0" w:color="auto"/>
              <w:left w:val="single" w:sz="6" w:space="0" w:color="000000"/>
              <w:right w:val="single" w:sz="6" w:space="0" w:color="000000"/>
            </w:tcBorders>
            <w:tcMar>
              <w:top w:w="24" w:type="dxa"/>
              <w:left w:w="48" w:type="dxa"/>
              <w:bottom w:w="24" w:type="dxa"/>
              <w:right w:w="48" w:type="dxa"/>
            </w:tcMar>
          </w:tcPr>
          <w:p w14:paraId="3F29F007" w14:textId="4C140F2C"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8</w:t>
            </w:r>
          </w:p>
        </w:tc>
        <w:tc>
          <w:tcPr>
            <w:tcW w:w="2345"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6EA1D93" w14:textId="77777777" w:rsidR="008F2BEB" w:rsidRPr="006D3904" w:rsidRDefault="008F2BEB" w:rsidP="00006A0F">
            <w:pPr>
              <w:spacing w:after="0" w:line="240" w:lineRule="auto"/>
              <w:jc w:val="both"/>
              <w:rPr>
                <w:rFonts w:ascii="Times New Roman" w:eastAsia="Times New Roman" w:hAnsi="Times New Roman" w:cs="Times New Roman"/>
                <w:sz w:val="20"/>
                <w:szCs w:val="20"/>
                <w:lang w:eastAsia="ro-RO"/>
              </w:rPr>
            </w:pPr>
            <w:r w:rsidRPr="006D3904">
              <w:rPr>
                <w:rFonts w:ascii="Times New Roman" w:eastAsia="Times New Roman" w:hAnsi="Times New Roman" w:cs="Times New Roman"/>
                <w:sz w:val="20"/>
                <w:szCs w:val="20"/>
                <w:lang w:eastAsia="ro-RO"/>
              </w:rPr>
              <w:t>La pct. 7.1., aliniatul nou propus „(1</w:t>
            </w:r>
            <w:r>
              <w:rPr>
                <w:rFonts w:ascii="Times New Roman" w:eastAsia="Times New Roman" w:hAnsi="Times New Roman" w:cs="Times New Roman"/>
                <w:sz w:val="20"/>
                <w:szCs w:val="20"/>
                <w:vertAlign w:val="superscript"/>
                <w:lang w:eastAsia="ro-RO"/>
              </w:rPr>
              <w:t>1</w:t>
            </w:r>
            <w:r w:rsidRPr="006D3904">
              <w:rPr>
                <w:rFonts w:ascii="Times New Roman" w:eastAsia="Times New Roman" w:hAnsi="Times New Roman" w:cs="Times New Roman"/>
                <w:sz w:val="20"/>
                <w:szCs w:val="20"/>
                <w:lang w:eastAsia="ro-RO"/>
              </w:rPr>
              <w:t>), urmează de r</w:t>
            </w:r>
            <w:r>
              <w:rPr>
                <w:rFonts w:ascii="Times New Roman" w:eastAsia="Times New Roman" w:hAnsi="Times New Roman" w:cs="Times New Roman"/>
                <w:sz w:val="20"/>
                <w:szCs w:val="20"/>
                <w:lang w:eastAsia="ro-RO"/>
              </w:rPr>
              <w:t xml:space="preserve">eformulat, întrucât enumerarea </w:t>
            </w:r>
            <w:r w:rsidRPr="006D3904">
              <w:rPr>
                <w:rFonts w:ascii="Times New Roman" w:eastAsia="Times New Roman" w:hAnsi="Times New Roman" w:cs="Times New Roman"/>
                <w:sz w:val="20"/>
                <w:szCs w:val="20"/>
                <w:lang w:eastAsia="ro-RO"/>
              </w:rPr>
              <w:t>cuvântului „conform, conformează, conformitate” de 6 ori în 2 prop</w:t>
            </w:r>
            <w:r>
              <w:rPr>
                <w:rFonts w:ascii="Times New Roman" w:eastAsia="Times New Roman" w:hAnsi="Times New Roman" w:cs="Times New Roman"/>
                <w:sz w:val="20"/>
                <w:szCs w:val="20"/>
                <w:lang w:eastAsia="ro-RO"/>
              </w:rPr>
              <w:t xml:space="preserve">oziții, este destul de greu de </w:t>
            </w:r>
            <w:r w:rsidRPr="006D3904">
              <w:rPr>
                <w:rFonts w:ascii="Times New Roman" w:eastAsia="Times New Roman" w:hAnsi="Times New Roman" w:cs="Times New Roman"/>
                <w:sz w:val="20"/>
                <w:szCs w:val="20"/>
                <w:lang w:eastAsia="ro-RO"/>
              </w:rPr>
              <w:t>conchis.</w:t>
            </w:r>
          </w:p>
        </w:tc>
        <w:tc>
          <w:tcPr>
            <w:tcW w:w="1223"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E7D72DC" w14:textId="77777777" w:rsidR="008F2BEB" w:rsidRPr="007930F6" w:rsidRDefault="008F2BEB" w:rsidP="00006A0F">
            <w:pPr>
              <w:spacing w:after="0" w:line="240" w:lineRule="auto"/>
              <w:rPr>
                <w:rFonts w:ascii="Times New Roman" w:eastAsia="Times New Roman" w:hAnsi="Times New Roman" w:cs="Times New Roman"/>
                <w:sz w:val="20"/>
                <w:szCs w:val="20"/>
                <w:lang w:eastAsia="ro-RO"/>
              </w:rPr>
            </w:pPr>
            <w:r w:rsidRPr="00FE7790">
              <w:rPr>
                <w:rFonts w:ascii="Times New Roman" w:eastAsia="Times New Roman" w:hAnsi="Times New Roman" w:cs="Times New Roman"/>
                <w:sz w:val="20"/>
                <w:szCs w:val="20"/>
                <w:lang w:eastAsia="ro-RO"/>
              </w:rPr>
              <w:t>Se acceptă. A fost inclusă în proiectul legii.</w:t>
            </w:r>
          </w:p>
        </w:tc>
      </w:tr>
      <w:tr w:rsidR="008F2BEB" w:rsidRPr="007930F6" w14:paraId="70ED1A0F" w14:textId="77777777" w:rsidTr="00045FCF">
        <w:trPr>
          <w:trHeight w:val="139"/>
          <w:jc w:val="center"/>
        </w:trPr>
        <w:tc>
          <w:tcPr>
            <w:tcW w:w="1164" w:type="pct"/>
            <w:vMerge/>
            <w:tcBorders>
              <w:left w:val="single" w:sz="6" w:space="0" w:color="000000"/>
              <w:bottom w:val="single" w:sz="4" w:space="0" w:color="auto"/>
              <w:right w:val="single" w:sz="6" w:space="0" w:color="000000"/>
            </w:tcBorders>
            <w:tcMar>
              <w:top w:w="24" w:type="dxa"/>
              <w:left w:w="48" w:type="dxa"/>
              <w:bottom w:w="24" w:type="dxa"/>
              <w:right w:w="48" w:type="dxa"/>
            </w:tcMar>
          </w:tcPr>
          <w:p w14:paraId="61A04EFA"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5E02C621" w14:textId="77777777" w:rsidR="008F2BEB" w:rsidRDefault="008F2BEB" w:rsidP="00006A0F">
            <w:pPr>
              <w:spacing w:after="0" w:line="240" w:lineRule="auto"/>
              <w:rPr>
                <w:rFonts w:ascii="Times New Roman" w:eastAsia="Times New Roman" w:hAnsi="Times New Roman" w:cs="Times New Roman"/>
                <w:lang w:eastAsia="ro-RO"/>
              </w:rPr>
            </w:pPr>
          </w:p>
        </w:tc>
        <w:tc>
          <w:tcPr>
            <w:tcW w:w="2345"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B77BCC0" w14:textId="77777777" w:rsidR="008F2BEB" w:rsidRPr="006D3904" w:rsidRDefault="008F2BEB" w:rsidP="00006A0F">
            <w:pPr>
              <w:spacing w:after="0" w:line="240" w:lineRule="auto"/>
              <w:jc w:val="both"/>
              <w:rPr>
                <w:rFonts w:ascii="Times New Roman" w:eastAsia="Times New Roman" w:hAnsi="Times New Roman" w:cs="Times New Roman"/>
                <w:sz w:val="20"/>
                <w:szCs w:val="20"/>
                <w:lang w:eastAsia="ro-RO"/>
              </w:rPr>
            </w:pPr>
            <w:r w:rsidRPr="006D3904">
              <w:rPr>
                <w:rFonts w:ascii="Times New Roman" w:eastAsia="Times New Roman" w:hAnsi="Times New Roman" w:cs="Times New Roman"/>
                <w:sz w:val="20"/>
                <w:szCs w:val="20"/>
                <w:lang w:eastAsia="ro-RO"/>
              </w:rPr>
              <w:t>La pct. 8., aliniatul nou (3</w:t>
            </w:r>
            <w:r w:rsidRPr="0012000E">
              <w:rPr>
                <w:rFonts w:ascii="Times New Roman" w:eastAsia="Times New Roman" w:hAnsi="Times New Roman" w:cs="Times New Roman"/>
                <w:sz w:val="20"/>
                <w:szCs w:val="20"/>
                <w:vertAlign w:val="superscript"/>
                <w:lang w:eastAsia="ro-RO"/>
              </w:rPr>
              <w:t>1</w:t>
            </w:r>
            <w:r w:rsidRPr="006D3904">
              <w:rPr>
                <w:rFonts w:ascii="Times New Roman" w:eastAsia="Times New Roman" w:hAnsi="Times New Roman" w:cs="Times New Roman"/>
                <w:sz w:val="20"/>
                <w:szCs w:val="20"/>
                <w:lang w:eastAsia="ro-RO"/>
              </w:rPr>
              <w:t>) „După eliberarea certifi</w:t>
            </w:r>
            <w:r>
              <w:rPr>
                <w:rFonts w:ascii="Times New Roman" w:eastAsia="Times New Roman" w:hAnsi="Times New Roman" w:cs="Times New Roman"/>
                <w:sz w:val="20"/>
                <w:szCs w:val="20"/>
                <w:lang w:eastAsia="ro-RO"/>
              </w:rPr>
              <w:t xml:space="preserve">catului,...” se va completa cu </w:t>
            </w:r>
            <w:r w:rsidRPr="006D3904">
              <w:rPr>
                <w:rFonts w:ascii="Times New Roman" w:eastAsia="Times New Roman" w:hAnsi="Times New Roman" w:cs="Times New Roman"/>
                <w:sz w:val="20"/>
                <w:szCs w:val="20"/>
                <w:lang w:eastAsia="ro-RO"/>
              </w:rPr>
              <w:t>denumirea certificatului deplin, or Legea 237/2018 după prezenta mo</w:t>
            </w:r>
            <w:r>
              <w:rPr>
                <w:rFonts w:ascii="Times New Roman" w:eastAsia="Times New Roman" w:hAnsi="Times New Roman" w:cs="Times New Roman"/>
                <w:sz w:val="20"/>
                <w:szCs w:val="20"/>
                <w:lang w:eastAsia="ro-RO"/>
              </w:rPr>
              <w:t xml:space="preserve">dificare, va deține 2 tipuri </w:t>
            </w:r>
            <w:r w:rsidRPr="006D3904">
              <w:rPr>
                <w:rFonts w:ascii="Times New Roman" w:eastAsia="Times New Roman" w:hAnsi="Times New Roman" w:cs="Times New Roman"/>
                <w:sz w:val="20"/>
                <w:szCs w:val="20"/>
                <w:lang w:eastAsia="ro-RO"/>
              </w:rPr>
              <w:t>opționale de certificate - de conformitate și de scutire, care confo</w:t>
            </w:r>
            <w:r>
              <w:rPr>
                <w:rFonts w:ascii="Times New Roman" w:eastAsia="Times New Roman" w:hAnsi="Times New Roman" w:cs="Times New Roman"/>
                <w:sz w:val="20"/>
                <w:szCs w:val="20"/>
                <w:lang w:eastAsia="ro-RO"/>
              </w:rPr>
              <w:t xml:space="preserve">rm art. 17 din lege, ambele se </w:t>
            </w:r>
            <w:r w:rsidRPr="006D3904">
              <w:rPr>
                <w:rFonts w:ascii="Times New Roman" w:eastAsia="Times New Roman" w:hAnsi="Times New Roman" w:cs="Times New Roman"/>
                <w:sz w:val="20"/>
                <w:szCs w:val="20"/>
                <w:lang w:eastAsia="ro-RO"/>
              </w:rPr>
              <w:t>prezintă serviciului vamal.</w:t>
            </w:r>
          </w:p>
        </w:tc>
        <w:tc>
          <w:tcPr>
            <w:tcW w:w="1223"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B90E6A5" w14:textId="77777777" w:rsidR="008F2BEB" w:rsidRPr="007930F6" w:rsidRDefault="008F2BEB" w:rsidP="00006A0F">
            <w:pPr>
              <w:spacing w:after="0" w:line="240" w:lineRule="auto"/>
              <w:rPr>
                <w:rFonts w:ascii="Times New Roman" w:eastAsia="Times New Roman" w:hAnsi="Times New Roman" w:cs="Times New Roman"/>
                <w:sz w:val="20"/>
                <w:szCs w:val="20"/>
                <w:lang w:eastAsia="ro-RO"/>
              </w:rPr>
            </w:pPr>
            <w:r w:rsidRPr="008A4C7B">
              <w:rPr>
                <w:rFonts w:ascii="Times New Roman" w:eastAsia="Times New Roman" w:hAnsi="Times New Roman" w:cs="Times New Roman"/>
                <w:sz w:val="20"/>
                <w:szCs w:val="20"/>
                <w:lang w:eastAsia="ro-RO"/>
              </w:rPr>
              <w:t>Se acceptă. A fost inclusă în proiectul legii.</w:t>
            </w:r>
          </w:p>
        </w:tc>
      </w:tr>
      <w:tr w:rsidR="00970BBB" w:rsidRPr="007930F6" w14:paraId="4BE85AA3" w14:textId="77777777" w:rsidTr="00045FCF">
        <w:trPr>
          <w:trHeight w:val="1683"/>
          <w:jc w:val="center"/>
        </w:trPr>
        <w:tc>
          <w:tcPr>
            <w:tcW w:w="1164" w:type="pct"/>
            <w:vMerge w:val="restart"/>
            <w:tcBorders>
              <w:top w:val="single" w:sz="4" w:space="0" w:color="auto"/>
              <w:left w:val="single" w:sz="6" w:space="0" w:color="000000"/>
              <w:right w:val="single" w:sz="6" w:space="0" w:color="000000"/>
            </w:tcBorders>
            <w:tcMar>
              <w:top w:w="24" w:type="dxa"/>
              <w:left w:w="48" w:type="dxa"/>
              <w:bottom w:w="24" w:type="dxa"/>
              <w:right w:w="48" w:type="dxa"/>
            </w:tcMar>
          </w:tcPr>
          <w:p w14:paraId="530DB4A6" w14:textId="77777777" w:rsidR="00970BBB" w:rsidRDefault="00970BBB" w:rsidP="00006A0F">
            <w:pPr>
              <w:spacing w:after="0" w:line="240" w:lineRule="auto"/>
              <w:rPr>
                <w:rFonts w:ascii="Times New Roman" w:eastAsia="Times New Roman" w:hAnsi="Times New Roman" w:cs="Times New Roman"/>
                <w:lang w:eastAsia="ro-RO"/>
              </w:rPr>
            </w:pPr>
            <w:r w:rsidRPr="00B34668">
              <w:rPr>
                <w:rFonts w:ascii="Times New Roman" w:eastAsia="Times New Roman" w:hAnsi="Times New Roman" w:cs="Times New Roman"/>
                <w:lang w:eastAsia="ro-RO"/>
              </w:rPr>
              <w:t>Ministerul Dezvoltării Economice și Digitalizării</w:t>
            </w:r>
          </w:p>
          <w:p w14:paraId="4FD8203E" w14:textId="77777777" w:rsidR="00970BBB" w:rsidRPr="00413E2F" w:rsidRDefault="00970BBB"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Nr.03-1096 din 09 aprilie </w:t>
            </w:r>
            <w:r w:rsidRPr="0012000E">
              <w:rPr>
                <w:rFonts w:ascii="Times New Roman" w:eastAsia="Times New Roman" w:hAnsi="Times New Roman" w:cs="Times New Roman"/>
                <w:lang w:eastAsia="ro-RO"/>
              </w:rPr>
              <w:t>2025</w:t>
            </w:r>
          </w:p>
        </w:tc>
        <w:tc>
          <w:tcPr>
            <w:tcW w:w="268"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3159BF7E" w14:textId="47ED1F6E" w:rsidR="00970BB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10</w:t>
            </w:r>
          </w:p>
        </w:tc>
        <w:tc>
          <w:tcPr>
            <w:tcW w:w="2345" w:type="pct"/>
            <w:tcBorders>
              <w:top w:val="single" w:sz="6" w:space="0" w:color="000000"/>
              <w:left w:val="single" w:sz="6" w:space="0" w:color="000000"/>
              <w:bottom w:val="single" w:sz="4" w:space="0" w:color="auto"/>
              <w:right w:val="single" w:sz="4" w:space="0" w:color="auto"/>
            </w:tcBorders>
            <w:tcMar>
              <w:top w:w="24" w:type="dxa"/>
              <w:left w:w="48" w:type="dxa"/>
              <w:bottom w:w="24" w:type="dxa"/>
              <w:right w:w="48" w:type="dxa"/>
            </w:tcMar>
          </w:tcPr>
          <w:p w14:paraId="5B141DDD" w14:textId="77777777" w:rsidR="00970BBB" w:rsidRPr="00CB5BA8" w:rsidRDefault="00970BBB" w:rsidP="00006A0F">
            <w:pPr>
              <w:spacing w:after="0" w:line="240" w:lineRule="auto"/>
              <w:jc w:val="both"/>
              <w:rPr>
                <w:rFonts w:ascii="Times New Roman" w:eastAsia="Times New Roman" w:hAnsi="Times New Roman" w:cs="Times New Roman"/>
                <w:sz w:val="20"/>
                <w:lang w:eastAsia="ro-RO"/>
              </w:rPr>
            </w:pPr>
            <w:r>
              <w:rPr>
                <w:rFonts w:ascii="Times New Roman" w:eastAsia="Times New Roman" w:hAnsi="Times New Roman" w:cs="Times New Roman"/>
                <w:sz w:val="20"/>
                <w:lang w:eastAsia="ro-RO"/>
              </w:rPr>
              <w:t xml:space="preserve">La pct. 5 (la articolul 7): </w:t>
            </w:r>
          </w:p>
          <w:p w14:paraId="2DCA8000" w14:textId="77777777" w:rsidR="00970BBB" w:rsidRPr="00CB5BA8" w:rsidRDefault="00970BBB" w:rsidP="00006A0F">
            <w:pPr>
              <w:jc w:val="both"/>
              <w:rPr>
                <w:rFonts w:ascii="Times New Roman" w:hAnsi="Times New Roman" w:cs="Times New Roman"/>
                <w:lang w:eastAsia="ro-RO"/>
              </w:rPr>
            </w:pPr>
            <w:r w:rsidRPr="00CB5BA8">
              <w:rPr>
                <w:rFonts w:ascii="Times New Roman" w:hAnsi="Times New Roman" w:cs="Times New Roman"/>
                <w:sz w:val="20"/>
                <w:lang w:eastAsia="ro-RO"/>
              </w:rPr>
              <w:t xml:space="preserve">la </w:t>
            </w:r>
            <w:proofErr w:type="spellStart"/>
            <w:r w:rsidRPr="00CB5BA8">
              <w:rPr>
                <w:rFonts w:ascii="Times New Roman" w:hAnsi="Times New Roman" w:cs="Times New Roman"/>
                <w:sz w:val="20"/>
                <w:lang w:eastAsia="ro-RO"/>
              </w:rPr>
              <w:t>subpct</w:t>
            </w:r>
            <w:proofErr w:type="spellEnd"/>
            <w:r w:rsidRPr="00CB5BA8">
              <w:rPr>
                <w:rFonts w:ascii="Times New Roman" w:hAnsi="Times New Roman" w:cs="Times New Roman"/>
                <w:sz w:val="20"/>
                <w:lang w:eastAsia="ro-RO"/>
              </w:rPr>
              <w:t xml:space="preserve">. 5.1. - cu referire la redacția nouă a alin. (1) considerăm necesar concretizarea normelor privind frecvența controalelor, or în redacția în vigoare a alin. (1) de la art. 7 „Controalele de conformitate </w:t>
            </w:r>
            <w:proofErr w:type="spellStart"/>
            <w:r w:rsidRPr="00CB5BA8">
              <w:rPr>
                <w:rFonts w:ascii="Times New Roman" w:hAnsi="Times New Roman" w:cs="Times New Roman"/>
                <w:sz w:val="20"/>
                <w:lang w:eastAsia="ro-RO"/>
              </w:rPr>
              <w:t>sînt</w:t>
            </w:r>
            <w:proofErr w:type="spellEnd"/>
            <w:r w:rsidRPr="00CB5BA8">
              <w:rPr>
                <w:rFonts w:ascii="Times New Roman" w:hAnsi="Times New Roman" w:cs="Times New Roman"/>
                <w:sz w:val="20"/>
                <w:lang w:eastAsia="ro-RO"/>
              </w:rPr>
              <w:t xml:space="preserve"> efectuate [...]conform metodologiei cu privire la controlul de stat asupra activității de întreprinzător în baza analizei riscurilor aferente domeniului de competență al Agenției Naționale pentru Siguranța Alimentelor, aprobată de Guvern.”</w:t>
            </w:r>
          </w:p>
        </w:tc>
        <w:tc>
          <w:tcPr>
            <w:tcW w:w="1223" w:type="pct"/>
            <w:tcBorders>
              <w:top w:val="single" w:sz="6" w:space="0" w:color="000000"/>
              <w:left w:val="single" w:sz="4" w:space="0" w:color="auto"/>
              <w:bottom w:val="single" w:sz="4" w:space="0" w:color="auto"/>
              <w:right w:val="single" w:sz="6" w:space="0" w:color="000000"/>
            </w:tcBorders>
            <w:tcMar>
              <w:top w:w="24" w:type="dxa"/>
              <w:left w:w="48" w:type="dxa"/>
              <w:bottom w:w="24" w:type="dxa"/>
              <w:right w:w="48" w:type="dxa"/>
            </w:tcMar>
          </w:tcPr>
          <w:p w14:paraId="4C9D5C3C" w14:textId="77777777" w:rsidR="00970BBB" w:rsidRPr="007930F6" w:rsidRDefault="00970BBB" w:rsidP="00006A0F">
            <w:pPr>
              <w:spacing w:after="0" w:line="240" w:lineRule="auto"/>
              <w:rPr>
                <w:rFonts w:ascii="Times New Roman" w:eastAsia="Times New Roman" w:hAnsi="Times New Roman" w:cs="Times New Roman"/>
                <w:sz w:val="20"/>
                <w:szCs w:val="20"/>
                <w:lang w:eastAsia="ro-RO"/>
              </w:rPr>
            </w:pPr>
            <w:r w:rsidRPr="006619F2">
              <w:rPr>
                <w:rFonts w:ascii="Times New Roman" w:eastAsia="Times New Roman" w:hAnsi="Times New Roman" w:cs="Times New Roman"/>
                <w:sz w:val="20"/>
                <w:szCs w:val="20"/>
                <w:lang w:eastAsia="ro-RO"/>
              </w:rPr>
              <w:t>Se acceptă. A fost inclusă în proiectul legii.</w:t>
            </w:r>
          </w:p>
        </w:tc>
      </w:tr>
      <w:tr w:rsidR="00970BBB" w:rsidRPr="007930F6" w14:paraId="6E078294" w14:textId="77777777" w:rsidTr="00045FCF">
        <w:trPr>
          <w:trHeight w:val="102"/>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2BEA0E2F" w14:textId="77777777" w:rsidR="00970BBB" w:rsidRPr="00B34668" w:rsidRDefault="00970BB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D2EFB4A" w14:textId="6EDB9859" w:rsidR="00970BB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11</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1E6B1409" w14:textId="1B3C47B4" w:rsidR="00970BBB" w:rsidRPr="0012000E" w:rsidRDefault="00970BBB" w:rsidP="00006A0F">
            <w:pPr>
              <w:spacing w:after="0" w:line="240" w:lineRule="auto"/>
              <w:jc w:val="both"/>
              <w:rPr>
                <w:rFonts w:ascii="Times New Roman" w:eastAsia="Times New Roman" w:hAnsi="Times New Roman" w:cs="Times New Roman"/>
                <w:sz w:val="20"/>
                <w:szCs w:val="20"/>
                <w:lang w:eastAsia="ro-RO"/>
              </w:rPr>
            </w:pPr>
            <w:r w:rsidRPr="0012000E">
              <w:rPr>
                <w:rFonts w:ascii="Times New Roman" w:eastAsia="Times New Roman" w:hAnsi="Times New Roman" w:cs="Times New Roman"/>
                <w:sz w:val="20"/>
                <w:szCs w:val="20"/>
                <w:lang w:eastAsia="ro-RO"/>
              </w:rPr>
              <w:t xml:space="preserve">la </w:t>
            </w:r>
            <w:proofErr w:type="spellStart"/>
            <w:r w:rsidRPr="0012000E">
              <w:rPr>
                <w:rFonts w:ascii="Times New Roman" w:eastAsia="Times New Roman" w:hAnsi="Times New Roman" w:cs="Times New Roman"/>
                <w:sz w:val="20"/>
                <w:szCs w:val="20"/>
                <w:lang w:eastAsia="ro-RO"/>
              </w:rPr>
              <w:t>subpct</w:t>
            </w:r>
            <w:proofErr w:type="spellEnd"/>
            <w:r w:rsidRPr="0012000E">
              <w:rPr>
                <w:rFonts w:ascii="Times New Roman" w:eastAsia="Times New Roman" w:hAnsi="Times New Roman" w:cs="Times New Roman"/>
                <w:sz w:val="20"/>
                <w:szCs w:val="20"/>
                <w:lang w:eastAsia="ro-RO"/>
              </w:rPr>
              <w:t xml:space="preserve">. 5.2. </w:t>
            </w:r>
            <w:r w:rsidR="00006A0F">
              <w:rPr>
                <w:rFonts w:ascii="Times New Roman" w:eastAsia="Times New Roman" w:hAnsi="Times New Roman" w:cs="Times New Roman"/>
                <w:sz w:val="20"/>
                <w:szCs w:val="20"/>
                <w:lang w:eastAsia="ro-RO"/>
              </w:rPr>
              <w:t>–</w:t>
            </w:r>
            <w:r w:rsidRPr="0012000E">
              <w:rPr>
                <w:rFonts w:ascii="Times New Roman" w:eastAsia="Times New Roman" w:hAnsi="Times New Roman" w:cs="Times New Roman"/>
                <w:sz w:val="20"/>
                <w:szCs w:val="20"/>
                <w:lang w:eastAsia="ro-RO"/>
              </w:rPr>
              <w:t xml:space="preserve"> considerăm oportun de revizuit norma propusă spre completare </w:t>
            </w:r>
          </w:p>
          <w:p w14:paraId="0CEC620F" w14:textId="77777777" w:rsidR="00970BBB" w:rsidRPr="00193D06" w:rsidRDefault="00970BBB" w:rsidP="00006A0F">
            <w:pPr>
              <w:spacing w:after="0" w:line="240" w:lineRule="auto"/>
              <w:jc w:val="both"/>
              <w:rPr>
                <w:rFonts w:ascii="Times New Roman" w:eastAsia="Times New Roman" w:hAnsi="Times New Roman" w:cs="Times New Roman"/>
                <w:sz w:val="20"/>
                <w:szCs w:val="20"/>
                <w:lang w:eastAsia="ro-RO"/>
              </w:rPr>
            </w:pPr>
            <w:r w:rsidRPr="0012000E">
              <w:rPr>
                <w:rFonts w:ascii="Times New Roman" w:eastAsia="Times New Roman" w:hAnsi="Times New Roman" w:cs="Times New Roman"/>
                <w:sz w:val="20"/>
                <w:szCs w:val="20"/>
                <w:lang w:eastAsia="ro-RO"/>
              </w:rPr>
              <w:t>„(1</w:t>
            </w:r>
            <w:r w:rsidRPr="006D77F7">
              <w:rPr>
                <w:rFonts w:ascii="Times New Roman" w:eastAsia="Times New Roman" w:hAnsi="Times New Roman" w:cs="Times New Roman"/>
                <w:sz w:val="20"/>
                <w:szCs w:val="20"/>
                <w:vertAlign w:val="superscript"/>
                <w:lang w:eastAsia="ro-RO"/>
              </w:rPr>
              <w:t>1</w:t>
            </w:r>
            <w:r w:rsidRPr="0012000E">
              <w:rPr>
                <w:rFonts w:ascii="Times New Roman" w:eastAsia="Times New Roman" w:hAnsi="Times New Roman" w:cs="Times New Roman"/>
                <w:sz w:val="20"/>
                <w:szCs w:val="20"/>
                <w:lang w:eastAsia="ro-RO"/>
              </w:rPr>
              <w:t>). Organul de control stabilește măsur</w:t>
            </w:r>
            <w:r>
              <w:rPr>
                <w:rFonts w:ascii="Times New Roman" w:eastAsia="Times New Roman" w:hAnsi="Times New Roman" w:cs="Times New Roman"/>
                <w:sz w:val="20"/>
                <w:szCs w:val="20"/>
                <w:lang w:eastAsia="ro-RO"/>
              </w:rPr>
              <w:t xml:space="preserve">i specifice pentru controalele </w:t>
            </w:r>
            <w:r w:rsidRPr="0012000E">
              <w:rPr>
                <w:rFonts w:ascii="Times New Roman" w:eastAsia="Times New Roman" w:hAnsi="Times New Roman" w:cs="Times New Roman"/>
                <w:sz w:val="20"/>
                <w:szCs w:val="20"/>
                <w:lang w:eastAsia="ro-RO"/>
              </w:rPr>
              <w:t>conformității în momentul vânzării cu amănuntul către consumatorul final.” cu concretizarea acelor măsuri specifice care vor fi aplicat</w:t>
            </w:r>
            <w:r>
              <w:rPr>
                <w:rFonts w:ascii="Times New Roman" w:eastAsia="Times New Roman" w:hAnsi="Times New Roman" w:cs="Times New Roman"/>
                <w:sz w:val="20"/>
                <w:szCs w:val="20"/>
                <w:lang w:eastAsia="ro-RO"/>
              </w:rPr>
              <w:t xml:space="preserve">e de către organul de control, </w:t>
            </w:r>
            <w:r w:rsidRPr="0012000E">
              <w:rPr>
                <w:rFonts w:ascii="Times New Roman" w:eastAsia="Times New Roman" w:hAnsi="Times New Roman" w:cs="Times New Roman"/>
                <w:sz w:val="20"/>
                <w:szCs w:val="20"/>
                <w:lang w:eastAsia="ro-RO"/>
              </w:rPr>
              <w:t>astfel încât să fie asigurată predictibilitatea și transp</w:t>
            </w:r>
            <w:r>
              <w:rPr>
                <w:rFonts w:ascii="Times New Roman" w:eastAsia="Times New Roman" w:hAnsi="Times New Roman" w:cs="Times New Roman"/>
                <w:sz w:val="20"/>
                <w:szCs w:val="20"/>
                <w:lang w:eastAsia="ro-RO"/>
              </w:rPr>
              <w:t xml:space="preserve">arența acțiunilor organului de </w:t>
            </w:r>
            <w:r w:rsidRPr="0012000E">
              <w:rPr>
                <w:rFonts w:ascii="Times New Roman" w:eastAsia="Times New Roman" w:hAnsi="Times New Roman" w:cs="Times New Roman"/>
                <w:sz w:val="20"/>
                <w:szCs w:val="20"/>
                <w:lang w:eastAsia="ro-RO"/>
              </w:rPr>
              <w:t>control și pentru a exclude deciziile arbitrare ale acestuia.</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637A832F" w14:textId="52470DF8" w:rsidR="00970BBB" w:rsidRPr="007930F6" w:rsidRDefault="00C65484" w:rsidP="006E455D">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N</w:t>
            </w:r>
            <w:r w:rsidRPr="00C65484">
              <w:rPr>
                <w:rFonts w:ascii="Times New Roman" w:eastAsia="Times New Roman" w:hAnsi="Times New Roman" w:cs="Times New Roman"/>
                <w:sz w:val="20"/>
                <w:szCs w:val="20"/>
                <w:lang w:eastAsia="ro-RO"/>
              </w:rPr>
              <w:t xml:space="preserve">orma propusă spre completare </w:t>
            </w:r>
            <w:r>
              <w:rPr>
                <w:rFonts w:ascii="Times New Roman" w:eastAsia="Times New Roman" w:hAnsi="Times New Roman" w:cs="Times New Roman"/>
                <w:sz w:val="20"/>
                <w:szCs w:val="20"/>
                <w:lang w:eastAsia="ro-RO"/>
              </w:rPr>
              <w:t xml:space="preserve">a fost </w:t>
            </w:r>
            <w:proofErr w:type="spellStart"/>
            <w:r w:rsidR="006E455D">
              <w:rPr>
                <w:rFonts w:ascii="Times New Roman" w:eastAsia="Times New Roman" w:hAnsi="Times New Roman" w:cs="Times New Roman"/>
                <w:sz w:val="20"/>
                <w:szCs w:val="20"/>
                <w:lang w:eastAsia="ro-RO"/>
              </w:rPr>
              <w:t>exculsă</w:t>
            </w:r>
            <w:proofErr w:type="spellEnd"/>
            <w:r>
              <w:rPr>
                <w:rFonts w:ascii="Times New Roman" w:eastAsia="Times New Roman" w:hAnsi="Times New Roman" w:cs="Times New Roman"/>
                <w:sz w:val="20"/>
                <w:szCs w:val="20"/>
                <w:lang w:eastAsia="ro-RO"/>
              </w:rPr>
              <w:t>.</w:t>
            </w:r>
            <w:r w:rsidR="00C15C8B">
              <w:rPr>
                <w:rFonts w:ascii="Times New Roman" w:eastAsia="Times New Roman" w:hAnsi="Times New Roman" w:cs="Times New Roman"/>
                <w:sz w:val="20"/>
                <w:szCs w:val="20"/>
                <w:lang w:eastAsia="ro-RO"/>
              </w:rPr>
              <w:t xml:space="preserve"> </w:t>
            </w:r>
          </w:p>
        </w:tc>
      </w:tr>
      <w:tr w:rsidR="00970BBB" w:rsidRPr="007930F6" w14:paraId="0B2F1784" w14:textId="77777777" w:rsidTr="00045FCF">
        <w:trPr>
          <w:trHeight w:val="158"/>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3129662C" w14:textId="77777777" w:rsidR="00970BBB" w:rsidRPr="00B34668" w:rsidRDefault="00970BB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C4169F2" w14:textId="797082EB" w:rsidR="00970BB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12</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148A3917" w14:textId="77777777" w:rsidR="00970BBB" w:rsidRPr="004D1751" w:rsidRDefault="00970BBB" w:rsidP="00006A0F">
            <w:pPr>
              <w:spacing w:after="0" w:line="240" w:lineRule="auto"/>
              <w:jc w:val="both"/>
              <w:rPr>
                <w:rFonts w:ascii="Times New Roman" w:eastAsia="Times New Roman" w:hAnsi="Times New Roman" w:cs="Times New Roman"/>
                <w:sz w:val="20"/>
                <w:szCs w:val="20"/>
                <w:highlight w:val="yellow"/>
                <w:lang w:eastAsia="ro-RO"/>
              </w:rPr>
            </w:pPr>
            <w:r w:rsidRPr="00FF31E0">
              <w:rPr>
                <w:rFonts w:ascii="Times New Roman" w:eastAsia="Times New Roman" w:hAnsi="Times New Roman" w:cs="Times New Roman"/>
                <w:sz w:val="20"/>
                <w:szCs w:val="20"/>
                <w:lang w:eastAsia="ro-RO"/>
              </w:rPr>
              <w:t xml:space="preserve">la </w:t>
            </w:r>
            <w:proofErr w:type="spellStart"/>
            <w:r w:rsidRPr="00FF31E0">
              <w:rPr>
                <w:rFonts w:ascii="Times New Roman" w:eastAsia="Times New Roman" w:hAnsi="Times New Roman" w:cs="Times New Roman"/>
                <w:sz w:val="20"/>
                <w:szCs w:val="20"/>
                <w:lang w:eastAsia="ro-RO"/>
              </w:rPr>
              <w:t>subpct</w:t>
            </w:r>
            <w:proofErr w:type="spellEnd"/>
            <w:r w:rsidRPr="00FF31E0">
              <w:rPr>
                <w:rFonts w:ascii="Times New Roman" w:eastAsia="Times New Roman" w:hAnsi="Times New Roman" w:cs="Times New Roman"/>
                <w:sz w:val="20"/>
                <w:szCs w:val="20"/>
                <w:lang w:eastAsia="ro-RO"/>
              </w:rPr>
              <w:t>. 5.3. - cu referire la completarea cu alin. (1</w:t>
            </w:r>
            <w:r w:rsidRPr="00FF31E0">
              <w:rPr>
                <w:rFonts w:ascii="Times New Roman" w:eastAsia="Times New Roman" w:hAnsi="Times New Roman" w:cs="Times New Roman"/>
                <w:sz w:val="20"/>
                <w:szCs w:val="20"/>
                <w:vertAlign w:val="superscript"/>
                <w:lang w:eastAsia="ro-RO"/>
              </w:rPr>
              <w:t>2</w:t>
            </w:r>
            <w:r w:rsidRPr="00FF31E0">
              <w:rPr>
                <w:rFonts w:ascii="Times New Roman" w:eastAsia="Times New Roman" w:hAnsi="Times New Roman" w:cs="Times New Roman"/>
                <w:sz w:val="20"/>
                <w:szCs w:val="20"/>
                <w:lang w:eastAsia="ro-RO"/>
              </w:rPr>
              <w:t>) recomandăm concretizarea informațiilor pe care organul de control le consideră necesare pentru organizarea și desfășurarea controalelor de conformitate pentru a evita crearea unor situații de abuz din partea organului de control.</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15BCE879" w14:textId="77777777" w:rsidR="00970BBB" w:rsidRPr="007930F6" w:rsidRDefault="00FF31E0" w:rsidP="00006A0F">
            <w:pPr>
              <w:spacing w:after="0" w:line="240" w:lineRule="auto"/>
              <w:rPr>
                <w:rFonts w:ascii="Times New Roman" w:eastAsia="Times New Roman" w:hAnsi="Times New Roman" w:cs="Times New Roman"/>
                <w:sz w:val="20"/>
                <w:szCs w:val="20"/>
                <w:lang w:eastAsia="ro-RO"/>
              </w:rPr>
            </w:pPr>
            <w:r w:rsidRPr="00FF31E0">
              <w:rPr>
                <w:rFonts w:ascii="Times New Roman" w:eastAsia="Times New Roman" w:hAnsi="Times New Roman" w:cs="Times New Roman"/>
                <w:sz w:val="20"/>
                <w:szCs w:val="20"/>
                <w:lang w:eastAsia="ro-RO"/>
              </w:rPr>
              <w:t>Se acceptă</w:t>
            </w:r>
            <w:r>
              <w:rPr>
                <w:rFonts w:ascii="Times New Roman" w:eastAsia="Times New Roman" w:hAnsi="Times New Roman" w:cs="Times New Roman"/>
                <w:sz w:val="20"/>
                <w:szCs w:val="20"/>
                <w:lang w:eastAsia="ro-RO"/>
              </w:rPr>
              <w:t xml:space="preserve"> parțial</w:t>
            </w:r>
            <w:r w:rsidRPr="00FF31E0">
              <w:rPr>
                <w:rFonts w:ascii="Times New Roman" w:eastAsia="Times New Roman" w:hAnsi="Times New Roman" w:cs="Times New Roman"/>
                <w:sz w:val="20"/>
                <w:szCs w:val="20"/>
                <w:lang w:eastAsia="ro-RO"/>
              </w:rPr>
              <w:t>.</w:t>
            </w:r>
            <w:r>
              <w:rPr>
                <w:rFonts w:ascii="Times New Roman" w:eastAsia="Times New Roman" w:hAnsi="Times New Roman" w:cs="Times New Roman"/>
                <w:sz w:val="20"/>
                <w:szCs w:val="20"/>
                <w:lang w:eastAsia="ro-RO"/>
              </w:rPr>
              <w:t xml:space="preserve"> </w:t>
            </w:r>
            <w:r w:rsidRPr="00FF31E0">
              <w:rPr>
                <w:rFonts w:ascii="Times New Roman" w:eastAsia="Times New Roman" w:hAnsi="Times New Roman" w:cs="Times New Roman"/>
                <w:sz w:val="20"/>
                <w:szCs w:val="20"/>
                <w:lang w:eastAsia="ro-RO"/>
              </w:rPr>
              <w:t xml:space="preserve">Întrucât în Legea nr. 131/2012 privind controlul de stat, la art. 26 „Obligațiile persoanei supuse controlului”, nu sunt precizate documentele și informațiile pe care agentul economic trebuie să le furnizeze, nici în proiectul Legii nr. 237/2018 acestea nu vor fi </w:t>
            </w:r>
            <w:r>
              <w:rPr>
                <w:rFonts w:ascii="Times New Roman" w:eastAsia="Times New Roman" w:hAnsi="Times New Roman" w:cs="Times New Roman"/>
                <w:sz w:val="20"/>
                <w:szCs w:val="20"/>
                <w:lang w:eastAsia="ro-RO"/>
              </w:rPr>
              <w:t>specificare</w:t>
            </w:r>
            <w:r w:rsidRPr="00FF31E0">
              <w:rPr>
                <w:rFonts w:ascii="Times New Roman" w:eastAsia="Times New Roman" w:hAnsi="Times New Roman" w:cs="Times New Roman"/>
                <w:sz w:val="20"/>
                <w:szCs w:val="20"/>
                <w:lang w:eastAsia="ro-RO"/>
              </w:rPr>
              <w:t>. Totuși, a fost inclusă formularea „ce țin d</w:t>
            </w:r>
            <w:r>
              <w:rPr>
                <w:rFonts w:ascii="Times New Roman" w:eastAsia="Times New Roman" w:hAnsi="Times New Roman" w:cs="Times New Roman"/>
                <w:sz w:val="20"/>
                <w:szCs w:val="20"/>
                <w:lang w:eastAsia="ro-RO"/>
              </w:rPr>
              <w:t>irect de obiectul controlului”.</w:t>
            </w:r>
          </w:p>
        </w:tc>
      </w:tr>
      <w:tr w:rsidR="00970BBB" w:rsidRPr="007930F6" w14:paraId="2A7DF308" w14:textId="77777777" w:rsidTr="00045FCF">
        <w:trPr>
          <w:trHeight w:val="130"/>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28A5E737" w14:textId="77777777" w:rsidR="00970BBB" w:rsidRPr="00B34668" w:rsidRDefault="00970BB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FA3EEA9" w14:textId="6C5B637C" w:rsidR="00970BB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13</w:t>
            </w:r>
          </w:p>
        </w:tc>
        <w:tc>
          <w:tcPr>
            <w:tcW w:w="2345" w:type="pct"/>
            <w:tcBorders>
              <w:top w:val="single" w:sz="4" w:space="0" w:color="auto"/>
              <w:left w:val="single" w:sz="6" w:space="0" w:color="000000"/>
              <w:bottom w:val="single" w:sz="4" w:space="0" w:color="auto"/>
              <w:right w:val="single" w:sz="4" w:space="0" w:color="auto"/>
            </w:tcBorders>
            <w:shd w:val="clear" w:color="auto" w:fill="auto"/>
            <w:tcMar>
              <w:top w:w="24" w:type="dxa"/>
              <w:left w:w="48" w:type="dxa"/>
              <w:bottom w:w="24" w:type="dxa"/>
              <w:right w:w="48" w:type="dxa"/>
            </w:tcMar>
          </w:tcPr>
          <w:p w14:paraId="4F07C6C0" w14:textId="77777777" w:rsidR="00970BBB" w:rsidRPr="004D1751" w:rsidRDefault="00970BBB" w:rsidP="00006A0F">
            <w:pPr>
              <w:spacing w:after="0" w:line="240" w:lineRule="auto"/>
              <w:jc w:val="both"/>
              <w:rPr>
                <w:rFonts w:ascii="Times New Roman" w:eastAsia="Times New Roman" w:hAnsi="Times New Roman" w:cs="Times New Roman"/>
                <w:sz w:val="20"/>
                <w:szCs w:val="20"/>
                <w:highlight w:val="yellow"/>
                <w:lang w:eastAsia="ro-RO"/>
              </w:rPr>
            </w:pPr>
            <w:r w:rsidRPr="001D6B51">
              <w:rPr>
                <w:rFonts w:ascii="Times New Roman" w:eastAsia="Times New Roman" w:hAnsi="Times New Roman" w:cs="Times New Roman"/>
                <w:sz w:val="20"/>
                <w:szCs w:val="20"/>
                <w:lang w:eastAsia="ro-RO"/>
              </w:rPr>
              <w:t xml:space="preserve">Obiecție </w:t>
            </w:r>
            <w:r w:rsidRPr="001D6B51">
              <w:rPr>
                <w:rFonts w:ascii="Times New Roman" w:eastAsia="Times New Roman" w:hAnsi="Times New Roman" w:cs="Times New Roman"/>
                <w:color w:val="000000" w:themeColor="text1"/>
                <w:sz w:val="20"/>
                <w:szCs w:val="20"/>
                <w:lang w:eastAsia="ro-RO"/>
              </w:rPr>
              <w:t xml:space="preserve">valabilă </w:t>
            </w:r>
            <w:r w:rsidRPr="001D6B51">
              <w:rPr>
                <w:rFonts w:ascii="Times New Roman" w:eastAsia="Times New Roman" w:hAnsi="Times New Roman" w:cs="Times New Roman"/>
                <w:sz w:val="20"/>
                <w:szCs w:val="20"/>
                <w:lang w:eastAsia="ro-RO"/>
              </w:rPr>
              <w:t xml:space="preserve">și pentru sub </w:t>
            </w:r>
            <w:proofErr w:type="spellStart"/>
            <w:r w:rsidRPr="001D6B51">
              <w:rPr>
                <w:rFonts w:ascii="Times New Roman" w:eastAsia="Times New Roman" w:hAnsi="Times New Roman" w:cs="Times New Roman"/>
                <w:sz w:val="20"/>
                <w:szCs w:val="20"/>
                <w:lang w:eastAsia="ro-RO"/>
              </w:rPr>
              <w:t>pct</w:t>
            </w:r>
            <w:proofErr w:type="spellEnd"/>
            <w:r w:rsidRPr="001D6B51">
              <w:rPr>
                <w:rFonts w:ascii="Times New Roman" w:eastAsia="Times New Roman" w:hAnsi="Times New Roman" w:cs="Times New Roman"/>
                <w:sz w:val="20"/>
                <w:szCs w:val="20"/>
                <w:lang w:eastAsia="ro-RO"/>
              </w:rPr>
              <w:t xml:space="preserve"> 5.6. – aferent alegerii organului de control  să nu efectueze controalele selective la produsele acoperite de standardul general de comercializare.</w:t>
            </w:r>
          </w:p>
        </w:tc>
        <w:tc>
          <w:tcPr>
            <w:tcW w:w="1223" w:type="pct"/>
            <w:tcBorders>
              <w:top w:val="single" w:sz="4" w:space="0" w:color="auto"/>
              <w:left w:val="single" w:sz="4" w:space="0" w:color="auto"/>
              <w:bottom w:val="single" w:sz="4" w:space="0" w:color="auto"/>
              <w:right w:val="single" w:sz="6" w:space="0" w:color="000000"/>
            </w:tcBorders>
            <w:shd w:val="clear" w:color="auto" w:fill="auto"/>
            <w:tcMar>
              <w:top w:w="24" w:type="dxa"/>
              <w:left w:w="48" w:type="dxa"/>
              <w:bottom w:w="24" w:type="dxa"/>
              <w:right w:w="48" w:type="dxa"/>
            </w:tcMar>
          </w:tcPr>
          <w:p w14:paraId="7860893D" w14:textId="2512B1CE" w:rsidR="00970BBB" w:rsidRPr="007930F6" w:rsidRDefault="00C02795" w:rsidP="00006A0F">
            <w:pPr>
              <w:spacing w:after="0" w:line="240" w:lineRule="auto"/>
              <w:jc w:val="both"/>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 xml:space="preserve">Nu se acceptă. </w:t>
            </w:r>
            <w:r w:rsidRPr="00C02795">
              <w:rPr>
                <w:rFonts w:ascii="Times New Roman" w:eastAsia="Times New Roman" w:hAnsi="Times New Roman" w:cs="Times New Roman"/>
                <w:sz w:val="20"/>
                <w:szCs w:val="20"/>
                <w:lang w:eastAsia="ro-RO"/>
              </w:rPr>
              <w:t xml:space="preserve">Permisiunea acordată organului de control de a nu efectua controale selective pentru produsele acoperite de standardul general de comercializare, în baza unei analize de </w:t>
            </w:r>
            <w:r w:rsidRPr="00C02795">
              <w:rPr>
                <w:rFonts w:ascii="Times New Roman" w:eastAsia="Times New Roman" w:hAnsi="Times New Roman" w:cs="Times New Roman"/>
                <w:sz w:val="20"/>
                <w:szCs w:val="20"/>
                <w:lang w:eastAsia="ro-RO"/>
              </w:rPr>
              <w:lastRenderedPageBreak/>
              <w:t>risc, este justificată din punct de vedere jur</w:t>
            </w:r>
            <w:r w:rsidR="00A5690A">
              <w:rPr>
                <w:rFonts w:ascii="Times New Roman" w:eastAsia="Times New Roman" w:hAnsi="Times New Roman" w:cs="Times New Roman"/>
                <w:sz w:val="20"/>
                <w:szCs w:val="20"/>
                <w:lang w:eastAsia="ro-RO"/>
              </w:rPr>
              <w:t>idic prin Regulam</w:t>
            </w:r>
            <w:r w:rsidR="00C15C8B">
              <w:rPr>
                <w:rFonts w:ascii="Times New Roman" w:eastAsia="Times New Roman" w:hAnsi="Times New Roman" w:cs="Times New Roman"/>
                <w:sz w:val="20"/>
                <w:szCs w:val="20"/>
                <w:lang w:eastAsia="ro-RO"/>
              </w:rPr>
              <w:t>en</w:t>
            </w:r>
            <w:r w:rsidR="00A5690A">
              <w:rPr>
                <w:rFonts w:ascii="Times New Roman" w:eastAsia="Times New Roman" w:hAnsi="Times New Roman" w:cs="Times New Roman"/>
                <w:sz w:val="20"/>
                <w:szCs w:val="20"/>
                <w:lang w:eastAsia="ro-RO"/>
              </w:rPr>
              <w:t>tul 2023/2430</w:t>
            </w:r>
            <w:r w:rsidRPr="00C02795">
              <w:rPr>
                <w:rFonts w:ascii="Times New Roman" w:eastAsia="Times New Roman" w:hAnsi="Times New Roman" w:cs="Times New Roman"/>
                <w:sz w:val="20"/>
                <w:szCs w:val="20"/>
                <w:lang w:eastAsia="ro-RO"/>
              </w:rPr>
              <w:t>.</w:t>
            </w:r>
          </w:p>
        </w:tc>
      </w:tr>
      <w:tr w:rsidR="00970BBB" w:rsidRPr="007930F6" w14:paraId="610B0308" w14:textId="77777777" w:rsidTr="00045FCF">
        <w:trPr>
          <w:trHeight w:val="130"/>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3CE135C6" w14:textId="77777777" w:rsidR="00970BBB" w:rsidRPr="00B34668" w:rsidRDefault="00970BB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6D8CBCA" w14:textId="09047E77" w:rsidR="00970BB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14</w:t>
            </w:r>
          </w:p>
        </w:tc>
        <w:tc>
          <w:tcPr>
            <w:tcW w:w="2345" w:type="pct"/>
            <w:tcBorders>
              <w:top w:val="single" w:sz="4" w:space="0" w:color="auto"/>
              <w:left w:val="single" w:sz="6" w:space="0" w:color="000000"/>
              <w:bottom w:val="single" w:sz="4" w:space="0" w:color="auto"/>
              <w:right w:val="single" w:sz="4" w:space="0" w:color="auto"/>
            </w:tcBorders>
            <w:shd w:val="clear" w:color="auto" w:fill="auto"/>
            <w:tcMar>
              <w:top w:w="24" w:type="dxa"/>
              <w:left w:w="48" w:type="dxa"/>
              <w:bottom w:w="24" w:type="dxa"/>
              <w:right w:w="48" w:type="dxa"/>
            </w:tcMar>
          </w:tcPr>
          <w:p w14:paraId="660EDC92" w14:textId="77777777" w:rsidR="00970BBB" w:rsidRPr="00193D06" w:rsidRDefault="00970BBB" w:rsidP="00006A0F">
            <w:pPr>
              <w:spacing w:after="0" w:line="240" w:lineRule="auto"/>
              <w:jc w:val="both"/>
              <w:rPr>
                <w:rFonts w:ascii="Times New Roman" w:eastAsia="Times New Roman" w:hAnsi="Times New Roman" w:cs="Times New Roman"/>
                <w:sz w:val="20"/>
                <w:szCs w:val="20"/>
                <w:lang w:eastAsia="ro-RO"/>
              </w:rPr>
            </w:pPr>
            <w:r w:rsidRPr="0012000E">
              <w:rPr>
                <w:rFonts w:ascii="Times New Roman" w:eastAsia="Times New Roman" w:hAnsi="Times New Roman" w:cs="Times New Roman"/>
                <w:sz w:val="20"/>
                <w:szCs w:val="20"/>
                <w:lang w:eastAsia="ro-RO"/>
              </w:rPr>
              <w:t>La pct.6. – cu referire la completarea cu art.15</w:t>
            </w:r>
            <w:r w:rsidRPr="0012000E">
              <w:rPr>
                <w:rFonts w:ascii="Times New Roman" w:eastAsia="Times New Roman" w:hAnsi="Times New Roman" w:cs="Times New Roman"/>
                <w:sz w:val="20"/>
                <w:szCs w:val="20"/>
                <w:vertAlign w:val="superscript"/>
                <w:lang w:eastAsia="ro-RO"/>
              </w:rPr>
              <w:t>1</w:t>
            </w:r>
            <w:r w:rsidRPr="0012000E">
              <w:rPr>
                <w:rFonts w:ascii="Times New Roman" w:eastAsia="Times New Roman" w:hAnsi="Times New Roman" w:cs="Times New Roman"/>
                <w:sz w:val="20"/>
                <w:szCs w:val="20"/>
                <w:lang w:eastAsia="ro-RO"/>
              </w:rPr>
              <w:t xml:space="preserve"> „Certificatul de scutire a calității fructelor și legumelor proaspete” considerăm necesar prezentarea certificatului respectiv în anexă la Lege, conform mode</w:t>
            </w:r>
            <w:r>
              <w:rPr>
                <w:rFonts w:ascii="Times New Roman" w:eastAsia="Times New Roman" w:hAnsi="Times New Roman" w:cs="Times New Roman"/>
                <w:sz w:val="20"/>
                <w:szCs w:val="20"/>
                <w:lang w:eastAsia="ro-RO"/>
              </w:rPr>
              <w:t xml:space="preserve">lului prezentat în Anexa II de </w:t>
            </w:r>
            <w:r w:rsidRPr="0012000E">
              <w:rPr>
                <w:rFonts w:ascii="Times New Roman" w:eastAsia="Times New Roman" w:hAnsi="Times New Roman" w:cs="Times New Roman"/>
                <w:sz w:val="20"/>
                <w:szCs w:val="20"/>
                <w:lang w:eastAsia="ro-RO"/>
              </w:rPr>
              <w:t>la Regulamentul UE 2023/2430.</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6330C539" w14:textId="77777777" w:rsidR="00970BBB" w:rsidRPr="007930F6" w:rsidRDefault="00970BBB" w:rsidP="00006A0F">
            <w:pPr>
              <w:spacing w:after="0" w:line="240" w:lineRule="auto"/>
              <w:rPr>
                <w:rFonts w:ascii="Times New Roman" w:eastAsia="Times New Roman" w:hAnsi="Times New Roman" w:cs="Times New Roman"/>
                <w:sz w:val="20"/>
                <w:szCs w:val="20"/>
                <w:lang w:eastAsia="ro-RO"/>
              </w:rPr>
            </w:pPr>
            <w:r w:rsidRPr="00D67F59">
              <w:rPr>
                <w:rFonts w:ascii="Times New Roman" w:eastAsia="Times New Roman" w:hAnsi="Times New Roman" w:cs="Times New Roman"/>
                <w:sz w:val="20"/>
                <w:szCs w:val="20"/>
                <w:lang w:eastAsia="ro-RO"/>
              </w:rPr>
              <w:t>Se acceptă. A fost inclusă în proiectul legii.</w:t>
            </w:r>
          </w:p>
        </w:tc>
      </w:tr>
      <w:tr w:rsidR="00970BBB" w:rsidRPr="007930F6" w14:paraId="08298CAB" w14:textId="77777777" w:rsidTr="00045FCF">
        <w:trPr>
          <w:trHeight w:val="158"/>
          <w:jc w:val="center"/>
        </w:trPr>
        <w:tc>
          <w:tcPr>
            <w:tcW w:w="1164" w:type="pct"/>
            <w:vMerge/>
            <w:tcBorders>
              <w:left w:val="single" w:sz="6" w:space="0" w:color="000000"/>
              <w:bottom w:val="single" w:sz="4" w:space="0" w:color="auto"/>
              <w:right w:val="single" w:sz="6" w:space="0" w:color="000000"/>
            </w:tcBorders>
            <w:tcMar>
              <w:top w:w="24" w:type="dxa"/>
              <w:left w:w="48" w:type="dxa"/>
              <w:bottom w:w="24" w:type="dxa"/>
              <w:right w:w="48" w:type="dxa"/>
            </w:tcMar>
          </w:tcPr>
          <w:p w14:paraId="7E803640" w14:textId="77777777" w:rsidR="00970BBB" w:rsidRPr="00B34668" w:rsidRDefault="00970BB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17AE281E" w14:textId="0C745CCC" w:rsidR="00970BB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15</w:t>
            </w:r>
          </w:p>
        </w:tc>
        <w:tc>
          <w:tcPr>
            <w:tcW w:w="2345" w:type="pct"/>
            <w:tcBorders>
              <w:top w:val="single" w:sz="4" w:space="0" w:color="auto"/>
              <w:left w:val="single" w:sz="6" w:space="0" w:color="000000"/>
              <w:bottom w:val="single" w:sz="6" w:space="0" w:color="000000"/>
              <w:right w:val="single" w:sz="4" w:space="0" w:color="auto"/>
            </w:tcBorders>
            <w:shd w:val="clear" w:color="auto" w:fill="auto"/>
            <w:tcMar>
              <w:top w:w="24" w:type="dxa"/>
              <w:left w:w="48" w:type="dxa"/>
              <w:bottom w:w="24" w:type="dxa"/>
              <w:right w:w="48" w:type="dxa"/>
            </w:tcMar>
          </w:tcPr>
          <w:p w14:paraId="0F45CBE9" w14:textId="77777777" w:rsidR="00970BBB" w:rsidRPr="00193D06" w:rsidRDefault="00970BBB" w:rsidP="00006A0F">
            <w:pPr>
              <w:spacing w:after="0" w:line="240" w:lineRule="auto"/>
              <w:jc w:val="both"/>
              <w:rPr>
                <w:rFonts w:ascii="Times New Roman" w:eastAsia="Times New Roman" w:hAnsi="Times New Roman" w:cs="Times New Roman"/>
                <w:sz w:val="20"/>
                <w:szCs w:val="20"/>
                <w:lang w:eastAsia="ro-RO"/>
              </w:rPr>
            </w:pPr>
            <w:r w:rsidRPr="008C1EF5">
              <w:rPr>
                <w:rFonts w:ascii="Times New Roman" w:eastAsia="Times New Roman" w:hAnsi="Times New Roman" w:cs="Times New Roman"/>
                <w:sz w:val="20"/>
                <w:szCs w:val="20"/>
                <w:lang w:eastAsia="ro-RO"/>
              </w:rPr>
              <w:t xml:space="preserve">La pct.7., </w:t>
            </w:r>
            <w:proofErr w:type="spellStart"/>
            <w:r w:rsidRPr="008C1EF5">
              <w:rPr>
                <w:rFonts w:ascii="Times New Roman" w:eastAsia="Times New Roman" w:hAnsi="Times New Roman" w:cs="Times New Roman"/>
                <w:sz w:val="20"/>
                <w:szCs w:val="20"/>
                <w:lang w:eastAsia="ro-RO"/>
              </w:rPr>
              <w:t>subpct</w:t>
            </w:r>
            <w:proofErr w:type="spellEnd"/>
            <w:r w:rsidRPr="008C1EF5">
              <w:rPr>
                <w:rFonts w:ascii="Times New Roman" w:eastAsia="Times New Roman" w:hAnsi="Times New Roman" w:cs="Times New Roman"/>
                <w:sz w:val="20"/>
                <w:szCs w:val="20"/>
                <w:lang w:eastAsia="ro-RO"/>
              </w:rPr>
              <w:t>. 7.3. - cu referire la completarea art. 16 cu alin. (5</w:t>
            </w:r>
            <w:r w:rsidRPr="008C1EF5">
              <w:rPr>
                <w:rFonts w:ascii="Times New Roman" w:eastAsia="Times New Roman" w:hAnsi="Times New Roman" w:cs="Times New Roman"/>
                <w:sz w:val="20"/>
                <w:szCs w:val="20"/>
                <w:vertAlign w:val="superscript"/>
                <w:lang w:eastAsia="ro-RO"/>
              </w:rPr>
              <w:t>1</w:t>
            </w:r>
            <w:r w:rsidRPr="008C1EF5">
              <w:rPr>
                <w:rFonts w:ascii="Times New Roman" w:eastAsia="Times New Roman" w:hAnsi="Times New Roman" w:cs="Times New Roman"/>
                <w:sz w:val="20"/>
                <w:szCs w:val="20"/>
                <w:lang w:eastAsia="ro-RO"/>
              </w:rPr>
              <w:t>), recomandăm specificarea informațiilor pe care agentul economic este obligat să le furnizeze organului de control.</w:t>
            </w:r>
          </w:p>
        </w:tc>
        <w:tc>
          <w:tcPr>
            <w:tcW w:w="1223" w:type="pct"/>
            <w:tcBorders>
              <w:top w:val="single" w:sz="4" w:space="0" w:color="auto"/>
              <w:left w:val="single" w:sz="4" w:space="0" w:color="auto"/>
              <w:bottom w:val="single" w:sz="6" w:space="0" w:color="000000"/>
              <w:right w:val="single" w:sz="6" w:space="0" w:color="000000"/>
            </w:tcBorders>
            <w:tcMar>
              <w:top w:w="24" w:type="dxa"/>
              <w:left w:w="48" w:type="dxa"/>
              <w:bottom w:w="24" w:type="dxa"/>
              <w:right w:w="48" w:type="dxa"/>
            </w:tcMar>
          </w:tcPr>
          <w:p w14:paraId="03AC684A" w14:textId="77777777" w:rsidR="00970BBB" w:rsidRPr="007930F6" w:rsidRDefault="00FF31E0" w:rsidP="00006A0F">
            <w:pPr>
              <w:spacing w:after="0" w:line="240" w:lineRule="auto"/>
              <w:rPr>
                <w:rFonts w:ascii="Times New Roman" w:eastAsia="Times New Roman" w:hAnsi="Times New Roman" w:cs="Times New Roman"/>
                <w:sz w:val="20"/>
                <w:szCs w:val="20"/>
                <w:lang w:eastAsia="ro-RO"/>
              </w:rPr>
            </w:pPr>
            <w:r w:rsidRPr="00FF31E0">
              <w:rPr>
                <w:rFonts w:ascii="Times New Roman" w:eastAsia="Times New Roman" w:hAnsi="Times New Roman" w:cs="Times New Roman"/>
                <w:sz w:val="20"/>
                <w:szCs w:val="20"/>
                <w:lang w:eastAsia="ro-RO"/>
              </w:rPr>
              <w:t>Se acceptă parțial. Întrucât în Legea nr. 131/2012 privind controlul de stat, la art. 26 „Obligațiile persoanei supuse controlului”, nu sunt precizate documentele și informațiile pe care agentul economic trebuie să le furnizeze, nici în proiectul Legii nr. 237/2018 acestea nu vor fi specificare. Totuși, a fost inclusă formularea „ce țin direct de obiectul controlului”.</w:t>
            </w:r>
          </w:p>
        </w:tc>
      </w:tr>
      <w:tr w:rsidR="008F2BEB" w:rsidRPr="007930F6" w14:paraId="0E72E75D" w14:textId="77777777" w:rsidTr="00045FCF">
        <w:trPr>
          <w:trHeight w:val="158"/>
          <w:jc w:val="center"/>
        </w:trPr>
        <w:tc>
          <w:tcPr>
            <w:tcW w:w="1164" w:type="pct"/>
            <w:vMerge w:val="restart"/>
            <w:tcBorders>
              <w:top w:val="single" w:sz="4" w:space="0" w:color="auto"/>
              <w:left w:val="single" w:sz="6" w:space="0" w:color="000000"/>
              <w:right w:val="single" w:sz="6" w:space="0" w:color="000000"/>
            </w:tcBorders>
            <w:tcMar>
              <w:top w:w="24" w:type="dxa"/>
              <w:left w:w="48" w:type="dxa"/>
              <w:bottom w:w="24" w:type="dxa"/>
              <w:right w:w="48" w:type="dxa"/>
            </w:tcMar>
          </w:tcPr>
          <w:p w14:paraId="3D062EEC" w14:textId="77777777" w:rsidR="008F2BEB" w:rsidRDefault="008F2BEB" w:rsidP="00006A0F">
            <w:pPr>
              <w:spacing w:after="0" w:line="240" w:lineRule="auto"/>
              <w:rPr>
                <w:rFonts w:ascii="Times New Roman" w:eastAsia="Times New Roman" w:hAnsi="Times New Roman" w:cs="Times New Roman"/>
                <w:lang w:eastAsia="ro-RO"/>
              </w:rPr>
            </w:pPr>
            <w:r w:rsidRPr="00B34668">
              <w:rPr>
                <w:rFonts w:ascii="Times New Roman" w:eastAsia="Times New Roman" w:hAnsi="Times New Roman" w:cs="Times New Roman"/>
                <w:lang w:eastAsia="ro-RO"/>
              </w:rPr>
              <w:t>Ministerul Finanțelor</w:t>
            </w:r>
          </w:p>
          <w:p w14:paraId="3142F36B" w14:textId="77777777" w:rsidR="008F2BEB" w:rsidRPr="00413E2F" w:rsidRDefault="008F2BEB"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Nr. </w:t>
            </w:r>
            <w:r>
              <w:t xml:space="preserve"> </w:t>
            </w:r>
            <w:r w:rsidRPr="00926844">
              <w:rPr>
                <w:rFonts w:ascii="Times New Roman" w:eastAsia="Times New Roman" w:hAnsi="Times New Roman" w:cs="Times New Roman"/>
                <w:lang w:eastAsia="ro-RO"/>
              </w:rPr>
              <w:t>07/5-03/167/530</w:t>
            </w:r>
            <w:r>
              <w:rPr>
                <w:rFonts w:ascii="Times New Roman" w:eastAsia="Times New Roman" w:hAnsi="Times New Roman" w:cs="Times New Roman"/>
                <w:lang w:eastAsia="ro-RO"/>
              </w:rPr>
              <w:t xml:space="preserve"> din 09 aprilie 2025</w:t>
            </w:r>
          </w:p>
        </w:tc>
        <w:tc>
          <w:tcPr>
            <w:tcW w:w="268"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708127FC" w14:textId="6718AF1C"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16</w:t>
            </w:r>
          </w:p>
        </w:tc>
        <w:tc>
          <w:tcPr>
            <w:tcW w:w="2345"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25E7DFC4" w14:textId="77777777" w:rsidR="008F2BEB" w:rsidRPr="00413E2F" w:rsidRDefault="008F2BEB" w:rsidP="00006A0F">
            <w:pPr>
              <w:spacing w:after="0" w:line="240" w:lineRule="auto"/>
              <w:jc w:val="both"/>
              <w:rPr>
                <w:rFonts w:ascii="Times New Roman" w:eastAsia="Times New Roman" w:hAnsi="Times New Roman" w:cs="Times New Roman"/>
                <w:sz w:val="20"/>
                <w:szCs w:val="20"/>
                <w:lang w:eastAsia="ro-RO"/>
              </w:rPr>
            </w:pPr>
            <w:r w:rsidRPr="00926844">
              <w:rPr>
                <w:rFonts w:ascii="Times New Roman" w:eastAsia="Times New Roman" w:hAnsi="Times New Roman" w:cs="Times New Roman"/>
                <w:sz w:val="20"/>
                <w:szCs w:val="20"/>
                <w:lang w:eastAsia="ro-RO"/>
              </w:rPr>
              <w:t>Pe întreg textul proiectului de lege și al L</w:t>
            </w:r>
            <w:r>
              <w:rPr>
                <w:rFonts w:ascii="Times New Roman" w:eastAsia="Times New Roman" w:hAnsi="Times New Roman" w:cs="Times New Roman"/>
                <w:sz w:val="20"/>
                <w:szCs w:val="20"/>
                <w:lang w:eastAsia="ro-RO"/>
              </w:rPr>
              <w:t xml:space="preserve">egii nr.237/2018 cu privire la </w:t>
            </w:r>
            <w:r w:rsidRPr="00926844">
              <w:rPr>
                <w:rFonts w:ascii="Times New Roman" w:eastAsia="Times New Roman" w:hAnsi="Times New Roman" w:cs="Times New Roman"/>
                <w:sz w:val="20"/>
                <w:szCs w:val="20"/>
                <w:lang w:eastAsia="ro-RO"/>
              </w:rPr>
              <w:t>controlul de conformitate cu cerințele de calitate pentru fructele și legumele proaspete</w:t>
            </w:r>
            <w:r>
              <w:rPr>
                <w:rFonts w:ascii="Times New Roman" w:eastAsia="Times New Roman" w:hAnsi="Times New Roman" w:cs="Times New Roman"/>
                <w:sz w:val="20"/>
                <w:szCs w:val="20"/>
                <w:lang w:eastAsia="ro-RO"/>
              </w:rPr>
              <w:t xml:space="preserve"> (în </w:t>
            </w:r>
            <w:r w:rsidRPr="00926844">
              <w:rPr>
                <w:rFonts w:ascii="Times New Roman" w:eastAsia="Times New Roman" w:hAnsi="Times New Roman" w:cs="Times New Roman"/>
                <w:sz w:val="20"/>
                <w:szCs w:val="20"/>
                <w:lang w:eastAsia="ro-RO"/>
              </w:rPr>
              <w:t>continuare Lege), cuvintele „organul vama</w:t>
            </w:r>
            <w:r>
              <w:rPr>
                <w:rFonts w:ascii="Times New Roman" w:eastAsia="Times New Roman" w:hAnsi="Times New Roman" w:cs="Times New Roman"/>
                <w:sz w:val="20"/>
                <w:szCs w:val="20"/>
                <w:lang w:eastAsia="ro-RO"/>
              </w:rPr>
              <w:t xml:space="preserve">l”, „autoritatea vamală” se vor substitui </w:t>
            </w:r>
            <w:r w:rsidRPr="00926844">
              <w:rPr>
                <w:rFonts w:ascii="Times New Roman" w:eastAsia="Times New Roman" w:hAnsi="Times New Roman" w:cs="Times New Roman"/>
                <w:sz w:val="20"/>
                <w:szCs w:val="20"/>
                <w:lang w:eastAsia="ro-RO"/>
              </w:rPr>
              <w:t>cu sintagma „Serviciul Vamal” la forma gramaticală corespunzătoare;</w:t>
            </w:r>
          </w:p>
        </w:tc>
        <w:tc>
          <w:tcPr>
            <w:tcW w:w="1223"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4B80275D" w14:textId="77777777" w:rsidR="008F2BEB" w:rsidRPr="007930F6" w:rsidRDefault="006A2FCB" w:rsidP="00006A0F">
            <w:pPr>
              <w:spacing w:after="0" w:line="240" w:lineRule="auto"/>
              <w:rPr>
                <w:rFonts w:ascii="Times New Roman" w:eastAsia="Times New Roman" w:hAnsi="Times New Roman" w:cs="Times New Roman"/>
                <w:sz w:val="20"/>
                <w:szCs w:val="20"/>
                <w:lang w:eastAsia="ro-RO"/>
              </w:rPr>
            </w:pPr>
            <w:r w:rsidRPr="006A2FCB">
              <w:rPr>
                <w:rFonts w:ascii="Times New Roman" w:eastAsia="Times New Roman" w:hAnsi="Times New Roman" w:cs="Times New Roman"/>
                <w:sz w:val="20"/>
                <w:szCs w:val="20"/>
                <w:lang w:eastAsia="ro-RO"/>
              </w:rPr>
              <w:t>Se acceptă. A fost inclusă în proiectul legii.</w:t>
            </w:r>
          </w:p>
        </w:tc>
      </w:tr>
      <w:tr w:rsidR="003351A1" w:rsidRPr="007930F6" w14:paraId="50186965" w14:textId="77777777" w:rsidTr="00045FCF">
        <w:trPr>
          <w:trHeight w:val="8108"/>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6922A6AF" w14:textId="77777777" w:rsidR="003351A1" w:rsidRPr="00B34668" w:rsidRDefault="003351A1"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right w:val="single" w:sz="6" w:space="0" w:color="000000"/>
            </w:tcBorders>
            <w:tcMar>
              <w:top w:w="24" w:type="dxa"/>
              <w:left w:w="48" w:type="dxa"/>
              <w:bottom w:w="24" w:type="dxa"/>
              <w:right w:w="48" w:type="dxa"/>
            </w:tcMar>
          </w:tcPr>
          <w:p w14:paraId="716187D9" w14:textId="3902BD6F" w:rsidR="003351A1"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17</w:t>
            </w:r>
          </w:p>
        </w:tc>
        <w:tc>
          <w:tcPr>
            <w:tcW w:w="2345" w:type="pct"/>
            <w:tcBorders>
              <w:top w:val="single" w:sz="4" w:space="0" w:color="auto"/>
              <w:left w:val="single" w:sz="6" w:space="0" w:color="000000"/>
              <w:right w:val="single" w:sz="6" w:space="0" w:color="000000"/>
            </w:tcBorders>
            <w:tcMar>
              <w:top w:w="24" w:type="dxa"/>
              <w:left w:w="48" w:type="dxa"/>
              <w:bottom w:w="24" w:type="dxa"/>
              <w:right w:w="48" w:type="dxa"/>
            </w:tcMar>
          </w:tcPr>
          <w:p w14:paraId="45A58ED6" w14:textId="77777777" w:rsidR="003351A1" w:rsidRPr="00D30034" w:rsidRDefault="003351A1" w:rsidP="00006A0F">
            <w:pPr>
              <w:spacing w:after="0" w:line="240" w:lineRule="auto"/>
              <w:jc w:val="both"/>
              <w:rPr>
                <w:rFonts w:ascii="Times New Roman" w:eastAsia="Times New Roman" w:hAnsi="Times New Roman" w:cs="Times New Roman"/>
                <w:sz w:val="20"/>
                <w:szCs w:val="20"/>
                <w:lang w:eastAsia="ro-RO"/>
              </w:rPr>
            </w:pPr>
            <w:r w:rsidRPr="00D30034">
              <w:rPr>
                <w:rFonts w:ascii="Times New Roman" w:eastAsia="Times New Roman" w:hAnsi="Times New Roman" w:cs="Times New Roman"/>
                <w:sz w:val="20"/>
                <w:szCs w:val="20"/>
                <w:lang w:eastAsia="ro-RO"/>
              </w:rPr>
              <w:t xml:space="preserve">La punctele 7 și 8 din proiect prin care se modifică articolele 16 și 17 din Lege, menționăm că modificarea are drept scop transpunerea parțială în legislația națională a Regulamentului de punere în aplicare (UE) 2023/2430 al Comisiei din 17 august 2023 de stabilire a normelor privind controalele de verificare a conformității cu standardele de comercializare pentru sectorul fructelor și legumelor, pentru anumite produse din fructe și legume prelucrate și pentru sectorul bananelor.  </w:t>
            </w:r>
          </w:p>
          <w:p w14:paraId="7B657D15" w14:textId="77777777" w:rsidR="003351A1" w:rsidRPr="00D30034" w:rsidRDefault="003351A1" w:rsidP="00006A0F">
            <w:pPr>
              <w:spacing w:after="0" w:line="240" w:lineRule="auto"/>
              <w:jc w:val="both"/>
              <w:rPr>
                <w:rFonts w:ascii="Times New Roman" w:eastAsia="Times New Roman" w:hAnsi="Times New Roman" w:cs="Times New Roman"/>
                <w:sz w:val="20"/>
                <w:szCs w:val="20"/>
                <w:lang w:eastAsia="ro-RO"/>
              </w:rPr>
            </w:pPr>
            <w:r w:rsidRPr="00D30034">
              <w:rPr>
                <w:rFonts w:ascii="Times New Roman" w:eastAsia="Times New Roman" w:hAnsi="Times New Roman" w:cs="Times New Roman"/>
                <w:sz w:val="20"/>
                <w:szCs w:val="20"/>
                <w:lang w:eastAsia="ro-RO"/>
              </w:rPr>
              <w:t>Menționăm că articolul 6 din actul UE prevede acceptarea declarațiilor de către autoritatea vamală de export și/sau de punere în liberă circulație pentru produsele care fac obiectul unor standarde de comercializare, iar una din condiții fiind ca mărfurile să fie însoțite de un certificat de conformitate sau în cazul bananelor de un certificat de scutire, în temeiul articolului 7 din actul UE.</w:t>
            </w:r>
          </w:p>
          <w:p w14:paraId="7F7C8A8F" w14:textId="77777777" w:rsidR="003351A1" w:rsidRPr="00D30034" w:rsidRDefault="003351A1" w:rsidP="00006A0F">
            <w:pPr>
              <w:spacing w:after="0" w:line="240" w:lineRule="auto"/>
              <w:jc w:val="both"/>
              <w:rPr>
                <w:rFonts w:ascii="Times New Roman" w:eastAsia="Times New Roman" w:hAnsi="Times New Roman" w:cs="Times New Roman"/>
                <w:sz w:val="20"/>
                <w:szCs w:val="20"/>
                <w:lang w:eastAsia="ro-RO"/>
              </w:rPr>
            </w:pPr>
            <w:r w:rsidRPr="00D30034">
              <w:rPr>
                <w:rFonts w:ascii="Times New Roman" w:eastAsia="Times New Roman" w:hAnsi="Times New Roman" w:cs="Times New Roman"/>
                <w:sz w:val="20"/>
                <w:szCs w:val="20"/>
                <w:lang w:eastAsia="ro-RO"/>
              </w:rPr>
              <w:t>Conform punctului 6 din proiect, Legea se completează cu capitolul 15</w:t>
            </w:r>
            <w:r w:rsidRPr="00D30034">
              <w:rPr>
                <w:rFonts w:ascii="Times New Roman" w:eastAsia="Times New Roman" w:hAnsi="Times New Roman" w:cs="Times New Roman"/>
                <w:sz w:val="20"/>
                <w:szCs w:val="20"/>
                <w:vertAlign w:val="superscript"/>
                <w:lang w:eastAsia="ro-RO"/>
              </w:rPr>
              <w:t>1</w:t>
            </w:r>
            <w:r w:rsidRPr="00D30034">
              <w:rPr>
                <w:rFonts w:ascii="Times New Roman" w:eastAsia="Times New Roman" w:hAnsi="Times New Roman" w:cs="Times New Roman"/>
                <w:sz w:val="20"/>
                <w:szCs w:val="20"/>
                <w:lang w:eastAsia="ro-RO"/>
              </w:rPr>
              <w:t xml:space="preserve"> „Certificatul de scutire a calității fructelor și legumelor proaspete”, pe când la punctele 7 și 8 din proiect, se propune doar completarea articolului 17 din Lege „Cerințe pentru import” cu alineatul (3</w:t>
            </w:r>
            <w:r w:rsidRPr="00D30034">
              <w:rPr>
                <w:rFonts w:ascii="Times New Roman" w:eastAsia="Times New Roman" w:hAnsi="Times New Roman" w:cs="Times New Roman"/>
                <w:sz w:val="20"/>
                <w:szCs w:val="20"/>
                <w:vertAlign w:val="superscript"/>
                <w:lang w:eastAsia="ro-RO"/>
              </w:rPr>
              <w:t>1</w:t>
            </w:r>
            <w:r w:rsidR="00912BF3" w:rsidRPr="00D30034">
              <w:rPr>
                <w:rFonts w:ascii="Times New Roman" w:eastAsia="Times New Roman" w:hAnsi="Times New Roman" w:cs="Times New Roman"/>
                <w:sz w:val="20"/>
                <w:szCs w:val="20"/>
                <w:lang w:eastAsia="ro-RO"/>
              </w:rPr>
              <w:t>).</w:t>
            </w:r>
          </w:p>
          <w:p w14:paraId="67DC7A92" w14:textId="77777777" w:rsidR="003351A1" w:rsidRPr="00D30034" w:rsidRDefault="003351A1" w:rsidP="00006A0F">
            <w:pPr>
              <w:spacing w:after="0" w:line="240" w:lineRule="auto"/>
              <w:jc w:val="both"/>
              <w:rPr>
                <w:rFonts w:ascii="Times New Roman" w:eastAsia="Times New Roman" w:hAnsi="Times New Roman" w:cs="Times New Roman"/>
                <w:sz w:val="20"/>
                <w:szCs w:val="20"/>
                <w:lang w:eastAsia="ro-RO"/>
              </w:rPr>
            </w:pPr>
            <w:r w:rsidRPr="00D30034">
              <w:rPr>
                <w:rFonts w:ascii="Times New Roman" w:eastAsia="Times New Roman" w:hAnsi="Times New Roman" w:cs="Times New Roman"/>
                <w:sz w:val="20"/>
                <w:szCs w:val="20"/>
                <w:lang w:eastAsia="ro-RO"/>
              </w:rPr>
              <w:t xml:space="preserve">Este de menționat că, prevederile actului UE stabilesc cu claritate cerințele de acceptare a declarațiilor vamale de către autoritatea vamală de export și/sau de punere în liberă circulație. Or, potrivit articolului 6 coroborat cu articolul 7 din actul UE, autoritatea vamală poate accepta declarațiile de export și/sau declarațiile de punere în liberă circulație pentru produsele care fac obiectul unor standarde de comercializare specifice doar dacă este îndeplinită una dintre următoarele condiții: </w:t>
            </w:r>
          </w:p>
          <w:p w14:paraId="10571F2A" w14:textId="77777777" w:rsidR="003351A1" w:rsidRPr="00D30034" w:rsidRDefault="003351A1" w:rsidP="00006A0F">
            <w:pPr>
              <w:spacing w:after="0" w:line="240" w:lineRule="auto"/>
              <w:jc w:val="both"/>
              <w:rPr>
                <w:rFonts w:ascii="Times New Roman" w:eastAsia="Times New Roman" w:hAnsi="Times New Roman" w:cs="Times New Roman"/>
                <w:sz w:val="20"/>
                <w:szCs w:val="20"/>
                <w:lang w:eastAsia="ro-RO"/>
              </w:rPr>
            </w:pPr>
            <w:r w:rsidRPr="00D30034">
              <w:rPr>
                <w:rFonts w:ascii="Times New Roman" w:eastAsia="Times New Roman" w:hAnsi="Times New Roman" w:cs="Times New Roman"/>
                <w:sz w:val="20"/>
                <w:szCs w:val="20"/>
                <w:lang w:eastAsia="ro-RO"/>
              </w:rPr>
              <w:t xml:space="preserve">(a) mărfurile sunt însoțite de un certificat de conformitate, în temeiul articolului 7, sau, în cazul bananelor, de certificatul de scutire prevăzut în anexa II; sau  </w:t>
            </w:r>
          </w:p>
          <w:p w14:paraId="795345DA" w14:textId="77777777" w:rsidR="003351A1" w:rsidRPr="00D30034" w:rsidRDefault="003351A1" w:rsidP="00006A0F">
            <w:pPr>
              <w:spacing w:after="0" w:line="240" w:lineRule="auto"/>
              <w:jc w:val="both"/>
              <w:rPr>
                <w:rFonts w:ascii="Times New Roman" w:eastAsia="Times New Roman" w:hAnsi="Times New Roman" w:cs="Times New Roman"/>
                <w:sz w:val="20"/>
                <w:szCs w:val="20"/>
                <w:lang w:eastAsia="ro-RO"/>
              </w:rPr>
            </w:pPr>
            <w:r w:rsidRPr="00D30034">
              <w:rPr>
                <w:rFonts w:ascii="Times New Roman" w:eastAsia="Times New Roman" w:hAnsi="Times New Roman" w:cs="Times New Roman"/>
                <w:sz w:val="20"/>
                <w:szCs w:val="20"/>
                <w:lang w:eastAsia="ro-RO"/>
              </w:rPr>
              <w:t xml:space="preserve">(b) organismul de control competent a informat autoritatea vamală că a eliberat un certificat de conformitate pentru loturile în cauză; sau  </w:t>
            </w:r>
          </w:p>
          <w:p w14:paraId="0AABB3DC" w14:textId="77777777" w:rsidR="003351A1" w:rsidRPr="00D30034" w:rsidRDefault="003351A1" w:rsidP="00006A0F">
            <w:pPr>
              <w:spacing w:after="0" w:line="240" w:lineRule="auto"/>
              <w:jc w:val="both"/>
              <w:rPr>
                <w:rFonts w:ascii="Times New Roman" w:eastAsia="Times New Roman" w:hAnsi="Times New Roman" w:cs="Times New Roman"/>
                <w:sz w:val="20"/>
                <w:szCs w:val="20"/>
                <w:lang w:eastAsia="ro-RO"/>
              </w:rPr>
            </w:pPr>
            <w:r w:rsidRPr="00D30034">
              <w:rPr>
                <w:rFonts w:ascii="Times New Roman" w:eastAsia="Times New Roman" w:hAnsi="Times New Roman" w:cs="Times New Roman"/>
                <w:sz w:val="20"/>
                <w:szCs w:val="20"/>
                <w:lang w:eastAsia="ro-RO"/>
              </w:rPr>
              <w:t xml:space="preserve">(c) organismul de control competent a informat autoritatea vamală cu privire la </w:t>
            </w:r>
          </w:p>
          <w:p w14:paraId="781FB58B" w14:textId="77777777" w:rsidR="003351A1" w:rsidRPr="00D30034" w:rsidRDefault="003351A1" w:rsidP="00006A0F">
            <w:pPr>
              <w:spacing w:after="0" w:line="240" w:lineRule="auto"/>
              <w:jc w:val="both"/>
              <w:rPr>
                <w:rFonts w:ascii="Times New Roman" w:eastAsia="Times New Roman" w:hAnsi="Times New Roman" w:cs="Times New Roman"/>
                <w:sz w:val="20"/>
                <w:szCs w:val="20"/>
                <w:lang w:eastAsia="ro-RO"/>
              </w:rPr>
            </w:pPr>
            <w:r w:rsidRPr="00D30034">
              <w:rPr>
                <w:rFonts w:ascii="Times New Roman" w:eastAsia="Times New Roman" w:hAnsi="Times New Roman" w:cs="Times New Roman"/>
                <w:sz w:val="20"/>
                <w:szCs w:val="20"/>
                <w:lang w:eastAsia="ro-RO"/>
              </w:rPr>
              <w:t xml:space="preserve">faptul că nu a eliberat un certificat de conformitate pentru loturile în cauză, deoarece rezultatele analizei riscurilor menționate la articolul 5 alineatul (1) nu au indicat necesitatea controlului acestora. </w:t>
            </w:r>
          </w:p>
          <w:p w14:paraId="73847F4B" w14:textId="77777777" w:rsidR="003351A1" w:rsidRPr="00D30034" w:rsidRDefault="003351A1" w:rsidP="00006A0F">
            <w:pPr>
              <w:spacing w:after="0" w:line="240" w:lineRule="auto"/>
              <w:jc w:val="both"/>
              <w:rPr>
                <w:rFonts w:ascii="Times New Roman" w:eastAsia="Times New Roman" w:hAnsi="Times New Roman" w:cs="Times New Roman"/>
                <w:sz w:val="20"/>
                <w:szCs w:val="20"/>
                <w:lang w:eastAsia="ro-RO"/>
              </w:rPr>
            </w:pPr>
            <w:r w:rsidRPr="00D30034">
              <w:rPr>
                <w:rFonts w:ascii="Times New Roman" w:eastAsia="Times New Roman" w:hAnsi="Times New Roman" w:cs="Times New Roman"/>
                <w:sz w:val="20"/>
                <w:szCs w:val="20"/>
                <w:lang w:eastAsia="ro-RO"/>
              </w:rPr>
              <w:t xml:space="preserve">Prin urmare, se propune a fi revizuită propunerea de modificare a articolului 16 </w:t>
            </w:r>
          </w:p>
          <w:p w14:paraId="3D144C5E" w14:textId="77777777" w:rsidR="003351A1" w:rsidRPr="004D1751" w:rsidRDefault="003351A1" w:rsidP="00006A0F">
            <w:pPr>
              <w:spacing w:after="0" w:line="240" w:lineRule="auto"/>
              <w:jc w:val="both"/>
              <w:rPr>
                <w:rFonts w:ascii="Times New Roman" w:eastAsia="Times New Roman" w:hAnsi="Times New Roman" w:cs="Times New Roman"/>
                <w:sz w:val="20"/>
                <w:szCs w:val="20"/>
                <w:highlight w:val="yellow"/>
                <w:lang w:eastAsia="ro-RO"/>
              </w:rPr>
            </w:pPr>
            <w:r w:rsidRPr="00D30034">
              <w:rPr>
                <w:rFonts w:ascii="Times New Roman" w:eastAsia="Times New Roman" w:hAnsi="Times New Roman" w:cs="Times New Roman"/>
                <w:sz w:val="20"/>
                <w:szCs w:val="20"/>
                <w:lang w:eastAsia="ro-RO"/>
              </w:rPr>
              <w:t xml:space="preserve">și articolului 17 din Lege, or, acestea urmează să stabilească prevederi clare pentru organul de control care are obligația să informeze Serviciul Vamal despre </w:t>
            </w:r>
            <w:r w:rsidRPr="00D30034">
              <w:rPr>
                <w:rFonts w:ascii="Times New Roman" w:eastAsia="Times New Roman" w:hAnsi="Times New Roman" w:cs="Times New Roman"/>
                <w:sz w:val="20"/>
                <w:szCs w:val="20"/>
                <w:lang w:eastAsia="ro-RO"/>
              </w:rPr>
              <w:lastRenderedPageBreak/>
              <w:t>documentele justificative ce atestă conformitatea sau scutirea de control a calității, în raport cu cele prevăzute de actul UE la articolul 6 și articolul 7.</w:t>
            </w:r>
          </w:p>
        </w:tc>
        <w:tc>
          <w:tcPr>
            <w:tcW w:w="1223" w:type="pct"/>
            <w:tcBorders>
              <w:top w:val="single" w:sz="4" w:space="0" w:color="auto"/>
              <w:left w:val="single" w:sz="6" w:space="0" w:color="000000"/>
              <w:right w:val="single" w:sz="6" w:space="0" w:color="000000"/>
            </w:tcBorders>
            <w:tcMar>
              <w:top w:w="24" w:type="dxa"/>
              <w:left w:w="48" w:type="dxa"/>
              <w:bottom w:w="24" w:type="dxa"/>
              <w:right w:w="48" w:type="dxa"/>
            </w:tcMar>
          </w:tcPr>
          <w:p w14:paraId="4EC2902F" w14:textId="77777777" w:rsidR="003351A1" w:rsidRDefault="00912BF3" w:rsidP="00006A0F">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lastRenderedPageBreak/>
              <w:t xml:space="preserve">S-a luat act. </w:t>
            </w:r>
            <w:r w:rsidR="00D30034">
              <w:t xml:space="preserve"> </w:t>
            </w:r>
            <w:r w:rsidR="00D30034" w:rsidRPr="00D30034">
              <w:rPr>
                <w:rFonts w:ascii="Times New Roman" w:eastAsia="Times New Roman" w:hAnsi="Times New Roman" w:cs="Times New Roman"/>
                <w:sz w:val="20"/>
                <w:szCs w:val="20"/>
                <w:lang w:eastAsia="ro-RO"/>
              </w:rPr>
              <w:t>Articolul 7 din Regulamentul de punere în aplicare (UE) 2023/2430 este deja transpus în legislația națională prin dispozițiile articolului 15 din Legea nr. 237/2018. În vederea asigurării unei transpuneri complete a cadrului european, la articolul 17 din aceeași lege va fi in</w:t>
            </w:r>
            <w:r w:rsidR="00D30034">
              <w:rPr>
                <w:rFonts w:ascii="Times New Roman" w:eastAsia="Times New Roman" w:hAnsi="Times New Roman" w:cs="Times New Roman"/>
                <w:sz w:val="20"/>
                <w:szCs w:val="20"/>
                <w:lang w:eastAsia="ro-RO"/>
              </w:rPr>
              <w:t>trodus un nou alineat, alin. (3</w:t>
            </w:r>
            <w:r w:rsidR="00D30034" w:rsidRPr="00D30034">
              <w:rPr>
                <w:rFonts w:ascii="Times New Roman" w:eastAsia="Times New Roman" w:hAnsi="Times New Roman" w:cs="Times New Roman"/>
                <w:sz w:val="20"/>
                <w:szCs w:val="20"/>
                <w:vertAlign w:val="superscript"/>
                <w:lang w:eastAsia="ro-RO"/>
              </w:rPr>
              <w:t>1</w:t>
            </w:r>
            <w:r w:rsidR="00D30034" w:rsidRPr="00D30034">
              <w:rPr>
                <w:rFonts w:ascii="Times New Roman" w:eastAsia="Times New Roman" w:hAnsi="Times New Roman" w:cs="Times New Roman"/>
                <w:sz w:val="20"/>
                <w:szCs w:val="20"/>
                <w:lang w:eastAsia="ro-RO"/>
              </w:rPr>
              <w:t>), care va prelua prevederile articolului 6 alineatul (1) din Regulament.</w:t>
            </w:r>
          </w:p>
          <w:p w14:paraId="19223358" w14:textId="77777777" w:rsidR="007B2AC0" w:rsidRPr="007930F6" w:rsidRDefault="007B2AC0" w:rsidP="00006A0F">
            <w:pPr>
              <w:spacing w:after="0" w:line="240" w:lineRule="auto"/>
              <w:rPr>
                <w:rFonts w:ascii="Times New Roman" w:eastAsia="Times New Roman" w:hAnsi="Times New Roman" w:cs="Times New Roman"/>
                <w:sz w:val="20"/>
                <w:szCs w:val="20"/>
                <w:lang w:eastAsia="ro-RO"/>
              </w:rPr>
            </w:pPr>
          </w:p>
        </w:tc>
      </w:tr>
      <w:tr w:rsidR="008F2BEB" w:rsidRPr="007930F6" w14:paraId="3EC98B37" w14:textId="77777777" w:rsidTr="00045FCF">
        <w:trPr>
          <w:trHeight w:val="203"/>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53902AE5"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CCA7FE9" w14:textId="392A1342" w:rsidR="008F2BEB" w:rsidRDefault="003207BF" w:rsidP="00006A0F">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18</w:t>
            </w:r>
          </w:p>
        </w:tc>
        <w:tc>
          <w:tcPr>
            <w:tcW w:w="2345"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F99FCFD" w14:textId="77777777" w:rsidR="008F2BEB" w:rsidRPr="002B4EC1" w:rsidRDefault="008F2BEB" w:rsidP="00006A0F">
            <w:pPr>
              <w:spacing w:after="0" w:line="240" w:lineRule="auto"/>
              <w:jc w:val="both"/>
              <w:rPr>
                <w:rFonts w:ascii="Times New Roman" w:eastAsia="Times New Roman" w:hAnsi="Times New Roman" w:cs="Times New Roman"/>
                <w:b/>
                <w:sz w:val="20"/>
                <w:szCs w:val="20"/>
                <w:lang w:eastAsia="ro-RO"/>
              </w:rPr>
            </w:pPr>
            <w:r w:rsidRPr="002B4EC1">
              <w:rPr>
                <w:rFonts w:ascii="Times New Roman" w:eastAsia="Times New Roman" w:hAnsi="Times New Roman" w:cs="Times New Roman"/>
                <w:b/>
                <w:sz w:val="20"/>
                <w:szCs w:val="20"/>
                <w:lang w:eastAsia="ro-RO"/>
              </w:rPr>
              <w:t>La nota de fundamentare</w:t>
            </w:r>
          </w:p>
          <w:p w14:paraId="318B4C9A" w14:textId="77777777" w:rsidR="008F2BEB" w:rsidRPr="00413E2F" w:rsidRDefault="008F2BEB" w:rsidP="00006A0F">
            <w:pPr>
              <w:spacing w:after="0" w:line="240" w:lineRule="auto"/>
              <w:jc w:val="both"/>
              <w:rPr>
                <w:rFonts w:ascii="Times New Roman" w:eastAsia="Times New Roman" w:hAnsi="Times New Roman" w:cs="Times New Roman"/>
                <w:sz w:val="20"/>
                <w:szCs w:val="20"/>
                <w:lang w:eastAsia="ro-RO"/>
              </w:rPr>
            </w:pPr>
            <w:r w:rsidRPr="006B4D48">
              <w:rPr>
                <w:rFonts w:ascii="Times New Roman" w:eastAsia="Times New Roman" w:hAnsi="Times New Roman" w:cs="Times New Roman"/>
                <w:sz w:val="20"/>
                <w:szCs w:val="20"/>
                <w:lang w:eastAsia="ro-RO"/>
              </w:rPr>
              <w:t>La pct.4.2 din Nota de fundamentare, se p</w:t>
            </w:r>
            <w:r>
              <w:rPr>
                <w:rFonts w:ascii="Times New Roman" w:eastAsia="Times New Roman" w:hAnsi="Times New Roman" w:cs="Times New Roman"/>
                <w:sz w:val="20"/>
                <w:szCs w:val="20"/>
                <w:lang w:eastAsia="ro-RO"/>
              </w:rPr>
              <w:t xml:space="preserve">ropune de substituit sintagma  </w:t>
            </w:r>
            <w:r w:rsidRPr="006B4D48">
              <w:rPr>
                <w:rFonts w:ascii="Times New Roman" w:eastAsia="Times New Roman" w:hAnsi="Times New Roman" w:cs="Times New Roman"/>
                <w:sz w:val="20"/>
                <w:szCs w:val="20"/>
                <w:lang w:eastAsia="ro-RO"/>
              </w:rPr>
              <w:t>,,bugetului public” cu ,,bugetul public național”, reieșind din prevederile Legii finanțelor publice și responsabilității bugetar-fiscale  nr.181/2014.</w:t>
            </w:r>
          </w:p>
        </w:tc>
        <w:tc>
          <w:tcPr>
            <w:tcW w:w="1223"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8068FDA" w14:textId="77777777" w:rsidR="008F2BEB" w:rsidRPr="007930F6" w:rsidRDefault="00B81895" w:rsidP="00006A0F">
            <w:pPr>
              <w:spacing w:after="0" w:line="240" w:lineRule="auto"/>
              <w:rPr>
                <w:rFonts w:ascii="Times New Roman" w:eastAsia="Times New Roman" w:hAnsi="Times New Roman" w:cs="Times New Roman"/>
                <w:sz w:val="20"/>
                <w:szCs w:val="20"/>
                <w:lang w:eastAsia="ro-RO"/>
              </w:rPr>
            </w:pPr>
            <w:r w:rsidRPr="00B81895">
              <w:rPr>
                <w:rFonts w:ascii="Times New Roman" w:eastAsia="Times New Roman" w:hAnsi="Times New Roman" w:cs="Times New Roman"/>
                <w:sz w:val="20"/>
                <w:szCs w:val="20"/>
                <w:lang w:eastAsia="ro-RO"/>
              </w:rPr>
              <w:t>Se acceptă. A fost inclusă în proiectul legii.</w:t>
            </w:r>
          </w:p>
        </w:tc>
      </w:tr>
      <w:tr w:rsidR="008F2BEB" w:rsidRPr="007930F6" w14:paraId="1C7438D1" w14:textId="77777777" w:rsidTr="00045FCF">
        <w:trPr>
          <w:trHeight w:val="161"/>
          <w:jc w:val="center"/>
        </w:trPr>
        <w:tc>
          <w:tcPr>
            <w:tcW w:w="1164"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4EEA1D5" w14:textId="77777777" w:rsidR="008F2BEB" w:rsidRDefault="008F2BEB" w:rsidP="00006A0F">
            <w:pPr>
              <w:spacing w:after="0" w:line="240" w:lineRule="auto"/>
              <w:rPr>
                <w:rFonts w:ascii="Times New Roman" w:eastAsia="Times New Roman" w:hAnsi="Times New Roman" w:cs="Times New Roman"/>
                <w:lang w:eastAsia="ro-RO"/>
              </w:rPr>
            </w:pPr>
            <w:r w:rsidRPr="00B34668">
              <w:rPr>
                <w:rFonts w:ascii="Times New Roman" w:eastAsia="Times New Roman" w:hAnsi="Times New Roman" w:cs="Times New Roman"/>
                <w:lang w:eastAsia="ro-RO"/>
              </w:rPr>
              <w:t>Cancelaria de Stat</w:t>
            </w:r>
          </w:p>
          <w:p w14:paraId="61C354F3" w14:textId="77777777" w:rsidR="008F2BEB" w:rsidRDefault="008F2BEB" w:rsidP="00006A0F">
            <w:pPr>
              <w:spacing w:after="0" w:line="240" w:lineRule="auto"/>
              <w:rPr>
                <w:rFonts w:ascii="Times New Roman" w:eastAsia="Times New Roman" w:hAnsi="Times New Roman" w:cs="Times New Roman"/>
                <w:lang w:eastAsia="ro-RO"/>
              </w:rPr>
            </w:pPr>
            <w:r w:rsidRPr="00C615D3">
              <w:rPr>
                <w:rFonts w:ascii="Times New Roman" w:eastAsia="Times New Roman" w:hAnsi="Times New Roman" w:cs="Times New Roman"/>
                <w:lang w:eastAsia="ro-RO"/>
              </w:rPr>
              <w:t>Nr. 14-69-3371</w:t>
            </w:r>
            <w:r>
              <w:rPr>
                <w:rFonts w:ascii="Times New Roman" w:eastAsia="Times New Roman" w:hAnsi="Times New Roman" w:cs="Times New Roman"/>
                <w:lang w:eastAsia="ro-RO"/>
              </w:rPr>
              <w:t xml:space="preserve"> din 27 martie 2025</w:t>
            </w:r>
          </w:p>
        </w:tc>
        <w:tc>
          <w:tcPr>
            <w:tcW w:w="268"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1D9ECFB0" w14:textId="1E318CD7" w:rsidR="008F2BEB" w:rsidRPr="007930F6" w:rsidRDefault="003207BF" w:rsidP="00006A0F">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19</w:t>
            </w:r>
          </w:p>
        </w:tc>
        <w:tc>
          <w:tcPr>
            <w:tcW w:w="2345" w:type="pct"/>
            <w:tcBorders>
              <w:top w:val="single" w:sz="6" w:space="0" w:color="000000"/>
              <w:left w:val="single" w:sz="4" w:space="0" w:color="auto"/>
              <w:bottom w:val="single" w:sz="6" w:space="0" w:color="000000"/>
              <w:right w:val="single" w:sz="4" w:space="0" w:color="auto"/>
            </w:tcBorders>
          </w:tcPr>
          <w:p w14:paraId="70924B81" w14:textId="77777777" w:rsidR="008F2BEB" w:rsidRPr="007930F6" w:rsidRDefault="008F2BEB" w:rsidP="00006A0F">
            <w:pPr>
              <w:spacing w:after="0" w:line="240" w:lineRule="auto"/>
              <w:jc w:val="both"/>
              <w:rPr>
                <w:rFonts w:ascii="Times New Roman" w:eastAsia="Times New Roman" w:hAnsi="Times New Roman" w:cs="Times New Roman"/>
                <w:sz w:val="20"/>
                <w:szCs w:val="20"/>
                <w:lang w:eastAsia="ro-RO"/>
              </w:rPr>
            </w:pPr>
            <w:r w:rsidRPr="00072489">
              <w:rPr>
                <w:rFonts w:ascii="Times New Roman" w:eastAsia="Times New Roman" w:hAnsi="Times New Roman" w:cs="Times New Roman"/>
                <w:sz w:val="20"/>
                <w:szCs w:val="20"/>
                <w:lang w:eastAsia="ro-RO"/>
              </w:rPr>
              <w:t>Având în vedere cele expuse, considerăm că trebuie menținută redacția actuală a art. 7 alin. (1) din Legea nr. 237/2018 „Controalele de conformitate sunt efectuate în mod selectiv, pe baza unei analize a riscului și cu o frecvență corespunzătoare. Organul de control înt</w:t>
            </w:r>
            <w:bookmarkStart w:id="0" w:name="_GoBack"/>
            <w:bookmarkEnd w:id="0"/>
            <w:r w:rsidRPr="00072489">
              <w:rPr>
                <w:rFonts w:ascii="Times New Roman" w:eastAsia="Times New Roman" w:hAnsi="Times New Roman" w:cs="Times New Roman"/>
                <w:sz w:val="20"/>
                <w:szCs w:val="20"/>
                <w:lang w:eastAsia="ro-RO"/>
              </w:rPr>
              <w:t>ocmește și monitorizează planul de efectuare a controalelor la etapele lanțului alimentar conform metodologiei cu privire la controlul de stat asupra activității de întreprinzător în baza analizei riscurilor aferente domeniului de competență al Agenției Naționale pentru Siguranța Alimentelor, aprobată de Guvern”.</w:t>
            </w:r>
          </w:p>
        </w:tc>
        <w:tc>
          <w:tcPr>
            <w:tcW w:w="1223" w:type="pct"/>
            <w:tcBorders>
              <w:top w:val="single" w:sz="6" w:space="0" w:color="000000"/>
              <w:left w:val="single" w:sz="4" w:space="0" w:color="auto"/>
              <w:bottom w:val="single" w:sz="6" w:space="0" w:color="000000"/>
              <w:right w:val="single" w:sz="6" w:space="0" w:color="000000"/>
            </w:tcBorders>
          </w:tcPr>
          <w:p w14:paraId="37679963" w14:textId="77777777" w:rsidR="008F2BEB" w:rsidRPr="007930F6" w:rsidRDefault="00970BBB" w:rsidP="00006A0F">
            <w:pPr>
              <w:spacing w:after="0" w:line="240" w:lineRule="auto"/>
              <w:rPr>
                <w:rFonts w:ascii="Times New Roman" w:eastAsia="Times New Roman" w:hAnsi="Times New Roman" w:cs="Times New Roman"/>
                <w:sz w:val="20"/>
                <w:szCs w:val="20"/>
                <w:lang w:eastAsia="ro-RO"/>
              </w:rPr>
            </w:pPr>
            <w:r w:rsidRPr="00970BBB">
              <w:rPr>
                <w:rFonts w:ascii="Times New Roman" w:eastAsia="Times New Roman" w:hAnsi="Times New Roman" w:cs="Times New Roman"/>
                <w:sz w:val="20"/>
                <w:szCs w:val="20"/>
                <w:lang w:eastAsia="ro-RO"/>
              </w:rPr>
              <w:t>Se acceptă. A fost inclusă în proiectul legii.</w:t>
            </w:r>
          </w:p>
        </w:tc>
      </w:tr>
      <w:tr w:rsidR="008F2BEB" w:rsidRPr="007930F6" w14:paraId="69A11EAF" w14:textId="77777777" w:rsidTr="00045FCF">
        <w:trPr>
          <w:trHeight w:val="160"/>
          <w:jc w:val="center"/>
        </w:trPr>
        <w:tc>
          <w:tcPr>
            <w:tcW w:w="1164" w:type="pct"/>
            <w:vMerge/>
            <w:tcBorders>
              <w:left w:val="single" w:sz="6" w:space="0" w:color="000000"/>
              <w:bottom w:val="single" w:sz="4" w:space="0" w:color="auto"/>
              <w:right w:val="single" w:sz="6" w:space="0" w:color="000000"/>
            </w:tcBorders>
            <w:tcMar>
              <w:top w:w="24" w:type="dxa"/>
              <w:left w:w="48" w:type="dxa"/>
              <w:bottom w:w="24" w:type="dxa"/>
              <w:right w:w="48" w:type="dxa"/>
            </w:tcMar>
          </w:tcPr>
          <w:p w14:paraId="31B47933"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739A7A1B" w14:textId="6DF4E0FB" w:rsidR="008F2BEB" w:rsidRPr="00C615D3" w:rsidRDefault="003207BF" w:rsidP="00006A0F">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20</w:t>
            </w:r>
          </w:p>
        </w:tc>
        <w:tc>
          <w:tcPr>
            <w:tcW w:w="2345" w:type="pct"/>
            <w:tcBorders>
              <w:top w:val="single" w:sz="6" w:space="0" w:color="000000"/>
              <w:left w:val="single" w:sz="4" w:space="0" w:color="auto"/>
              <w:bottom w:val="single" w:sz="6" w:space="0" w:color="000000"/>
              <w:right w:val="single" w:sz="4" w:space="0" w:color="auto"/>
            </w:tcBorders>
          </w:tcPr>
          <w:p w14:paraId="084B632F" w14:textId="77777777" w:rsidR="008F2BEB" w:rsidRPr="00C615D3" w:rsidRDefault="008F2BEB" w:rsidP="00006A0F">
            <w:pPr>
              <w:spacing w:after="0" w:line="240" w:lineRule="auto"/>
              <w:jc w:val="both"/>
              <w:rPr>
                <w:rFonts w:ascii="Times New Roman" w:eastAsia="Times New Roman" w:hAnsi="Times New Roman" w:cs="Times New Roman"/>
                <w:sz w:val="20"/>
                <w:szCs w:val="20"/>
                <w:lang w:eastAsia="ro-RO"/>
              </w:rPr>
            </w:pPr>
            <w:r w:rsidRPr="00072489">
              <w:rPr>
                <w:rFonts w:ascii="Times New Roman" w:eastAsia="Times New Roman" w:hAnsi="Times New Roman" w:cs="Times New Roman"/>
                <w:sz w:val="20"/>
                <w:szCs w:val="20"/>
                <w:lang w:eastAsia="ro-RO"/>
              </w:rPr>
              <w:t xml:space="preserve">Subsecvent, decade necesitatea completării </w:t>
            </w:r>
            <w:r>
              <w:rPr>
                <w:rFonts w:ascii="Times New Roman" w:eastAsia="Times New Roman" w:hAnsi="Times New Roman" w:cs="Times New Roman"/>
                <w:sz w:val="20"/>
                <w:szCs w:val="20"/>
                <w:lang w:eastAsia="ro-RO"/>
              </w:rPr>
              <w:t xml:space="preserve">propuse la art. 7 alin. (1) din </w:t>
            </w:r>
            <w:r w:rsidRPr="00072489">
              <w:rPr>
                <w:rFonts w:ascii="Times New Roman" w:eastAsia="Times New Roman" w:hAnsi="Times New Roman" w:cs="Times New Roman"/>
                <w:sz w:val="20"/>
                <w:szCs w:val="20"/>
                <w:lang w:eastAsia="ro-RO"/>
              </w:rPr>
              <w:t>Legea nr. 237/2018, cu al</w:t>
            </w:r>
            <w:r>
              <w:rPr>
                <w:rFonts w:ascii="Times New Roman" w:eastAsia="Times New Roman" w:hAnsi="Times New Roman" w:cs="Times New Roman"/>
                <w:sz w:val="20"/>
                <w:szCs w:val="20"/>
                <w:lang w:eastAsia="ro-RO"/>
              </w:rPr>
              <w:t>in (1</w:t>
            </w:r>
            <w:r w:rsidRPr="006619F2">
              <w:rPr>
                <w:rFonts w:ascii="Times New Roman" w:eastAsia="Times New Roman" w:hAnsi="Times New Roman" w:cs="Times New Roman"/>
                <w:sz w:val="20"/>
                <w:szCs w:val="20"/>
                <w:vertAlign w:val="superscript"/>
                <w:lang w:eastAsia="ro-RO"/>
              </w:rPr>
              <w:t>1</w:t>
            </w:r>
            <w:r w:rsidRPr="00072489">
              <w:rPr>
                <w:rFonts w:ascii="Times New Roman" w:eastAsia="Times New Roman" w:hAnsi="Times New Roman" w:cs="Times New Roman"/>
                <w:sz w:val="20"/>
                <w:szCs w:val="20"/>
                <w:lang w:eastAsia="ro-RO"/>
              </w:rPr>
              <w:t>) „Organul de cont</w:t>
            </w:r>
            <w:r>
              <w:rPr>
                <w:rFonts w:ascii="Times New Roman" w:eastAsia="Times New Roman" w:hAnsi="Times New Roman" w:cs="Times New Roman"/>
                <w:sz w:val="20"/>
                <w:szCs w:val="20"/>
                <w:lang w:eastAsia="ro-RO"/>
              </w:rPr>
              <w:t xml:space="preserve">rol stabilește măsuri specifice </w:t>
            </w:r>
            <w:r w:rsidRPr="00072489">
              <w:rPr>
                <w:rFonts w:ascii="Times New Roman" w:eastAsia="Times New Roman" w:hAnsi="Times New Roman" w:cs="Times New Roman"/>
                <w:sz w:val="20"/>
                <w:szCs w:val="20"/>
                <w:lang w:eastAsia="ro-RO"/>
              </w:rPr>
              <w:t>pentru controalele conformității în momen</w:t>
            </w:r>
            <w:r>
              <w:rPr>
                <w:rFonts w:ascii="Times New Roman" w:eastAsia="Times New Roman" w:hAnsi="Times New Roman" w:cs="Times New Roman"/>
                <w:sz w:val="20"/>
                <w:szCs w:val="20"/>
                <w:lang w:eastAsia="ro-RO"/>
              </w:rPr>
              <w:t xml:space="preserve">tul vânzării cu amănuntul către </w:t>
            </w:r>
            <w:r w:rsidRPr="00072489">
              <w:rPr>
                <w:rFonts w:ascii="Times New Roman" w:eastAsia="Times New Roman" w:hAnsi="Times New Roman" w:cs="Times New Roman"/>
                <w:sz w:val="20"/>
                <w:szCs w:val="20"/>
                <w:lang w:eastAsia="ro-RO"/>
              </w:rPr>
              <w:t>consumatorul final.” Măsurile specifice în aces</w:t>
            </w:r>
            <w:r>
              <w:rPr>
                <w:rFonts w:ascii="Times New Roman" w:eastAsia="Times New Roman" w:hAnsi="Times New Roman" w:cs="Times New Roman"/>
                <w:sz w:val="20"/>
                <w:szCs w:val="20"/>
                <w:lang w:eastAsia="ro-RO"/>
              </w:rPr>
              <w:t xml:space="preserve">t caz urmează a fi prevăzute și </w:t>
            </w:r>
            <w:r w:rsidRPr="00072489">
              <w:rPr>
                <w:rFonts w:ascii="Times New Roman" w:eastAsia="Times New Roman" w:hAnsi="Times New Roman" w:cs="Times New Roman"/>
                <w:sz w:val="20"/>
                <w:szCs w:val="20"/>
                <w:lang w:eastAsia="ro-RO"/>
              </w:rPr>
              <w:t>implementate prin metodologia cu privire la controlu</w:t>
            </w:r>
            <w:r>
              <w:rPr>
                <w:rFonts w:ascii="Times New Roman" w:eastAsia="Times New Roman" w:hAnsi="Times New Roman" w:cs="Times New Roman"/>
                <w:sz w:val="20"/>
                <w:szCs w:val="20"/>
                <w:lang w:eastAsia="ro-RO"/>
              </w:rPr>
              <w:t xml:space="preserve">l de stat asupra activității de </w:t>
            </w:r>
            <w:r w:rsidRPr="00072489">
              <w:rPr>
                <w:rFonts w:ascii="Times New Roman" w:eastAsia="Times New Roman" w:hAnsi="Times New Roman" w:cs="Times New Roman"/>
                <w:sz w:val="20"/>
                <w:szCs w:val="20"/>
                <w:lang w:eastAsia="ro-RO"/>
              </w:rPr>
              <w:t>întreprinzător în baza analizei riscurilor afere</w:t>
            </w:r>
            <w:r>
              <w:rPr>
                <w:rFonts w:ascii="Times New Roman" w:eastAsia="Times New Roman" w:hAnsi="Times New Roman" w:cs="Times New Roman"/>
                <w:sz w:val="20"/>
                <w:szCs w:val="20"/>
                <w:lang w:eastAsia="ro-RO"/>
              </w:rPr>
              <w:t xml:space="preserve">nte domeniului de competență al </w:t>
            </w:r>
            <w:r w:rsidRPr="00072489">
              <w:rPr>
                <w:rFonts w:ascii="Times New Roman" w:eastAsia="Times New Roman" w:hAnsi="Times New Roman" w:cs="Times New Roman"/>
                <w:sz w:val="20"/>
                <w:szCs w:val="20"/>
                <w:lang w:eastAsia="ro-RO"/>
              </w:rPr>
              <w:t xml:space="preserve">Agenției Naționale pentru Siguranța Alimentelor, </w:t>
            </w:r>
            <w:r>
              <w:rPr>
                <w:rFonts w:ascii="Times New Roman" w:eastAsia="Times New Roman" w:hAnsi="Times New Roman" w:cs="Times New Roman"/>
                <w:sz w:val="20"/>
                <w:szCs w:val="20"/>
                <w:lang w:eastAsia="ro-RO"/>
              </w:rPr>
              <w:t xml:space="preserve">prevăzută de redacția actuală a </w:t>
            </w:r>
            <w:r w:rsidRPr="00072489">
              <w:rPr>
                <w:rFonts w:ascii="Times New Roman" w:eastAsia="Times New Roman" w:hAnsi="Times New Roman" w:cs="Times New Roman"/>
                <w:sz w:val="20"/>
                <w:szCs w:val="20"/>
                <w:lang w:eastAsia="ro-RO"/>
              </w:rPr>
              <w:t>art.7 alin. (1) din Legea nr. 237/2018.</w:t>
            </w:r>
          </w:p>
        </w:tc>
        <w:tc>
          <w:tcPr>
            <w:tcW w:w="1223" w:type="pct"/>
            <w:tcBorders>
              <w:top w:val="single" w:sz="6" w:space="0" w:color="000000"/>
              <w:left w:val="single" w:sz="4" w:space="0" w:color="auto"/>
              <w:bottom w:val="single" w:sz="6" w:space="0" w:color="000000"/>
              <w:right w:val="single" w:sz="6" w:space="0" w:color="000000"/>
            </w:tcBorders>
          </w:tcPr>
          <w:p w14:paraId="4F28C1D6" w14:textId="77777777" w:rsidR="008F2BEB" w:rsidRPr="00C615D3" w:rsidRDefault="00970BBB" w:rsidP="00006A0F">
            <w:pPr>
              <w:spacing w:after="0" w:line="240" w:lineRule="auto"/>
              <w:rPr>
                <w:rFonts w:ascii="Times New Roman" w:eastAsia="Times New Roman" w:hAnsi="Times New Roman" w:cs="Times New Roman"/>
                <w:sz w:val="20"/>
                <w:szCs w:val="20"/>
                <w:lang w:eastAsia="ro-RO"/>
              </w:rPr>
            </w:pPr>
            <w:r w:rsidRPr="00970BBB">
              <w:rPr>
                <w:rFonts w:ascii="Times New Roman" w:eastAsia="Times New Roman" w:hAnsi="Times New Roman" w:cs="Times New Roman"/>
                <w:sz w:val="20"/>
                <w:szCs w:val="20"/>
                <w:lang w:eastAsia="ro-RO"/>
              </w:rPr>
              <w:t>Se acceptă. A fost inclusă în proiectul legii.</w:t>
            </w:r>
          </w:p>
        </w:tc>
      </w:tr>
      <w:tr w:rsidR="008F2BEB" w:rsidRPr="007930F6" w14:paraId="5C5C20F2" w14:textId="77777777" w:rsidTr="00045FCF">
        <w:trPr>
          <w:trHeight w:val="187"/>
          <w:jc w:val="center"/>
        </w:trPr>
        <w:tc>
          <w:tcPr>
            <w:tcW w:w="1164"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652307A6" w14:textId="77777777" w:rsidR="008F2BEB" w:rsidRDefault="008F2BEB" w:rsidP="00006A0F">
            <w:pPr>
              <w:spacing w:after="0" w:line="240" w:lineRule="auto"/>
              <w:rPr>
                <w:rFonts w:ascii="Times New Roman" w:eastAsia="Times New Roman" w:hAnsi="Times New Roman" w:cs="Times New Roman"/>
                <w:lang w:eastAsia="ro-RO"/>
              </w:rPr>
            </w:pPr>
            <w:r w:rsidRPr="00B34668">
              <w:rPr>
                <w:rFonts w:ascii="Times New Roman" w:eastAsia="Times New Roman" w:hAnsi="Times New Roman" w:cs="Times New Roman"/>
                <w:lang w:eastAsia="ro-RO"/>
              </w:rPr>
              <w:t>Centrul de Armonizare a Legislației</w:t>
            </w:r>
          </w:p>
          <w:p w14:paraId="0BE9509C" w14:textId="77777777" w:rsidR="008F2BEB" w:rsidRDefault="008F2BEB" w:rsidP="00006A0F">
            <w:pPr>
              <w:spacing w:after="0" w:line="240" w:lineRule="auto"/>
              <w:rPr>
                <w:rFonts w:ascii="Times New Roman" w:eastAsia="Times New Roman" w:hAnsi="Times New Roman" w:cs="Times New Roman"/>
                <w:lang w:eastAsia="ro-RO"/>
              </w:rPr>
            </w:pPr>
            <w:r w:rsidRPr="00C615D3">
              <w:rPr>
                <w:rFonts w:ascii="Times New Roman" w:eastAsia="Times New Roman" w:hAnsi="Times New Roman" w:cs="Times New Roman"/>
                <w:lang w:eastAsia="ro-RO"/>
              </w:rPr>
              <w:t>Nr. 31/02-126-3596</w:t>
            </w:r>
            <w:r>
              <w:rPr>
                <w:rFonts w:ascii="Times New Roman" w:eastAsia="Times New Roman" w:hAnsi="Times New Roman" w:cs="Times New Roman"/>
                <w:lang w:eastAsia="ro-RO"/>
              </w:rPr>
              <w:t xml:space="preserve"> din 01 aprilie 2025</w:t>
            </w:r>
          </w:p>
        </w:tc>
        <w:tc>
          <w:tcPr>
            <w:tcW w:w="268"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10C63A54" w14:textId="6667E4F5"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21</w:t>
            </w:r>
          </w:p>
        </w:tc>
        <w:tc>
          <w:tcPr>
            <w:tcW w:w="2345" w:type="pct"/>
            <w:tcBorders>
              <w:top w:val="single" w:sz="6" w:space="0" w:color="000000"/>
              <w:left w:val="single" w:sz="6" w:space="0" w:color="000000"/>
              <w:bottom w:val="single" w:sz="4" w:space="0" w:color="auto"/>
              <w:right w:val="single" w:sz="4" w:space="0" w:color="auto"/>
            </w:tcBorders>
            <w:tcMar>
              <w:top w:w="24" w:type="dxa"/>
              <w:left w:w="48" w:type="dxa"/>
              <w:bottom w:w="24" w:type="dxa"/>
              <w:right w:w="48" w:type="dxa"/>
            </w:tcMar>
          </w:tcPr>
          <w:p w14:paraId="1FB87133" w14:textId="77777777" w:rsidR="008F2BEB" w:rsidRPr="00FC15D5" w:rsidRDefault="008F2BEB" w:rsidP="00006A0F">
            <w:pPr>
              <w:spacing w:after="0" w:line="240" w:lineRule="auto"/>
              <w:jc w:val="both"/>
              <w:rPr>
                <w:rFonts w:ascii="Times New Roman" w:eastAsia="Times New Roman" w:hAnsi="Times New Roman" w:cs="Times New Roman"/>
                <w:sz w:val="20"/>
                <w:szCs w:val="20"/>
                <w:lang w:eastAsia="ro-RO"/>
              </w:rPr>
            </w:pPr>
            <w:r w:rsidRPr="00FC15D5">
              <w:rPr>
                <w:rFonts w:ascii="Times New Roman" w:eastAsia="Times New Roman" w:hAnsi="Times New Roman" w:cs="Times New Roman"/>
                <w:sz w:val="20"/>
                <w:szCs w:val="20"/>
                <w:lang w:eastAsia="ro-RO"/>
              </w:rPr>
              <w:t>b) Obiecții privind compatibilitatea proiectului național cu Regulamentul de punere în aplicare (UE) nr. 2023/2430</w:t>
            </w:r>
            <w:r w:rsidRPr="00FC15D5">
              <w:rPr>
                <w:rFonts w:ascii="Times New Roman" w:eastAsia="Times New Roman" w:hAnsi="Times New Roman" w:cs="Times New Roman"/>
                <w:sz w:val="20"/>
                <w:szCs w:val="20"/>
                <w:lang w:eastAsia="ro-RO"/>
              </w:rPr>
              <w:cr/>
              <w:t>Proiectul național nu a transpus o serie de norme obligatorii din actul UE, iar Tabelul de concordanță le califică ca fiind prevederi UE neaplicabile. Astfel, se impune reexaminarea în vederea transpunerii a următoarelor prevederi:</w:t>
            </w:r>
          </w:p>
          <w:p w14:paraId="01DB6C5A" w14:textId="77777777" w:rsidR="008F2BEB" w:rsidRPr="004D1751" w:rsidRDefault="008F2BEB" w:rsidP="00006A0F">
            <w:pPr>
              <w:spacing w:after="0" w:line="240" w:lineRule="auto"/>
              <w:jc w:val="both"/>
              <w:rPr>
                <w:rFonts w:ascii="Times New Roman" w:eastAsia="Times New Roman" w:hAnsi="Times New Roman" w:cs="Times New Roman"/>
                <w:sz w:val="20"/>
                <w:szCs w:val="20"/>
                <w:highlight w:val="yellow"/>
                <w:lang w:eastAsia="ro-RO"/>
              </w:rPr>
            </w:pPr>
            <w:r w:rsidRPr="00FC15D5">
              <w:rPr>
                <w:rFonts w:ascii="Times New Roman" w:eastAsia="Times New Roman" w:hAnsi="Times New Roman" w:cs="Times New Roman"/>
                <w:sz w:val="20"/>
                <w:szCs w:val="20"/>
                <w:lang w:eastAsia="ro-RO"/>
              </w:rPr>
              <w:t xml:space="preserve">- </w:t>
            </w:r>
            <w:r w:rsidRPr="00A76A63">
              <w:rPr>
                <w:rFonts w:ascii="Times New Roman" w:eastAsia="Times New Roman" w:hAnsi="Times New Roman" w:cs="Times New Roman"/>
                <w:sz w:val="20"/>
                <w:szCs w:val="20"/>
                <w:lang w:eastAsia="ro-RO"/>
              </w:rPr>
              <w:t>art. 3 (6) din actul UE, care prevede că toți comercianții sunt înregistrați și furnizează informațiile pentru crearea și actualizarea bazei de date cu privire la comercianți, precum și se stabilesc condițiile în care comercianții care nu sunt stabiliți pe teritoriul său, dar care operează în cadrul acestuia sunt incluși în baza respectivă de date;</w:t>
            </w:r>
          </w:p>
        </w:tc>
        <w:tc>
          <w:tcPr>
            <w:tcW w:w="1223" w:type="pct"/>
            <w:tcBorders>
              <w:top w:val="single" w:sz="6" w:space="0" w:color="000000"/>
              <w:left w:val="single" w:sz="4" w:space="0" w:color="auto"/>
              <w:bottom w:val="single" w:sz="4" w:space="0" w:color="auto"/>
              <w:right w:val="single" w:sz="6" w:space="0" w:color="000000"/>
            </w:tcBorders>
          </w:tcPr>
          <w:p w14:paraId="59D85C5C" w14:textId="77777777" w:rsidR="008F2BEB" w:rsidRPr="007930F6" w:rsidRDefault="00A76A63" w:rsidP="00006A0F">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Se acceptă. A fost inclusă în proiectul legii.</w:t>
            </w:r>
          </w:p>
        </w:tc>
      </w:tr>
      <w:tr w:rsidR="008F2BEB" w:rsidRPr="007930F6" w14:paraId="18C95698" w14:textId="77777777" w:rsidTr="00045FCF">
        <w:trPr>
          <w:trHeight w:val="184"/>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5568C77E"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FBA15F9" w14:textId="3AC77ADF"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22</w:t>
            </w:r>
          </w:p>
        </w:tc>
        <w:tc>
          <w:tcPr>
            <w:tcW w:w="2345" w:type="pct"/>
            <w:tcBorders>
              <w:top w:val="single" w:sz="4" w:space="0" w:color="auto"/>
              <w:left w:val="single" w:sz="6" w:space="0" w:color="000000"/>
              <w:bottom w:val="single" w:sz="4" w:space="0" w:color="auto"/>
              <w:right w:val="single" w:sz="4" w:space="0" w:color="auto"/>
            </w:tcBorders>
            <w:shd w:val="clear" w:color="auto" w:fill="auto"/>
            <w:tcMar>
              <w:top w:w="24" w:type="dxa"/>
              <w:left w:w="48" w:type="dxa"/>
              <w:bottom w:w="24" w:type="dxa"/>
              <w:right w:w="48" w:type="dxa"/>
            </w:tcMar>
          </w:tcPr>
          <w:p w14:paraId="10E9CC33" w14:textId="77777777" w:rsidR="008F2BEB" w:rsidRPr="005F6D74" w:rsidRDefault="008F2BEB" w:rsidP="00006A0F">
            <w:pPr>
              <w:spacing w:after="0" w:line="240" w:lineRule="auto"/>
              <w:jc w:val="both"/>
              <w:rPr>
                <w:rFonts w:ascii="Times New Roman" w:eastAsia="Times New Roman" w:hAnsi="Times New Roman" w:cs="Times New Roman"/>
                <w:sz w:val="20"/>
                <w:szCs w:val="20"/>
                <w:lang w:eastAsia="ro-RO"/>
              </w:rPr>
            </w:pPr>
            <w:r w:rsidRPr="005F6D74">
              <w:rPr>
                <w:rFonts w:ascii="Times New Roman" w:eastAsia="Times New Roman" w:hAnsi="Times New Roman" w:cs="Times New Roman"/>
                <w:sz w:val="20"/>
                <w:szCs w:val="20"/>
                <w:lang w:eastAsia="ro-RO"/>
              </w:rPr>
              <w:t>art. 8 din actul UE, care se referă la controalele de verificare a conformității cu</w:t>
            </w:r>
          </w:p>
          <w:p w14:paraId="744B72BA" w14:textId="4BDBCE52" w:rsidR="008F2BEB" w:rsidRPr="004D1751" w:rsidRDefault="008F2BEB" w:rsidP="00006A0F">
            <w:pPr>
              <w:spacing w:after="0" w:line="240" w:lineRule="auto"/>
              <w:jc w:val="both"/>
              <w:rPr>
                <w:rFonts w:ascii="Times New Roman" w:eastAsia="Times New Roman" w:hAnsi="Times New Roman" w:cs="Times New Roman"/>
                <w:sz w:val="20"/>
                <w:szCs w:val="20"/>
                <w:highlight w:val="yellow"/>
                <w:lang w:eastAsia="ro-RO"/>
              </w:rPr>
            </w:pPr>
            <w:r w:rsidRPr="005F6D74">
              <w:rPr>
                <w:rFonts w:ascii="Times New Roman" w:eastAsia="Times New Roman" w:hAnsi="Times New Roman" w:cs="Times New Roman"/>
                <w:sz w:val="20"/>
                <w:szCs w:val="20"/>
                <w:lang w:eastAsia="ro-RO"/>
              </w:rPr>
              <w:t xml:space="preserve">standardele de comercializare pentru sectorul fructelor și legumelor, inclusiv, pentru anumite produse din fructe și legume prelucrate și pentru sectorul bananelor, precum și detaliază procedurile de control, stabilind cine este </w:t>
            </w:r>
            <w:r w:rsidRPr="005F6D74">
              <w:rPr>
                <w:rFonts w:ascii="Times New Roman" w:eastAsia="Times New Roman" w:hAnsi="Times New Roman" w:cs="Times New Roman"/>
                <w:sz w:val="20"/>
                <w:szCs w:val="20"/>
                <w:lang w:eastAsia="ro-RO"/>
              </w:rPr>
              <w:lastRenderedPageBreak/>
              <w:t>responsabil de efectuarea controalelor (autoritatea oficială), ce tipuri de controale trebuie realizate și care sunt măsurile corective care pot fi aplicate în cazul în care se constată că produsele nu îndeplinesc cerințele stabilite;</w:t>
            </w:r>
          </w:p>
        </w:tc>
        <w:tc>
          <w:tcPr>
            <w:tcW w:w="1223" w:type="pct"/>
            <w:tcBorders>
              <w:top w:val="single" w:sz="4" w:space="0" w:color="auto"/>
              <w:left w:val="single" w:sz="4" w:space="0" w:color="auto"/>
              <w:bottom w:val="single" w:sz="4" w:space="0" w:color="auto"/>
              <w:right w:val="single" w:sz="6" w:space="0" w:color="000000"/>
            </w:tcBorders>
          </w:tcPr>
          <w:p w14:paraId="0D7D3E3D" w14:textId="77777777" w:rsidR="008F2BEB" w:rsidRDefault="005F6D74" w:rsidP="00006A0F">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lastRenderedPageBreak/>
              <w:t>Nu se acceptă.</w:t>
            </w:r>
            <w:r w:rsidR="0093736D">
              <w:rPr>
                <w:rFonts w:ascii="Times New Roman" w:eastAsia="Times New Roman" w:hAnsi="Times New Roman" w:cs="Times New Roman"/>
                <w:sz w:val="20"/>
                <w:szCs w:val="20"/>
                <w:lang w:eastAsia="ro-RO"/>
              </w:rPr>
              <w:t xml:space="preserve"> </w:t>
            </w:r>
            <w:r w:rsidR="0093736D" w:rsidRPr="0093736D">
              <w:rPr>
                <w:rFonts w:ascii="Times New Roman" w:eastAsia="Times New Roman" w:hAnsi="Times New Roman" w:cs="Times New Roman"/>
                <w:sz w:val="20"/>
                <w:szCs w:val="20"/>
                <w:lang w:eastAsia="ro-RO"/>
              </w:rPr>
              <w:t xml:space="preserve">Prevederile prezentului articol  nu sunt aplicabile în prezent, întrucât fac trimitere expresă la state </w:t>
            </w:r>
            <w:r w:rsidR="0093736D" w:rsidRPr="0093736D">
              <w:rPr>
                <w:rFonts w:ascii="Times New Roman" w:eastAsia="Times New Roman" w:hAnsi="Times New Roman" w:cs="Times New Roman"/>
                <w:sz w:val="20"/>
                <w:szCs w:val="20"/>
                <w:lang w:eastAsia="ro-RO"/>
              </w:rPr>
              <w:lastRenderedPageBreak/>
              <w:t>membre și la Comisia Europeană, context care le conferă un caracter neobligatoriu.</w:t>
            </w:r>
          </w:p>
        </w:tc>
      </w:tr>
      <w:tr w:rsidR="008F2BEB" w:rsidRPr="007930F6" w14:paraId="110F3198" w14:textId="77777777" w:rsidTr="00045FCF">
        <w:trPr>
          <w:trHeight w:val="184"/>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7F0BD40A"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3D28723" w14:textId="4A870F6F"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23</w:t>
            </w:r>
          </w:p>
        </w:tc>
        <w:tc>
          <w:tcPr>
            <w:tcW w:w="2345" w:type="pct"/>
            <w:tcBorders>
              <w:top w:val="single" w:sz="6" w:space="0" w:color="000000"/>
              <w:left w:val="single" w:sz="6" w:space="0" w:color="000000"/>
              <w:bottom w:val="single" w:sz="4" w:space="0" w:color="auto"/>
              <w:right w:val="single" w:sz="4" w:space="0" w:color="auto"/>
            </w:tcBorders>
            <w:tcMar>
              <w:top w:w="24" w:type="dxa"/>
              <w:left w:w="48" w:type="dxa"/>
              <w:bottom w:w="24" w:type="dxa"/>
              <w:right w:w="48" w:type="dxa"/>
            </w:tcMar>
          </w:tcPr>
          <w:p w14:paraId="3E96F4CD" w14:textId="77777777" w:rsidR="008F2BEB" w:rsidRPr="004D1751" w:rsidRDefault="008F2BEB" w:rsidP="00006A0F">
            <w:pPr>
              <w:spacing w:after="0" w:line="240" w:lineRule="auto"/>
              <w:jc w:val="both"/>
              <w:rPr>
                <w:rFonts w:ascii="Times New Roman" w:eastAsia="Times New Roman" w:hAnsi="Times New Roman" w:cs="Times New Roman"/>
                <w:sz w:val="20"/>
                <w:szCs w:val="20"/>
                <w:highlight w:val="yellow"/>
                <w:lang w:eastAsia="ro-RO"/>
              </w:rPr>
            </w:pPr>
            <w:r w:rsidRPr="0093736D">
              <w:rPr>
                <w:rFonts w:ascii="Times New Roman" w:eastAsia="Times New Roman" w:hAnsi="Times New Roman" w:cs="Times New Roman"/>
                <w:sz w:val="20"/>
                <w:szCs w:val="20"/>
                <w:lang w:eastAsia="ro-RO"/>
              </w:rPr>
              <w:t>art. 11 (1) și (2) din actul UE, care prevede că în cazul în care se constată că un transport care provine dintr-un al stat membru nu este conform cu standardele de comercializare din cauza unor defecte care sunt detectate în timpul ambalării, se notifică statele membre care ar putea fi afectate și în cazul în care, din cauza neconformității cu standardele de comercializare a fost refuzată punerea în liberă circulație a unui lot de mărfuri dintr-o țară terță, se notifică statele membre care ar putea fi afectate;</w:t>
            </w:r>
          </w:p>
        </w:tc>
        <w:tc>
          <w:tcPr>
            <w:tcW w:w="1223" w:type="pct"/>
            <w:tcBorders>
              <w:top w:val="single" w:sz="4" w:space="0" w:color="auto"/>
              <w:left w:val="single" w:sz="4" w:space="0" w:color="auto"/>
              <w:bottom w:val="single" w:sz="4" w:space="0" w:color="auto"/>
              <w:right w:val="single" w:sz="6" w:space="0" w:color="000000"/>
            </w:tcBorders>
          </w:tcPr>
          <w:p w14:paraId="403A20F5" w14:textId="77777777" w:rsidR="008F2BEB" w:rsidRDefault="0093736D" w:rsidP="00006A0F">
            <w:pPr>
              <w:rPr>
                <w:rFonts w:ascii="Times New Roman" w:eastAsia="Times New Roman" w:hAnsi="Times New Roman" w:cs="Times New Roman"/>
                <w:sz w:val="20"/>
                <w:szCs w:val="20"/>
                <w:lang w:eastAsia="ro-RO"/>
              </w:rPr>
            </w:pPr>
            <w:r w:rsidRPr="0093736D">
              <w:rPr>
                <w:rFonts w:ascii="Times New Roman" w:eastAsia="Times New Roman" w:hAnsi="Times New Roman" w:cs="Times New Roman"/>
                <w:sz w:val="20"/>
                <w:szCs w:val="20"/>
                <w:lang w:eastAsia="ro-RO"/>
              </w:rPr>
              <w:t>Nu se acceptă.</w:t>
            </w:r>
            <w:r>
              <w:rPr>
                <w:rFonts w:ascii="Times New Roman" w:eastAsia="Times New Roman" w:hAnsi="Times New Roman" w:cs="Times New Roman"/>
                <w:sz w:val="20"/>
                <w:szCs w:val="20"/>
                <w:lang w:eastAsia="ro-RO"/>
              </w:rPr>
              <w:t xml:space="preserve"> </w:t>
            </w:r>
            <w:r w:rsidRPr="0093736D">
              <w:rPr>
                <w:rFonts w:ascii="Times New Roman" w:eastAsia="Times New Roman" w:hAnsi="Times New Roman" w:cs="Times New Roman"/>
                <w:sz w:val="20"/>
                <w:szCs w:val="20"/>
                <w:lang w:eastAsia="ro-RO"/>
              </w:rPr>
              <w:t>Prevederile prezentului articol</w:t>
            </w:r>
            <w:r>
              <w:rPr>
                <w:rFonts w:ascii="Times New Roman" w:eastAsia="Times New Roman" w:hAnsi="Times New Roman" w:cs="Times New Roman"/>
                <w:sz w:val="20"/>
                <w:szCs w:val="20"/>
                <w:lang w:eastAsia="ro-RO"/>
              </w:rPr>
              <w:t xml:space="preserve"> </w:t>
            </w:r>
            <w:r>
              <w:t xml:space="preserve"> </w:t>
            </w:r>
            <w:r w:rsidRPr="0093736D">
              <w:rPr>
                <w:rFonts w:ascii="Times New Roman" w:eastAsia="Times New Roman" w:hAnsi="Times New Roman" w:cs="Times New Roman"/>
                <w:sz w:val="20"/>
                <w:szCs w:val="20"/>
                <w:lang w:eastAsia="ro-RO"/>
              </w:rPr>
              <w:t>nu sunt aplicabile în prezent, întrucât</w:t>
            </w:r>
            <w:r>
              <w:rPr>
                <w:rFonts w:ascii="Times New Roman" w:eastAsia="Times New Roman" w:hAnsi="Times New Roman" w:cs="Times New Roman"/>
                <w:sz w:val="20"/>
                <w:szCs w:val="20"/>
                <w:lang w:eastAsia="ro-RO"/>
              </w:rPr>
              <w:t xml:space="preserve"> fac trimitere expresă la statele </w:t>
            </w:r>
            <w:r w:rsidRPr="0093736D">
              <w:rPr>
                <w:rFonts w:ascii="Times New Roman" w:eastAsia="Times New Roman" w:hAnsi="Times New Roman" w:cs="Times New Roman"/>
                <w:sz w:val="20"/>
                <w:szCs w:val="20"/>
                <w:lang w:eastAsia="ro-RO"/>
              </w:rPr>
              <w:t>membre, context care le conferă un caracter neobligatoriu</w:t>
            </w:r>
            <w:r>
              <w:rPr>
                <w:rFonts w:ascii="Times New Roman" w:eastAsia="Times New Roman" w:hAnsi="Times New Roman" w:cs="Times New Roman"/>
                <w:sz w:val="20"/>
                <w:szCs w:val="20"/>
                <w:lang w:eastAsia="ro-RO"/>
              </w:rPr>
              <w:t>.</w:t>
            </w:r>
          </w:p>
        </w:tc>
      </w:tr>
      <w:tr w:rsidR="008F2BEB" w:rsidRPr="007930F6" w14:paraId="2F196A0A" w14:textId="77777777" w:rsidTr="00045FCF">
        <w:trPr>
          <w:trHeight w:val="184"/>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0EEE5EDA"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9B9815F" w14:textId="3A67E187"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24</w:t>
            </w:r>
          </w:p>
        </w:tc>
        <w:tc>
          <w:tcPr>
            <w:tcW w:w="2345" w:type="pct"/>
            <w:tcBorders>
              <w:top w:val="single" w:sz="6" w:space="0" w:color="000000"/>
              <w:left w:val="single" w:sz="6" w:space="0" w:color="000000"/>
              <w:bottom w:val="single" w:sz="4" w:space="0" w:color="auto"/>
              <w:right w:val="single" w:sz="4" w:space="0" w:color="auto"/>
            </w:tcBorders>
            <w:tcMar>
              <w:top w:w="24" w:type="dxa"/>
              <w:left w:w="48" w:type="dxa"/>
              <w:bottom w:w="24" w:type="dxa"/>
              <w:right w:w="48" w:type="dxa"/>
            </w:tcMar>
          </w:tcPr>
          <w:p w14:paraId="0CA511DA" w14:textId="77777777" w:rsidR="008F2BEB" w:rsidRPr="00C615D3" w:rsidRDefault="008F2BEB" w:rsidP="00006A0F">
            <w:pPr>
              <w:spacing w:after="0" w:line="240" w:lineRule="auto"/>
              <w:jc w:val="both"/>
              <w:rPr>
                <w:rFonts w:ascii="Times New Roman" w:eastAsia="Times New Roman" w:hAnsi="Times New Roman" w:cs="Times New Roman"/>
                <w:sz w:val="20"/>
                <w:szCs w:val="20"/>
                <w:lang w:eastAsia="ro-RO"/>
              </w:rPr>
            </w:pPr>
            <w:r w:rsidRPr="00C615D3">
              <w:rPr>
                <w:rFonts w:ascii="Times New Roman" w:eastAsia="Times New Roman" w:hAnsi="Times New Roman" w:cs="Times New Roman"/>
                <w:sz w:val="20"/>
                <w:szCs w:val="20"/>
                <w:lang w:eastAsia="ro-RO"/>
              </w:rPr>
              <w:t>Anexa II din actul UE, care se referă la tipul de certificat de scutire de la verificar</w:t>
            </w:r>
            <w:r>
              <w:rPr>
                <w:rFonts w:ascii="Times New Roman" w:eastAsia="Times New Roman" w:hAnsi="Times New Roman" w:cs="Times New Roman"/>
                <w:sz w:val="20"/>
                <w:szCs w:val="20"/>
                <w:lang w:eastAsia="ro-RO"/>
              </w:rPr>
              <w:t xml:space="preserve">ea </w:t>
            </w:r>
            <w:r w:rsidRPr="00C615D3">
              <w:rPr>
                <w:rFonts w:ascii="Times New Roman" w:eastAsia="Times New Roman" w:hAnsi="Times New Roman" w:cs="Times New Roman"/>
                <w:sz w:val="20"/>
                <w:szCs w:val="20"/>
                <w:lang w:eastAsia="ro-RO"/>
              </w:rPr>
              <w:t>conformității cu standardele de comercializare pent</w:t>
            </w:r>
            <w:r>
              <w:rPr>
                <w:rFonts w:ascii="Times New Roman" w:eastAsia="Times New Roman" w:hAnsi="Times New Roman" w:cs="Times New Roman"/>
                <w:sz w:val="20"/>
                <w:szCs w:val="20"/>
                <w:lang w:eastAsia="ro-RO"/>
              </w:rPr>
              <w:t xml:space="preserve">ru banane, chiar dacă Legea nr. </w:t>
            </w:r>
            <w:r w:rsidRPr="00C615D3">
              <w:rPr>
                <w:rFonts w:ascii="Times New Roman" w:eastAsia="Times New Roman" w:hAnsi="Times New Roman" w:cs="Times New Roman"/>
                <w:sz w:val="20"/>
                <w:szCs w:val="20"/>
                <w:lang w:eastAsia="ro-RO"/>
              </w:rPr>
              <w:t>237/2018 se propune a fi completată cu</w:t>
            </w:r>
            <w:r>
              <w:rPr>
                <w:rFonts w:ascii="Times New Roman" w:eastAsia="Times New Roman" w:hAnsi="Times New Roman" w:cs="Times New Roman"/>
                <w:sz w:val="20"/>
                <w:szCs w:val="20"/>
                <w:lang w:eastAsia="ro-RO"/>
              </w:rPr>
              <w:t xml:space="preserve"> un nou capitol - Capitolul 15</w:t>
            </w:r>
            <w:r w:rsidRPr="006619F2">
              <w:rPr>
                <w:rFonts w:ascii="Times New Roman" w:eastAsia="Times New Roman" w:hAnsi="Times New Roman" w:cs="Times New Roman"/>
                <w:sz w:val="20"/>
                <w:szCs w:val="20"/>
                <w:vertAlign w:val="superscript"/>
                <w:lang w:eastAsia="ro-RO"/>
              </w:rPr>
              <w:t>1</w:t>
            </w:r>
            <w:r>
              <w:rPr>
                <w:rFonts w:ascii="Times New Roman" w:eastAsia="Times New Roman" w:hAnsi="Times New Roman" w:cs="Times New Roman"/>
                <w:sz w:val="20"/>
                <w:szCs w:val="20"/>
                <w:lang w:eastAsia="ro-RO"/>
              </w:rPr>
              <w:t xml:space="preserve"> ”Certificatul de </w:t>
            </w:r>
            <w:r w:rsidRPr="00C615D3">
              <w:rPr>
                <w:rFonts w:ascii="Times New Roman" w:eastAsia="Times New Roman" w:hAnsi="Times New Roman" w:cs="Times New Roman"/>
                <w:sz w:val="20"/>
                <w:szCs w:val="20"/>
                <w:lang w:eastAsia="ro-RO"/>
              </w:rPr>
              <w:t xml:space="preserve">scutire a calității fructelor și legumelor proaspete”, care reflectă noile cerințe </w:t>
            </w:r>
            <w:r>
              <w:rPr>
                <w:rFonts w:ascii="Times New Roman" w:eastAsia="Times New Roman" w:hAnsi="Times New Roman" w:cs="Times New Roman"/>
                <w:sz w:val="20"/>
                <w:szCs w:val="20"/>
                <w:lang w:eastAsia="ro-RO"/>
              </w:rPr>
              <w:t xml:space="preserve">cu </w:t>
            </w:r>
            <w:r w:rsidRPr="00C615D3">
              <w:rPr>
                <w:rFonts w:ascii="Times New Roman" w:eastAsia="Times New Roman" w:hAnsi="Times New Roman" w:cs="Times New Roman"/>
                <w:sz w:val="20"/>
                <w:szCs w:val="20"/>
                <w:lang w:eastAsia="ro-RO"/>
              </w:rPr>
              <w:t>privire la emiterea acestuia;</w:t>
            </w:r>
          </w:p>
        </w:tc>
        <w:tc>
          <w:tcPr>
            <w:tcW w:w="1223" w:type="pct"/>
            <w:tcBorders>
              <w:top w:val="single" w:sz="4" w:space="0" w:color="auto"/>
              <w:left w:val="single" w:sz="4" w:space="0" w:color="auto"/>
              <w:bottom w:val="single" w:sz="4" w:space="0" w:color="auto"/>
              <w:right w:val="single" w:sz="6" w:space="0" w:color="000000"/>
            </w:tcBorders>
          </w:tcPr>
          <w:p w14:paraId="33AA80BC" w14:textId="77777777" w:rsidR="008F2BEB" w:rsidRDefault="008F2BEB" w:rsidP="00006A0F">
            <w:pPr>
              <w:rPr>
                <w:rFonts w:ascii="Times New Roman" w:eastAsia="Times New Roman" w:hAnsi="Times New Roman" w:cs="Times New Roman"/>
                <w:sz w:val="20"/>
                <w:szCs w:val="20"/>
                <w:lang w:eastAsia="ro-RO"/>
              </w:rPr>
            </w:pPr>
            <w:r w:rsidRPr="00F90856">
              <w:rPr>
                <w:rFonts w:ascii="Times New Roman" w:eastAsia="Times New Roman" w:hAnsi="Times New Roman" w:cs="Times New Roman"/>
                <w:sz w:val="20"/>
                <w:szCs w:val="20"/>
                <w:lang w:eastAsia="ro-RO"/>
              </w:rPr>
              <w:t>Se acceptă. A fost inclusă în proiectul legii.</w:t>
            </w:r>
          </w:p>
        </w:tc>
      </w:tr>
      <w:tr w:rsidR="008F2BEB" w:rsidRPr="007930F6" w14:paraId="1409A947" w14:textId="77777777" w:rsidTr="00045FCF">
        <w:trPr>
          <w:trHeight w:val="174"/>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7D05CEE1"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2DE985B" w14:textId="3E43C778"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25</w:t>
            </w:r>
          </w:p>
        </w:tc>
        <w:tc>
          <w:tcPr>
            <w:tcW w:w="2345" w:type="pct"/>
            <w:tcBorders>
              <w:top w:val="single" w:sz="4" w:space="0" w:color="auto"/>
              <w:left w:val="single" w:sz="6" w:space="0" w:color="000000"/>
              <w:bottom w:val="single" w:sz="4" w:space="0" w:color="auto"/>
              <w:right w:val="single" w:sz="4" w:space="0" w:color="auto"/>
            </w:tcBorders>
            <w:shd w:val="clear" w:color="auto" w:fill="auto"/>
            <w:tcMar>
              <w:top w:w="24" w:type="dxa"/>
              <w:left w:w="48" w:type="dxa"/>
              <w:bottom w:w="24" w:type="dxa"/>
              <w:right w:w="48" w:type="dxa"/>
            </w:tcMar>
          </w:tcPr>
          <w:p w14:paraId="1087B666" w14:textId="77777777" w:rsidR="008F2BEB" w:rsidRPr="007930F6" w:rsidRDefault="008F2BEB" w:rsidP="00006A0F">
            <w:pPr>
              <w:spacing w:after="0" w:line="240" w:lineRule="auto"/>
              <w:jc w:val="both"/>
              <w:rPr>
                <w:rFonts w:ascii="Times New Roman" w:eastAsia="Times New Roman" w:hAnsi="Times New Roman" w:cs="Times New Roman"/>
                <w:sz w:val="20"/>
                <w:szCs w:val="20"/>
                <w:lang w:eastAsia="ro-RO"/>
              </w:rPr>
            </w:pPr>
            <w:r w:rsidRPr="00CA05E9">
              <w:rPr>
                <w:rFonts w:ascii="Times New Roman" w:eastAsia="Times New Roman" w:hAnsi="Times New Roman" w:cs="Times New Roman"/>
                <w:sz w:val="20"/>
                <w:szCs w:val="20"/>
                <w:lang w:eastAsia="ro-RO"/>
              </w:rPr>
              <w:t>Anexa IV din actul UE, care se referă la produsele importate din țările terțe</w:t>
            </w:r>
          </w:p>
        </w:tc>
        <w:tc>
          <w:tcPr>
            <w:tcW w:w="1223" w:type="pct"/>
            <w:tcBorders>
              <w:top w:val="single" w:sz="4" w:space="0" w:color="auto"/>
              <w:left w:val="single" w:sz="4" w:space="0" w:color="auto"/>
              <w:bottom w:val="single" w:sz="4" w:space="0" w:color="auto"/>
              <w:right w:val="single" w:sz="6" w:space="0" w:color="000000"/>
            </w:tcBorders>
          </w:tcPr>
          <w:p w14:paraId="416D2AA4" w14:textId="77777777" w:rsidR="008F2BEB" w:rsidRPr="007930F6" w:rsidRDefault="00E47467" w:rsidP="00006A0F">
            <w:pPr>
              <w:spacing w:after="0" w:line="240" w:lineRule="auto"/>
              <w:rPr>
                <w:rFonts w:ascii="Times New Roman" w:eastAsia="Times New Roman" w:hAnsi="Times New Roman" w:cs="Times New Roman"/>
                <w:sz w:val="20"/>
                <w:szCs w:val="20"/>
                <w:lang w:eastAsia="ro-RO"/>
              </w:rPr>
            </w:pPr>
            <w:r w:rsidRPr="00E47467">
              <w:rPr>
                <w:rFonts w:ascii="Times New Roman" w:eastAsia="Times New Roman" w:hAnsi="Times New Roman" w:cs="Times New Roman"/>
                <w:sz w:val="20"/>
                <w:szCs w:val="20"/>
                <w:lang w:eastAsia="ro-RO"/>
              </w:rPr>
              <w:t xml:space="preserve">Nu se </w:t>
            </w:r>
            <w:r>
              <w:rPr>
                <w:rFonts w:ascii="Times New Roman" w:eastAsia="Times New Roman" w:hAnsi="Times New Roman" w:cs="Times New Roman"/>
                <w:sz w:val="20"/>
                <w:szCs w:val="20"/>
                <w:lang w:eastAsia="ro-RO"/>
              </w:rPr>
              <w:t>acceptă. Prevederile prezentei</w:t>
            </w:r>
            <w:r w:rsidRPr="00E47467">
              <w:rPr>
                <w:rFonts w:ascii="Times New Roman" w:eastAsia="Times New Roman" w:hAnsi="Times New Roman" w:cs="Times New Roman"/>
                <w:sz w:val="20"/>
                <w:szCs w:val="20"/>
                <w:lang w:eastAsia="ro-RO"/>
              </w:rPr>
              <w:t xml:space="preserve"> </w:t>
            </w:r>
            <w:r>
              <w:rPr>
                <w:rFonts w:ascii="Times New Roman" w:eastAsia="Times New Roman" w:hAnsi="Times New Roman" w:cs="Times New Roman"/>
                <w:sz w:val="20"/>
                <w:szCs w:val="20"/>
                <w:lang w:eastAsia="ro-RO"/>
              </w:rPr>
              <w:t>anexe</w:t>
            </w:r>
            <w:r w:rsidRPr="00E47467">
              <w:rPr>
                <w:rFonts w:ascii="Times New Roman" w:eastAsia="Times New Roman" w:hAnsi="Times New Roman" w:cs="Times New Roman"/>
                <w:sz w:val="20"/>
                <w:szCs w:val="20"/>
                <w:lang w:eastAsia="ro-RO"/>
              </w:rPr>
              <w:t xml:space="preserve"> nu sunt aplicabile în prezent, întrucât fac trimitere expresă la </w:t>
            </w:r>
            <w:r>
              <w:rPr>
                <w:rFonts w:ascii="Times New Roman" w:eastAsia="Times New Roman" w:hAnsi="Times New Roman" w:cs="Times New Roman"/>
                <w:sz w:val="20"/>
                <w:szCs w:val="20"/>
                <w:lang w:eastAsia="ro-RO"/>
              </w:rPr>
              <w:t>țări terțe</w:t>
            </w:r>
            <w:r w:rsidRPr="00E47467">
              <w:rPr>
                <w:rFonts w:ascii="Times New Roman" w:eastAsia="Times New Roman" w:hAnsi="Times New Roman" w:cs="Times New Roman"/>
                <w:sz w:val="20"/>
                <w:szCs w:val="20"/>
                <w:lang w:eastAsia="ro-RO"/>
              </w:rPr>
              <w:t>, context care le conferă un caracter neobligatoriu.</w:t>
            </w:r>
          </w:p>
        </w:tc>
      </w:tr>
      <w:tr w:rsidR="008F2BEB" w:rsidRPr="007930F6" w14:paraId="793D8D07" w14:textId="77777777" w:rsidTr="00045FCF">
        <w:trPr>
          <w:trHeight w:val="139"/>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51AFB826"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D385BDA" w14:textId="49480EC0"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26</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56289010" w14:textId="77777777" w:rsidR="008F2BEB" w:rsidRPr="002D3828" w:rsidRDefault="008F2BEB" w:rsidP="00006A0F">
            <w:pPr>
              <w:spacing w:after="0" w:line="240" w:lineRule="auto"/>
              <w:jc w:val="both"/>
              <w:rPr>
                <w:rFonts w:ascii="Times New Roman" w:eastAsia="Times New Roman" w:hAnsi="Times New Roman" w:cs="Times New Roman"/>
                <w:sz w:val="20"/>
                <w:szCs w:val="20"/>
                <w:lang w:eastAsia="ro-RO"/>
              </w:rPr>
            </w:pPr>
            <w:r w:rsidRPr="002D3828">
              <w:rPr>
                <w:rFonts w:ascii="Times New Roman" w:eastAsia="Times New Roman" w:hAnsi="Times New Roman" w:cs="Times New Roman"/>
                <w:sz w:val="20"/>
                <w:szCs w:val="20"/>
                <w:lang w:eastAsia="ro-RO"/>
              </w:rPr>
              <w:t>c) Prevederi ale Regulamentului de punere în aplicare (UE) nr. 2023/2430 non aplicabile</w:t>
            </w:r>
          </w:p>
          <w:p w14:paraId="6D2B95CB" w14:textId="77777777" w:rsidR="008F2BEB" w:rsidRPr="007930F6" w:rsidRDefault="008F2BEB" w:rsidP="00006A0F">
            <w:pPr>
              <w:spacing w:after="0" w:line="240" w:lineRule="auto"/>
              <w:jc w:val="both"/>
              <w:rPr>
                <w:rFonts w:ascii="Times New Roman" w:eastAsia="Times New Roman" w:hAnsi="Times New Roman" w:cs="Times New Roman"/>
                <w:sz w:val="20"/>
                <w:szCs w:val="20"/>
                <w:lang w:eastAsia="ro-RO"/>
              </w:rPr>
            </w:pPr>
            <w:r w:rsidRPr="002D3828">
              <w:rPr>
                <w:rFonts w:ascii="Times New Roman" w:eastAsia="Times New Roman" w:hAnsi="Times New Roman" w:cs="Times New Roman"/>
                <w:sz w:val="20"/>
                <w:szCs w:val="20"/>
                <w:lang w:eastAsia="ro-RO"/>
              </w:rPr>
              <w:t>O serie de dispoziții ale actului UE nu constituie obiect al t</w:t>
            </w:r>
            <w:r>
              <w:rPr>
                <w:rFonts w:ascii="Times New Roman" w:eastAsia="Times New Roman" w:hAnsi="Times New Roman" w:cs="Times New Roman"/>
                <w:sz w:val="20"/>
                <w:szCs w:val="20"/>
                <w:lang w:eastAsia="ro-RO"/>
              </w:rPr>
              <w:t xml:space="preserve">ranspunerii, întrucât stabilesc </w:t>
            </w:r>
            <w:r w:rsidRPr="002D3828">
              <w:rPr>
                <w:rFonts w:ascii="Times New Roman" w:eastAsia="Times New Roman" w:hAnsi="Times New Roman" w:cs="Times New Roman"/>
                <w:sz w:val="20"/>
                <w:szCs w:val="20"/>
                <w:lang w:eastAsia="ro-RO"/>
              </w:rPr>
              <w:t>norme care vizează obligații specific pentru statele membre</w:t>
            </w:r>
            <w:r>
              <w:rPr>
                <w:rFonts w:ascii="Times New Roman" w:eastAsia="Times New Roman" w:hAnsi="Times New Roman" w:cs="Times New Roman"/>
                <w:sz w:val="20"/>
                <w:szCs w:val="20"/>
                <w:lang w:eastAsia="ro-RO"/>
              </w:rPr>
              <w:t xml:space="preserve"> ale Uniunii Europene și pentru </w:t>
            </w:r>
            <w:r w:rsidRPr="002D3828">
              <w:rPr>
                <w:rFonts w:ascii="Times New Roman" w:eastAsia="Times New Roman" w:hAnsi="Times New Roman" w:cs="Times New Roman"/>
                <w:sz w:val="20"/>
                <w:szCs w:val="20"/>
                <w:lang w:eastAsia="ro-RO"/>
              </w:rPr>
              <w:t>Comisia Europeană, preve</w:t>
            </w:r>
            <w:r>
              <w:rPr>
                <w:rFonts w:ascii="Times New Roman" w:eastAsia="Times New Roman" w:hAnsi="Times New Roman" w:cs="Times New Roman"/>
                <w:sz w:val="20"/>
                <w:szCs w:val="20"/>
                <w:lang w:eastAsia="ro-RO"/>
              </w:rPr>
              <w:t xml:space="preserve">deri referitoare la intrarea în </w:t>
            </w:r>
            <w:r w:rsidRPr="002D3828">
              <w:rPr>
                <w:rFonts w:ascii="Times New Roman" w:eastAsia="Times New Roman" w:hAnsi="Times New Roman" w:cs="Times New Roman"/>
                <w:sz w:val="20"/>
                <w:szCs w:val="20"/>
                <w:lang w:eastAsia="ro-RO"/>
              </w:rPr>
              <w:t>vigoare, c</w:t>
            </w:r>
            <w:r>
              <w:rPr>
                <w:rFonts w:ascii="Times New Roman" w:eastAsia="Times New Roman" w:hAnsi="Times New Roman" w:cs="Times New Roman"/>
                <w:sz w:val="20"/>
                <w:szCs w:val="20"/>
                <w:lang w:eastAsia="ro-RO"/>
              </w:rPr>
              <w:t xml:space="preserve">e fie nu pot fi implementate de către Republica Moldova până la </w:t>
            </w:r>
            <w:r w:rsidRPr="002D3828">
              <w:rPr>
                <w:rFonts w:ascii="Times New Roman" w:eastAsia="Times New Roman" w:hAnsi="Times New Roman" w:cs="Times New Roman"/>
                <w:sz w:val="20"/>
                <w:szCs w:val="20"/>
                <w:lang w:eastAsia="ro-RO"/>
              </w:rPr>
              <w:t>aderarea la UE sau per general nu p</w:t>
            </w:r>
            <w:r>
              <w:rPr>
                <w:rFonts w:ascii="Times New Roman" w:eastAsia="Times New Roman" w:hAnsi="Times New Roman" w:cs="Times New Roman"/>
                <w:sz w:val="20"/>
                <w:szCs w:val="20"/>
                <w:lang w:eastAsia="ro-RO"/>
              </w:rPr>
              <w:t xml:space="preserve">ot fi transpuse, după cum </w:t>
            </w:r>
            <w:r w:rsidRPr="002D3828">
              <w:rPr>
                <w:rFonts w:ascii="Times New Roman" w:eastAsia="Times New Roman" w:hAnsi="Times New Roman" w:cs="Times New Roman"/>
                <w:sz w:val="20"/>
                <w:szCs w:val="20"/>
                <w:lang w:eastAsia="ro-RO"/>
              </w:rPr>
              <w:t xml:space="preserve">urmează: </w:t>
            </w:r>
            <w:r w:rsidRPr="008D4BB9">
              <w:rPr>
                <w:rFonts w:ascii="Times New Roman" w:eastAsia="Times New Roman" w:hAnsi="Times New Roman" w:cs="Times New Roman"/>
                <w:sz w:val="20"/>
                <w:szCs w:val="20"/>
                <w:lang w:eastAsia="ro-RO"/>
              </w:rPr>
              <w:t xml:space="preserve">art. </w:t>
            </w:r>
            <w:r w:rsidRPr="00AF708D">
              <w:rPr>
                <w:rFonts w:ascii="Times New Roman" w:eastAsia="Times New Roman" w:hAnsi="Times New Roman" w:cs="Times New Roman"/>
                <w:sz w:val="20"/>
                <w:szCs w:val="20"/>
                <w:lang w:eastAsia="ro-RO"/>
              </w:rPr>
              <w:t>2 (2) – (4),</w:t>
            </w:r>
            <w:r w:rsidRPr="008D4BB9">
              <w:rPr>
                <w:rFonts w:ascii="Times New Roman" w:eastAsia="Times New Roman" w:hAnsi="Times New Roman" w:cs="Times New Roman"/>
                <w:sz w:val="20"/>
                <w:szCs w:val="20"/>
                <w:lang w:eastAsia="ro-RO"/>
              </w:rPr>
              <w:t xml:space="preserve"> art. 4 (1), (2), (4) și (5), art. 5 (2), art. 9, art. 10 teza 2, și 12, Anexa I din actul UE.</w:t>
            </w:r>
          </w:p>
        </w:tc>
        <w:tc>
          <w:tcPr>
            <w:tcW w:w="1223" w:type="pct"/>
            <w:tcBorders>
              <w:top w:val="single" w:sz="4" w:space="0" w:color="auto"/>
              <w:left w:val="single" w:sz="4" w:space="0" w:color="auto"/>
              <w:bottom w:val="single" w:sz="4" w:space="0" w:color="auto"/>
              <w:right w:val="single" w:sz="6" w:space="0" w:color="000000"/>
            </w:tcBorders>
          </w:tcPr>
          <w:p w14:paraId="3C1E80BC" w14:textId="77777777" w:rsidR="008F2BEB" w:rsidRPr="007930F6" w:rsidRDefault="008F2BEB" w:rsidP="00006A0F">
            <w:pPr>
              <w:spacing w:after="0" w:line="240" w:lineRule="auto"/>
              <w:rPr>
                <w:rFonts w:ascii="Times New Roman" w:eastAsia="Times New Roman" w:hAnsi="Times New Roman" w:cs="Times New Roman"/>
                <w:sz w:val="20"/>
                <w:szCs w:val="20"/>
                <w:lang w:eastAsia="ro-RO"/>
              </w:rPr>
            </w:pPr>
            <w:r w:rsidRPr="008D4BB9">
              <w:rPr>
                <w:rFonts w:ascii="Times New Roman" w:eastAsia="Times New Roman" w:hAnsi="Times New Roman" w:cs="Times New Roman"/>
                <w:sz w:val="20"/>
                <w:szCs w:val="20"/>
                <w:lang w:eastAsia="ro-RO"/>
              </w:rPr>
              <w:t>Se acceptă. A fost inclusă în proiectul legii.</w:t>
            </w:r>
          </w:p>
        </w:tc>
      </w:tr>
      <w:tr w:rsidR="008F2BEB" w:rsidRPr="007930F6" w14:paraId="5CB74E9C" w14:textId="77777777" w:rsidTr="00045FCF">
        <w:trPr>
          <w:trHeight w:val="131"/>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4958327D"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right w:val="single" w:sz="6" w:space="0" w:color="000000"/>
            </w:tcBorders>
            <w:tcMar>
              <w:top w:w="24" w:type="dxa"/>
              <w:left w:w="48" w:type="dxa"/>
              <w:bottom w:w="24" w:type="dxa"/>
              <w:right w:w="48" w:type="dxa"/>
            </w:tcMar>
          </w:tcPr>
          <w:p w14:paraId="5795C372" w14:textId="6C6AB284"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27</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2777C4AE" w14:textId="77777777" w:rsidR="008F2BEB" w:rsidRDefault="008F2BEB" w:rsidP="00006A0F">
            <w:pPr>
              <w:spacing w:after="0" w:line="240" w:lineRule="auto"/>
              <w:jc w:val="both"/>
              <w:rPr>
                <w:rFonts w:ascii="Times New Roman" w:eastAsia="Times New Roman" w:hAnsi="Times New Roman" w:cs="Times New Roman"/>
                <w:sz w:val="20"/>
                <w:szCs w:val="20"/>
                <w:lang w:eastAsia="ro-RO"/>
              </w:rPr>
            </w:pPr>
            <w:r w:rsidRPr="002D3828">
              <w:rPr>
                <w:rFonts w:ascii="Times New Roman" w:eastAsia="Times New Roman" w:hAnsi="Times New Roman" w:cs="Times New Roman"/>
                <w:sz w:val="20"/>
                <w:szCs w:val="20"/>
                <w:lang w:eastAsia="ro-RO"/>
              </w:rPr>
              <w:t xml:space="preserve">a) Obiecții privind clauza de armonizare </w:t>
            </w:r>
          </w:p>
          <w:p w14:paraId="38C12000" w14:textId="77777777" w:rsidR="008F2BEB" w:rsidRPr="007930F6" w:rsidRDefault="008F2BEB" w:rsidP="00006A0F">
            <w:pPr>
              <w:spacing w:after="0" w:line="240" w:lineRule="auto"/>
              <w:jc w:val="both"/>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Ț</w:t>
            </w:r>
            <w:r w:rsidRPr="003F6FBF">
              <w:rPr>
                <w:rFonts w:ascii="Times New Roman" w:eastAsia="Times New Roman" w:hAnsi="Times New Roman" w:cs="Times New Roman"/>
                <w:sz w:val="20"/>
                <w:szCs w:val="20"/>
                <w:lang w:eastAsia="ro-RO"/>
              </w:rPr>
              <w:t>inând cont de recentele modificări operate la R</w:t>
            </w:r>
            <w:r>
              <w:rPr>
                <w:rFonts w:ascii="Times New Roman" w:eastAsia="Times New Roman" w:hAnsi="Times New Roman" w:cs="Times New Roman"/>
                <w:sz w:val="20"/>
                <w:szCs w:val="20"/>
                <w:lang w:eastAsia="ro-RO"/>
              </w:rPr>
              <w:t xml:space="preserve">egulamentul privind armonizarea </w:t>
            </w:r>
            <w:r w:rsidRPr="003F6FBF">
              <w:rPr>
                <w:rFonts w:ascii="Times New Roman" w:eastAsia="Times New Roman" w:hAnsi="Times New Roman" w:cs="Times New Roman"/>
                <w:sz w:val="20"/>
                <w:szCs w:val="20"/>
                <w:lang w:eastAsia="ro-RO"/>
              </w:rPr>
              <w:t>legislației Republicii Moldova cu legislația Uniunii Europene, ap</w:t>
            </w:r>
            <w:r>
              <w:rPr>
                <w:rFonts w:ascii="Times New Roman" w:eastAsia="Times New Roman" w:hAnsi="Times New Roman" w:cs="Times New Roman"/>
                <w:sz w:val="20"/>
                <w:szCs w:val="20"/>
                <w:lang w:eastAsia="ro-RO"/>
              </w:rPr>
              <w:t xml:space="preserve">robat prin Hotărârea Guvernului </w:t>
            </w:r>
            <w:r w:rsidRPr="003F6FBF">
              <w:rPr>
                <w:rFonts w:ascii="Times New Roman" w:eastAsia="Times New Roman" w:hAnsi="Times New Roman" w:cs="Times New Roman"/>
                <w:sz w:val="20"/>
                <w:szCs w:val="20"/>
                <w:lang w:eastAsia="ro-RO"/>
              </w:rPr>
              <w:t>nr. 1171/</w:t>
            </w:r>
            <w:r>
              <w:rPr>
                <w:rFonts w:ascii="Times New Roman" w:eastAsia="Times New Roman" w:hAnsi="Times New Roman" w:cs="Times New Roman"/>
                <w:sz w:val="20"/>
                <w:szCs w:val="20"/>
                <w:lang w:eastAsia="ro-RO"/>
              </w:rPr>
              <w:t xml:space="preserve">2018, în conformitate cu HG nr. </w:t>
            </w:r>
            <w:r w:rsidRPr="003F6FBF">
              <w:rPr>
                <w:rFonts w:ascii="Times New Roman" w:eastAsia="Times New Roman" w:hAnsi="Times New Roman" w:cs="Times New Roman"/>
                <w:sz w:val="20"/>
                <w:szCs w:val="20"/>
                <w:lang w:eastAsia="ro-RO"/>
              </w:rPr>
              <w:t xml:space="preserve">447/2024, în </w:t>
            </w:r>
            <w:r w:rsidRPr="003F6FBF">
              <w:rPr>
                <w:rFonts w:ascii="Times New Roman" w:eastAsia="Times New Roman" w:hAnsi="Times New Roman" w:cs="Times New Roman"/>
                <w:sz w:val="20"/>
                <w:szCs w:val="20"/>
                <w:lang w:eastAsia="ro-RO"/>
              </w:rPr>
              <w:lastRenderedPageBreak/>
              <w:t>temeiul pc</w:t>
            </w:r>
            <w:r>
              <w:rPr>
                <w:rFonts w:ascii="Times New Roman" w:eastAsia="Times New Roman" w:hAnsi="Times New Roman" w:cs="Times New Roman"/>
                <w:sz w:val="20"/>
                <w:szCs w:val="20"/>
                <w:lang w:eastAsia="ro-RO"/>
              </w:rPr>
              <w:t xml:space="preserve">t. 33 și 34, se va insera, după clauza de adoptare, clauza </w:t>
            </w:r>
            <w:r w:rsidRPr="003F6FBF">
              <w:rPr>
                <w:rFonts w:ascii="Times New Roman" w:eastAsia="Times New Roman" w:hAnsi="Times New Roman" w:cs="Times New Roman"/>
                <w:sz w:val="20"/>
                <w:szCs w:val="20"/>
                <w:lang w:eastAsia="ro-RO"/>
              </w:rPr>
              <w:t>de armonizare, care se va</w:t>
            </w:r>
            <w:r>
              <w:rPr>
                <w:rFonts w:ascii="Times New Roman" w:eastAsia="Times New Roman" w:hAnsi="Times New Roman" w:cs="Times New Roman"/>
                <w:sz w:val="20"/>
                <w:szCs w:val="20"/>
                <w:lang w:eastAsia="ro-RO"/>
              </w:rPr>
              <w:t xml:space="preserve"> expune în următoarea redacție: </w:t>
            </w:r>
            <w:r>
              <w:rPr>
                <w:rFonts w:ascii="Times New Roman" w:eastAsia="Times New Roman" w:hAnsi="Times New Roman" w:cs="Times New Roman"/>
                <w:b/>
                <w:sz w:val="20"/>
                <w:szCs w:val="20"/>
                <w:lang w:eastAsia="ro-RO"/>
              </w:rPr>
              <w:t xml:space="preserve">„Prezenta lege </w:t>
            </w:r>
            <w:r w:rsidRPr="003F6FBF">
              <w:rPr>
                <w:rFonts w:ascii="Times New Roman" w:eastAsia="Times New Roman" w:hAnsi="Times New Roman" w:cs="Times New Roman"/>
                <w:b/>
                <w:sz w:val="20"/>
                <w:szCs w:val="20"/>
                <w:lang w:eastAsia="ro-RO"/>
              </w:rPr>
              <w:t>transpune parțial Regulamentul de punere în aplicare (UE)</w:t>
            </w:r>
            <w:r>
              <w:rPr>
                <w:rFonts w:ascii="Times New Roman" w:eastAsia="Times New Roman" w:hAnsi="Times New Roman" w:cs="Times New Roman"/>
                <w:sz w:val="20"/>
                <w:szCs w:val="20"/>
                <w:lang w:eastAsia="ro-RO"/>
              </w:rPr>
              <w:t xml:space="preserve"> </w:t>
            </w:r>
            <w:r>
              <w:rPr>
                <w:rFonts w:ascii="Times New Roman" w:eastAsia="Times New Roman" w:hAnsi="Times New Roman" w:cs="Times New Roman"/>
                <w:b/>
                <w:sz w:val="20"/>
                <w:szCs w:val="20"/>
                <w:lang w:eastAsia="ro-RO"/>
              </w:rPr>
              <w:t xml:space="preserve">2023/2430 al </w:t>
            </w:r>
            <w:r w:rsidRPr="003F6FBF">
              <w:rPr>
                <w:rFonts w:ascii="Times New Roman" w:eastAsia="Times New Roman" w:hAnsi="Times New Roman" w:cs="Times New Roman"/>
                <w:b/>
                <w:sz w:val="20"/>
                <w:szCs w:val="20"/>
                <w:lang w:eastAsia="ro-RO"/>
              </w:rPr>
              <w:t>Comisie din 17 august 2023 de stabilire a normelor privind controalele de</w:t>
            </w:r>
            <w:r>
              <w:rPr>
                <w:rFonts w:ascii="Times New Roman" w:eastAsia="Times New Roman" w:hAnsi="Times New Roman" w:cs="Times New Roman"/>
                <w:sz w:val="20"/>
                <w:szCs w:val="20"/>
                <w:lang w:eastAsia="ro-RO"/>
              </w:rPr>
              <w:t xml:space="preserve"> </w:t>
            </w:r>
            <w:r w:rsidRPr="003F6FBF">
              <w:rPr>
                <w:rFonts w:ascii="Times New Roman" w:eastAsia="Times New Roman" w:hAnsi="Times New Roman" w:cs="Times New Roman"/>
                <w:b/>
                <w:sz w:val="20"/>
                <w:szCs w:val="20"/>
                <w:lang w:eastAsia="ro-RO"/>
              </w:rPr>
              <w:t>verificare a conformității cu standardele de</w:t>
            </w:r>
            <w:r>
              <w:rPr>
                <w:rFonts w:ascii="Times New Roman" w:eastAsia="Times New Roman" w:hAnsi="Times New Roman" w:cs="Times New Roman"/>
                <w:b/>
                <w:sz w:val="20"/>
                <w:szCs w:val="20"/>
                <w:lang w:eastAsia="ro-RO"/>
              </w:rPr>
              <w:t xml:space="preserve"> comercializare pentru sectorul </w:t>
            </w:r>
            <w:r w:rsidRPr="003F6FBF">
              <w:rPr>
                <w:rFonts w:ascii="Times New Roman" w:eastAsia="Times New Roman" w:hAnsi="Times New Roman" w:cs="Times New Roman"/>
                <w:b/>
                <w:sz w:val="20"/>
                <w:szCs w:val="20"/>
                <w:lang w:eastAsia="ro-RO"/>
              </w:rPr>
              <w:t>fructelor și</w:t>
            </w:r>
            <w:r>
              <w:rPr>
                <w:rFonts w:ascii="Times New Roman" w:eastAsia="Times New Roman" w:hAnsi="Times New Roman" w:cs="Times New Roman"/>
                <w:sz w:val="20"/>
                <w:szCs w:val="20"/>
                <w:lang w:eastAsia="ro-RO"/>
              </w:rPr>
              <w:t xml:space="preserve"> </w:t>
            </w:r>
            <w:r w:rsidRPr="003F6FBF">
              <w:rPr>
                <w:rFonts w:ascii="Times New Roman" w:eastAsia="Times New Roman" w:hAnsi="Times New Roman" w:cs="Times New Roman"/>
                <w:b/>
                <w:sz w:val="20"/>
                <w:szCs w:val="20"/>
                <w:lang w:eastAsia="ro-RO"/>
              </w:rPr>
              <w:t>legumelor, pentru anumi</w:t>
            </w:r>
            <w:r>
              <w:rPr>
                <w:rFonts w:ascii="Times New Roman" w:eastAsia="Times New Roman" w:hAnsi="Times New Roman" w:cs="Times New Roman"/>
                <w:b/>
                <w:sz w:val="20"/>
                <w:szCs w:val="20"/>
                <w:lang w:eastAsia="ro-RO"/>
              </w:rPr>
              <w:t xml:space="preserve">te produse din fructe și legume </w:t>
            </w:r>
            <w:r w:rsidRPr="003F6FBF">
              <w:rPr>
                <w:rFonts w:ascii="Times New Roman" w:eastAsia="Times New Roman" w:hAnsi="Times New Roman" w:cs="Times New Roman"/>
                <w:b/>
                <w:sz w:val="20"/>
                <w:szCs w:val="20"/>
                <w:lang w:eastAsia="ro-RO"/>
              </w:rPr>
              <w:t>prelucrate și pentru sectorul</w:t>
            </w:r>
            <w:r>
              <w:rPr>
                <w:rFonts w:ascii="Times New Roman" w:eastAsia="Times New Roman" w:hAnsi="Times New Roman" w:cs="Times New Roman"/>
                <w:sz w:val="20"/>
                <w:szCs w:val="20"/>
                <w:lang w:eastAsia="ro-RO"/>
              </w:rPr>
              <w:t xml:space="preserve"> </w:t>
            </w:r>
            <w:r w:rsidRPr="003F6FBF">
              <w:rPr>
                <w:rFonts w:ascii="Times New Roman" w:eastAsia="Times New Roman" w:hAnsi="Times New Roman" w:cs="Times New Roman"/>
                <w:b/>
                <w:sz w:val="20"/>
                <w:szCs w:val="20"/>
                <w:lang w:eastAsia="ro-RO"/>
              </w:rPr>
              <w:t xml:space="preserve">bananelor, CELEX: 32023R2430, publicat </w:t>
            </w:r>
            <w:r>
              <w:rPr>
                <w:rFonts w:ascii="Times New Roman" w:eastAsia="Times New Roman" w:hAnsi="Times New Roman" w:cs="Times New Roman"/>
                <w:b/>
                <w:sz w:val="20"/>
                <w:szCs w:val="20"/>
                <w:lang w:eastAsia="ro-RO"/>
              </w:rPr>
              <w:t xml:space="preserve">în </w:t>
            </w:r>
            <w:r w:rsidRPr="003F6FBF">
              <w:rPr>
                <w:rFonts w:ascii="Times New Roman" w:eastAsia="Times New Roman" w:hAnsi="Times New Roman" w:cs="Times New Roman"/>
                <w:b/>
                <w:sz w:val="20"/>
                <w:szCs w:val="20"/>
                <w:lang w:eastAsia="ro-RO"/>
              </w:rPr>
              <w:t>Jurnalul Oficial al Uniunii Europene L</w:t>
            </w:r>
            <w:r>
              <w:rPr>
                <w:rFonts w:ascii="Times New Roman" w:eastAsia="Times New Roman" w:hAnsi="Times New Roman" w:cs="Times New Roman"/>
                <w:sz w:val="20"/>
                <w:szCs w:val="20"/>
                <w:lang w:eastAsia="ro-RO"/>
              </w:rPr>
              <w:t xml:space="preserve"> </w:t>
            </w:r>
            <w:r w:rsidRPr="003F6FBF">
              <w:rPr>
                <w:rFonts w:ascii="Times New Roman" w:eastAsia="Times New Roman" w:hAnsi="Times New Roman" w:cs="Times New Roman"/>
                <w:b/>
                <w:sz w:val="20"/>
                <w:szCs w:val="20"/>
                <w:lang w:eastAsia="ro-RO"/>
              </w:rPr>
              <w:t>2023/2430 din 3 noiembrie 2023.”</w:t>
            </w:r>
          </w:p>
        </w:tc>
        <w:tc>
          <w:tcPr>
            <w:tcW w:w="1223" w:type="pct"/>
            <w:tcBorders>
              <w:top w:val="single" w:sz="4" w:space="0" w:color="auto"/>
              <w:left w:val="single" w:sz="4" w:space="0" w:color="auto"/>
              <w:bottom w:val="single" w:sz="4" w:space="0" w:color="auto"/>
              <w:right w:val="single" w:sz="6" w:space="0" w:color="000000"/>
            </w:tcBorders>
          </w:tcPr>
          <w:p w14:paraId="63F58334" w14:textId="77777777" w:rsidR="008F2BEB" w:rsidRPr="007930F6" w:rsidRDefault="008F2BEB" w:rsidP="00006A0F">
            <w:pPr>
              <w:spacing w:after="0" w:line="240" w:lineRule="auto"/>
              <w:rPr>
                <w:rFonts w:ascii="Times New Roman" w:eastAsia="Times New Roman" w:hAnsi="Times New Roman" w:cs="Times New Roman"/>
                <w:sz w:val="20"/>
                <w:szCs w:val="20"/>
                <w:lang w:eastAsia="ro-RO"/>
              </w:rPr>
            </w:pPr>
            <w:r w:rsidRPr="008D4BB9">
              <w:rPr>
                <w:rFonts w:ascii="Times New Roman" w:eastAsia="Times New Roman" w:hAnsi="Times New Roman" w:cs="Times New Roman"/>
                <w:sz w:val="20"/>
                <w:szCs w:val="20"/>
                <w:lang w:eastAsia="ro-RO"/>
              </w:rPr>
              <w:lastRenderedPageBreak/>
              <w:t>Se acceptă. A fost inclusă în proiectul legii.</w:t>
            </w:r>
          </w:p>
        </w:tc>
      </w:tr>
      <w:tr w:rsidR="008F2BEB" w:rsidRPr="007930F6" w14:paraId="72CEFEE0" w14:textId="77777777" w:rsidTr="00045FCF">
        <w:trPr>
          <w:trHeight w:val="157"/>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7F4FA603"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DA0BE26" w14:textId="544F58D4"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28</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0AAB716E" w14:textId="77777777" w:rsidR="008F2BEB" w:rsidRPr="002D3828" w:rsidRDefault="008F2BEB" w:rsidP="00006A0F">
            <w:pPr>
              <w:spacing w:after="0" w:line="240" w:lineRule="auto"/>
              <w:jc w:val="both"/>
              <w:rPr>
                <w:rFonts w:ascii="Times New Roman" w:eastAsia="Times New Roman" w:hAnsi="Times New Roman" w:cs="Times New Roman"/>
                <w:sz w:val="20"/>
                <w:szCs w:val="20"/>
                <w:lang w:eastAsia="ro-RO"/>
              </w:rPr>
            </w:pPr>
            <w:r w:rsidRPr="002D3828">
              <w:rPr>
                <w:rFonts w:ascii="Times New Roman" w:eastAsia="Times New Roman" w:hAnsi="Times New Roman" w:cs="Times New Roman"/>
                <w:sz w:val="20"/>
                <w:szCs w:val="20"/>
                <w:lang w:eastAsia="ro-RO"/>
              </w:rPr>
              <w:t xml:space="preserve">Totodată, cu referire la pct. 1 din proiect, care se referă la </w:t>
            </w:r>
            <w:r>
              <w:rPr>
                <w:rFonts w:ascii="Times New Roman" w:eastAsia="Times New Roman" w:hAnsi="Times New Roman" w:cs="Times New Roman"/>
                <w:sz w:val="20"/>
                <w:szCs w:val="20"/>
                <w:lang w:eastAsia="ro-RO"/>
              </w:rPr>
              <w:t xml:space="preserve">modificarea clauzei existente a </w:t>
            </w:r>
            <w:r w:rsidRPr="002D3828">
              <w:rPr>
                <w:rFonts w:ascii="Times New Roman" w:eastAsia="Times New Roman" w:hAnsi="Times New Roman" w:cs="Times New Roman"/>
                <w:sz w:val="20"/>
                <w:szCs w:val="20"/>
                <w:lang w:eastAsia="ro-RO"/>
              </w:rPr>
              <w:t>Legii nr. 237/2018, prin reflectarea transpunerii doar a Regulamentului de punere în aplicar</w:t>
            </w:r>
            <w:r>
              <w:rPr>
                <w:rFonts w:ascii="Times New Roman" w:eastAsia="Times New Roman" w:hAnsi="Times New Roman" w:cs="Times New Roman"/>
                <w:sz w:val="20"/>
                <w:szCs w:val="20"/>
                <w:lang w:eastAsia="ro-RO"/>
              </w:rPr>
              <w:t>e (</w:t>
            </w:r>
            <w:r w:rsidRPr="002D3828">
              <w:rPr>
                <w:rFonts w:ascii="Times New Roman" w:eastAsia="Times New Roman" w:hAnsi="Times New Roman" w:cs="Times New Roman"/>
                <w:sz w:val="20"/>
                <w:szCs w:val="20"/>
                <w:lang w:eastAsia="ro-RO"/>
              </w:rPr>
              <w:t>UE) 2023/2430, constatăm că, această abordare este una eron</w:t>
            </w:r>
            <w:r>
              <w:rPr>
                <w:rFonts w:ascii="Times New Roman" w:eastAsia="Times New Roman" w:hAnsi="Times New Roman" w:cs="Times New Roman"/>
                <w:sz w:val="20"/>
                <w:szCs w:val="20"/>
                <w:lang w:eastAsia="ro-RO"/>
              </w:rPr>
              <w:t xml:space="preserve">ată, deoarece actul normativ în </w:t>
            </w:r>
            <w:r w:rsidRPr="002D3828">
              <w:rPr>
                <w:rFonts w:ascii="Times New Roman" w:eastAsia="Times New Roman" w:hAnsi="Times New Roman" w:cs="Times New Roman"/>
                <w:sz w:val="20"/>
                <w:szCs w:val="20"/>
                <w:lang w:eastAsia="ro-RO"/>
              </w:rPr>
              <w:t>vigoare rămâne a fi un act armonizat care transpune Regulamentul</w:t>
            </w:r>
            <w:r>
              <w:rPr>
                <w:rFonts w:ascii="Times New Roman" w:eastAsia="Times New Roman" w:hAnsi="Times New Roman" w:cs="Times New Roman"/>
                <w:sz w:val="20"/>
                <w:szCs w:val="20"/>
                <w:lang w:eastAsia="ro-RO"/>
              </w:rPr>
              <w:t xml:space="preserve"> de punere în aplicare (UE) nr. </w:t>
            </w:r>
            <w:r w:rsidRPr="002D3828">
              <w:rPr>
                <w:rFonts w:ascii="Times New Roman" w:eastAsia="Times New Roman" w:hAnsi="Times New Roman" w:cs="Times New Roman"/>
                <w:sz w:val="20"/>
                <w:szCs w:val="20"/>
                <w:lang w:eastAsia="ro-RO"/>
              </w:rPr>
              <w:t>543/2011 al Comisiei din 7 iunie 2011 de stabilire a normelor de a</w:t>
            </w:r>
            <w:r>
              <w:rPr>
                <w:rFonts w:ascii="Times New Roman" w:eastAsia="Times New Roman" w:hAnsi="Times New Roman" w:cs="Times New Roman"/>
                <w:sz w:val="20"/>
                <w:szCs w:val="20"/>
                <w:lang w:eastAsia="ro-RO"/>
              </w:rPr>
              <w:t xml:space="preserve">plicare a Regulamentului (CE) </w:t>
            </w:r>
            <w:r w:rsidRPr="002D3828">
              <w:rPr>
                <w:rFonts w:ascii="Times New Roman" w:eastAsia="Times New Roman" w:hAnsi="Times New Roman" w:cs="Times New Roman"/>
                <w:sz w:val="20"/>
                <w:szCs w:val="20"/>
                <w:lang w:eastAsia="ro-RO"/>
              </w:rPr>
              <w:t>nr. 1234/2007 al Consiliului în ceea ce privește sectorul fru</w:t>
            </w:r>
            <w:r>
              <w:rPr>
                <w:rFonts w:ascii="Times New Roman" w:eastAsia="Times New Roman" w:hAnsi="Times New Roman" w:cs="Times New Roman"/>
                <w:sz w:val="20"/>
                <w:szCs w:val="20"/>
                <w:lang w:eastAsia="ro-RO"/>
              </w:rPr>
              <w:t xml:space="preserve">ctelor și legumelor și sectorul </w:t>
            </w:r>
            <w:r w:rsidRPr="002D3828">
              <w:rPr>
                <w:rFonts w:ascii="Times New Roman" w:eastAsia="Times New Roman" w:hAnsi="Times New Roman" w:cs="Times New Roman"/>
                <w:sz w:val="20"/>
                <w:szCs w:val="20"/>
                <w:lang w:eastAsia="ro-RO"/>
              </w:rPr>
              <w:t xml:space="preserve">fructelor și legumelor prelucrate, chiar dacă acesta între timp a </w:t>
            </w:r>
            <w:r>
              <w:rPr>
                <w:rFonts w:ascii="Times New Roman" w:eastAsia="Times New Roman" w:hAnsi="Times New Roman" w:cs="Times New Roman"/>
                <w:sz w:val="20"/>
                <w:szCs w:val="20"/>
                <w:lang w:eastAsia="ro-RO"/>
              </w:rPr>
              <w:t xml:space="preserve">fost abrogat și substituit prin </w:t>
            </w:r>
            <w:r w:rsidRPr="002D3828">
              <w:rPr>
                <w:rFonts w:ascii="Times New Roman" w:eastAsia="Times New Roman" w:hAnsi="Times New Roman" w:cs="Times New Roman"/>
                <w:sz w:val="20"/>
                <w:szCs w:val="20"/>
                <w:lang w:eastAsia="ro-RO"/>
              </w:rPr>
              <w:t>Regulamentul delegat (UE) 2023/2429 al Comisiei din</w:t>
            </w:r>
            <w:r>
              <w:rPr>
                <w:rFonts w:ascii="Times New Roman" w:eastAsia="Times New Roman" w:hAnsi="Times New Roman" w:cs="Times New Roman"/>
                <w:sz w:val="20"/>
                <w:szCs w:val="20"/>
                <w:lang w:eastAsia="ro-RO"/>
              </w:rPr>
              <w:t xml:space="preserve"> 17 august 2023 de completare a </w:t>
            </w:r>
            <w:r w:rsidRPr="002D3828">
              <w:rPr>
                <w:rFonts w:ascii="Times New Roman" w:eastAsia="Times New Roman" w:hAnsi="Times New Roman" w:cs="Times New Roman"/>
                <w:sz w:val="20"/>
                <w:szCs w:val="20"/>
                <w:lang w:eastAsia="ro-RO"/>
              </w:rPr>
              <w:t>Regulamentului (UE) nr. 1308/2013 al Parlamentului Europe</w:t>
            </w:r>
            <w:r>
              <w:rPr>
                <w:rFonts w:ascii="Times New Roman" w:eastAsia="Times New Roman" w:hAnsi="Times New Roman" w:cs="Times New Roman"/>
                <w:sz w:val="20"/>
                <w:szCs w:val="20"/>
                <w:lang w:eastAsia="ro-RO"/>
              </w:rPr>
              <w:t xml:space="preserve">an și al Consiliului în ceea ce </w:t>
            </w:r>
            <w:r w:rsidRPr="002D3828">
              <w:rPr>
                <w:rFonts w:ascii="Times New Roman" w:eastAsia="Times New Roman" w:hAnsi="Times New Roman" w:cs="Times New Roman"/>
                <w:sz w:val="20"/>
                <w:szCs w:val="20"/>
                <w:lang w:eastAsia="ro-RO"/>
              </w:rPr>
              <w:t>privește standardele de comercializare pentru sectorul fructel</w:t>
            </w:r>
            <w:r>
              <w:rPr>
                <w:rFonts w:ascii="Times New Roman" w:eastAsia="Times New Roman" w:hAnsi="Times New Roman" w:cs="Times New Roman"/>
                <w:sz w:val="20"/>
                <w:szCs w:val="20"/>
                <w:lang w:eastAsia="ro-RO"/>
              </w:rPr>
              <w:t xml:space="preserve">or și legumelor, pentru anumite </w:t>
            </w:r>
            <w:r w:rsidRPr="002D3828">
              <w:rPr>
                <w:rFonts w:ascii="Times New Roman" w:eastAsia="Times New Roman" w:hAnsi="Times New Roman" w:cs="Times New Roman"/>
                <w:sz w:val="20"/>
                <w:szCs w:val="20"/>
                <w:lang w:eastAsia="ro-RO"/>
              </w:rPr>
              <w:t>produse din fructe și legume prelucrate și pentru sectorul bananelor.</w:t>
            </w:r>
          </w:p>
          <w:p w14:paraId="6E2B3039" w14:textId="77777777" w:rsidR="008F2BEB" w:rsidRPr="002D3828" w:rsidRDefault="008F2BEB" w:rsidP="00006A0F">
            <w:pPr>
              <w:spacing w:after="0" w:line="240" w:lineRule="auto"/>
              <w:jc w:val="both"/>
              <w:rPr>
                <w:rFonts w:ascii="Times New Roman" w:eastAsia="Times New Roman" w:hAnsi="Times New Roman" w:cs="Times New Roman"/>
                <w:sz w:val="20"/>
                <w:szCs w:val="20"/>
                <w:lang w:eastAsia="ro-RO"/>
              </w:rPr>
            </w:pPr>
            <w:r w:rsidRPr="002D3828">
              <w:rPr>
                <w:rFonts w:ascii="Times New Roman" w:eastAsia="Times New Roman" w:hAnsi="Times New Roman" w:cs="Times New Roman"/>
                <w:sz w:val="20"/>
                <w:szCs w:val="20"/>
                <w:lang w:eastAsia="ro-RO"/>
              </w:rPr>
              <w:t xml:space="preserve">Prin urmare, la moment, clauza de armonizare </w:t>
            </w:r>
            <w:r>
              <w:rPr>
                <w:rFonts w:ascii="Times New Roman" w:eastAsia="Times New Roman" w:hAnsi="Times New Roman" w:cs="Times New Roman"/>
                <w:sz w:val="20"/>
                <w:szCs w:val="20"/>
                <w:lang w:eastAsia="ro-RO"/>
              </w:rPr>
              <w:t xml:space="preserve">urmează doar a fi completată cu </w:t>
            </w:r>
            <w:r w:rsidRPr="002D3828">
              <w:rPr>
                <w:rFonts w:ascii="Times New Roman" w:eastAsia="Times New Roman" w:hAnsi="Times New Roman" w:cs="Times New Roman"/>
                <w:sz w:val="20"/>
                <w:szCs w:val="20"/>
                <w:lang w:eastAsia="ro-RO"/>
              </w:rPr>
              <w:t>constatarea transpunerii parțiale a Re</w:t>
            </w:r>
            <w:r>
              <w:rPr>
                <w:rFonts w:ascii="Times New Roman" w:eastAsia="Times New Roman" w:hAnsi="Times New Roman" w:cs="Times New Roman"/>
                <w:sz w:val="20"/>
                <w:szCs w:val="20"/>
                <w:lang w:eastAsia="ro-RO"/>
              </w:rPr>
              <w:t xml:space="preserve">gulamentului 2023/2430/UE, fără excluderea mențiunii de </w:t>
            </w:r>
            <w:r w:rsidRPr="002D3828">
              <w:rPr>
                <w:rFonts w:ascii="Times New Roman" w:eastAsia="Times New Roman" w:hAnsi="Times New Roman" w:cs="Times New Roman"/>
                <w:sz w:val="20"/>
                <w:szCs w:val="20"/>
                <w:lang w:eastAsia="ro-RO"/>
              </w:rPr>
              <w:t xml:space="preserve">compatibilitate pentru Regulamentul 543/2011/UE atâta timp cât </w:t>
            </w:r>
            <w:r>
              <w:rPr>
                <w:rFonts w:ascii="Times New Roman" w:eastAsia="Times New Roman" w:hAnsi="Times New Roman" w:cs="Times New Roman"/>
                <w:sz w:val="20"/>
                <w:szCs w:val="20"/>
                <w:lang w:eastAsia="ro-RO"/>
              </w:rPr>
              <w:t xml:space="preserve">nu au loc intervenții normative </w:t>
            </w:r>
            <w:r w:rsidRPr="002D3828">
              <w:rPr>
                <w:rFonts w:ascii="Times New Roman" w:eastAsia="Times New Roman" w:hAnsi="Times New Roman" w:cs="Times New Roman"/>
                <w:sz w:val="20"/>
                <w:szCs w:val="20"/>
                <w:lang w:eastAsia="ro-RO"/>
              </w:rPr>
              <w:t>la prevederile naționale de transpunere a ultimului Regulament UE.</w:t>
            </w:r>
          </w:p>
          <w:p w14:paraId="09E5DB71" w14:textId="77777777" w:rsidR="008F2BEB" w:rsidRPr="002D3828" w:rsidRDefault="008F2BEB" w:rsidP="00006A0F">
            <w:pPr>
              <w:spacing w:after="0" w:line="240" w:lineRule="auto"/>
              <w:jc w:val="both"/>
              <w:rPr>
                <w:rFonts w:ascii="Times New Roman" w:eastAsia="Times New Roman" w:hAnsi="Times New Roman" w:cs="Times New Roman"/>
                <w:sz w:val="20"/>
                <w:szCs w:val="20"/>
                <w:lang w:eastAsia="ro-RO"/>
              </w:rPr>
            </w:pPr>
            <w:r w:rsidRPr="002D3828">
              <w:rPr>
                <w:rFonts w:ascii="Times New Roman" w:eastAsia="Times New Roman" w:hAnsi="Times New Roman" w:cs="Times New Roman"/>
                <w:sz w:val="20"/>
                <w:szCs w:val="20"/>
                <w:lang w:eastAsia="ro-RO"/>
              </w:rPr>
              <w:t>În această ordine de idei, în temeiul principiului armonizării dinamice, se impune</w:t>
            </w:r>
          </w:p>
          <w:p w14:paraId="522044B5" w14:textId="77777777" w:rsidR="008F2BEB" w:rsidRPr="007930F6" w:rsidRDefault="008F2BEB" w:rsidP="00006A0F">
            <w:pPr>
              <w:spacing w:after="0" w:line="240" w:lineRule="auto"/>
              <w:jc w:val="both"/>
              <w:rPr>
                <w:rFonts w:ascii="Times New Roman" w:eastAsia="Times New Roman" w:hAnsi="Times New Roman" w:cs="Times New Roman"/>
                <w:sz w:val="20"/>
                <w:szCs w:val="20"/>
                <w:lang w:eastAsia="ro-RO"/>
              </w:rPr>
            </w:pPr>
            <w:r w:rsidRPr="002D3828">
              <w:rPr>
                <w:rFonts w:ascii="Times New Roman" w:eastAsia="Times New Roman" w:hAnsi="Times New Roman" w:cs="Times New Roman"/>
                <w:sz w:val="20"/>
                <w:szCs w:val="20"/>
                <w:lang w:eastAsia="ro-RO"/>
              </w:rPr>
              <w:t>revizuirea imediată a Legii nr. 237/2018 și prin prisma Regula</w:t>
            </w:r>
            <w:r>
              <w:rPr>
                <w:rFonts w:ascii="Times New Roman" w:eastAsia="Times New Roman" w:hAnsi="Times New Roman" w:cs="Times New Roman"/>
                <w:sz w:val="20"/>
                <w:szCs w:val="20"/>
                <w:lang w:eastAsia="ro-RO"/>
              </w:rPr>
              <w:t xml:space="preserve">mentului delegat (UE) 2023/2429 </w:t>
            </w:r>
            <w:r w:rsidRPr="002D3828">
              <w:rPr>
                <w:rFonts w:ascii="Times New Roman" w:eastAsia="Times New Roman" w:hAnsi="Times New Roman" w:cs="Times New Roman"/>
                <w:sz w:val="20"/>
                <w:szCs w:val="20"/>
                <w:lang w:eastAsia="ro-RO"/>
              </w:rPr>
              <w:t>al Comisiei din 17 august 2023.</w:t>
            </w:r>
          </w:p>
        </w:tc>
        <w:tc>
          <w:tcPr>
            <w:tcW w:w="1223" w:type="pct"/>
            <w:tcBorders>
              <w:top w:val="single" w:sz="4" w:space="0" w:color="auto"/>
              <w:left w:val="single" w:sz="4" w:space="0" w:color="auto"/>
              <w:bottom w:val="single" w:sz="4" w:space="0" w:color="auto"/>
              <w:right w:val="single" w:sz="6" w:space="0" w:color="000000"/>
            </w:tcBorders>
          </w:tcPr>
          <w:p w14:paraId="3AF8B89C" w14:textId="77777777" w:rsidR="008F2BEB" w:rsidRPr="007930F6" w:rsidRDefault="008F2BEB" w:rsidP="00006A0F">
            <w:pPr>
              <w:spacing w:after="0" w:line="240" w:lineRule="auto"/>
              <w:rPr>
                <w:rFonts w:ascii="Times New Roman" w:eastAsia="Times New Roman" w:hAnsi="Times New Roman" w:cs="Times New Roman"/>
                <w:sz w:val="20"/>
                <w:szCs w:val="20"/>
                <w:lang w:eastAsia="ro-RO"/>
              </w:rPr>
            </w:pPr>
            <w:r w:rsidRPr="008D4BB9">
              <w:rPr>
                <w:rFonts w:ascii="Times New Roman" w:eastAsia="Times New Roman" w:hAnsi="Times New Roman" w:cs="Times New Roman"/>
                <w:sz w:val="20"/>
                <w:szCs w:val="20"/>
                <w:lang w:eastAsia="ro-RO"/>
              </w:rPr>
              <w:t>Se acceptă. A fost inclusă în proiectul legii.</w:t>
            </w:r>
          </w:p>
        </w:tc>
      </w:tr>
      <w:tr w:rsidR="008F2BEB" w:rsidRPr="007930F6" w14:paraId="16182560" w14:textId="77777777" w:rsidTr="00045FCF">
        <w:trPr>
          <w:trHeight w:val="113"/>
          <w:jc w:val="center"/>
        </w:trPr>
        <w:tc>
          <w:tcPr>
            <w:tcW w:w="1164"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0A14DF26"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5DC16D60" w14:textId="030FA5FF"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29</w:t>
            </w:r>
          </w:p>
        </w:tc>
        <w:tc>
          <w:tcPr>
            <w:tcW w:w="2345" w:type="pct"/>
            <w:tcBorders>
              <w:top w:val="single" w:sz="4" w:space="0" w:color="auto"/>
              <w:left w:val="single" w:sz="6" w:space="0" w:color="000000"/>
              <w:bottom w:val="single" w:sz="6" w:space="0" w:color="000000"/>
              <w:right w:val="single" w:sz="4" w:space="0" w:color="auto"/>
            </w:tcBorders>
            <w:tcMar>
              <w:top w:w="24" w:type="dxa"/>
              <w:left w:w="48" w:type="dxa"/>
              <w:bottom w:w="24" w:type="dxa"/>
              <w:right w:w="48" w:type="dxa"/>
            </w:tcMar>
          </w:tcPr>
          <w:p w14:paraId="608DDB08" w14:textId="77777777" w:rsidR="008F2BEB" w:rsidRDefault="008F2BEB" w:rsidP="00006A0F">
            <w:pPr>
              <w:spacing w:after="0" w:line="240" w:lineRule="auto"/>
              <w:jc w:val="both"/>
              <w:rPr>
                <w:rFonts w:ascii="Times New Roman" w:eastAsia="Times New Roman" w:hAnsi="Times New Roman" w:cs="Times New Roman"/>
                <w:sz w:val="20"/>
                <w:szCs w:val="20"/>
                <w:lang w:eastAsia="ro-RO"/>
              </w:rPr>
            </w:pPr>
            <w:r w:rsidRPr="002D3828">
              <w:rPr>
                <w:rFonts w:ascii="Times New Roman" w:eastAsia="Times New Roman" w:hAnsi="Times New Roman" w:cs="Times New Roman"/>
                <w:sz w:val="20"/>
                <w:szCs w:val="20"/>
                <w:lang w:eastAsia="ro-RO"/>
              </w:rPr>
              <w:t>b) Obiecții privind tabelul de concordanță</w:t>
            </w:r>
          </w:p>
          <w:p w14:paraId="3D18B5F8" w14:textId="77777777" w:rsidR="008F2BEB" w:rsidRDefault="008F2BEB" w:rsidP="00006A0F">
            <w:pPr>
              <w:spacing w:after="0" w:line="240" w:lineRule="auto"/>
              <w:jc w:val="both"/>
              <w:rPr>
                <w:rFonts w:ascii="Times New Roman" w:eastAsia="Times New Roman" w:hAnsi="Times New Roman" w:cs="Times New Roman"/>
                <w:sz w:val="20"/>
                <w:szCs w:val="20"/>
                <w:lang w:eastAsia="ro-RO"/>
              </w:rPr>
            </w:pPr>
            <w:r w:rsidRPr="002D3828">
              <w:rPr>
                <w:rFonts w:ascii="Times New Roman" w:eastAsia="Times New Roman" w:hAnsi="Times New Roman" w:cs="Times New Roman"/>
                <w:sz w:val="20"/>
                <w:szCs w:val="20"/>
                <w:lang w:eastAsia="ro-RO"/>
              </w:rPr>
              <w:t>La compartimentul 9 a Tabelului, se va completa pentru următoarele articole și aliniate -</w:t>
            </w:r>
            <w:r>
              <w:rPr>
                <w:rFonts w:ascii="Times New Roman" w:eastAsia="Times New Roman" w:hAnsi="Times New Roman" w:cs="Times New Roman"/>
                <w:sz w:val="20"/>
                <w:szCs w:val="20"/>
                <w:lang w:eastAsia="ro-RO"/>
              </w:rPr>
              <w:t xml:space="preserve"> </w:t>
            </w:r>
            <w:r w:rsidRPr="002D3828">
              <w:rPr>
                <w:rFonts w:ascii="Times New Roman" w:eastAsia="Times New Roman" w:hAnsi="Times New Roman" w:cs="Times New Roman"/>
                <w:sz w:val="20"/>
                <w:szCs w:val="20"/>
                <w:lang w:eastAsia="ro-RO"/>
              </w:rPr>
              <w:t>art. 3 (1), prima teză după lit. (e) al art. 3, art. 4 (3), art. 5 (1), (2), (3), (4), art. 7 (1) – (5), art. 10</w:t>
            </w:r>
            <w:r>
              <w:rPr>
                <w:rFonts w:ascii="Times New Roman" w:eastAsia="Times New Roman" w:hAnsi="Times New Roman" w:cs="Times New Roman"/>
                <w:sz w:val="20"/>
                <w:szCs w:val="20"/>
                <w:lang w:eastAsia="ro-RO"/>
              </w:rPr>
              <w:t xml:space="preserve"> </w:t>
            </w:r>
            <w:r w:rsidRPr="002D3828">
              <w:rPr>
                <w:rFonts w:ascii="Times New Roman" w:eastAsia="Times New Roman" w:hAnsi="Times New Roman" w:cs="Times New Roman"/>
                <w:sz w:val="20"/>
                <w:szCs w:val="20"/>
                <w:lang w:eastAsia="ro-RO"/>
              </w:rPr>
              <w:t>(2) și (3), Anexa III și V din actul UE cu specifi</w:t>
            </w:r>
            <w:r>
              <w:rPr>
                <w:rFonts w:ascii="Times New Roman" w:eastAsia="Times New Roman" w:hAnsi="Times New Roman" w:cs="Times New Roman"/>
                <w:sz w:val="20"/>
                <w:szCs w:val="20"/>
                <w:lang w:eastAsia="ro-RO"/>
              </w:rPr>
              <w:t>carea „din Legea nr. 237/2018”.</w:t>
            </w:r>
          </w:p>
          <w:p w14:paraId="7809D2CB" w14:textId="77777777" w:rsidR="008F2BEB" w:rsidRPr="007930F6" w:rsidRDefault="008F2BEB" w:rsidP="00006A0F">
            <w:pPr>
              <w:spacing w:after="0" w:line="240" w:lineRule="auto"/>
              <w:jc w:val="both"/>
              <w:rPr>
                <w:rFonts w:ascii="Times New Roman" w:eastAsia="Times New Roman" w:hAnsi="Times New Roman" w:cs="Times New Roman"/>
                <w:sz w:val="20"/>
                <w:szCs w:val="20"/>
                <w:lang w:eastAsia="ro-RO"/>
              </w:rPr>
            </w:pPr>
            <w:r w:rsidRPr="002D3828">
              <w:rPr>
                <w:rFonts w:ascii="Times New Roman" w:eastAsia="Times New Roman" w:hAnsi="Times New Roman" w:cs="Times New Roman"/>
                <w:sz w:val="20"/>
                <w:szCs w:val="20"/>
                <w:lang w:eastAsia="ro-RO"/>
              </w:rPr>
              <w:lastRenderedPageBreak/>
              <w:t>La compartimentul 8, pentru art. 4, art. 6 (2) și Ane</w:t>
            </w:r>
            <w:r>
              <w:rPr>
                <w:rFonts w:ascii="Times New Roman" w:eastAsia="Times New Roman" w:hAnsi="Times New Roman" w:cs="Times New Roman"/>
                <w:sz w:val="20"/>
                <w:szCs w:val="20"/>
                <w:lang w:eastAsia="ro-RO"/>
              </w:rPr>
              <w:t xml:space="preserve">xa I din actul UE, se va indica </w:t>
            </w:r>
            <w:r w:rsidRPr="002D3828">
              <w:rPr>
                <w:rFonts w:ascii="Times New Roman" w:eastAsia="Times New Roman" w:hAnsi="Times New Roman" w:cs="Times New Roman"/>
                <w:sz w:val="20"/>
                <w:szCs w:val="20"/>
                <w:lang w:eastAsia="ro-RO"/>
              </w:rPr>
              <w:t>calificatul de compatibilitate ”Prevederi UE opționale”, ci nu ”Prevederi UE neaplicabile”.</w:t>
            </w:r>
          </w:p>
        </w:tc>
        <w:tc>
          <w:tcPr>
            <w:tcW w:w="1223" w:type="pct"/>
            <w:tcBorders>
              <w:top w:val="single" w:sz="4" w:space="0" w:color="auto"/>
              <w:left w:val="single" w:sz="4" w:space="0" w:color="auto"/>
              <w:bottom w:val="single" w:sz="6" w:space="0" w:color="000000"/>
              <w:right w:val="single" w:sz="6" w:space="0" w:color="000000"/>
            </w:tcBorders>
          </w:tcPr>
          <w:p w14:paraId="2BE89E93" w14:textId="77777777" w:rsidR="008F2BEB" w:rsidRPr="007930F6" w:rsidRDefault="008F2BEB" w:rsidP="00006A0F">
            <w:pPr>
              <w:spacing w:after="0" w:line="240" w:lineRule="auto"/>
              <w:rPr>
                <w:rFonts w:ascii="Times New Roman" w:eastAsia="Times New Roman" w:hAnsi="Times New Roman" w:cs="Times New Roman"/>
                <w:sz w:val="20"/>
                <w:szCs w:val="20"/>
                <w:lang w:eastAsia="ro-RO"/>
              </w:rPr>
            </w:pPr>
            <w:r w:rsidRPr="008D4BB9">
              <w:rPr>
                <w:rFonts w:ascii="Times New Roman" w:eastAsia="Times New Roman" w:hAnsi="Times New Roman" w:cs="Times New Roman"/>
                <w:sz w:val="20"/>
                <w:szCs w:val="20"/>
                <w:lang w:eastAsia="ro-RO"/>
              </w:rPr>
              <w:lastRenderedPageBreak/>
              <w:t>Se acceptă. A fost inclusă în proiectul legii.</w:t>
            </w:r>
          </w:p>
        </w:tc>
      </w:tr>
      <w:tr w:rsidR="008F2BEB" w:rsidRPr="007930F6" w14:paraId="2D3CD653" w14:textId="77777777" w:rsidTr="00045FCF">
        <w:trPr>
          <w:trHeight w:val="214"/>
          <w:jc w:val="center"/>
        </w:trPr>
        <w:tc>
          <w:tcPr>
            <w:tcW w:w="1164"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375EA1A7" w14:textId="77777777" w:rsidR="008F2BEB" w:rsidRDefault="008F2BEB" w:rsidP="00006A0F">
            <w:pPr>
              <w:spacing w:after="0" w:line="240" w:lineRule="auto"/>
              <w:rPr>
                <w:rFonts w:ascii="Times New Roman" w:eastAsia="Times New Roman" w:hAnsi="Times New Roman" w:cs="Times New Roman"/>
                <w:lang w:eastAsia="ro-RO"/>
              </w:rPr>
            </w:pPr>
            <w:r w:rsidRPr="00B34668">
              <w:rPr>
                <w:rFonts w:ascii="Times New Roman" w:eastAsia="Times New Roman" w:hAnsi="Times New Roman" w:cs="Times New Roman"/>
                <w:lang w:eastAsia="ro-RO"/>
              </w:rPr>
              <w:lastRenderedPageBreak/>
              <w:t>Agenția Națională pentru Siguranța Alimentelor</w:t>
            </w:r>
          </w:p>
          <w:p w14:paraId="446C4BF9" w14:textId="77777777" w:rsidR="008F2BEB" w:rsidRDefault="008F2BEB"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Nr. </w:t>
            </w:r>
            <w:r w:rsidRPr="006D482F">
              <w:rPr>
                <w:rFonts w:ascii="Times New Roman" w:eastAsia="Times New Roman" w:hAnsi="Times New Roman" w:cs="Times New Roman"/>
                <w:lang w:eastAsia="ro-RO"/>
              </w:rPr>
              <w:t>08 -18-1952</w:t>
            </w:r>
            <w:r>
              <w:rPr>
                <w:rFonts w:ascii="Times New Roman" w:eastAsia="Times New Roman" w:hAnsi="Times New Roman" w:cs="Times New Roman"/>
                <w:lang w:eastAsia="ro-RO"/>
              </w:rPr>
              <w:t xml:space="preserve"> din 08 aprilie 2025</w:t>
            </w:r>
          </w:p>
        </w:tc>
        <w:tc>
          <w:tcPr>
            <w:tcW w:w="268"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09AB742A" w14:textId="0A5FC71C"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31</w:t>
            </w:r>
          </w:p>
        </w:tc>
        <w:tc>
          <w:tcPr>
            <w:tcW w:w="2345" w:type="pct"/>
            <w:tcBorders>
              <w:top w:val="single" w:sz="6" w:space="0" w:color="000000"/>
              <w:left w:val="single" w:sz="6" w:space="0" w:color="000000"/>
              <w:bottom w:val="single" w:sz="4" w:space="0" w:color="auto"/>
              <w:right w:val="single" w:sz="4" w:space="0" w:color="auto"/>
            </w:tcBorders>
            <w:tcMar>
              <w:top w:w="24" w:type="dxa"/>
              <w:left w:w="48" w:type="dxa"/>
              <w:bottom w:w="24" w:type="dxa"/>
              <w:right w:w="48" w:type="dxa"/>
            </w:tcMar>
          </w:tcPr>
          <w:p w14:paraId="11942788" w14:textId="77777777" w:rsidR="008F2BEB" w:rsidRPr="00570ED0" w:rsidRDefault="008F2BEB" w:rsidP="00006A0F">
            <w:pPr>
              <w:spacing w:after="0" w:line="240" w:lineRule="auto"/>
              <w:jc w:val="both"/>
              <w:rPr>
                <w:rFonts w:ascii="Times New Roman" w:eastAsia="Times New Roman" w:hAnsi="Times New Roman" w:cs="Times New Roman"/>
                <w:b/>
                <w:sz w:val="20"/>
                <w:szCs w:val="20"/>
                <w:lang w:eastAsia="ro-RO"/>
              </w:rPr>
            </w:pPr>
            <w:r w:rsidRPr="00570ED0">
              <w:rPr>
                <w:rFonts w:ascii="Times New Roman" w:eastAsia="Times New Roman" w:hAnsi="Times New Roman" w:cs="Times New Roman"/>
                <w:b/>
                <w:sz w:val="20"/>
                <w:szCs w:val="20"/>
                <w:lang w:eastAsia="ro-RO"/>
              </w:rPr>
              <w:t>La proiectul de lege pentru modificarea Legii nr. 237/2018 cu privire la  controlul de conformitate cu cerințele de calitate pentru fructele și legumele proaspete:</w:t>
            </w:r>
          </w:p>
          <w:p w14:paraId="7BBD4FB0" w14:textId="77777777" w:rsidR="008F2BEB" w:rsidRPr="003D6A2F"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La pct. 2 sintagma ,,dar și cerințele refer</w:t>
            </w:r>
            <w:r>
              <w:rPr>
                <w:rFonts w:ascii="Times New Roman" w:eastAsia="Times New Roman" w:hAnsi="Times New Roman" w:cs="Times New Roman"/>
                <w:sz w:val="20"/>
                <w:szCs w:val="20"/>
                <w:lang w:eastAsia="ro-RO"/>
              </w:rPr>
              <w:t xml:space="preserve">itoare la notificările de </w:t>
            </w:r>
            <w:r w:rsidRPr="00570ED0">
              <w:rPr>
                <w:rFonts w:ascii="Times New Roman" w:eastAsia="Times New Roman" w:hAnsi="Times New Roman" w:cs="Times New Roman"/>
                <w:sz w:val="20"/>
                <w:szCs w:val="20"/>
                <w:lang w:eastAsia="ro-RO"/>
              </w:rPr>
              <w:t>neconformitate în urma controalelor de confor</w:t>
            </w:r>
            <w:r>
              <w:rPr>
                <w:rFonts w:ascii="Times New Roman" w:eastAsia="Times New Roman" w:hAnsi="Times New Roman" w:cs="Times New Roman"/>
                <w:sz w:val="20"/>
                <w:szCs w:val="20"/>
                <w:lang w:eastAsia="ro-RO"/>
              </w:rPr>
              <w:t xml:space="preserve">mitate” a se exclude, deoarece </w:t>
            </w:r>
            <w:r w:rsidRPr="00570ED0">
              <w:rPr>
                <w:rFonts w:ascii="Times New Roman" w:eastAsia="Times New Roman" w:hAnsi="Times New Roman" w:cs="Times New Roman"/>
                <w:sz w:val="20"/>
                <w:szCs w:val="20"/>
                <w:lang w:eastAsia="ro-RO"/>
              </w:rPr>
              <w:t>în conformitate cu prevederile Regulamentu</w:t>
            </w:r>
            <w:r>
              <w:rPr>
                <w:rFonts w:ascii="Times New Roman" w:eastAsia="Times New Roman" w:hAnsi="Times New Roman" w:cs="Times New Roman"/>
                <w:sz w:val="20"/>
                <w:szCs w:val="20"/>
                <w:lang w:eastAsia="ro-RO"/>
              </w:rPr>
              <w:t xml:space="preserve">lui de punere în aplicare (UE) </w:t>
            </w:r>
            <w:r w:rsidRPr="00570ED0">
              <w:rPr>
                <w:rFonts w:ascii="Times New Roman" w:eastAsia="Times New Roman" w:hAnsi="Times New Roman" w:cs="Times New Roman"/>
                <w:sz w:val="20"/>
                <w:szCs w:val="20"/>
                <w:lang w:eastAsia="ro-RO"/>
              </w:rPr>
              <w:t>2023/2430 al Comisiei din 17 august 2023 d</w:t>
            </w:r>
            <w:r>
              <w:rPr>
                <w:rFonts w:ascii="Times New Roman" w:eastAsia="Times New Roman" w:hAnsi="Times New Roman" w:cs="Times New Roman"/>
                <w:sz w:val="20"/>
                <w:szCs w:val="20"/>
                <w:lang w:eastAsia="ro-RO"/>
              </w:rPr>
              <w:t xml:space="preserve">e stabilire a normelor privind </w:t>
            </w:r>
            <w:r w:rsidRPr="00570ED0">
              <w:rPr>
                <w:rFonts w:ascii="Times New Roman" w:eastAsia="Times New Roman" w:hAnsi="Times New Roman" w:cs="Times New Roman"/>
                <w:sz w:val="20"/>
                <w:szCs w:val="20"/>
                <w:lang w:eastAsia="ro-RO"/>
              </w:rPr>
              <w:t>controalele de verificare a conformității cu</w:t>
            </w:r>
            <w:r>
              <w:rPr>
                <w:rFonts w:ascii="Times New Roman" w:eastAsia="Times New Roman" w:hAnsi="Times New Roman" w:cs="Times New Roman"/>
                <w:sz w:val="20"/>
                <w:szCs w:val="20"/>
                <w:lang w:eastAsia="ro-RO"/>
              </w:rPr>
              <w:t xml:space="preserve"> standardele de comercializare </w:t>
            </w:r>
            <w:r w:rsidRPr="00570ED0">
              <w:rPr>
                <w:rFonts w:ascii="Times New Roman" w:eastAsia="Times New Roman" w:hAnsi="Times New Roman" w:cs="Times New Roman"/>
                <w:sz w:val="20"/>
                <w:szCs w:val="20"/>
                <w:lang w:eastAsia="ro-RO"/>
              </w:rPr>
              <w:t>pentru sectorul fructelor și legumelor, pentru</w:t>
            </w:r>
            <w:r>
              <w:rPr>
                <w:rFonts w:ascii="Times New Roman" w:eastAsia="Times New Roman" w:hAnsi="Times New Roman" w:cs="Times New Roman"/>
                <w:sz w:val="20"/>
                <w:szCs w:val="20"/>
                <w:lang w:eastAsia="ro-RO"/>
              </w:rPr>
              <w:t xml:space="preserve"> anumite produse din fructe și </w:t>
            </w:r>
            <w:r w:rsidRPr="00570ED0">
              <w:rPr>
                <w:rFonts w:ascii="Times New Roman" w:eastAsia="Times New Roman" w:hAnsi="Times New Roman" w:cs="Times New Roman"/>
                <w:sz w:val="20"/>
                <w:szCs w:val="20"/>
                <w:lang w:eastAsia="ro-RO"/>
              </w:rPr>
              <w:t>legume prelucrate și pentru sectorul bananelor</w:t>
            </w:r>
            <w:r>
              <w:rPr>
                <w:rFonts w:ascii="Times New Roman" w:eastAsia="Times New Roman" w:hAnsi="Times New Roman" w:cs="Times New Roman"/>
                <w:sz w:val="20"/>
                <w:szCs w:val="20"/>
                <w:lang w:eastAsia="ro-RO"/>
              </w:rPr>
              <w:t xml:space="preserve">, notificările de conformitate </w:t>
            </w:r>
            <w:r w:rsidRPr="00570ED0">
              <w:rPr>
                <w:rFonts w:ascii="Times New Roman" w:eastAsia="Times New Roman" w:hAnsi="Times New Roman" w:cs="Times New Roman"/>
                <w:sz w:val="20"/>
                <w:szCs w:val="20"/>
                <w:lang w:eastAsia="ro-RO"/>
              </w:rPr>
              <w:t>se efectuează între statele membre UE.</w:t>
            </w:r>
          </w:p>
        </w:tc>
        <w:tc>
          <w:tcPr>
            <w:tcW w:w="1223" w:type="pct"/>
            <w:tcBorders>
              <w:top w:val="single" w:sz="6" w:space="0" w:color="000000"/>
              <w:left w:val="single" w:sz="4" w:space="0" w:color="auto"/>
              <w:bottom w:val="single" w:sz="4" w:space="0" w:color="auto"/>
              <w:right w:val="single" w:sz="6" w:space="0" w:color="000000"/>
            </w:tcBorders>
            <w:tcMar>
              <w:top w:w="24" w:type="dxa"/>
              <w:left w:w="48" w:type="dxa"/>
              <w:bottom w:w="24" w:type="dxa"/>
              <w:right w:w="48" w:type="dxa"/>
            </w:tcMar>
          </w:tcPr>
          <w:p w14:paraId="28A7177D" w14:textId="77777777" w:rsidR="008F2BEB" w:rsidRPr="007930F6" w:rsidRDefault="005C1238" w:rsidP="00006A0F">
            <w:pPr>
              <w:spacing w:after="0" w:line="240" w:lineRule="auto"/>
              <w:rPr>
                <w:rFonts w:ascii="Times New Roman" w:eastAsia="Times New Roman" w:hAnsi="Times New Roman" w:cs="Times New Roman"/>
                <w:sz w:val="20"/>
                <w:szCs w:val="20"/>
                <w:lang w:eastAsia="ro-RO"/>
              </w:rPr>
            </w:pPr>
            <w:r w:rsidRPr="005C1238">
              <w:rPr>
                <w:rFonts w:ascii="Times New Roman" w:eastAsia="Times New Roman" w:hAnsi="Times New Roman" w:cs="Times New Roman"/>
                <w:sz w:val="20"/>
                <w:szCs w:val="20"/>
                <w:lang w:eastAsia="ro-RO"/>
              </w:rPr>
              <w:t>Se acceptă. A fost inclusă în proiectul legii.</w:t>
            </w:r>
          </w:p>
        </w:tc>
      </w:tr>
      <w:tr w:rsidR="008F2BEB" w:rsidRPr="007930F6" w14:paraId="307EF2A1" w14:textId="77777777" w:rsidTr="00045FCF">
        <w:trPr>
          <w:trHeight w:val="223"/>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11F705AC"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CA150F4" w14:textId="17663BBE"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32</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63AB86B1" w14:textId="77777777" w:rsidR="008F2BEB" w:rsidRPr="003D6A2F"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La pct. 3 lit. a) a se substitui sintagma ,,ofertelor” cu sintagma „expunerii”.</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465B1D46" w14:textId="77777777" w:rsidR="008F2BEB" w:rsidRPr="007930F6" w:rsidRDefault="008F2BEB" w:rsidP="00006A0F">
            <w:pPr>
              <w:spacing w:after="0" w:line="240" w:lineRule="auto"/>
              <w:rPr>
                <w:rFonts w:ascii="Times New Roman" w:eastAsia="Times New Roman" w:hAnsi="Times New Roman" w:cs="Times New Roman"/>
                <w:sz w:val="20"/>
                <w:szCs w:val="20"/>
                <w:lang w:eastAsia="ro-RO"/>
              </w:rPr>
            </w:pPr>
            <w:r w:rsidRPr="00363C12">
              <w:rPr>
                <w:rFonts w:ascii="Times New Roman" w:eastAsia="Times New Roman" w:hAnsi="Times New Roman" w:cs="Times New Roman"/>
                <w:sz w:val="20"/>
                <w:szCs w:val="20"/>
                <w:lang w:eastAsia="ro-RO"/>
              </w:rPr>
              <w:t>Se acceptă. A fost inclusă în proiectul legii.</w:t>
            </w:r>
          </w:p>
        </w:tc>
      </w:tr>
      <w:tr w:rsidR="008F2BEB" w:rsidRPr="007930F6" w14:paraId="4923E4D3" w14:textId="77777777" w:rsidTr="00045FCF">
        <w:trPr>
          <w:trHeight w:val="149"/>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112EC90E"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AE3EB43" w14:textId="480EA5D4"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33</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24C546A1" w14:textId="77777777" w:rsidR="008F2BEB" w:rsidRPr="00570ED0"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 xml:space="preserve">La pct. 4 a se completa lit. h) cu următoarea sintagmă: ,,și perioada pentru </w:t>
            </w:r>
          </w:p>
          <w:p w14:paraId="3F33476F" w14:textId="77777777" w:rsidR="008F2BEB" w:rsidRPr="003D6A2F"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care au fost acordate acestea”.</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2D4848F7" w14:textId="77777777" w:rsidR="008F2BEB" w:rsidRPr="007930F6" w:rsidRDefault="008F2BEB" w:rsidP="00006A0F">
            <w:pPr>
              <w:spacing w:after="0" w:line="240" w:lineRule="auto"/>
              <w:rPr>
                <w:rFonts w:ascii="Times New Roman" w:eastAsia="Times New Roman" w:hAnsi="Times New Roman" w:cs="Times New Roman"/>
                <w:sz w:val="20"/>
                <w:szCs w:val="20"/>
                <w:lang w:eastAsia="ro-RO"/>
              </w:rPr>
            </w:pPr>
            <w:r w:rsidRPr="00363C12">
              <w:rPr>
                <w:rFonts w:ascii="Times New Roman" w:eastAsia="Times New Roman" w:hAnsi="Times New Roman" w:cs="Times New Roman"/>
                <w:sz w:val="20"/>
                <w:szCs w:val="20"/>
                <w:lang w:eastAsia="ro-RO"/>
              </w:rPr>
              <w:t>Se acceptă. A fost inclusă în proiectul legii.</w:t>
            </w:r>
          </w:p>
        </w:tc>
      </w:tr>
      <w:tr w:rsidR="008F2BEB" w:rsidRPr="007930F6" w14:paraId="649663AA" w14:textId="77777777" w:rsidTr="00045FCF">
        <w:trPr>
          <w:trHeight w:val="139"/>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010E5C3B"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EF4F44A" w14:textId="74FCA159"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34</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364C7ED8" w14:textId="77777777" w:rsidR="008F2BEB" w:rsidRPr="00570ED0"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 xml:space="preserve">Pct. 5.1. a se expune în următoarea redacție: </w:t>
            </w:r>
          </w:p>
          <w:p w14:paraId="2FAB0025" w14:textId="77777777" w:rsidR="008F2BEB" w:rsidRPr="00570ED0"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 xml:space="preserve">,,Controalele de conformitate sunt efectuate în mod selectiv, pe baza unei </w:t>
            </w:r>
          </w:p>
          <w:p w14:paraId="4E315B2A" w14:textId="77777777" w:rsidR="008F2BEB" w:rsidRPr="00570ED0"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 xml:space="preserve">analize a riscului și cu o frecvență corespunzătoare, astfel încât să garanteze </w:t>
            </w:r>
          </w:p>
          <w:p w14:paraId="56833E49" w14:textId="77777777" w:rsidR="008F2BEB" w:rsidRPr="00570ED0"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conformitatea cu cerințele de calitate. Controalele de conformitate menționate</w:t>
            </w:r>
            <w:r>
              <w:rPr>
                <w:rFonts w:ascii="Times New Roman" w:eastAsia="Times New Roman" w:hAnsi="Times New Roman" w:cs="Times New Roman"/>
                <w:sz w:val="20"/>
                <w:szCs w:val="20"/>
                <w:lang w:eastAsia="ro-RO"/>
              </w:rPr>
              <w:t xml:space="preserve"> </w:t>
            </w:r>
            <w:r w:rsidRPr="00570ED0">
              <w:rPr>
                <w:rFonts w:ascii="Times New Roman" w:eastAsia="Times New Roman" w:hAnsi="Times New Roman" w:cs="Times New Roman"/>
                <w:sz w:val="20"/>
                <w:szCs w:val="20"/>
                <w:lang w:eastAsia="ro-RO"/>
              </w:rPr>
              <w:t>în prezenta lege, cu excepția verificărilor la eta</w:t>
            </w:r>
            <w:r>
              <w:rPr>
                <w:rFonts w:ascii="Times New Roman" w:eastAsia="Times New Roman" w:hAnsi="Times New Roman" w:cs="Times New Roman"/>
                <w:sz w:val="20"/>
                <w:szCs w:val="20"/>
                <w:lang w:eastAsia="ro-RO"/>
              </w:rPr>
              <w:t xml:space="preserve">pa vânzării cu amănuntul către </w:t>
            </w:r>
            <w:r w:rsidRPr="00570ED0">
              <w:rPr>
                <w:rFonts w:ascii="Times New Roman" w:eastAsia="Times New Roman" w:hAnsi="Times New Roman" w:cs="Times New Roman"/>
                <w:sz w:val="20"/>
                <w:szCs w:val="20"/>
                <w:lang w:eastAsia="ro-RO"/>
              </w:rPr>
              <w:t xml:space="preserve">consumatorul final, se efectuează în conformitate cu metodele de control </w:t>
            </w:r>
          </w:p>
          <w:p w14:paraId="03F9632B" w14:textId="77777777" w:rsidR="008F2BEB" w:rsidRPr="003D6A2F"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prevăzute la articolele</w:t>
            </w:r>
            <w:r>
              <w:rPr>
                <w:rFonts w:ascii="Times New Roman" w:eastAsia="Times New Roman" w:hAnsi="Times New Roman" w:cs="Times New Roman"/>
                <w:sz w:val="20"/>
                <w:szCs w:val="20"/>
                <w:lang w:eastAsia="ro-RO"/>
              </w:rPr>
              <w:t xml:space="preserve"> 8-14. </w:t>
            </w:r>
            <w:r w:rsidRPr="00570ED0">
              <w:rPr>
                <w:rFonts w:ascii="Times New Roman" w:eastAsia="Times New Roman" w:hAnsi="Times New Roman" w:cs="Times New Roman"/>
                <w:sz w:val="20"/>
                <w:szCs w:val="20"/>
                <w:lang w:eastAsia="ro-RO"/>
              </w:rPr>
              <w:t>Modalitățile specifice ale controlului de con</w:t>
            </w:r>
            <w:r>
              <w:rPr>
                <w:rFonts w:ascii="Times New Roman" w:eastAsia="Times New Roman" w:hAnsi="Times New Roman" w:cs="Times New Roman"/>
                <w:sz w:val="20"/>
                <w:szCs w:val="20"/>
                <w:lang w:eastAsia="ro-RO"/>
              </w:rPr>
              <w:t xml:space="preserve">formitate la etapa vânzării cu </w:t>
            </w:r>
            <w:r w:rsidRPr="00570ED0">
              <w:rPr>
                <w:rFonts w:ascii="Times New Roman" w:eastAsia="Times New Roman" w:hAnsi="Times New Roman" w:cs="Times New Roman"/>
                <w:sz w:val="20"/>
                <w:szCs w:val="20"/>
                <w:lang w:eastAsia="ro-RO"/>
              </w:rPr>
              <w:t>amănuntul către consumatorul final se stabilesc de către Guvern.”</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115E2AA3" w14:textId="77777777" w:rsidR="008F2BEB" w:rsidRPr="007930F6" w:rsidRDefault="008F2BEB" w:rsidP="00006A0F">
            <w:pPr>
              <w:spacing w:after="0" w:line="240" w:lineRule="auto"/>
              <w:rPr>
                <w:rFonts w:ascii="Times New Roman" w:eastAsia="Times New Roman" w:hAnsi="Times New Roman" w:cs="Times New Roman"/>
                <w:sz w:val="20"/>
                <w:szCs w:val="20"/>
                <w:lang w:eastAsia="ro-RO"/>
              </w:rPr>
            </w:pPr>
            <w:r w:rsidRPr="00363C12">
              <w:rPr>
                <w:rFonts w:ascii="Times New Roman" w:eastAsia="Times New Roman" w:hAnsi="Times New Roman" w:cs="Times New Roman"/>
                <w:sz w:val="20"/>
                <w:szCs w:val="20"/>
                <w:lang w:eastAsia="ro-RO"/>
              </w:rPr>
              <w:t>Se acceptă. A fost inclusă în proiectul legii.</w:t>
            </w:r>
          </w:p>
        </w:tc>
      </w:tr>
      <w:tr w:rsidR="008F2BEB" w:rsidRPr="007930F6" w14:paraId="7C1B886E" w14:textId="77777777" w:rsidTr="00045FCF">
        <w:trPr>
          <w:trHeight w:val="177"/>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787A504A"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767176E" w14:textId="1AC6C813"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35</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18FA83D8" w14:textId="77777777" w:rsidR="008F2BEB" w:rsidRPr="003D6A2F"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Luând în considerare că proiectul prev</w:t>
            </w:r>
            <w:r>
              <w:rPr>
                <w:rFonts w:ascii="Times New Roman" w:eastAsia="Times New Roman" w:hAnsi="Times New Roman" w:cs="Times New Roman"/>
                <w:sz w:val="20"/>
                <w:szCs w:val="20"/>
                <w:lang w:eastAsia="ro-RO"/>
              </w:rPr>
              <w:t xml:space="preserve">ede exceptarea controalelor de </w:t>
            </w:r>
            <w:r w:rsidRPr="00570ED0">
              <w:rPr>
                <w:rFonts w:ascii="Times New Roman" w:eastAsia="Times New Roman" w:hAnsi="Times New Roman" w:cs="Times New Roman"/>
                <w:sz w:val="20"/>
                <w:szCs w:val="20"/>
                <w:lang w:eastAsia="ro-RO"/>
              </w:rPr>
              <w:t>conformitate la etapa vânzării cu</w:t>
            </w:r>
            <w:r>
              <w:rPr>
                <w:rFonts w:ascii="Times New Roman" w:eastAsia="Times New Roman" w:hAnsi="Times New Roman" w:cs="Times New Roman"/>
                <w:sz w:val="20"/>
                <w:szCs w:val="20"/>
                <w:lang w:eastAsia="ro-RO"/>
              </w:rPr>
              <w:t xml:space="preserve"> amănuntul (în conformitate cu </w:t>
            </w:r>
            <w:r w:rsidRPr="00570ED0">
              <w:rPr>
                <w:rFonts w:ascii="Times New Roman" w:eastAsia="Times New Roman" w:hAnsi="Times New Roman" w:cs="Times New Roman"/>
                <w:sz w:val="20"/>
                <w:szCs w:val="20"/>
                <w:lang w:eastAsia="ro-RO"/>
              </w:rPr>
              <w:t>Regulamentului de punere în aplicare (UE</w:t>
            </w:r>
            <w:r>
              <w:rPr>
                <w:rFonts w:ascii="Times New Roman" w:eastAsia="Times New Roman" w:hAnsi="Times New Roman" w:cs="Times New Roman"/>
                <w:sz w:val="20"/>
                <w:szCs w:val="20"/>
                <w:lang w:eastAsia="ro-RO"/>
              </w:rPr>
              <w:t xml:space="preserve">) 2023/2430 al Comisiei din 17 august 2023) se </w:t>
            </w:r>
            <w:r w:rsidRPr="00570ED0">
              <w:rPr>
                <w:rFonts w:ascii="Times New Roman" w:eastAsia="Times New Roman" w:hAnsi="Times New Roman" w:cs="Times New Roman"/>
                <w:sz w:val="20"/>
                <w:szCs w:val="20"/>
                <w:lang w:eastAsia="ro-RO"/>
              </w:rPr>
              <w:t>consideră necesar stabilirea modalită</w:t>
            </w:r>
            <w:r>
              <w:rPr>
                <w:rFonts w:ascii="Times New Roman" w:eastAsia="Times New Roman" w:hAnsi="Times New Roman" w:cs="Times New Roman"/>
                <w:sz w:val="20"/>
                <w:szCs w:val="20"/>
                <w:lang w:eastAsia="ro-RO"/>
              </w:rPr>
              <w:t xml:space="preserve">ților specifice la această </w:t>
            </w:r>
            <w:r w:rsidRPr="00570ED0">
              <w:rPr>
                <w:rFonts w:ascii="Times New Roman" w:eastAsia="Times New Roman" w:hAnsi="Times New Roman" w:cs="Times New Roman"/>
                <w:sz w:val="20"/>
                <w:szCs w:val="20"/>
                <w:lang w:eastAsia="ro-RO"/>
              </w:rPr>
              <w:t>etapa, astfel cum este prevăzut la art. 10 din Regulamentul menționat.</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5DA0C7BD" w14:textId="77777777" w:rsidR="008F2BEB" w:rsidRPr="007930F6" w:rsidRDefault="0087716C" w:rsidP="00006A0F">
            <w:pPr>
              <w:spacing w:after="0" w:line="240" w:lineRule="auto"/>
              <w:rPr>
                <w:rFonts w:ascii="Times New Roman" w:eastAsia="Times New Roman" w:hAnsi="Times New Roman" w:cs="Times New Roman"/>
                <w:sz w:val="20"/>
                <w:szCs w:val="20"/>
                <w:lang w:eastAsia="ro-RO"/>
              </w:rPr>
            </w:pPr>
            <w:r w:rsidRPr="0087716C">
              <w:rPr>
                <w:rFonts w:ascii="Times New Roman" w:eastAsia="Times New Roman" w:hAnsi="Times New Roman" w:cs="Times New Roman"/>
                <w:sz w:val="20"/>
                <w:szCs w:val="20"/>
                <w:lang w:eastAsia="ro-RO"/>
              </w:rPr>
              <w:t>Dispozițiile articolului menționat nu se mai impun a fi transpuse, întrucât au fost deja preluate în legislația națională prin acte normative anterioare</w:t>
            </w:r>
            <w:r>
              <w:rPr>
                <w:rFonts w:ascii="Times New Roman" w:eastAsia="Times New Roman" w:hAnsi="Times New Roman" w:cs="Times New Roman"/>
                <w:sz w:val="20"/>
                <w:szCs w:val="20"/>
                <w:lang w:eastAsia="ro-RO"/>
              </w:rPr>
              <w:t xml:space="preserve">. </w:t>
            </w:r>
          </w:p>
        </w:tc>
      </w:tr>
      <w:tr w:rsidR="008F2BEB" w:rsidRPr="007930F6" w14:paraId="11D2A75D" w14:textId="77777777" w:rsidTr="00045FCF">
        <w:trPr>
          <w:trHeight w:val="167"/>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474DDDF2"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1485BAB" w14:textId="56F63461"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36</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1FF15EED" w14:textId="77777777" w:rsidR="008F2BEB" w:rsidRPr="003D6A2F"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La pct. 5.2 a se substitui sintagma ,,controalele conformității” cu sintagma ,,controalele de conformitate”.</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09D37F98" w14:textId="58AD2B85" w:rsidR="008F2BEB" w:rsidRPr="005F1A82" w:rsidRDefault="006E455D" w:rsidP="00006A0F">
            <w:pPr>
              <w:spacing w:after="0" w:line="240" w:lineRule="auto"/>
              <w:rPr>
                <w:rFonts w:ascii="Times New Roman" w:eastAsia="Times New Roman" w:hAnsi="Times New Roman" w:cs="Times New Roman"/>
                <w:sz w:val="20"/>
                <w:szCs w:val="20"/>
                <w:lang w:eastAsia="ro-RO"/>
              </w:rPr>
            </w:pPr>
            <w:r w:rsidRPr="006E455D">
              <w:rPr>
                <w:rFonts w:ascii="Times New Roman" w:hAnsi="Times New Roman" w:cs="Times New Roman"/>
                <w:sz w:val="20"/>
                <w:szCs w:val="20"/>
              </w:rPr>
              <w:t xml:space="preserve">Norma propusă spre completare a fost </w:t>
            </w:r>
            <w:proofErr w:type="spellStart"/>
            <w:r w:rsidRPr="006E455D">
              <w:rPr>
                <w:rFonts w:ascii="Times New Roman" w:hAnsi="Times New Roman" w:cs="Times New Roman"/>
                <w:sz w:val="20"/>
                <w:szCs w:val="20"/>
              </w:rPr>
              <w:t>exculsă</w:t>
            </w:r>
            <w:proofErr w:type="spellEnd"/>
            <w:r w:rsidRPr="006E455D">
              <w:rPr>
                <w:rFonts w:ascii="Times New Roman" w:hAnsi="Times New Roman" w:cs="Times New Roman"/>
                <w:sz w:val="20"/>
                <w:szCs w:val="20"/>
              </w:rPr>
              <w:t>.</w:t>
            </w:r>
          </w:p>
        </w:tc>
      </w:tr>
      <w:tr w:rsidR="008F2BEB" w:rsidRPr="007930F6" w14:paraId="65AA61B9" w14:textId="77777777" w:rsidTr="00045FCF">
        <w:trPr>
          <w:trHeight w:val="111"/>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596B56A7"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5E82388" w14:textId="3E443EE9"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37</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35A7CA3C" w14:textId="77777777" w:rsidR="008F2BEB" w:rsidRPr="003D6A2F"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Pct. 5.4 a se exclude întrucât acesta contravine cu prevederile art. 7 alin. 3  care stabilește că existența unui certificat de conf</w:t>
            </w:r>
            <w:r>
              <w:rPr>
                <w:rFonts w:ascii="Times New Roman" w:eastAsia="Times New Roman" w:hAnsi="Times New Roman" w:cs="Times New Roman"/>
                <w:sz w:val="20"/>
                <w:szCs w:val="20"/>
                <w:lang w:eastAsia="ro-RO"/>
              </w:rPr>
              <w:t xml:space="preserve">ormitate a calității fructelor </w:t>
            </w:r>
            <w:r w:rsidRPr="00570ED0">
              <w:rPr>
                <w:rFonts w:ascii="Times New Roman" w:eastAsia="Times New Roman" w:hAnsi="Times New Roman" w:cs="Times New Roman"/>
                <w:sz w:val="20"/>
                <w:szCs w:val="20"/>
                <w:lang w:eastAsia="ro-RO"/>
              </w:rPr>
              <w:t>și legumelor proaspete sau a certificatului de scu</w:t>
            </w:r>
            <w:r>
              <w:rPr>
                <w:rFonts w:ascii="Times New Roman" w:eastAsia="Times New Roman" w:hAnsi="Times New Roman" w:cs="Times New Roman"/>
                <w:sz w:val="20"/>
                <w:szCs w:val="20"/>
                <w:lang w:eastAsia="ro-RO"/>
              </w:rPr>
              <w:t xml:space="preserve">tire este considerat un factor </w:t>
            </w:r>
            <w:r w:rsidRPr="00570ED0">
              <w:rPr>
                <w:rFonts w:ascii="Times New Roman" w:eastAsia="Times New Roman" w:hAnsi="Times New Roman" w:cs="Times New Roman"/>
                <w:sz w:val="20"/>
                <w:szCs w:val="20"/>
                <w:lang w:eastAsia="ro-RO"/>
              </w:rPr>
              <w:t>de reducere a riscului.</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0106319F" w14:textId="77777777" w:rsidR="008F2BEB" w:rsidRPr="007930F6" w:rsidRDefault="008F2BEB" w:rsidP="00006A0F">
            <w:pPr>
              <w:spacing w:after="0" w:line="240" w:lineRule="auto"/>
              <w:rPr>
                <w:rFonts w:ascii="Times New Roman" w:eastAsia="Times New Roman" w:hAnsi="Times New Roman" w:cs="Times New Roman"/>
                <w:sz w:val="20"/>
                <w:szCs w:val="20"/>
                <w:lang w:eastAsia="ro-RO"/>
              </w:rPr>
            </w:pPr>
            <w:r w:rsidRPr="007651C4">
              <w:rPr>
                <w:rFonts w:ascii="Times New Roman" w:eastAsia="Times New Roman" w:hAnsi="Times New Roman" w:cs="Times New Roman"/>
                <w:sz w:val="20"/>
                <w:szCs w:val="20"/>
                <w:lang w:eastAsia="ro-RO"/>
              </w:rPr>
              <w:t>Se acceptă. A fost inclusă în proiectul legii.</w:t>
            </w:r>
          </w:p>
        </w:tc>
      </w:tr>
      <w:tr w:rsidR="008F2BEB" w:rsidRPr="007930F6" w14:paraId="4C96265B" w14:textId="77777777" w:rsidTr="00045FCF">
        <w:trPr>
          <w:trHeight w:val="923"/>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5473E28E"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CC7398C" w14:textId="5B2E4A08"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38</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01F7B982" w14:textId="77777777" w:rsidR="008F2BEB" w:rsidRPr="00570ED0"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La pct. 6 sintagma ,,a calității fructelor și legumelor proaspete” a se substitui cu sintagma ,,pentru banane”, deoarece în con</w:t>
            </w:r>
            <w:r>
              <w:rPr>
                <w:rFonts w:ascii="Times New Roman" w:eastAsia="Times New Roman" w:hAnsi="Times New Roman" w:cs="Times New Roman"/>
                <w:sz w:val="20"/>
                <w:szCs w:val="20"/>
                <w:lang w:eastAsia="ro-RO"/>
              </w:rPr>
              <w:t xml:space="preserve">formitate cu Regulamentului de </w:t>
            </w:r>
            <w:r w:rsidRPr="00570ED0">
              <w:rPr>
                <w:rFonts w:ascii="Times New Roman" w:eastAsia="Times New Roman" w:hAnsi="Times New Roman" w:cs="Times New Roman"/>
                <w:sz w:val="20"/>
                <w:szCs w:val="20"/>
                <w:lang w:eastAsia="ro-RO"/>
              </w:rPr>
              <w:t>punere în aplicare (UE) 2023/2430 al Comisiei di</w:t>
            </w:r>
            <w:r>
              <w:rPr>
                <w:rFonts w:ascii="Times New Roman" w:eastAsia="Times New Roman" w:hAnsi="Times New Roman" w:cs="Times New Roman"/>
                <w:sz w:val="20"/>
                <w:szCs w:val="20"/>
                <w:lang w:eastAsia="ro-RO"/>
              </w:rPr>
              <w:t xml:space="preserve">n 17 august 2023, certificatul </w:t>
            </w:r>
            <w:r w:rsidRPr="00570ED0">
              <w:rPr>
                <w:rFonts w:ascii="Times New Roman" w:eastAsia="Times New Roman" w:hAnsi="Times New Roman" w:cs="Times New Roman"/>
                <w:sz w:val="20"/>
                <w:szCs w:val="20"/>
                <w:lang w:eastAsia="ro-RO"/>
              </w:rPr>
              <w:t xml:space="preserve">de scutire se aplică doar pentru banane. </w:t>
            </w:r>
          </w:p>
          <w:p w14:paraId="17945744" w14:textId="77777777" w:rsidR="008F2BEB" w:rsidRPr="003D6A2F" w:rsidRDefault="008F2BEB" w:rsidP="00006A0F">
            <w:pPr>
              <w:spacing w:after="0" w:line="240" w:lineRule="auto"/>
              <w:jc w:val="both"/>
              <w:rPr>
                <w:rFonts w:ascii="Times New Roman" w:eastAsia="Times New Roman" w:hAnsi="Times New Roman" w:cs="Times New Roman"/>
                <w:sz w:val="20"/>
                <w:szCs w:val="20"/>
                <w:lang w:eastAsia="ro-RO"/>
              </w:rPr>
            </w:pP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30E49789" w14:textId="77777777" w:rsidR="008F2BEB" w:rsidRPr="007930F6" w:rsidRDefault="00323B16" w:rsidP="00006A0F">
            <w:pPr>
              <w:spacing w:after="0" w:line="240" w:lineRule="auto"/>
              <w:rPr>
                <w:rFonts w:ascii="Times New Roman" w:eastAsia="Times New Roman" w:hAnsi="Times New Roman" w:cs="Times New Roman"/>
                <w:sz w:val="20"/>
                <w:szCs w:val="20"/>
                <w:lang w:eastAsia="ro-RO"/>
              </w:rPr>
            </w:pPr>
            <w:r w:rsidRPr="00323B16">
              <w:rPr>
                <w:rFonts w:ascii="Times New Roman" w:eastAsia="Times New Roman" w:hAnsi="Times New Roman" w:cs="Times New Roman"/>
                <w:sz w:val="20"/>
                <w:szCs w:val="20"/>
                <w:lang w:eastAsia="ro-RO"/>
              </w:rPr>
              <w:t>Nu se acceptă.</w:t>
            </w:r>
            <w:r w:rsidR="0087716C">
              <w:t xml:space="preserve"> </w:t>
            </w:r>
            <w:r w:rsidR="0087716C" w:rsidRPr="0087716C">
              <w:rPr>
                <w:rFonts w:ascii="Times New Roman" w:eastAsia="Times New Roman" w:hAnsi="Times New Roman" w:cs="Times New Roman"/>
                <w:sz w:val="20"/>
                <w:szCs w:val="20"/>
                <w:lang w:eastAsia="ro-RO"/>
              </w:rPr>
              <w:t>Potrivit Regulamentului de punere în aplicare (UE) 2023/2430 al Comisiei din 17 august 2023, certificatul de scutire vizează verificarea conformității cu standardele de comercializare aplicabile bananelor. În proiectul de lege privind modificarea Legii nr. 237/2018, se propune extinderea reglementării prin introducerea</w:t>
            </w:r>
            <w:r w:rsidR="0087716C">
              <w:rPr>
                <w:rFonts w:ascii="Times New Roman" w:eastAsia="Times New Roman" w:hAnsi="Times New Roman" w:cs="Times New Roman"/>
                <w:sz w:val="20"/>
                <w:szCs w:val="20"/>
                <w:lang w:eastAsia="ro-RO"/>
              </w:rPr>
              <w:t xml:space="preserve"> unui nou capitol – Capitolul 15</w:t>
            </w:r>
            <w:r w:rsidR="0087716C" w:rsidRPr="0087716C">
              <w:rPr>
                <w:rFonts w:ascii="Times New Roman" w:eastAsia="Times New Roman" w:hAnsi="Times New Roman" w:cs="Times New Roman"/>
                <w:sz w:val="20"/>
                <w:szCs w:val="20"/>
                <w:vertAlign w:val="superscript"/>
                <w:lang w:eastAsia="ro-RO"/>
              </w:rPr>
              <w:t>1</w:t>
            </w:r>
            <w:r w:rsidR="0087716C" w:rsidRPr="0087716C">
              <w:rPr>
                <w:rFonts w:ascii="Times New Roman" w:eastAsia="Times New Roman" w:hAnsi="Times New Roman" w:cs="Times New Roman"/>
                <w:sz w:val="20"/>
                <w:szCs w:val="20"/>
                <w:lang w:eastAsia="ro-RO"/>
              </w:rPr>
              <w:t xml:space="preserve"> „Certificatul de scutire privind calitatea fructelor și legumelor proaspete” – aplicabil în mod general fructelor și legumelor, nu exclusiv bananelor.</w:t>
            </w:r>
          </w:p>
        </w:tc>
      </w:tr>
      <w:tr w:rsidR="008F2BEB" w:rsidRPr="007930F6" w14:paraId="68590236" w14:textId="77777777" w:rsidTr="00045FCF">
        <w:trPr>
          <w:trHeight w:val="149"/>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374A44C1"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73C75D5" w14:textId="19DB097F"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39</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25813E6D" w14:textId="77777777" w:rsidR="008F2BEB" w:rsidRPr="00570ED0"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De asemenea se propune a se prelua modelul certificatului de scutire prevăzut în Anexa II la Regulament.</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6A44B177" w14:textId="77777777" w:rsidR="008F2BEB" w:rsidRPr="007930F6" w:rsidRDefault="008F2BEB" w:rsidP="00006A0F">
            <w:pPr>
              <w:spacing w:after="0" w:line="240" w:lineRule="auto"/>
              <w:rPr>
                <w:rFonts w:ascii="Times New Roman" w:eastAsia="Times New Roman" w:hAnsi="Times New Roman" w:cs="Times New Roman"/>
                <w:sz w:val="20"/>
                <w:szCs w:val="20"/>
                <w:lang w:eastAsia="ro-RO"/>
              </w:rPr>
            </w:pPr>
            <w:r w:rsidRPr="00364FD4">
              <w:rPr>
                <w:rFonts w:ascii="Times New Roman" w:eastAsia="Times New Roman" w:hAnsi="Times New Roman" w:cs="Times New Roman"/>
                <w:sz w:val="20"/>
                <w:szCs w:val="20"/>
                <w:lang w:eastAsia="ro-RO"/>
              </w:rPr>
              <w:t>Se acceptă. A fost inclusă în proiectul legii.</w:t>
            </w:r>
          </w:p>
        </w:tc>
      </w:tr>
      <w:tr w:rsidR="008F2BEB" w:rsidRPr="007930F6" w14:paraId="6351D2AB" w14:textId="77777777" w:rsidTr="00045FCF">
        <w:trPr>
          <w:trHeight w:val="139"/>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39B6C59B"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3C7AC0B" w14:textId="030818E5"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40</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0E1FE895" w14:textId="77777777" w:rsidR="008F2BEB" w:rsidRPr="00570ED0"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 xml:space="preserve">La pct. 6 alin. (1) a se expune în următoarea redacție: </w:t>
            </w:r>
          </w:p>
          <w:p w14:paraId="792A53A6" w14:textId="77777777" w:rsidR="008F2BEB" w:rsidRPr="00570ED0"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 xml:space="preserve">,, (1) Certificatul de scutire poate fi eliberat </w:t>
            </w:r>
            <w:r>
              <w:rPr>
                <w:rFonts w:ascii="Times New Roman" w:eastAsia="Times New Roman" w:hAnsi="Times New Roman" w:cs="Times New Roman"/>
                <w:sz w:val="20"/>
                <w:szCs w:val="20"/>
                <w:lang w:eastAsia="ro-RO"/>
              </w:rPr>
              <w:t xml:space="preserve">de organul de control pentru a </w:t>
            </w:r>
            <w:r w:rsidRPr="00570ED0">
              <w:rPr>
                <w:rFonts w:ascii="Times New Roman" w:eastAsia="Times New Roman" w:hAnsi="Times New Roman" w:cs="Times New Roman"/>
                <w:sz w:val="20"/>
                <w:szCs w:val="20"/>
                <w:lang w:eastAsia="ro-RO"/>
              </w:rPr>
              <w:t>confirma că respectivul agent economic înregis</w:t>
            </w:r>
            <w:r>
              <w:rPr>
                <w:rFonts w:ascii="Times New Roman" w:eastAsia="Times New Roman" w:hAnsi="Times New Roman" w:cs="Times New Roman"/>
                <w:sz w:val="20"/>
                <w:szCs w:val="20"/>
                <w:lang w:eastAsia="ro-RO"/>
              </w:rPr>
              <w:t xml:space="preserve">trat în domeniul alimentar are </w:t>
            </w:r>
            <w:r w:rsidRPr="00570ED0">
              <w:rPr>
                <w:rFonts w:ascii="Times New Roman" w:eastAsia="Times New Roman" w:hAnsi="Times New Roman" w:cs="Times New Roman"/>
                <w:sz w:val="20"/>
                <w:szCs w:val="20"/>
                <w:lang w:eastAsia="ro-RO"/>
              </w:rPr>
              <w:t>capacitatea de a asigura conformitatea banan</w:t>
            </w:r>
            <w:r>
              <w:rPr>
                <w:rFonts w:ascii="Times New Roman" w:eastAsia="Times New Roman" w:hAnsi="Times New Roman" w:cs="Times New Roman"/>
                <w:sz w:val="20"/>
                <w:szCs w:val="20"/>
                <w:lang w:eastAsia="ro-RO"/>
              </w:rPr>
              <w:t xml:space="preserve">elor importate cu cerințele de </w:t>
            </w:r>
            <w:r w:rsidRPr="00570ED0">
              <w:rPr>
                <w:rFonts w:ascii="Times New Roman" w:eastAsia="Times New Roman" w:hAnsi="Times New Roman" w:cs="Times New Roman"/>
                <w:sz w:val="20"/>
                <w:szCs w:val="20"/>
                <w:lang w:eastAsia="ro-RO"/>
              </w:rPr>
              <w:t>calitate.”.</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67D7F7FF" w14:textId="77777777" w:rsidR="008F2BEB" w:rsidRPr="007930F6" w:rsidRDefault="00B50D87" w:rsidP="00006A0F">
            <w:pPr>
              <w:spacing w:after="0" w:line="240" w:lineRule="auto"/>
              <w:rPr>
                <w:rFonts w:ascii="Times New Roman" w:eastAsia="Times New Roman" w:hAnsi="Times New Roman" w:cs="Times New Roman"/>
                <w:sz w:val="20"/>
                <w:szCs w:val="20"/>
                <w:lang w:eastAsia="ro-RO"/>
              </w:rPr>
            </w:pPr>
            <w:r w:rsidRPr="00B50D87">
              <w:rPr>
                <w:rFonts w:ascii="Times New Roman" w:eastAsia="Times New Roman" w:hAnsi="Times New Roman" w:cs="Times New Roman"/>
                <w:sz w:val="20"/>
                <w:szCs w:val="20"/>
                <w:lang w:eastAsia="ro-RO"/>
              </w:rPr>
              <w:t>Nu se acceptă. Potrivit Regulamentului de punere în aplicare (UE) 2023/2430 al Comisiei din 17 august 2023, certificatul de scutire vizează verificarea conformității cu standardele de comercializare aplicabile bananelor. În proiectul de lege privind modificarea Legii nr. 237/2018, se propune extinderea reglementării prin introducerea unui nou capitol – Capitolul 15</w:t>
            </w:r>
            <w:r w:rsidRPr="00E97884">
              <w:rPr>
                <w:rFonts w:ascii="Times New Roman" w:eastAsia="Times New Roman" w:hAnsi="Times New Roman" w:cs="Times New Roman"/>
                <w:sz w:val="20"/>
                <w:szCs w:val="20"/>
                <w:vertAlign w:val="superscript"/>
                <w:lang w:eastAsia="ro-RO"/>
              </w:rPr>
              <w:t>1</w:t>
            </w:r>
            <w:r w:rsidRPr="00B50D87">
              <w:rPr>
                <w:rFonts w:ascii="Times New Roman" w:eastAsia="Times New Roman" w:hAnsi="Times New Roman" w:cs="Times New Roman"/>
                <w:sz w:val="20"/>
                <w:szCs w:val="20"/>
                <w:lang w:eastAsia="ro-RO"/>
              </w:rPr>
              <w:t xml:space="preserve"> „Certificatul de scutire privind </w:t>
            </w:r>
            <w:r w:rsidRPr="00B50D87">
              <w:rPr>
                <w:rFonts w:ascii="Times New Roman" w:eastAsia="Times New Roman" w:hAnsi="Times New Roman" w:cs="Times New Roman"/>
                <w:sz w:val="20"/>
                <w:szCs w:val="20"/>
                <w:lang w:eastAsia="ro-RO"/>
              </w:rPr>
              <w:lastRenderedPageBreak/>
              <w:t>calitatea fructelor și legumelor proaspete” – aplicabil în mod general fructelor și legumelor, nu exclusiv bananelor.</w:t>
            </w:r>
          </w:p>
        </w:tc>
      </w:tr>
      <w:tr w:rsidR="008F2BEB" w:rsidRPr="007930F6" w14:paraId="6A4D15FC" w14:textId="77777777" w:rsidTr="00045FCF">
        <w:trPr>
          <w:trHeight w:val="139"/>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550BCC93"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0B4172B" w14:textId="68AFAECE"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41</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57E99873" w14:textId="77777777" w:rsidR="008F2BEB" w:rsidRPr="00570ED0"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 xml:space="preserve">La pct. 6 alin. (2) a se completa cu lit. d) cu următorul cuprins: </w:t>
            </w:r>
          </w:p>
          <w:p w14:paraId="378A46B9" w14:textId="77777777" w:rsidR="008F2BEB" w:rsidRPr="00570ED0"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„d) agentul economic deține un sistem de autocontrol al calității.”.</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4EC803F8" w14:textId="77777777" w:rsidR="008F2BEB" w:rsidRPr="007930F6" w:rsidRDefault="008F2BEB" w:rsidP="00006A0F">
            <w:pPr>
              <w:spacing w:after="0" w:line="240" w:lineRule="auto"/>
              <w:rPr>
                <w:rFonts w:ascii="Times New Roman" w:eastAsia="Times New Roman" w:hAnsi="Times New Roman" w:cs="Times New Roman"/>
                <w:sz w:val="20"/>
                <w:szCs w:val="20"/>
                <w:lang w:eastAsia="ro-RO"/>
              </w:rPr>
            </w:pPr>
            <w:r w:rsidRPr="00C50C08">
              <w:rPr>
                <w:rFonts w:ascii="Times New Roman" w:eastAsia="Times New Roman" w:hAnsi="Times New Roman" w:cs="Times New Roman"/>
                <w:sz w:val="20"/>
                <w:szCs w:val="20"/>
                <w:lang w:eastAsia="ro-RO"/>
              </w:rPr>
              <w:t>Se acceptă. A fost inclusă în proiectul legii.</w:t>
            </w:r>
          </w:p>
        </w:tc>
      </w:tr>
      <w:tr w:rsidR="008F2BEB" w:rsidRPr="007930F6" w14:paraId="399A2871" w14:textId="77777777" w:rsidTr="00045FCF">
        <w:trPr>
          <w:trHeight w:val="158"/>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2A515D09"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E6AD8BF" w14:textId="36D1F5B9"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42</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3409CCE3" w14:textId="77777777" w:rsidR="008F2BEB" w:rsidRPr="00570ED0"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La pct. 6 alin. (9) sintagma „condițiilor de licențiere a activităților” a se substitui cu sintagma „condițiilor de activitate”.</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7705EE76" w14:textId="77777777" w:rsidR="008F2BEB" w:rsidRPr="007930F6" w:rsidRDefault="008F2BEB" w:rsidP="00006A0F">
            <w:pPr>
              <w:spacing w:after="0" w:line="240" w:lineRule="auto"/>
              <w:rPr>
                <w:rFonts w:ascii="Times New Roman" w:eastAsia="Times New Roman" w:hAnsi="Times New Roman" w:cs="Times New Roman"/>
                <w:sz w:val="20"/>
                <w:szCs w:val="20"/>
                <w:lang w:eastAsia="ro-RO"/>
              </w:rPr>
            </w:pPr>
            <w:r w:rsidRPr="00C50C08">
              <w:rPr>
                <w:rFonts w:ascii="Times New Roman" w:eastAsia="Times New Roman" w:hAnsi="Times New Roman" w:cs="Times New Roman"/>
                <w:sz w:val="20"/>
                <w:szCs w:val="20"/>
                <w:lang w:eastAsia="ro-RO"/>
              </w:rPr>
              <w:t>Se acceptă. A fost inclusă în proiectul legii.</w:t>
            </w:r>
          </w:p>
        </w:tc>
      </w:tr>
      <w:tr w:rsidR="008F2BEB" w:rsidRPr="007930F6" w14:paraId="627F4175" w14:textId="77777777" w:rsidTr="00045FCF">
        <w:trPr>
          <w:trHeight w:val="195"/>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6A0E4F64"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2088F16" w14:textId="2FCC7F5E"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43</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5D661E13" w14:textId="77777777" w:rsidR="008F2BEB" w:rsidRPr="003D6A2F"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La pct. 9 a se completa după sintagma „organele competente” cu sintagma ,,din țara de origine a produsului.”</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319CAC00" w14:textId="77777777" w:rsidR="008F2BEB" w:rsidRPr="007930F6" w:rsidRDefault="008F2BEB" w:rsidP="00006A0F">
            <w:pPr>
              <w:spacing w:after="0" w:line="240" w:lineRule="auto"/>
              <w:rPr>
                <w:rFonts w:ascii="Times New Roman" w:eastAsia="Times New Roman" w:hAnsi="Times New Roman" w:cs="Times New Roman"/>
                <w:sz w:val="20"/>
                <w:szCs w:val="20"/>
                <w:lang w:eastAsia="ro-RO"/>
              </w:rPr>
            </w:pPr>
            <w:r w:rsidRPr="00C50C08">
              <w:rPr>
                <w:rFonts w:ascii="Times New Roman" w:eastAsia="Times New Roman" w:hAnsi="Times New Roman" w:cs="Times New Roman"/>
                <w:sz w:val="20"/>
                <w:szCs w:val="20"/>
                <w:lang w:eastAsia="ro-RO"/>
              </w:rPr>
              <w:t>Se acceptă. A fost inclusă în proiectul legii.</w:t>
            </w:r>
          </w:p>
        </w:tc>
      </w:tr>
      <w:tr w:rsidR="008F2BEB" w:rsidRPr="007930F6" w14:paraId="53B7D5F5" w14:textId="77777777" w:rsidTr="00045FCF">
        <w:trPr>
          <w:trHeight w:val="102"/>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46FF0DF4"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1C72B6C" w14:textId="533F05B9"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44</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10D9A9A6" w14:textId="77777777" w:rsidR="008F2BEB" w:rsidRPr="00354969" w:rsidRDefault="008F2BEB" w:rsidP="00006A0F">
            <w:pPr>
              <w:spacing w:after="0" w:line="240" w:lineRule="auto"/>
              <w:jc w:val="both"/>
              <w:rPr>
                <w:rFonts w:ascii="Times New Roman" w:eastAsia="Times New Roman" w:hAnsi="Times New Roman" w:cs="Times New Roman"/>
                <w:b/>
                <w:sz w:val="20"/>
                <w:szCs w:val="20"/>
                <w:lang w:eastAsia="ro-RO"/>
              </w:rPr>
            </w:pPr>
            <w:r w:rsidRPr="00354969">
              <w:rPr>
                <w:rFonts w:ascii="Times New Roman" w:eastAsia="Times New Roman" w:hAnsi="Times New Roman" w:cs="Times New Roman"/>
                <w:b/>
                <w:sz w:val="20"/>
                <w:szCs w:val="20"/>
                <w:lang w:eastAsia="ro-RO"/>
              </w:rPr>
              <w:t>La Legea nr. 237/2018 cu privire la controlul de conformitate cu cerințele de calitate pentru fructele și legumele proaspete:</w:t>
            </w:r>
          </w:p>
          <w:p w14:paraId="094E0FDD" w14:textId="77777777" w:rsidR="008F2BEB" w:rsidRPr="00570ED0"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 xml:space="preserve">La art. 5 alin. (2) a se substitui sintagma ,,ministerul responsabil de domeniul </w:t>
            </w:r>
          </w:p>
          <w:p w14:paraId="12C33A80" w14:textId="77777777" w:rsidR="008F2BEB" w:rsidRPr="003D6A2F"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agriculturii” cu sintagma ,,Ministerul Agriculturii și Industriei Alimentare”.</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66A7F03A" w14:textId="77777777" w:rsidR="008F2BEB" w:rsidRPr="007930F6" w:rsidRDefault="00B50D87" w:rsidP="00006A0F">
            <w:pPr>
              <w:spacing w:after="0" w:line="240" w:lineRule="auto"/>
              <w:rPr>
                <w:rFonts w:ascii="Times New Roman" w:eastAsia="Times New Roman" w:hAnsi="Times New Roman" w:cs="Times New Roman"/>
                <w:sz w:val="20"/>
                <w:szCs w:val="20"/>
                <w:lang w:eastAsia="ro-RO"/>
              </w:rPr>
            </w:pPr>
            <w:r w:rsidRPr="00B50D87">
              <w:rPr>
                <w:rFonts w:ascii="Times New Roman" w:eastAsia="Times New Roman" w:hAnsi="Times New Roman" w:cs="Times New Roman"/>
                <w:sz w:val="20"/>
                <w:szCs w:val="20"/>
                <w:lang w:eastAsia="ro-RO"/>
              </w:rPr>
              <w:t>Se acceptă. A fost inclusă în proiectul legii.</w:t>
            </w:r>
          </w:p>
        </w:tc>
      </w:tr>
      <w:tr w:rsidR="008F2BEB" w:rsidRPr="007930F6" w14:paraId="174973F1" w14:textId="77777777" w:rsidTr="00045FCF">
        <w:trPr>
          <w:trHeight w:val="149"/>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4E97FFA1"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836A558" w14:textId="33CB7C79"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45</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2372035A" w14:textId="77777777" w:rsidR="008F2BEB" w:rsidRPr="003D6A2F"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La art. 7 alin. (8) sintagma ,,agentul eco</w:t>
            </w:r>
            <w:r>
              <w:rPr>
                <w:rFonts w:ascii="Times New Roman" w:eastAsia="Times New Roman" w:hAnsi="Times New Roman" w:cs="Times New Roman"/>
                <w:sz w:val="20"/>
                <w:szCs w:val="20"/>
                <w:lang w:eastAsia="ro-RO"/>
              </w:rPr>
              <w:t xml:space="preserve">nomic care deține un sistem de </w:t>
            </w:r>
            <w:r w:rsidRPr="00570ED0">
              <w:rPr>
                <w:rFonts w:ascii="Times New Roman" w:eastAsia="Times New Roman" w:hAnsi="Times New Roman" w:cs="Times New Roman"/>
                <w:sz w:val="20"/>
                <w:szCs w:val="20"/>
                <w:lang w:eastAsia="ro-RO"/>
              </w:rPr>
              <w:t>autocontrol trebuie să dispună de” a se s</w:t>
            </w:r>
            <w:r>
              <w:rPr>
                <w:rFonts w:ascii="Times New Roman" w:eastAsia="Times New Roman" w:hAnsi="Times New Roman" w:cs="Times New Roman"/>
                <w:sz w:val="20"/>
                <w:szCs w:val="20"/>
                <w:lang w:eastAsia="ro-RO"/>
              </w:rPr>
              <w:t xml:space="preserve">ubstitui cu sintagma ,,Agenții </w:t>
            </w:r>
            <w:r w:rsidRPr="00570ED0">
              <w:rPr>
                <w:rFonts w:ascii="Times New Roman" w:eastAsia="Times New Roman" w:hAnsi="Times New Roman" w:cs="Times New Roman"/>
                <w:sz w:val="20"/>
                <w:szCs w:val="20"/>
                <w:lang w:eastAsia="ro-RO"/>
              </w:rPr>
              <w:t>economici care beneficiază de posibilitatea clasificării în categoria cu cel mai</w:t>
            </w:r>
            <w:r>
              <w:rPr>
                <w:rFonts w:ascii="Times New Roman" w:eastAsia="Times New Roman" w:hAnsi="Times New Roman" w:cs="Times New Roman"/>
                <w:sz w:val="20"/>
                <w:szCs w:val="20"/>
                <w:lang w:eastAsia="ro-RO"/>
              </w:rPr>
              <w:t xml:space="preserve"> </w:t>
            </w:r>
            <w:r>
              <w:t xml:space="preserve"> </w:t>
            </w:r>
            <w:r w:rsidRPr="00570ED0">
              <w:rPr>
                <w:rFonts w:ascii="Times New Roman" w:eastAsia="Times New Roman" w:hAnsi="Times New Roman" w:cs="Times New Roman"/>
                <w:sz w:val="20"/>
                <w:szCs w:val="20"/>
                <w:lang w:eastAsia="ro-RO"/>
              </w:rPr>
              <w:t xml:space="preserve">scăzut risc în conformitate cu controalele de </w:t>
            </w:r>
            <w:r>
              <w:rPr>
                <w:rFonts w:ascii="Times New Roman" w:eastAsia="Times New Roman" w:hAnsi="Times New Roman" w:cs="Times New Roman"/>
                <w:sz w:val="20"/>
                <w:szCs w:val="20"/>
                <w:lang w:eastAsia="ro-RO"/>
              </w:rPr>
              <w:t xml:space="preserve">conformitate,  suplimentar la  sistemul de </w:t>
            </w:r>
            <w:r w:rsidRPr="00570ED0">
              <w:rPr>
                <w:rFonts w:ascii="Times New Roman" w:eastAsia="Times New Roman" w:hAnsi="Times New Roman" w:cs="Times New Roman"/>
                <w:sz w:val="20"/>
                <w:szCs w:val="20"/>
                <w:lang w:eastAsia="ro-RO"/>
              </w:rPr>
              <w:t>autocontrol trebuie să dețină:”</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67F75A20" w14:textId="77777777" w:rsidR="008F2BEB" w:rsidRPr="007930F6" w:rsidRDefault="006B4B3E" w:rsidP="00006A0F">
            <w:pPr>
              <w:spacing w:after="0" w:line="240" w:lineRule="auto"/>
              <w:rPr>
                <w:rFonts w:ascii="Times New Roman" w:eastAsia="Times New Roman" w:hAnsi="Times New Roman" w:cs="Times New Roman"/>
                <w:sz w:val="20"/>
                <w:szCs w:val="20"/>
                <w:lang w:eastAsia="ro-RO"/>
              </w:rPr>
            </w:pPr>
            <w:r w:rsidRPr="006B4B3E">
              <w:rPr>
                <w:rFonts w:ascii="Times New Roman" w:eastAsia="Times New Roman" w:hAnsi="Times New Roman" w:cs="Times New Roman"/>
                <w:sz w:val="20"/>
                <w:szCs w:val="20"/>
                <w:lang w:eastAsia="ro-RO"/>
              </w:rPr>
              <w:t>Se acceptă. A fost inclusă în proiectul legii.</w:t>
            </w:r>
          </w:p>
        </w:tc>
      </w:tr>
      <w:tr w:rsidR="008F2BEB" w:rsidRPr="007930F6" w14:paraId="58710C82" w14:textId="77777777" w:rsidTr="00045FCF">
        <w:trPr>
          <w:trHeight w:val="158"/>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77F190C1"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94B42C3" w14:textId="207307E0"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46</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274CF60D" w14:textId="77777777" w:rsidR="008F2BEB" w:rsidRPr="003D6A2F"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La art. 13 alin. (2) a</w:t>
            </w:r>
            <w:r w:rsidR="0068769C">
              <w:rPr>
                <w:rFonts w:ascii="Times New Roman" w:eastAsia="Times New Roman" w:hAnsi="Times New Roman" w:cs="Times New Roman"/>
                <w:sz w:val="20"/>
                <w:szCs w:val="20"/>
                <w:lang w:eastAsia="ro-RO"/>
              </w:rPr>
              <w:t xml:space="preserve"> </w:t>
            </w:r>
            <w:r w:rsidRPr="00570ED0">
              <w:rPr>
                <w:rFonts w:ascii="Times New Roman" w:eastAsia="Times New Roman" w:hAnsi="Times New Roman" w:cs="Times New Roman"/>
                <w:sz w:val="20"/>
                <w:szCs w:val="20"/>
                <w:lang w:eastAsia="ro-RO"/>
              </w:rPr>
              <w:t xml:space="preserve"> se substitui sintagma </w:t>
            </w:r>
            <w:r>
              <w:rPr>
                <w:rFonts w:ascii="Times New Roman" w:eastAsia="Times New Roman" w:hAnsi="Times New Roman" w:cs="Times New Roman"/>
                <w:sz w:val="20"/>
                <w:szCs w:val="20"/>
                <w:lang w:eastAsia="ro-RO"/>
              </w:rPr>
              <w:t xml:space="preserve">,,proces-verbal de control” cu </w:t>
            </w:r>
            <w:r w:rsidRPr="00570ED0">
              <w:rPr>
                <w:rFonts w:ascii="Times New Roman" w:eastAsia="Times New Roman" w:hAnsi="Times New Roman" w:cs="Times New Roman"/>
                <w:sz w:val="20"/>
                <w:szCs w:val="20"/>
                <w:lang w:eastAsia="ro-RO"/>
              </w:rPr>
              <w:t>sintagma ,,</w:t>
            </w:r>
            <w:r>
              <w:rPr>
                <w:rFonts w:ascii="Times New Roman" w:eastAsia="Times New Roman" w:hAnsi="Times New Roman" w:cs="Times New Roman"/>
                <w:sz w:val="20"/>
                <w:szCs w:val="20"/>
                <w:lang w:eastAsia="ro-RO"/>
              </w:rPr>
              <w:t>o constatare de neconformitate”</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4E8827F0" w14:textId="77777777" w:rsidR="008F2BEB" w:rsidRPr="007930F6" w:rsidRDefault="0068769C" w:rsidP="00006A0F">
            <w:pPr>
              <w:spacing w:after="0" w:line="240" w:lineRule="auto"/>
              <w:rPr>
                <w:rFonts w:ascii="Times New Roman" w:eastAsia="Times New Roman" w:hAnsi="Times New Roman" w:cs="Times New Roman"/>
                <w:sz w:val="20"/>
                <w:szCs w:val="20"/>
                <w:lang w:eastAsia="ro-RO"/>
              </w:rPr>
            </w:pPr>
            <w:r w:rsidRPr="0068769C">
              <w:rPr>
                <w:rFonts w:ascii="Times New Roman" w:eastAsia="Times New Roman" w:hAnsi="Times New Roman" w:cs="Times New Roman"/>
                <w:sz w:val="20"/>
                <w:szCs w:val="20"/>
                <w:lang w:eastAsia="ro-RO"/>
              </w:rPr>
              <w:t>Se acceptă. A fost inclusă în proiectul legii.</w:t>
            </w:r>
          </w:p>
        </w:tc>
      </w:tr>
      <w:tr w:rsidR="008F2BEB" w:rsidRPr="007930F6" w14:paraId="1CF39E11" w14:textId="77777777" w:rsidTr="00045FCF">
        <w:trPr>
          <w:trHeight w:val="139"/>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03F9CDC4"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1579951" w14:textId="7801CEA6"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47</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38A18C59" w14:textId="77777777" w:rsidR="008F2BEB" w:rsidRPr="00570ED0"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 xml:space="preserve">La art. 13 alin. (3) sintagma ,,produsele care fac obiectul procesului-verbal </w:t>
            </w:r>
          </w:p>
          <w:p w14:paraId="2891F698" w14:textId="77777777" w:rsidR="008F2BEB" w:rsidRPr="00570ED0"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 xml:space="preserve">de control” a se substitui cu sintagma ,,produsele la care se referă constatarea </w:t>
            </w:r>
          </w:p>
          <w:p w14:paraId="02ADEAE8" w14:textId="77777777" w:rsidR="008F2BEB" w:rsidRPr="003D6A2F" w:rsidRDefault="008F2BEB" w:rsidP="00006A0F">
            <w:pPr>
              <w:spacing w:after="0" w:line="240" w:lineRule="auto"/>
              <w:jc w:val="both"/>
              <w:rPr>
                <w:rFonts w:ascii="Times New Roman" w:eastAsia="Times New Roman" w:hAnsi="Times New Roman" w:cs="Times New Roman"/>
                <w:sz w:val="20"/>
                <w:szCs w:val="20"/>
                <w:lang w:eastAsia="ro-RO"/>
              </w:rPr>
            </w:pPr>
            <w:r w:rsidRPr="00570ED0">
              <w:rPr>
                <w:rFonts w:ascii="Times New Roman" w:eastAsia="Times New Roman" w:hAnsi="Times New Roman" w:cs="Times New Roman"/>
                <w:sz w:val="20"/>
                <w:szCs w:val="20"/>
                <w:lang w:eastAsia="ro-RO"/>
              </w:rPr>
              <w:t>de neconformitate”</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651976E8" w14:textId="77777777" w:rsidR="008F2BEB" w:rsidRPr="007930F6" w:rsidRDefault="0068769C" w:rsidP="00006A0F">
            <w:pPr>
              <w:spacing w:after="0" w:line="240" w:lineRule="auto"/>
              <w:rPr>
                <w:rFonts w:ascii="Times New Roman" w:eastAsia="Times New Roman" w:hAnsi="Times New Roman" w:cs="Times New Roman"/>
                <w:sz w:val="20"/>
                <w:szCs w:val="20"/>
                <w:lang w:eastAsia="ro-RO"/>
              </w:rPr>
            </w:pPr>
            <w:r w:rsidRPr="0068769C">
              <w:rPr>
                <w:rFonts w:ascii="Times New Roman" w:eastAsia="Times New Roman" w:hAnsi="Times New Roman" w:cs="Times New Roman"/>
                <w:sz w:val="20"/>
                <w:szCs w:val="20"/>
                <w:lang w:eastAsia="ro-RO"/>
              </w:rPr>
              <w:t>Se acceptă. A fost inclusă în proiectul legii.</w:t>
            </w:r>
          </w:p>
        </w:tc>
      </w:tr>
      <w:tr w:rsidR="008F2BEB" w:rsidRPr="007930F6" w14:paraId="1F284DEF" w14:textId="77777777" w:rsidTr="00045FCF">
        <w:trPr>
          <w:trHeight w:val="892"/>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4903BF5A"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FD0BCFB" w14:textId="7861B1EF"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48</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75EEC87D" w14:textId="77777777" w:rsidR="008F2BEB" w:rsidRPr="0070535F" w:rsidRDefault="008F2BEB" w:rsidP="00006A0F">
            <w:pPr>
              <w:spacing w:after="0" w:line="240" w:lineRule="auto"/>
              <w:jc w:val="both"/>
              <w:rPr>
                <w:rFonts w:ascii="Times New Roman" w:eastAsia="Times New Roman" w:hAnsi="Times New Roman" w:cs="Times New Roman"/>
                <w:sz w:val="20"/>
                <w:szCs w:val="20"/>
                <w:lang w:eastAsia="ro-RO"/>
              </w:rPr>
            </w:pPr>
            <w:r w:rsidRPr="0070535F">
              <w:rPr>
                <w:rFonts w:ascii="Times New Roman" w:eastAsia="Times New Roman" w:hAnsi="Times New Roman" w:cs="Times New Roman"/>
                <w:sz w:val="20"/>
                <w:szCs w:val="20"/>
                <w:lang w:eastAsia="ro-RO"/>
              </w:rPr>
              <w:t xml:space="preserve">La art. 15 alin. (1) după cuvintele ,,cerințele de calitate” a se completa cu </w:t>
            </w:r>
          </w:p>
          <w:p w14:paraId="648E6569" w14:textId="77777777" w:rsidR="008F2BEB" w:rsidRPr="0070535F" w:rsidRDefault="008F2BEB" w:rsidP="00006A0F">
            <w:pPr>
              <w:spacing w:after="0" w:line="240" w:lineRule="auto"/>
              <w:jc w:val="both"/>
              <w:rPr>
                <w:rFonts w:ascii="Times New Roman" w:eastAsia="Times New Roman" w:hAnsi="Times New Roman" w:cs="Times New Roman"/>
                <w:sz w:val="20"/>
                <w:szCs w:val="20"/>
                <w:lang w:eastAsia="ro-RO"/>
              </w:rPr>
            </w:pPr>
            <w:r w:rsidRPr="0070535F">
              <w:rPr>
                <w:rFonts w:ascii="Times New Roman" w:eastAsia="Times New Roman" w:hAnsi="Times New Roman" w:cs="Times New Roman"/>
                <w:sz w:val="20"/>
                <w:szCs w:val="20"/>
                <w:lang w:eastAsia="ro-RO"/>
              </w:rPr>
              <w:t xml:space="preserve">sintagma ,,stabilite în Hotărârea Guvernului nr. 929/2009 cu privire la </w:t>
            </w:r>
          </w:p>
          <w:p w14:paraId="45D54CAE" w14:textId="77777777" w:rsidR="008F2BEB" w:rsidRPr="0070535F" w:rsidRDefault="008F2BEB" w:rsidP="00006A0F">
            <w:pPr>
              <w:spacing w:after="0" w:line="240" w:lineRule="auto"/>
              <w:jc w:val="both"/>
              <w:rPr>
                <w:rFonts w:ascii="Times New Roman" w:eastAsia="Times New Roman" w:hAnsi="Times New Roman" w:cs="Times New Roman"/>
                <w:sz w:val="20"/>
                <w:szCs w:val="20"/>
                <w:lang w:eastAsia="ro-RO"/>
              </w:rPr>
            </w:pPr>
            <w:r w:rsidRPr="0070535F">
              <w:rPr>
                <w:rFonts w:ascii="Times New Roman" w:eastAsia="Times New Roman" w:hAnsi="Times New Roman" w:cs="Times New Roman"/>
                <w:sz w:val="20"/>
                <w:szCs w:val="20"/>
                <w:lang w:eastAsia="ro-RO"/>
              </w:rPr>
              <w:t xml:space="preserve">aprobarea Cerințelor de calitate și comercializare pentru fructe și legume </w:t>
            </w:r>
          </w:p>
          <w:p w14:paraId="22EB7964" w14:textId="77777777" w:rsidR="008F2BEB" w:rsidRPr="003D6A2F" w:rsidRDefault="008F2BEB" w:rsidP="00006A0F">
            <w:pPr>
              <w:spacing w:after="0" w:line="240" w:lineRule="auto"/>
              <w:jc w:val="both"/>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proaspete”</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3E9CC46D" w14:textId="77777777" w:rsidR="008F2BEB" w:rsidRPr="007930F6" w:rsidRDefault="0068769C" w:rsidP="00006A0F">
            <w:pPr>
              <w:spacing w:after="0" w:line="240" w:lineRule="auto"/>
              <w:rPr>
                <w:rFonts w:ascii="Times New Roman" w:eastAsia="Times New Roman" w:hAnsi="Times New Roman" w:cs="Times New Roman"/>
                <w:sz w:val="20"/>
                <w:szCs w:val="20"/>
                <w:lang w:eastAsia="ro-RO"/>
              </w:rPr>
            </w:pPr>
            <w:r w:rsidRPr="0068769C">
              <w:rPr>
                <w:rFonts w:ascii="Times New Roman" w:eastAsia="Times New Roman" w:hAnsi="Times New Roman" w:cs="Times New Roman"/>
                <w:sz w:val="20"/>
                <w:szCs w:val="20"/>
                <w:lang w:eastAsia="ro-RO"/>
              </w:rPr>
              <w:t>Se acceptă. A fost inclusă în proiectul legii.</w:t>
            </w:r>
          </w:p>
        </w:tc>
      </w:tr>
      <w:tr w:rsidR="008F2BEB" w:rsidRPr="007930F6" w14:paraId="3A41418C" w14:textId="77777777" w:rsidTr="00045FCF">
        <w:trPr>
          <w:trHeight w:val="65"/>
          <w:jc w:val="center"/>
        </w:trPr>
        <w:tc>
          <w:tcPr>
            <w:tcW w:w="1164"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68429679" w14:textId="77777777" w:rsidR="008F2BEB" w:rsidRPr="00B34668"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5D939931" w14:textId="56F412F0"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49</w:t>
            </w:r>
          </w:p>
        </w:tc>
        <w:tc>
          <w:tcPr>
            <w:tcW w:w="2345" w:type="pct"/>
            <w:tcBorders>
              <w:top w:val="single" w:sz="4" w:space="0" w:color="auto"/>
              <w:left w:val="single" w:sz="6" w:space="0" w:color="000000"/>
              <w:bottom w:val="single" w:sz="6" w:space="0" w:color="000000"/>
              <w:right w:val="single" w:sz="4" w:space="0" w:color="auto"/>
            </w:tcBorders>
            <w:tcMar>
              <w:top w:w="24" w:type="dxa"/>
              <w:left w:w="48" w:type="dxa"/>
              <w:bottom w:w="24" w:type="dxa"/>
              <w:right w:w="48" w:type="dxa"/>
            </w:tcMar>
          </w:tcPr>
          <w:p w14:paraId="0268C299" w14:textId="77777777" w:rsidR="008F2BEB" w:rsidRPr="0070535F" w:rsidRDefault="008F2BEB" w:rsidP="00006A0F">
            <w:pPr>
              <w:spacing w:after="0" w:line="240" w:lineRule="auto"/>
              <w:jc w:val="both"/>
              <w:rPr>
                <w:rFonts w:ascii="Times New Roman" w:eastAsia="Times New Roman" w:hAnsi="Times New Roman" w:cs="Times New Roman"/>
                <w:sz w:val="20"/>
                <w:szCs w:val="20"/>
                <w:lang w:eastAsia="ro-RO"/>
              </w:rPr>
            </w:pPr>
            <w:r w:rsidRPr="00565376">
              <w:rPr>
                <w:rFonts w:ascii="Times New Roman" w:eastAsia="Times New Roman" w:hAnsi="Times New Roman" w:cs="Times New Roman"/>
                <w:sz w:val="20"/>
                <w:szCs w:val="20"/>
                <w:lang w:eastAsia="ro-RO"/>
              </w:rPr>
              <w:t>Legea nr. 237/2018 se efectuează în baza criteriilor de r</w:t>
            </w:r>
            <w:r>
              <w:rPr>
                <w:rFonts w:ascii="Times New Roman" w:eastAsia="Times New Roman" w:hAnsi="Times New Roman" w:cs="Times New Roman"/>
                <w:sz w:val="20"/>
                <w:szCs w:val="20"/>
                <w:lang w:eastAsia="ro-RO"/>
              </w:rPr>
              <w:t xml:space="preserve">isc prevăzute la lit. a)-f) se </w:t>
            </w:r>
            <w:r w:rsidRPr="00565376">
              <w:rPr>
                <w:rFonts w:ascii="Times New Roman" w:eastAsia="Times New Roman" w:hAnsi="Times New Roman" w:cs="Times New Roman"/>
                <w:sz w:val="20"/>
                <w:szCs w:val="20"/>
                <w:lang w:eastAsia="ro-RO"/>
              </w:rPr>
              <w:t>comunică că până la etapa actuală nu a fost stabilit nic</w:t>
            </w:r>
            <w:r>
              <w:rPr>
                <w:rFonts w:ascii="Times New Roman" w:eastAsia="Times New Roman" w:hAnsi="Times New Roman" w:cs="Times New Roman"/>
                <w:sz w:val="20"/>
                <w:szCs w:val="20"/>
                <w:lang w:eastAsia="ro-RO"/>
              </w:rPr>
              <w:t xml:space="preserve">i un punctaj pentru criteriile </w:t>
            </w:r>
            <w:r w:rsidRPr="00565376">
              <w:rPr>
                <w:rFonts w:ascii="Times New Roman" w:eastAsia="Times New Roman" w:hAnsi="Times New Roman" w:cs="Times New Roman"/>
                <w:sz w:val="20"/>
                <w:szCs w:val="20"/>
                <w:lang w:eastAsia="ro-RO"/>
              </w:rPr>
              <w:t>de risc menționate, iar Agenția se află în imposibilitatea de a planif</w:t>
            </w:r>
            <w:r>
              <w:rPr>
                <w:rFonts w:ascii="Times New Roman" w:eastAsia="Times New Roman" w:hAnsi="Times New Roman" w:cs="Times New Roman"/>
                <w:sz w:val="20"/>
                <w:szCs w:val="20"/>
                <w:lang w:eastAsia="ro-RO"/>
              </w:rPr>
              <w:t xml:space="preserve">ica și a efectua </w:t>
            </w:r>
            <w:r w:rsidRPr="00565376">
              <w:rPr>
                <w:rFonts w:ascii="Times New Roman" w:eastAsia="Times New Roman" w:hAnsi="Times New Roman" w:cs="Times New Roman"/>
                <w:sz w:val="20"/>
                <w:szCs w:val="20"/>
                <w:lang w:eastAsia="ro-RO"/>
              </w:rPr>
              <w:t>controale tematice a conformității fructelor și legume</w:t>
            </w:r>
            <w:r>
              <w:rPr>
                <w:rFonts w:ascii="Times New Roman" w:eastAsia="Times New Roman" w:hAnsi="Times New Roman" w:cs="Times New Roman"/>
                <w:sz w:val="20"/>
                <w:szCs w:val="20"/>
                <w:lang w:eastAsia="ro-RO"/>
              </w:rPr>
              <w:t xml:space="preserve">lor proaspete. Drept urmare se </w:t>
            </w:r>
            <w:r w:rsidRPr="00565376">
              <w:rPr>
                <w:rFonts w:ascii="Times New Roman" w:eastAsia="Times New Roman" w:hAnsi="Times New Roman" w:cs="Times New Roman"/>
                <w:sz w:val="20"/>
                <w:szCs w:val="20"/>
                <w:lang w:eastAsia="ro-RO"/>
              </w:rPr>
              <w:t>propune a stabili punctajul pentru fiecare criteriu de risc,</w:t>
            </w:r>
            <w:r>
              <w:rPr>
                <w:rFonts w:ascii="Times New Roman" w:eastAsia="Times New Roman" w:hAnsi="Times New Roman" w:cs="Times New Roman"/>
                <w:sz w:val="20"/>
                <w:szCs w:val="20"/>
                <w:lang w:eastAsia="ro-RO"/>
              </w:rPr>
              <w:t xml:space="preserve"> astfel </w:t>
            </w:r>
            <w:r>
              <w:rPr>
                <w:rFonts w:ascii="Times New Roman" w:eastAsia="Times New Roman" w:hAnsi="Times New Roman" w:cs="Times New Roman"/>
                <w:sz w:val="20"/>
                <w:szCs w:val="20"/>
                <w:lang w:eastAsia="ro-RO"/>
              </w:rPr>
              <w:lastRenderedPageBreak/>
              <w:t xml:space="preserve">încât Agenția să poată </w:t>
            </w:r>
            <w:r w:rsidRPr="00565376">
              <w:rPr>
                <w:rFonts w:ascii="Times New Roman" w:eastAsia="Times New Roman" w:hAnsi="Times New Roman" w:cs="Times New Roman"/>
                <w:sz w:val="20"/>
                <w:szCs w:val="20"/>
                <w:lang w:eastAsia="ro-RO"/>
              </w:rPr>
              <w:t>planifica și realiza c</w:t>
            </w:r>
            <w:r>
              <w:rPr>
                <w:rFonts w:ascii="Times New Roman" w:eastAsia="Times New Roman" w:hAnsi="Times New Roman" w:cs="Times New Roman"/>
                <w:sz w:val="20"/>
                <w:szCs w:val="20"/>
                <w:lang w:eastAsia="ro-RO"/>
              </w:rPr>
              <w:t xml:space="preserve">ontroalele de conformitate cu o </w:t>
            </w:r>
            <w:r w:rsidRPr="00565376">
              <w:rPr>
                <w:rFonts w:ascii="Times New Roman" w:eastAsia="Times New Roman" w:hAnsi="Times New Roman" w:cs="Times New Roman"/>
                <w:sz w:val="20"/>
                <w:szCs w:val="20"/>
                <w:lang w:eastAsia="ro-RO"/>
              </w:rPr>
              <w:t>frecvență corespunzătoare.</w:t>
            </w:r>
          </w:p>
        </w:tc>
        <w:tc>
          <w:tcPr>
            <w:tcW w:w="1223" w:type="pct"/>
            <w:tcBorders>
              <w:top w:val="single" w:sz="4" w:space="0" w:color="auto"/>
              <w:left w:val="single" w:sz="4" w:space="0" w:color="auto"/>
              <w:bottom w:val="single" w:sz="6" w:space="0" w:color="000000"/>
              <w:right w:val="single" w:sz="6" w:space="0" w:color="000000"/>
            </w:tcBorders>
            <w:tcMar>
              <w:top w:w="24" w:type="dxa"/>
              <w:left w:w="48" w:type="dxa"/>
              <w:bottom w:w="24" w:type="dxa"/>
              <w:right w:w="48" w:type="dxa"/>
            </w:tcMar>
          </w:tcPr>
          <w:p w14:paraId="07FE1A3D" w14:textId="77777777" w:rsidR="008F2BEB" w:rsidRPr="007930F6" w:rsidRDefault="005E224A" w:rsidP="00006A0F">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lastRenderedPageBreak/>
              <w:t xml:space="preserve">Se acceptă parțial. </w:t>
            </w:r>
            <w:r w:rsidRPr="005E224A">
              <w:rPr>
                <w:rFonts w:ascii="Times New Roman" w:eastAsia="Times New Roman" w:hAnsi="Times New Roman" w:cs="Times New Roman"/>
                <w:sz w:val="20"/>
                <w:szCs w:val="20"/>
                <w:lang w:eastAsia="ro-RO"/>
              </w:rPr>
              <w:t>Ministerul Agricu</w:t>
            </w:r>
            <w:r>
              <w:rPr>
                <w:rFonts w:ascii="Times New Roman" w:eastAsia="Times New Roman" w:hAnsi="Times New Roman" w:cs="Times New Roman"/>
                <w:sz w:val="20"/>
                <w:szCs w:val="20"/>
                <w:lang w:eastAsia="ro-RO"/>
              </w:rPr>
              <w:t>lturii și Industriei Alimentare</w:t>
            </w:r>
            <w:r w:rsidRPr="005E224A">
              <w:rPr>
                <w:rFonts w:ascii="Times New Roman" w:eastAsia="Times New Roman" w:hAnsi="Times New Roman" w:cs="Times New Roman"/>
                <w:sz w:val="20"/>
                <w:szCs w:val="20"/>
                <w:lang w:eastAsia="ro-RO"/>
              </w:rPr>
              <w:t>, în colaborare cu Agenția Naționa</w:t>
            </w:r>
            <w:r>
              <w:rPr>
                <w:rFonts w:ascii="Times New Roman" w:eastAsia="Times New Roman" w:hAnsi="Times New Roman" w:cs="Times New Roman"/>
                <w:sz w:val="20"/>
                <w:szCs w:val="20"/>
                <w:lang w:eastAsia="ro-RO"/>
              </w:rPr>
              <w:t>lă pentru Siguranța Alimentelor</w:t>
            </w:r>
            <w:r w:rsidRPr="005E224A">
              <w:rPr>
                <w:rFonts w:ascii="Times New Roman" w:eastAsia="Times New Roman" w:hAnsi="Times New Roman" w:cs="Times New Roman"/>
                <w:sz w:val="20"/>
                <w:szCs w:val="20"/>
                <w:lang w:eastAsia="ro-RO"/>
              </w:rPr>
              <w:t xml:space="preserve">, urmează să elaboreze o hotărâre de Guvern care va </w:t>
            </w:r>
            <w:r w:rsidRPr="005E224A">
              <w:rPr>
                <w:rFonts w:ascii="Times New Roman" w:eastAsia="Times New Roman" w:hAnsi="Times New Roman" w:cs="Times New Roman"/>
                <w:sz w:val="20"/>
                <w:szCs w:val="20"/>
                <w:lang w:eastAsia="ro-RO"/>
              </w:rPr>
              <w:lastRenderedPageBreak/>
              <w:t>stabili punctajele asociate fiecărui criteriu de risc, în scopul creării unui sistem clar și predi</w:t>
            </w:r>
            <w:r>
              <w:rPr>
                <w:rFonts w:ascii="Times New Roman" w:eastAsia="Times New Roman" w:hAnsi="Times New Roman" w:cs="Times New Roman"/>
                <w:sz w:val="20"/>
                <w:szCs w:val="20"/>
                <w:lang w:eastAsia="ro-RO"/>
              </w:rPr>
              <w:t>ctibil de evaluare a riscurilor.</w:t>
            </w:r>
          </w:p>
        </w:tc>
      </w:tr>
      <w:tr w:rsidR="008F2BEB" w:rsidRPr="007930F6" w14:paraId="280EBBB6" w14:textId="77777777" w:rsidTr="00045FCF">
        <w:trPr>
          <w:trHeight w:val="203"/>
          <w:jc w:val="center"/>
        </w:trPr>
        <w:tc>
          <w:tcPr>
            <w:tcW w:w="1164" w:type="pct"/>
            <w:vMerge w:val="restart"/>
            <w:tcBorders>
              <w:left w:val="single" w:sz="6" w:space="0" w:color="000000"/>
              <w:right w:val="single" w:sz="6" w:space="0" w:color="000000"/>
            </w:tcBorders>
            <w:tcMar>
              <w:top w:w="24" w:type="dxa"/>
              <w:left w:w="48" w:type="dxa"/>
              <w:bottom w:w="24" w:type="dxa"/>
              <w:right w:w="48" w:type="dxa"/>
            </w:tcMar>
          </w:tcPr>
          <w:p w14:paraId="747C68D8" w14:textId="77777777" w:rsidR="008F2BEB" w:rsidRDefault="008F2BEB" w:rsidP="00006A0F">
            <w:pPr>
              <w:spacing w:after="0" w:line="240" w:lineRule="auto"/>
              <w:rPr>
                <w:rFonts w:ascii="Times New Roman" w:eastAsia="Times New Roman" w:hAnsi="Times New Roman" w:cs="Times New Roman"/>
                <w:lang w:eastAsia="ro-RO"/>
              </w:rPr>
            </w:pPr>
            <w:r w:rsidRPr="009C1137">
              <w:rPr>
                <w:rFonts w:ascii="Times New Roman" w:eastAsia="Times New Roman" w:hAnsi="Times New Roman" w:cs="Times New Roman"/>
                <w:lang w:eastAsia="ro-RO"/>
              </w:rPr>
              <w:lastRenderedPageBreak/>
              <w:t>Grupul de lucru al Comisiei de Stat pentru reglementarea activității de întreprinzător</w:t>
            </w:r>
          </w:p>
          <w:p w14:paraId="63CF24F2" w14:textId="77777777" w:rsidR="008F2BEB" w:rsidRPr="00B34668" w:rsidRDefault="008F2BEB"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Nr. 38-78-3697 din 03 aprilie 2025</w:t>
            </w: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CC94922" w14:textId="6C87576D"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50</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7107626F" w14:textId="77777777" w:rsidR="008F2BEB" w:rsidRPr="00565376" w:rsidRDefault="008F2BEB" w:rsidP="00006A0F">
            <w:pPr>
              <w:spacing w:after="0" w:line="240" w:lineRule="auto"/>
              <w:jc w:val="both"/>
              <w:rPr>
                <w:rFonts w:ascii="Times New Roman" w:eastAsia="Times New Roman" w:hAnsi="Times New Roman" w:cs="Times New Roman"/>
                <w:sz w:val="20"/>
                <w:szCs w:val="20"/>
                <w:lang w:eastAsia="ro-RO"/>
              </w:rPr>
            </w:pPr>
            <w:r w:rsidRPr="007E48E1">
              <w:rPr>
                <w:rFonts w:ascii="Times New Roman" w:eastAsia="Times New Roman" w:hAnsi="Times New Roman" w:cs="Times New Roman"/>
                <w:sz w:val="20"/>
                <w:szCs w:val="20"/>
                <w:lang w:eastAsia="ro-RO"/>
              </w:rPr>
              <w:t>Proiectul prevede completarea clauze</w:t>
            </w:r>
            <w:r w:rsidR="00BA3558" w:rsidRPr="007E48E1">
              <w:rPr>
                <w:rFonts w:ascii="Times New Roman" w:eastAsia="Times New Roman" w:hAnsi="Times New Roman" w:cs="Times New Roman"/>
                <w:sz w:val="20"/>
                <w:szCs w:val="20"/>
                <w:lang w:eastAsia="ro-RO"/>
              </w:rPr>
              <w:t>i</w:t>
            </w:r>
            <w:r w:rsidRPr="007E48E1">
              <w:rPr>
                <w:rFonts w:ascii="Times New Roman" w:eastAsia="Times New Roman" w:hAnsi="Times New Roman" w:cs="Times New Roman"/>
                <w:sz w:val="20"/>
                <w:szCs w:val="20"/>
                <w:lang w:eastAsia="ro-RO"/>
              </w:rPr>
              <w:t xml:space="preserve"> de armonizare cu următorul cuprins: Prezenta Lege transpune parțial Regulamentul de punere în aplicare (UE) 2023/2430 al Comisiei din 17 august 2023 de stabilire a normelor privind controalele de verificare a conformității cu standardele de comercializare pentru sectorul fructelor și legumelor, pentru anumite produse din fructe și legume prelucrate și pentru sectorul bananelor (CELEX: 32023R2430), publicată în Jurnalul Oficial al Uniunii Europene L 2023/2430 din 17 august 2023. Deoarece în denumirea documentului UE se menționează produse din fructe și legume prelucrate, se recomandă completarea Notei de fundamentare referitor la oportunitatea/inoportunitatea includerii unor norme pentru astfel de produse.</w:t>
            </w:r>
            <w:r w:rsidRPr="000362EC">
              <w:rPr>
                <w:rFonts w:ascii="Times New Roman" w:eastAsia="Times New Roman" w:hAnsi="Times New Roman" w:cs="Times New Roman"/>
                <w:sz w:val="20"/>
                <w:szCs w:val="20"/>
                <w:lang w:eastAsia="ro-RO"/>
              </w:rPr>
              <w:t xml:space="preserve">  </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4358284C" w14:textId="77777777" w:rsidR="008F2BEB" w:rsidRPr="007930F6" w:rsidRDefault="007E48E1" w:rsidP="00006A0F">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 xml:space="preserve">Prezenta obiecție nu face obiectul legii. </w:t>
            </w:r>
          </w:p>
        </w:tc>
      </w:tr>
      <w:tr w:rsidR="008F2BEB" w:rsidRPr="007930F6" w14:paraId="6F453AA1" w14:textId="77777777" w:rsidTr="00045FCF">
        <w:trPr>
          <w:trHeight w:val="193"/>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5843EF43" w14:textId="77777777" w:rsidR="008F2BEB" w:rsidRPr="009C1137"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13EB561" w14:textId="1F31F36D"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51</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1DC1347D" w14:textId="77777777" w:rsidR="008F2BEB" w:rsidRPr="00565376" w:rsidRDefault="008F2BEB" w:rsidP="00006A0F">
            <w:pPr>
              <w:spacing w:after="0" w:line="240" w:lineRule="auto"/>
              <w:jc w:val="both"/>
              <w:rPr>
                <w:rFonts w:ascii="Times New Roman" w:eastAsia="Times New Roman" w:hAnsi="Times New Roman" w:cs="Times New Roman"/>
                <w:sz w:val="20"/>
                <w:szCs w:val="20"/>
                <w:lang w:eastAsia="ro-RO"/>
              </w:rPr>
            </w:pPr>
            <w:r w:rsidRPr="000362EC">
              <w:rPr>
                <w:rFonts w:ascii="Times New Roman" w:eastAsia="Times New Roman" w:hAnsi="Times New Roman" w:cs="Times New Roman"/>
                <w:sz w:val="20"/>
                <w:szCs w:val="20"/>
                <w:lang w:eastAsia="ro-RO"/>
              </w:rPr>
              <w:t>Proiectul prevede expunerea alin. (1) al art. 7 în o nouă redacție: (</w:t>
            </w:r>
            <w:r>
              <w:rPr>
                <w:rFonts w:ascii="Times New Roman" w:eastAsia="Times New Roman" w:hAnsi="Times New Roman" w:cs="Times New Roman"/>
                <w:sz w:val="20"/>
                <w:szCs w:val="20"/>
                <w:lang w:eastAsia="ro-RO"/>
              </w:rPr>
              <w:t xml:space="preserve">1) Controalele de conformitate </w:t>
            </w:r>
            <w:r w:rsidRPr="000362EC">
              <w:rPr>
                <w:rFonts w:ascii="Times New Roman" w:eastAsia="Times New Roman" w:hAnsi="Times New Roman" w:cs="Times New Roman"/>
                <w:sz w:val="20"/>
                <w:szCs w:val="20"/>
                <w:lang w:eastAsia="ro-RO"/>
              </w:rPr>
              <w:t>sunt efectuate în mod selectiv, pe baza unei analize a riscului şi c</w:t>
            </w:r>
            <w:r>
              <w:rPr>
                <w:rFonts w:ascii="Times New Roman" w:eastAsia="Times New Roman" w:hAnsi="Times New Roman" w:cs="Times New Roman"/>
                <w:sz w:val="20"/>
                <w:szCs w:val="20"/>
                <w:lang w:eastAsia="ro-RO"/>
              </w:rPr>
              <w:t xml:space="preserve">u o frecvență corespunzătoare. </w:t>
            </w:r>
            <w:r w:rsidRPr="000362EC">
              <w:rPr>
                <w:rFonts w:ascii="Times New Roman" w:eastAsia="Times New Roman" w:hAnsi="Times New Roman" w:cs="Times New Roman"/>
                <w:sz w:val="20"/>
                <w:szCs w:val="20"/>
                <w:lang w:eastAsia="ro-RO"/>
              </w:rPr>
              <w:t>Organul de control întocmește şi monitorizează planul de efectuare a co</w:t>
            </w:r>
            <w:r>
              <w:rPr>
                <w:rFonts w:ascii="Times New Roman" w:eastAsia="Times New Roman" w:hAnsi="Times New Roman" w:cs="Times New Roman"/>
                <w:sz w:val="20"/>
                <w:szCs w:val="20"/>
                <w:lang w:eastAsia="ro-RO"/>
              </w:rPr>
              <w:t xml:space="preserve">ntroalelor la etapele lanțului </w:t>
            </w:r>
            <w:r w:rsidRPr="000362EC">
              <w:rPr>
                <w:rFonts w:ascii="Times New Roman" w:eastAsia="Times New Roman" w:hAnsi="Times New Roman" w:cs="Times New Roman"/>
                <w:sz w:val="20"/>
                <w:szCs w:val="20"/>
                <w:lang w:eastAsia="ro-RO"/>
              </w:rPr>
              <w:t>alimentar. Controalele de conformitate menționate în prezenta lege</w:t>
            </w:r>
            <w:r>
              <w:rPr>
                <w:rFonts w:ascii="Times New Roman" w:eastAsia="Times New Roman" w:hAnsi="Times New Roman" w:cs="Times New Roman"/>
                <w:sz w:val="20"/>
                <w:szCs w:val="20"/>
                <w:lang w:eastAsia="ro-RO"/>
              </w:rPr>
              <w:t xml:space="preserve">, cu excepția verificărilor la </w:t>
            </w:r>
            <w:r w:rsidRPr="000362EC">
              <w:rPr>
                <w:rFonts w:ascii="Times New Roman" w:eastAsia="Times New Roman" w:hAnsi="Times New Roman" w:cs="Times New Roman"/>
                <w:sz w:val="20"/>
                <w:szCs w:val="20"/>
                <w:lang w:eastAsia="ro-RO"/>
              </w:rPr>
              <w:t>momentul vânzării cu amănuntul către consumatorul final, se efectuea</w:t>
            </w:r>
            <w:r>
              <w:rPr>
                <w:rFonts w:ascii="Times New Roman" w:eastAsia="Times New Roman" w:hAnsi="Times New Roman" w:cs="Times New Roman"/>
                <w:sz w:val="20"/>
                <w:szCs w:val="20"/>
                <w:lang w:eastAsia="ro-RO"/>
              </w:rPr>
              <w:t xml:space="preserve">ză în conformitate cu metodele </w:t>
            </w:r>
            <w:r w:rsidRPr="000362EC">
              <w:rPr>
                <w:rFonts w:ascii="Times New Roman" w:eastAsia="Times New Roman" w:hAnsi="Times New Roman" w:cs="Times New Roman"/>
                <w:sz w:val="20"/>
                <w:szCs w:val="20"/>
                <w:lang w:eastAsia="ro-RO"/>
              </w:rPr>
              <w:t>de control. Prevederile respective comparativ cu prevederile actuale ale alin</w:t>
            </w:r>
            <w:r>
              <w:rPr>
                <w:rFonts w:ascii="Times New Roman" w:eastAsia="Times New Roman" w:hAnsi="Times New Roman" w:cs="Times New Roman"/>
                <w:sz w:val="20"/>
                <w:szCs w:val="20"/>
                <w:lang w:eastAsia="ro-RO"/>
              </w:rPr>
              <w:t xml:space="preserve">. (1) sunt incerte, în special </w:t>
            </w:r>
            <w:r w:rsidRPr="000362EC">
              <w:rPr>
                <w:rFonts w:ascii="Times New Roman" w:eastAsia="Times New Roman" w:hAnsi="Times New Roman" w:cs="Times New Roman"/>
                <w:sz w:val="20"/>
                <w:szCs w:val="20"/>
                <w:lang w:eastAsia="ro-RO"/>
              </w:rPr>
              <w:t>referitor la frecvență corespunzătoare, metodele de control și se recoma</w:t>
            </w:r>
            <w:r>
              <w:rPr>
                <w:rFonts w:ascii="Times New Roman" w:eastAsia="Times New Roman" w:hAnsi="Times New Roman" w:cs="Times New Roman"/>
                <w:sz w:val="20"/>
                <w:szCs w:val="20"/>
                <w:lang w:eastAsia="ro-RO"/>
              </w:rPr>
              <w:t xml:space="preserve">ndă concretizarea prevederilor </w:t>
            </w:r>
            <w:r w:rsidRPr="000362EC">
              <w:rPr>
                <w:rFonts w:ascii="Times New Roman" w:eastAsia="Times New Roman" w:hAnsi="Times New Roman" w:cs="Times New Roman"/>
                <w:sz w:val="20"/>
                <w:szCs w:val="20"/>
                <w:lang w:eastAsia="ro-RO"/>
              </w:rPr>
              <w:t>alineatului respectiv.</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1807689E" w14:textId="77777777" w:rsidR="008F2BEB" w:rsidRPr="007930F6" w:rsidRDefault="00471774" w:rsidP="00006A0F">
            <w:pPr>
              <w:spacing w:after="0" w:line="240" w:lineRule="auto"/>
              <w:rPr>
                <w:rFonts w:ascii="Times New Roman" w:eastAsia="Times New Roman" w:hAnsi="Times New Roman" w:cs="Times New Roman"/>
                <w:sz w:val="20"/>
                <w:szCs w:val="20"/>
                <w:lang w:eastAsia="ro-RO"/>
              </w:rPr>
            </w:pPr>
            <w:r w:rsidRPr="00471774">
              <w:rPr>
                <w:rFonts w:ascii="Times New Roman" w:eastAsia="Times New Roman" w:hAnsi="Times New Roman" w:cs="Times New Roman"/>
                <w:sz w:val="20"/>
                <w:szCs w:val="20"/>
                <w:lang w:eastAsia="ro-RO"/>
              </w:rPr>
              <w:t>Se acceptă. A fost inclusă în proiectul legii.</w:t>
            </w:r>
          </w:p>
        </w:tc>
      </w:tr>
      <w:tr w:rsidR="008F2BEB" w:rsidRPr="007930F6" w14:paraId="5C9F8D68" w14:textId="77777777" w:rsidTr="00045FCF">
        <w:trPr>
          <w:trHeight w:val="213"/>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4DE72C65" w14:textId="77777777" w:rsidR="008F2BEB" w:rsidRPr="009C1137"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89F0CE9" w14:textId="5A5455C4"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52</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48BF27E7" w14:textId="77777777" w:rsidR="008F2BEB" w:rsidRPr="00565376" w:rsidRDefault="008F2BEB" w:rsidP="00006A0F">
            <w:pPr>
              <w:spacing w:after="0" w:line="240" w:lineRule="auto"/>
              <w:jc w:val="both"/>
              <w:rPr>
                <w:rFonts w:ascii="Times New Roman" w:eastAsia="Times New Roman" w:hAnsi="Times New Roman" w:cs="Times New Roman"/>
                <w:sz w:val="20"/>
                <w:szCs w:val="20"/>
                <w:lang w:eastAsia="ro-RO"/>
              </w:rPr>
            </w:pPr>
            <w:r w:rsidRPr="000362EC">
              <w:rPr>
                <w:rFonts w:ascii="Times New Roman" w:eastAsia="Times New Roman" w:hAnsi="Times New Roman" w:cs="Times New Roman"/>
                <w:sz w:val="20"/>
                <w:szCs w:val="20"/>
                <w:lang w:eastAsia="ro-RO"/>
              </w:rPr>
              <w:t>Proiectul prevede completarea art. 7 cu alin. (1</w:t>
            </w:r>
            <w:r w:rsidRPr="000362EC">
              <w:rPr>
                <w:rFonts w:ascii="Times New Roman" w:eastAsia="Times New Roman" w:hAnsi="Times New Roman" w:cs="Times New Roman"/>
                <w:sz w:val="20"/>
                <w:szCs w:val="20"/>
                <w:vertAlign w:val="superscript"/>
                <w:lang w:eastAsia="ro-RO"/>
              </w:rPr>
              <w:t>1</w:t>
            </w:r>
            <w:r w:rsidRPr="000362EC">
              <w:rPr>
                <w:rFonts w:ascii="Times New Roman" w:eastAsia="Times New Roman" w:hAnsi="Times New Roman" w:cs="Times New Roman"/>
                <w:sz w:val="20"/>
                <w:szCs w:val="20"/>
                <w:lang w:eastAsia="ro-RO"/>
              </w:rPr>
              <w:t>) cu următor</w:t>
            </w:r>
            <w:r>
              <w:rPr>
                <w:rFonts w:ascii="Times New Roman" w:eastAsia="Times New Roman" w:hAnsi="Times New Roman" w:cs="Times New Roman"/>
                <w:sz w:val="20"/>
                <w:szCs w:val="20"/>
                <w:lang w:eastAsia="ro-RO"/>
              </w:rPr>
              <w:t xml:space="preserve">ul cuprins: Organul de control </w:t>
            </w:r>
            <w:r w:rsidRPr="000362EC">
              <w:rPr>
                <w:rFonts w:ascii="Times New Roman" w:eastAsia="Times New Roman" w:hAnsi="Times New Roman" w:cs="Times New Roman"/>
                <w:sz w:val="20"/>
                <w:szCs w:val="20"/>
                <w:lang w:eastAsia="ro-RO"/>
              </w:rPr>
              <w:t>stabilește măsuri specifice pentru controalele conformității în moment</w:t>
            </w:r>
            <w:r>
              <w:rPr>
                <w:rFonts w:ascii="Times New Roman" w:eastAsia="Times New Roman" w:hAnsi="Times New Roman" w:cs="Times New Roman"/>
                <w:sz w:val="20"/>
                <w:szCs w:val="20"/>
                <w:lang w:eastAsia="ro-RO"/>
              </w:rPr>
              <w:t xml:space="preserve">ul vânzării cu amănuntul către </w:t>
            </w:r>
            <w:r w:rsidRPr="000362EC">
              <w:rPr>
                <w:rFonts w:ascii="Times New Roman" w:eastAsia="Times New Roman" w:hAnsi="Times New Roman" w:cs="Times New Roman"/>
                <w:sz w:val="20"/>
                <w:szCs w:val="20"/>
                <w:lang w:eastAsia="ro-RO"/>
              </w:rPr>
              <w:t>consumatorul final. Pentru a stabili un nivel mai înalt de predictibilitate</w:t>
            </w:r>
            <w:r>
              <w:rPr>
                <w:rFonts w:ascii="Times New Roman" w:eastAsia="Times New Roman" w:hAnsi="Times New Roman" w:cs="Times New Roman"/>
                <w:sz w:val="20"/>
                <w:szCs w:val="20"/>
                <w:lang w:eastAsia="ro-RO"/>
              </w:rPr>
              <w:t xml:space="preserve"> măsurile specifice necesită a </w:t>
            </w:r>
            <w:r w:rsidRPr="000362EC">
              <w:rPr>
                <w:rFonts w:ascii="Times New Roman" w:eastAsia="Times New Roman" w:hAnsi="Times New Roman" w:cs="Times New Roman"/>
                <w:sz w:val="20"/>
                <w:szCs w:val="20"/>
                <w:lang w:eastAsia="ro-RO"/>
              </w:rPr>
              <w:t>fi stabilite de Guvern, așa cu e prevăzut la momentul actual. Totodată, este ina</w:t>
            </w:r>
            <w:r>
              <w:rPr>
                <w:rFonts w:ascii="Times New Roman" w:eastAsia="Times New Roman" w:hAnsi="Times New Roman" w:cs="Times New Roman"/>
                <w:sz w:val="20"/>
                <w:szCs w:val="20"/>
                <w:lang w:eastAsia="ro-RO"/>
              </w:rPr>
              <w:t xml:space="preserve">cceptabil ca autoritatea </w:t>
            </w:r>
            <w:r w:rsidRPr="000362EC">
              <w:rPr>
                <w:rFonts w:ascii="Times New Roman" w:eastAsia="Times New Roman" w:hAnsi="Times New Roman" w:cs="Times New Roman"/>
                <w:sz w:val="20"/>
                <w:szCs w:val="20"/>
                <w:lang w:eastAsia="ro-RO"/>
              </w:rPr>
              <w:t xml:space="preserve">de control să-și stabilească norme pe care le va executa.  </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686A99EA" w14:textId="77777777" w:rsidR="008F2BEB" w:rsidRPr="007930F6" w:rsidRDefault="00471774" w:rsidP="00006A0F">
            <w:pPr>
              <w:spacing w:after="0" w:line="240" w:lineRule="auto"/>
              <w:rPr>
                <w:rFonts w:ascii="Times New Roman" w:eastAsia="Times New Roman" w:hAnsi="Times New Roman" w:cs="Times New Roman"/>
                <w:sz w:val="20"/>
                <w:szCs w:val="20"/>
                <w:lang w:eastAsia="ro-RO"/>
              </w:rPr>
            </w:pPr>
            <w:r w:rsidRPr="00471774">
              <w:rPr>
                <w:rFonts w:ascii="Times New Roman" w:eastAsia="Times New Roman" w:hAnsi="Times New Roman" w:cs="Times New Roman"/>
                <w:sz w:val="20"/>
                <w:szCs w:val="20"/>
                <w:lang w:eastAsia="ro-RO"/>
              </w:rPr>
              <w:t>Se acceptă. A fost inclusă în proiectul legii.</w:t>
            </w:r>
          </w:p>
        </w:tc>
      </w:tr>
      <w:tr w:rsidR="008F2BEB" w:rsidRPr="007930F6" w14:paraId="4A40CEBF" w14:textId="77777777" w:rsidTr="00045FCF">
        <w:trPr>
          <w:trHeight w:val="183"/>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7000C218" w14:textId="77777777" w:rsidR="008F2BEB" w:rsidRPr="009C1137"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8230176" w14:textId="706B30BE"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53</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21FBF7B1" w14:textId="77777777" w:rsidR="008F2BEB" w:rsidRPr="00565376" w:rsidRDefault="008F2BEB" w:rsidP="00006A0F">
            <w:pPr>
              <w:spacing w:after="0" w:line="240" w:lineRule="auto"/>
              <w:jc w:val="both"/>
              <w:rPr>
                <w:rFonts w:ascii="Times New Roman" w:eastAsia="Times New Roman" w:hAnsi="Times New Roman" w:cs="Times New Roman"/>
                <w:sz w:val="20"/>
                <w:szCs w:val="20"/>
                <w:lang w:eastAsia="ro-RO"/>
              </w:rPr>
            </w:pPr>
            <w:r w:rsidRPr="00DA7787">
              <w:rPr>
                <w:rFonts w:ascii="Times New Roman" w:eastAsia="Times New Roman" w:hAnsi="Times New Roman" w:cs="Times New Roman"/>
                <w:sz w:val="20"/>
                <w:szCs w:val="20"/>
                <w:lang w:eastAsia="ro-RO"/>
              </w:rPr>
              <w:t>Proiectul prevede completarea art. 7 cu alin. (1</w:t>
            </w:r>
            <w:r w:rsidRPr="00DA7787">
              <w:rPr>
                <w:rFonts w:ascii="Times New Roman" w:eastAsia="Times New Roman" w:hAnsi="Times New Roman" w:cs="Times New Roman"/>
                <w:sz w:val="20"/>
                <w:szCs w:val="20"/>
                <w:vertAlign w:val="superscript"/>
                <w:lang w:eastAsia="ro-RO"/>
              </w:rPr>
              <w:t>2</w:t>
            </w:r>
            <w:r w:rsidRPr="00DA7787">
              <w:rPr>
                <w:rFonts w:ascii="Times New Roman" w:eastAsia="Times New Roman" w:hAnsi="Times New Roman" w:cs="Times New Roman"/>
                <w:sz w:val="20"/>
                <w:szCs w:val="20"/>
                <w:lang w:eastAsia="ro-RO"/>
              </w:rPr>
              <w:t xml:space="preserve">) cu următorul cuprins: Agenții economici sunt obligați să furnizeze organului de control toate informațiile pe care acestea din urmă le consideră necesare pentru organizarea și desfășurarea controalelor de conformitate. Prevederile respective sunt incerte și pot crea situații de abuz din partea organului de control. Astfel, se recomandă </w:t>
            </w:r>
            <w:r w:rsidRPr="00DA7787">
              <w:rPr>
                <w:rFonts w:ascii="Times New Roman" w:eastAsia="Times New Roman" w:hAnsi="Times New Roman" w:cs="Times New Roman"/>
                <w:sz w:val="20"/>
                <w:szCs w:val="20"/>
                <w:lang w:eastAsia="ro-RO"/>
              </w:rPr>
              <w:lastRenderedPageBreak/>
              <w:t>concretizarea prevederilor respective. Obiecție valabilă și pentru propunerea de completare cu alin. (3</w:t>
            </w:r>
            <w:r w:rsidRPr="00DA7787">
              <w:rPr>
                <w:rFonts w:ascii="Times New Roman" w:eastAsia="Times New Roman" w:hAnsi="Times New Roman" w:cs="Times New Roman"/>
                <w:sz w:val="20"/>
                <w:szCs w:val="20"/>
                <w:vertAlign w:val="superscript"/>
                <w:lang w:eastAsia="ro-RO"/>
              </w:rPr>
              <w:t>1</w:t>
            </w:r>
            <w:r w:rsidRPr="00DA7787">
              <w:rPr>
                <w:rFonts w:ascii="Times New Roman" w:eastAsia="Times New Roman" w:hAnsi="Times New Roman" w:cs="Times New Roman"/>
                <w:sz w:val="20"/>
                <w:szCs w:val="20"/>
                <w:lang w:eastAsia="ro-RO"/>
              </w:rPr>
              <w:t>) referitor la produsele acoperite de standardul general de comercializare, cât și pentru propunerea de completare a art. 16 cu alin. (5</w:t>
            </w:r>
            <w:r w:rsidRPr="00DA7787">
              <w:rPr>
                <w:rFonts w:ascii="Times New Roman" w:eastAsia="Times New Roman" w:hAnsi="Times New Roman" w:cs="Times New Roman"/>
                <w:sz w:val="20"/>
                <w:szCs w:val="20"/>
                <w:vertAlign w:val="superscript"/>
                <w:lang w:eastAsia="ro-RO"/>
              </w:rPr>
              <w:t>1</w:t>
            </w:r>
            <w:r w:rsidRPr="00DA7787">
              <w:rPr>
                <w:rFonts w:ascii="Times New Roman" w:eastAsia="Times New Roman" w:hAnsi="Times New Roman" w:cs="Times New Roman"/>
                <w:sz w:val="20"/>
                <w:szCs w:val="20"/>
                <w:lang w:eastAsia="ro-RO"/>
              </w:rPr>
              <w:t>).</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5A5A0363" w14:textId="77777777" w:rsidR="008F2BEB" w:rsidRPr="007930F6" w:rsidRDefault="00DA7787" w:rsidP="00006A0F">
            <w:pPr>
              <w:spacing w:after="0" w:line="240" w:lineRule="auto"/>
              <w:rPr>
                <w:rFonts w:ascii="Times New Roman" w:eastAsia="Times New Roman" w:hAnsi="Times New Roman" w:cs="Times New Roman"/>
                <w:sz w:val="20"/>
                <w:szCs w:val="20"/>
                <w:lang w:eastAsia="ro-RO"/>
              </w:rPr>
            </w:pPr>
            <w:r w:rsidRPr="00DA7787">
              <w:rPr>
                <w:rFonts w:ascii="Times New Roman" w:eastAsia="Times New Roman" w:hAnsi="Times New Roman" w:cs="Times New Roman"/>
                <w:sz w:val="20"/>
                <w:szCs w:val="20"/>
                <w:lang w:eastAsia="ro-RO"/>
              </w:rPr>
              <w:lastRenderedPageBreak/>
              <w:t xml:space="preserve">Se acceptă parțial. Întrucât în Legea nr. 131/2012 privind controlul de stat, la art. 26 „Obligațiile persoanei supuse controlului”, nu sunt precizate documentele și informațiile pe care </w:t>
            </w:r>
            <w:r w:rsidRPr="00DA7787">
              <w:rPr>
                <w:rFonts w:ascii="Times New Roman" w:eastAsia="Times New Roman" w:hAnsi="Times New Roman" w:cs="Times New Roman"/>
                <w:sz w:val="20"/>
                <w:szCs w:val="20"/>
                <w:lang w:eastAsia="ro-RO"/>
              </w:rPr>
              <w:lastRenderedPageBreak/>
              <w:t>agentul economic trebuie să le furnizeze, nici în proiectul Legii nr. 237/2018 acestea nu vor fi specificare. Totuși, a fost inclusă formularea „ce țin direct de obiectul controlului”.</w:t>
            </w:r>
          </w:p>
        </w:tc>
      </w:tr>
      <w:tr w:rsidR="008F2BEB" w:rsidRPr="007930F6" w14:paraId="15B4BD8B" w14:textId="77777777" w:rsidTr="00045FCF">
        <w:trPr>
          <w:trHeight w:val="152"/>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334850CD" w14:textId="77777777" w:rsidR="008F2BEB" w:rsidRPr="009C1137"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8509306" w14:textId="5B39E27B"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54</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4625431E" w14:textId="77777777" w:rsidR="008F2BEB" w:rsidRPr="00565376" w:rsidRDefault="008F2BEB" w:rsidP="00006A0F">
            <w:pPr>
              <w:spacing w:after="0" w:line="240" w:lineRule="auto"/>
              <w:jc w:val="both"/>
              <w:rPr>
                <w:rFonts w:ascii="Times New Roman" w:eastAsia="Times New Roman" w:hAnsi="Times New Roman" w:cs="Times New Roman"/>
                <w:sz w:val="20"/>
                <w:szCs w:val="20"/>
                <w:lang w:eastAsia="ro-RO"/>
              </w:rPr>
            </w:pPr>
            <w:r w:rsidRPr="000362EC">
              <w:rPr>
                <w:rFonts w:ascii="Times New Roman" w:eastAsia="Times New Roman" w:hAnsi="Times New Roman" w:cs="Times New Roman"/>
                <w:sz w:val="20"/>
                <w:szCs w:val="20"/>
                <w:lang w:eastAsia="ro-RO"/>
              </w:rPr>
              <w:t>Proiectul prevede completarea alin. (2) al art. 7 cu lit. g) și h),</w:t>
            </w:r>
            <w:r>
              <w:rPr>
                <w:rFonts w:ascii="Times New Roman" w:eastAsia="Times New Roman" w:hAnsi="Times New Roman" w:cs="Times New Roman"/>
                <w:sz w:val="20"/>
                <w:szCs w:val="20"/>
                <w:lang w:eastAsia="ro-RO"/>
              </w:rPr>
              <w:t xml:space="preserve"> conform cărora controalele se </w:t>
            </w:r>
            <w:r w:rsidRPr="000362EC">
              <w:rPr>
                <w:rFonts w:ascii="Times New Roman" w:eastAsia="Times New Roman" w:hAnsi="Times New Roman" w:cs="Times New Roman"/>
                <w:sz w:val="20"/>
                <w:szCs w:val="20"/>
                <w:lang w:eastAsia="ro-RO"/>
              </w:rPr>
              <w:t>stabilesc în funcție și de așa criterii de risc: „g) disponibilitatea unui certif</w:t>
            </w:r>
            <w:r>
              <w:rPr>
                <w:rFonts w:ascii="Times New Roman" w:eastAsia="Times New Roman" w:hAnsi="Times New Roman" w:cs="Times New Roman"/>
                <w:sz w:val="20"/>
                <w:szCs w:val="20"/>
                <w:lang w:eastAsia="ro-RO"/>
              </w:rPr>
              <w:t xml:space="preserve">icat de conformitate eliberat, </w:t>
            </w:r>
            <w:r w:rsidRPr="000362EC">
              <w:rPr>
                <w:rFonts w:ascii="Times New Roman" w:eastAsia="Times New Roman" w:hAnsi="Times New Roman" w:cs="Times New Roman"/>
                <w:sz w:val="20"/>
                <w:szCs w:val="20"/>
                <w:lang w:eastAsia="ro-RO"/>
              </w:rPr>
              <w:t>astfel cum este menționat la articolul 15; h) disponibilitatea unui certific</w:t>
            </w:r>
            <w:r>
              <w:rPr>
                <w:rFonts w:ascii="Times New Roman" w:eastAsia="Times New Roman" w:hAnsi="Times New Roman" w:cs="Times New Roman"/>
                <w:sz w:val="20"/>
                <w:szCs w:val="20"/>
                <w:lang w:eastAsia="ro-RO"/>
              </w:rPr>
              <w:t xml:space="preserve">at de scutire eliberat, astfel </w:t>
            </w:r>
            <w:r w:rsidRPr="000362EC">
              <w:rPr>
                <w:rFonts w:ascii="Times New Roman" w:eastAsia="Times New Roman" w:hAnsi="Times New Roman" w:cs="Times New Roman"/>
                <w:sz w:val="20"/>
                <w:szCs w:val="20"/>
                <w:lang w:eastAsia="ro-RO"/>
              </w:rPr>
              <w:t>cum este menționat la articolul 15</w:t>
            </w:r>
            <w:r w:rsidRPr="000362EC">
              <w:rPr>
                <w:rFonts w:ascii="Times New Roman" w:eastAsia="Times New Roman" w:hAnsi="Times New Roman" w:cs="Times New Roman"/>
                <w:sz w:val="20"/>
                <w:szCs w:val="20"/>
                <w:vertAlign w:val="superscript"/>
                <w:lang w:eastAsia="ro-RO"/>
              </w:rPr>
              <w:t>1</w:t>
            </w:r>
            <w:r w:rsidRPr="000362EC">
              <w:rPr>
                <w:rFonts w:ascii="Times New Roman" w:eastAsia="Times New Roman" w:hAnsi="Times New Roman" w:cs="Times New Roman"/>
                <w:sz w:val="20"/>
                <w:szCs w:val="20"/>
                <w:lang w:eastAsia="ro-RO"/>
              </w:rPr>
              <w:t>. Menționăm, că prevederile alin.</w:t>
            </w:r>
            <w:r>
              <w:rPr>
                <w:rFonts w:ascii="Times New Roman" w:eastAsia="Times New Roman" w:hAnsi="Times New Roman" w:cs="Times New Roman"/>
                <w:sz w:val="20"/>
                <w:szCs w:val="20"/>
                <w:lang w:eastAsia="ro-RO"/>
              </w:rPr>
              <w:t xml:space="preserve"> </w:t>
            </w:r>
            <w:r w:rsidRPr="000362EC">
              <w:rPr>
                <w:rFonts w:ascii="Times New Roman" w:eastAsia="Times New Roman" w:hAnsi="Times New Roman" w:cs="Times New Roman"/>
                <w:sz w:val="20"/>
                <w:szCs w:val="20"/>
                <w:lang w:eastAsia="ro-RO"/>
              </w:rPr>
              <w:t>(3</w:t>
            </w:r>
            <w:r>
              <w:rPr>
                <w:rFonts w:ascii="Times New Roman" w:eastAsia="Times New Roman" w:hAnsi="Times New Roman" w:cs="Times New Roman"/>
                <w:sz w:val="20"/>
                <w:szCs w:val="20"/>
                <w:lang w:eastAsia="ro-RO"/>
              </w:rPr>
              <w:t xml:space="preserve">) stabilesc, că existența unui </w:t>
            </w:r>
            <w:r w:rsidRPr="000362EC">
              <w:rPr>
                <w:rFonts w:ascii="Times New Roman" w:eastAsia="Times New Roman" w:hAnsi="Times New Roman" w:cs="Times New Roman"/>
                <w:sz w:val="20"/>
                <w:szCs w:val="20"/>
                <w:lang w:eastAsia="ro-RO"/>
              </w:rPr>
              <w:t>certificat de conformitate a calității fructelor şi legumelor proaspete conf</w:t>
            </w:r>
            <w:r>
              <w:rPr>
                <w:rFonts w:ascii="Times New Roman" w:eastAsia="Times New Roman" w:hAnsi="Times New Roman" w:cs="Times New Roman"/>
                <w:sz w:val="20"/>
                <w:szCs w:val="20"/>
                <w:lang w:eastAsia="ro-RO"/>
              </w:rPr>
              <w:t xml:space="preserve">orm art.15 este considerată un </w:t>
            </w:r>
            <w:r w:rsidRPr="000362EC">
              <w:rPr>
                <w:rFonts w:ascii="Times New Roman" w:eastAsia="Times New Roman" w:hAnsi="Times New Roman" w:cs="Times New Roman"/>
                <w:sz w:val="20"/>
                <w:szCs w:val="20"/>
                <w:lang w:eastAsia="ro-RO"/>
              </w:rPr>
              <w:t>factor de reducere a riscului de nerespectare a cerințelor de calita</w:t>
            </w:r>
            <w:r>
              <w:rPr>
                <w:rFonts w:ascii="Times New Roman" w:eastAsia="Times New Roman" w:hAnsi="Times New Roman" w:cs="Times New Roman"/>
                <w:sz w:val="20"/>
                <w:szCs w:val="20"/>
                <w:lang w:eastAsia="ro-RO"/>
              </w:rPr>
              <w:t xml:space="preserve">te pentru produse. Deoarece se </w:t>
            </w:r>
            <w:r w:rsidRPr="000362EC">
              <w:rPr>
                <w:rFonts w:ascii="Times New Roman" w:eastAsia="Times New Roman" w:hAnsi="Times New Roman" w:cs="Times New Roman"/>
                <w:sz w:val="20"/>
                <w:szCs w:val="20"/>
                <w:lang w:eastAsia="ro-RO"/>
              </w:rPr>
              <w:t>introduce și certificatul de scutire, se recomandă de prevăzut norme similare.</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1E8CAC25" w14:textId="77777777" w:rsidR="008F2BEB" w:rsidRPr="007930F6" w:rsidRDefault="007106D4" w:rsidP="00006A0F">
            <w:pPr>
              <w:spacing w:after="0" w:line="240" w:lineRule="auto"/>
              <w:rPr>
                <w:rFonts w:ascii="Times New Roman" w:eastAsia="Times New Roman" w:hAnsi="Times New Roman" w:cs="Times New Roman"/>
                <w:sz w:val="20"/>
                <w:szCs w:val="20"/>
                <w:lang w:eastAsia="ro-RO"/>
              </w:rPr>
            </w:pPr>
            <w:r w:rsidRPr="007106D4">
              <w:rPr>
                <w:rFonts w:ascii="Times New Roman" w:eastAsia="Times New Roman" w:hAnsi="Times New Roman" w:cs="Times New Roman"/>
                <w:sz w:val="20"/>
                <w:szCs w:val="20"/>
                <w:lang w:eastAsia="ro-RO"/>
              </w:rPr>
              <w:t>Se acceptă. A fost inclusă în proiectul legii.</w:t>
            </w:r>
          </w:p>
        </w:tc>
      </w:tr>
      <w:tr w:rsidR="008F2BEB" w:rsidRPr="007930F6" w14:paraId="4BA99A3C" w14:textId="77777777" w:rsidTr="00045FCF">
        <w:trPr>
          <w:trHeight w:val="173"/>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51D83684" w14:textId="77777777" w:rsidR="008F2BEB" w:rsidRPr="009C1137"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EB0488E" w14:textId="56B27375"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55</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7BDC7149" w14:textId="77777777" w:rsidR="008F2BEB" w:rsidRPr="00565376" w:rsidRDefault="008F2BEB" w:rsidP="00006A0F">
            <w:pPr>
              <w:spacing w:after="0" w:line="240" w:lineRule="auto"/>
              <w:jc w:val="both"/>
              <w:rPr>
                <w:rFonts w:ascii="Times New Roman" w:eastAsia="Times New Roman" w:hAnsi="Times New Roman" w:cs="Times New Roman"/>
                <w:sz w:val="20"/>
                <w:szCs w:val="20"/>
                <w:lang w:eastAsia="ro-RO"/>
              </w:rPr>
            </w:pPr>
            <w:r w:rsidRPr="000362EC">
              <w:rPr>
                <w:rFonts w:ascii="Times New Roman" w:eastAsia="Times New Roman" w:hAnsi="Times New Roman" w:cs="Times New Roman"/>
                <w:sz w:val="20"/>
                <w:szCs w:val="20"/>
                <w:lang w:eastAsia="ro-RO"/>
              </w:rPr>
              <w:t>Proiectul prevede completarea Legii cu art. 15</w:t>
            </w:r>
            <w:r w:rsidRPr="000362EC">
              <w:rPr>
                <w:rFonts w:ascii="Times New Roman" w:eastAsia="Times New Roman" w:hAnsi="Times New Roman" w:cs="Times New Roman"/>
                <w:sz w:val="20"/>
                <w:szCs w:val="20"/>
                <w:vertAlign w:val="superscript"/>
                <w:lang w:eastAsia="ro-RO"/>
              </w:rPr>
              <w:t>1</w:t>
            </w:r>
            <w:r w:rsidRPr="000362EC">
              <w:rPr>
                <w:rFonts w:ascii="Times New Roman" w:eastAsia="Times New Roman" w:hAnsi="Times New Roman" w:cs="Times New Roman"/>
                <w:sz w:val="20"/>
                <w:szCs w:val="20"/>
                <w:lang w:eastAsia="ro-RO"/>
              </w:rPr>
              <w:t>, prin care se intro</w:t>
            </w:r>
            <w:r>
              <w:rPr>
                <w:rFonts w:ascii="Times New Roman" w:eastAsia="Times New Roman" w:hAnsi="Times New Roman" w:cs="Times New Roman"/>
                <w:sz w:val="20"/>
                <w:szCs w:val="20"/>
                <w:lang w:eastAsia="ro-RO"/>
              </w:rPr>
              <w:t xml:space="preserve">duce Certificatul de scutire a </w:t>
            </w:r>
            <w:r w:rsidRPr="000362EC">
              <w:rPr>
                <w:rFonts w:ascii="Times New Roman" w:eastAsia="Times New Roman" w:hAnsi="Times New Roman" w:cs="Times New Roman"/>
                <w:sz w:val="20"/>
                <w:szCs w:val="20"/>
                <w:lang w:eastAsia="ro-RO"/>
              </w:rPr>
              <w:t>calității fructelor și legumelor proaspete prevăzut de art.7 din Regulamen</w:t>
            </w:r>
            <w:r>
              <w:rPr>
                <w:rFonts w:ascii="Times New Roman" w:eastAsia="Times New Roman" w:hAnsi="Times New Roman" w:cs="Times New Roman"/>
                <w:sz w:val="20"/>
                <w:szCs w:val="20"/>
                <w:lang w:eastAsia="ro-RO"/>
              </w:rPr>
              <w:t xml:space="preserve">tul de punere în aplicare (UE) </w:t>
            </w:r>
            <w:r w:rsidRPr="000362EC">
              <w:rPr>
                <w:rFonts w:ascii="Times New Roman" w:eastAsia="Times New Roman" w:hAnsi="Times New Roman" w:cs="Times New Roman"/>
                <w:sz w:val="20"/>
                <w:szCs w:val="20"/>
                <w:lang w:eastAsia="ro-RO"/>
              </w:rPr>
              <w:t>2023/2430 al Comisiei din 17 august 2023 de stabilire a normelor privi</w:t>
            </w:r>
            <w:r>
              <w:rPr>
                <w:rFonts w:ascii="Times New Roman" w:eastAsia="Times New Roman" w:hAnsi="Times New Roman" w:cs="Times New Roman"/>
                <w:sz w:val="20"/>
                <w:szCs w:val="20"/>
                <w:lang w:eastAsia="ro-RO"/>
              </w:rPr>
              <w:t xml:space="preserve">nd controalele de verificare a </w:t>
            </w:r>
            <w:r w:rsidRPr="000362EC">
              <w:rPr>
                <w:rFonts w:ascii="Times New Roman" w:eastAsia="Times New Roman" w:hAnsi="Times New Roman" w:cs="Times New Roman"/>
                <w:sz w:val="20"/>
                <w:szCs w:val="20"/>
                <w:lang w:eastAsia="ro-RO"/>
              </w:rPr>
              <w:t>conformității cu standardele de comercializare pentru sectorul fructelor și legumelor, pentru anumite produse din fructe și legume prelucra</w:t>
            </w:r>
            <w:r w:rsidR="007106D4">
              <w:rPr>
                <w:rFonts w:ascii="Times New Roman" w:eastAsia="Times New Roman" w:hAnsi="Times New Roman" w:cs="Times New Roman"/>
                <w:sz w:val="20"/>
                <w:szCs w:val="20"/>
                <w:lang w:eastAsia="ro-RO"/>
              </w:rPr>
              <w:t>te și pentru sectorul bananelor</w:t>
            </w:r>
            <w:r>
              <w:rPr>
                <w:rFonts w:ascii="Times New Roman" w:eastAsia="Times New Roman" w:hAnsi="Times New Roman" w:cs="Times New Roman"/>
                <w:sz w:val="20"/>
                <w:szCs w:val="20"/>
                <w:lang w:eastAsia="ro-RO"/>
              </w:rPr>
              <w:t xml:space="preserve">. Acest certificat de scutire, </w:t>
            </w:r>
            <w:r w:rsidRPr="000362EC">
              <w:rPr>
                <w:rFonts w:ascii="Times New Roman" w:eastAsia="Times New Roman" w:hAnsi="Times New Roman" w:cs="Times New Roman"/>
                <w:sz w:val="20"/>
                <w:szCs w:val="20"/>
                <w:lang w:eastAsia="ro-RO"/>
              </w:rPr>
              <w:t>conform Regulamentului (UE) 2023/2430, este prevăzut doar pentru bana</w:t>
            </w:r>
            <w:r>
              <w:rPr>
                <w:rFonts w:ascii="Times New Roman" w:eastAsia="Times New Roman" w:hAnsi="Times New Roman" w:cs="Times New Roman"/>
                <w:sz w:val="20"/>
                <w:szCs w:val="20"/>
                <w:lang w:eastAsia="ro-RO"/>
              </w:rPr>
              <w:t xml:space="preserve">ne și sunt necesare modificări </w:t>
            </w:r>
            <w:r w:rsidRPr="000362EC">
              <w:rPr>
                <w:rFonts w:ascii="Times New Roman" w:eastAsia="Times New Roman" w:hAnsi="Times New Roman" w:cs="Times New Roman"/>
                <w:sz w:val="20"/>
                <w:szCs w:val="20"/>
                <w:lang w:eastAsia="ro-RO"/>
              </w:rPr>
              <w:t>corespunzătoare în proiect. În caz contrar, se va atesta existența a două</w:t>
            </w:r>
            <w:r>
              <w:rPr>
                <w:rFonts w:ascii="Times New Roman" w:eastAsia="Times New Roman" w:hAnsi="Times New Roman" w:cs="Times New Roman"/>
                <w:sz w:val="20"/>
                <w:szCs w:val="20"/>
                <w:lang w:eastAsia="ro-RO"/>
              </w:rPr>
              <w:t xml:space="preserve"> certificate similare (art. 15 </w:t>
            </w:r>
            <w:r w:rsidRPr="000362EC">
              <w:rPr>
                <w:rFonts w:ascii="Times New Roman" w:eastAsia="Times New Roman" w:hAnsi="Times New Roman" w:cs="Times New Roman"/>
                <w:sz w:val="20"/>
                <w:szCs w:val="20"/>
                <w:lang w:eastAsia="ro-RO"/>
              </w:rPr>
              <w:t>prevede deja certificat de conformitate a calității fructelor şi legu</w:t>
            </w:r>
            <w:r>
              <w:rPr>
                <w:rFonts w:ascii="Times New Roman" w:eastAsia="Times New Roman" w:hAnsi="Times New Roman" w:cs="Times New Roman"/>
                <w:sz w:val="20"/>
                <w:szCs w:val="20"/>
                <w:lang w:eastAsia="ro-RO"/>
              </w:rPr>
              <w:t xml:space="preserve">melor proaspete) și dublări în </w:t>
            </w:r>
            <w:r w:rsidRPr="000362EC">
              <w:rPr>
                <w:rFonts w:ascii="Times New Roman" w:eastAsia="Times New Roman" w:hAnsi="Times New Roman" w:cs="Times New Roman"/>
                <w:sz w:val="20"/>
                <w:szCs w:val="20"/>
                <w:lang w:eastAsia="ro-RO"/>
              </w:rPr>
              <w:t>reglementări. Menționăm, că Regulamentul (UE) 2023/2430 prevede a</w:t>
            </w:r>
            <w:r>
              <w:rPr>
                <w:rFonts w:ascii="Times New Roman" w:eastAsia="Times New Roman" w:hAnsi="Times New Roman" w:cs="Times New Roman"/>
                <w:sz w:val="20"/>
                <w:szCs w:val="20"/>
                <w:lang w:eastAsia="ro-RO"/>
              </w:rPr>
              <w:t xml:space="preserve">mbele certificate în un singur </w:t>
            </w:r>
            <w:r w:rsidRPr="000362EC">
              <w:rPr>
                <w:rFonts w:ascii="Times New Roman" w:eastAsia="Times New Roman" w:hAnsi="Times New Roman" w:cs="Times New Roman"/>
                <w:sz w:val="20"/>
                <w:szCs w:val="20"/>
                <w:lang w:eastAsia="ro-RO"/>
              </w:rPr>
              <w:t>articol – articolul 7 Certificatul de conformitate și Certificatul de s</w:t>
            </w:r>
            <w:r>
              <w:rPr>
                <w:rFonts w:ascii="Times New Roman" w:eastAsia="Times New Roman" w:hAnsi="Times New Roman" w:cs="Times New Roman"/>
                <w:sz w:val="20"/>
                <w:szCs w:val="20"/>
                <w:lang w:eastAsia="ro-RO"/>
              </w:rPr>
              <w:t xml:space="preserve">cutire. În genere structura și </w:t>
            </w:r>
            <w:r w:rsidRPr="000362EC">
              <w:rPr>
                <w:rFonts w:ascii="Times New Roman" w:eastAsia="Times New Roman" w:hAnsi="Times New Roman" w:cs="Times New Roman"/>
                <w:sz w:val="20"/>
                <w:szCs w:val="20"/>
                <w:lang w:eastAsia="ro-RO"/>
              </w:rPr>
              <w:t>conținutul Legii nr. 237/2018 diferă de structura și conținutul Regulame</w:t>
            </w:r>
            <w:r>
              <w:rPr>
                <w:rFonts w:ascii="Times New Roman" w:eastAsia="Times New Roman" w:hAnsi="Times New Roman" w:cs="Times New Roman"/>
                <w:sz w:val="20"/>
                <w:szCs w:val="20"/>
                <w:lang w:eastAsia="ro-RO"/>
              </w:rPr>
              <w:t xml:space="preserve">ntului (UE) 2023/2430, fapt ce </w:t>
            </w:r>
            <w:r w:rsidRPr="000362EC">
              <w:rPr>
                <w:rFonts w:ascii="Times New Roman" w:eastAsia="Times New Roman" w:hAnsi="Times New Roman" w:cs="Times New Roman"/>
                <w:sz w:val="20"/>
                <w:szCs w:val="20"/>
                <w:lang w:eastAsia="ro-RO"/>
              </w:rPr>
              <w:t>poate crea situații de interpretări diferite și în perspectivă se recomand</w:t>
            </w:r>
            <w:r>
              <w:rPr>
                <w:rFonts w:ascii="Times New Roman" w:eastAsia="Times New Roman" w:hAnsi="Times New Roman" w:cs="Times New Roman"/>
                <w:sz w:val="20"/>
                <w:szCs w:val="20"/>
                <w:lang w:eastAsia="ro-RO"/>
              </w:rPr>
              <w:t xml:space="preserve">ă revizuirea integrală a legii </w:t>
            </w:r>
            <w:r w:rsidRPr="000362EC">
              <w:rPr>
                <w:rFonts w:ascii="Times New Roman" w:eastAsia="Times New Roman" w:hAnsi="Times New Roman" w:cs="Times New Roman"/>
                <w:sz w:val="20"/>
                <w:szCs w:val="20"/>
                <w:lang w:eastAsia="ro-RO"/>
              </w:rPr>
              <w:t>conform structurii și conținutului regulamentului UE.</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52F2E78B" w14:textId="77777777" w:rsidR="008F2BEB" w:rsidRPr="007930F6" w:rsidRDefault="00D749B0" w:rsidP="00006A0F">
            <w:pPr>
              <w:spacing w:after="0" w:line="240" w:lineRule="auto"/>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Nu se acceptă.</w:t>
            </w:r>
            <w:r w:rsidR="00541B1D">
              <w:t xml:space="preserve"> </w:t>
            </w:r>
            <w:r w:rsidR="00541B1D" w:rsidRPr="00541B1D">
              <w:rPr>
                <w:rFonts w:ascii="Times New Roman" w:eastAsia="Times New Roman" w:hAnsi="Times New Roman" w:cs="Times New Roman"/>
                <w:sz w:val="20"/>
                <w:szCs w:val="20"/>
                <w:lang w:eastAsia="ro-RO"/>
              </w:rPr>
              <w:t xml:space="preserve">Certificatul de conformitate și certificatul de scutire au scopuri și utilizări diferite, astfel încât nu se va crea o suprapunere între ele. Certificatul de conformitate este emis pentru un anumit lot de produse, confirmând că acesta respectă cerințele </w:t>
            </w:r>
            <w:r w:rsidR="00541B1D">
              <w:rPr>
                <w:rFonts w:ascii="Times New Roman" w:eastAsia="Times New Roman" w:hAnsi="Times New Roman" w:cs="Times New Roman"/>
                <w:sz w:val="20"/>
                <w:szCs w:val="20"/>
                <w:lang w:eastAsia="ro-RO"/>
              </w:rPr>
              <w:t>de calitate</w:t>
            </w:r>
            <w:r w:rsidR="00541B1D" w:rsidRPr="00541B1D">
              <w:rPr>
                <w:rFonts w:ascii="Times New Roman" w:eastAsia="Times New Roman" w:hAnsi="Times New Roman" w:cs="Times New Roman"/>
                <w:sz w:val="20"/>
                <w:szCs w:val="20"/>
                <w:lang w:eastAsia="ro-RO"/>
              </w:rPr>
              <w:t>. În schimb, certificatul de scutire poate fi obținut pentru mai multe loturi de produse destinate importului, exportului sau reexportului, dar și în alte situații justificate. Acesta are o valabilitate mai extinsă, între unu și doi ani, cu posibilitatea de prelungire pentru încă un an, oferind astfel o flexibilitate mai mare în activitățile comerciale.</w:t>
            </w:r>
          </w:p>
        </w:tc>
      </w:tr>
      <w:tr w:rsidR="008F2BEB" w:rsidRPr="007930F6" w14:paraId="6939347F" w14:textId="77777777" w:rsidTr="00045FCF">
        <w:trPr>
          <w:trHeight w:val="112"/>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448EC85D" w14:textId="77777777" w:rsidR="008F2BEB" w:rsidRPr="009C1137"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4A96616" w14:textId="17042320"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56</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61BE2CB6" w14:textId="77777777" w:rsidR="008F2BEB" w:rsidRPr="00565376" w:rsidRDefault="008F2BEB" w:rsidP="00006A0F">
            <w:pPr>
              <w:spacing w:after="0" w:line="240" w:lineRule="auto"/>
              <w:jc w:val="both"/>
              <w:rPr>
                <w:rFonts w:ascii="Times New Roman" w:eastAsia="Times New Roman" w:hAnsi="Times New Roman" w:cs="Times New Roman"/>
                <w:sz w:val="20"/>
                <w:szCs w:val="20"/>
                <w:lang w:eastAsia="ro-RO"/>
              </w:rPr>
            </w:pPr>
            <w:r w:rsidRPr="000362EC">
              <w:rPr>
                <w:rFonts w:ascii="Times New Roman" w:eastAsia="Times New Roman" w:hAnsi="Times New Roman" w:cs="Times New Roman"/>
                <w:sz w:val="20"/>
                <w:szCs w:val="20"/>
                <w:lang w:eastAsia="ro-RO"/>
              </w:rPr>
              <w:t>Prevederile alin. (9) al art. 15</w:t>
            </w:r>
            <w:r w:rsidRPr="000362EC">
              <w:rPr>
                <w:rFonts w:ascii="Times New Roman" w:eastAsia="Times New Roman" w:hAnsi="Times New Roman" w:cs="Times New Roman"/>
                <w:sz w:val="20"/>
                <w:szCs w:val="20"/>
                <w:vertAlign w:val="superscript"/>
                <w:lang w:eastAsia="ro-RO"/>
              </w:rPr>
              <w:t>1</w:t>
            </w:r>
            <w:r w:rsidRPr="000362EC">
              <w:rPr>
                <w:rFonts w:ascii="Times New Roman" w:eastAsia="Times New Roman" w:hAnsi="Times New Roman" w:cs="Times New Roman"/>
                <w:sz w:val="20"/>
                <w:szCs w:val="20"/>
                <w:lang w:eastAsia="ro-RO"/>
              </w:rPr>
              <w:t xml:space="preserve"> stabilesc, că organul de contr</w:t>
            </w:r>
            <w:r>
              <w:rPr>
                <w:rFonts w:ascii="Times New Roman" w:eastAsia="Times New Roman" w:hAnsi="Times New Roman" w:cs="Times New Roman"/>
                <w:sz w:val="20"/>
                <w:szCs w:val="20"/>
                <w:lang w:eastAsia="ro-RO"/>
              </w:rPr>
              <w:t xml:space="preserve">ol are obligația de a controla </w:t>
            </w:r>
            <w:r w:rsidRPr="000362EC">
              <w:rPr>
                <w:rFonts w:ascii="Times New Roman" w:eastAsia="Times New Roman" w:hAnsi="Times New Roman" w:cs="Times New Roman"/>
                <w:sz w:val="20"/>
                <w:szCs w:val="20"/>
                <w:lang w:eastAsia="ro-RO"/>
              </w:rPr>
              <w:t>respectarea condițiilor de licenți</w:t>
            </w:r>
            <w:r>
              <w:rPr>
                <w:rFonts w:ascii="Times New Roman" w:eastAsia="Times New Roman" w:hAnsi="Times New Roman" w:cs="Times New Roman"/>
                <w:sz w:val="20"/>
                <w:szCs w:val="20"/>
                <w:lang w:eastAsia="ro-RO"/>
              </w:rPr>
              <w:t xml:space="preserve">ere a activităților pentru care </w:t>
            </w:r>
            <w:r w:rsidRPr="000362EC">
              <w:rPr>
                <w:rFonts w:ascii="Times New Roman" w:eastAsia="Times New Roman" w:hAnsi="Times New Roman" w:cs="Times New Roman"/>
                <w:sz w:val="20"/>
                <w:szCs w:val="20"/>
                <w:lang w:eastAsia="ro-RO"/>
              </w:rPr>
              <w:t>eliberea</w:t>
            </w:r>
            <w:r>
              <w:rPr>
                <w:rFonts w:ascii="Times New Roman" w:eastAsia="Times New Roman" w:hAnsi="Times New Roman" w:cs="Times New Roman"/>
                <w:sz w:val="20"/>
                <w:szCs w:val="20"/>
                <w:lang w:eastAsia="ro-RO"/>
              </w:rPr>
              <w:t xml:space="preserve">ză/prelungește certificatul de </w:t>
            </w:r>
            <w:r w:rsidRPr="000362EC">
              <w:rPr>
                <w:rFonts w:ascii="Times New Roman" w:eastAsia="Times New Roman" w:hAnsi="Times New Roman" w:cs="Times New Roman"/>
                <w:sz w:val="20"/>
                <w:szCs w:val="20"/>
                <w:lang w:eastAsia="ro-RO"/>
              </w:rPr>
              <w:t xml:space="preserve">scutire. Prevederile respective necesită a fi modificate, fiind exclus cuvântul referitor la licențiere.  </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57C63056" w14:textId="77777777" w:rsidR="008F2BEB" w:rsidRPr="007930F6" w:rsidRDefault="007106D4" w:rsidP="00006A0F">
            <w:pPr>
              <w:spacing w:after="0" w:line="240" w:lineRule="auto"/>
              <w:rPr>
                <w:rFonts w:ascii="Times New Roman" w:eastAsia="Times New Roman" w:hAnsi="Times New Roman" w:cs="Times New Roman"/>
                <w:sz w:val="20"/>
                <w:szCs w:val="20"/>
                <w:lang w:eastAsia="ro-RO"/>
              </w:rPr>
            </w:pPr>
            <w:r w:rsidRPr="007106D4">
              <w:rPr>
                <w:rFonts w:ascii="Times New Roman" w:eastAsia="Times New Roman" w:hAnsi="Times New Roman" w:cs="Times New Roman"/>
                <w:sz w:val="20"/>
                <w:szCs w:val="20"/>
                <w:lang w:eastAsia="ro-RO"/>
              </w:rPr>
              <w:t>Se acceptă. A fost inclusă în proiectul legii.</w:t>
            </w:r>
          </w:p>
        </w:tc>
      </w:tr>
      <w:tr w:rsidR="008F2BEB" w:rsidRPr="007930F6" w14:paraId="27FE8E55" w14:textId="77777777" w:rsidTr="00045FCF">
        <w:trPr>
          <w:trHeight w:val="122"/>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529FE37F" w14:textId="77777777" w:rsidR="008F2BEB" w:rsidRPr="009C1137"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AE76689" w14:textId="14C45161"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57</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7A558915" w14:textId="77777777" w:rsidR="008F2BEB" w:rsidRDefault="008F2BEB" w:rsidP="00006A0F">
            <w:pPr>
              <w:spacing w:after="0" w:line="240" w:lineRule="auto"/>
              <w:jc w:val="both"/>
              <w:rPr>
                <w:rFonts w:ascii="Times New Roman" w:eastAsia="Times New Roman" w:hAnsi="Times New Roman" w:cs="Times New Roman"/>
                <w:sz w:val="20"/>
                <w:szCs w:val="20"/>
                <w:lang w:eastAsia="ro-RO"/>
              </w:rPr>
            </w:pPr>
            <w:r w:rsidRPr="00D10EB5">
              <w:rPr>
                <w:rFonts w:ascii="Times New Roman" w:eastAsia="Times New Roman" w:hAnsi="Times New Roman" w:cs="Times New Roman"/>
                <w:sz w:val="20"/>
                <w:szCs w:val="20"/>
                <w:lang w:eastAsia="ro-RO"/>
              </w:rPr>
              <w:t>Condițiile ce au impus elaborarea proiectului actului normativ</w:t>
            </w:r>
          </w:p>
          <w:p w14:paraId="3E78D960" w14:textId="77777777" w:rsidR="008F2BEB" w:rsidRPr="00565376" w:rsidRDefault="008F2BEB" w:rsidP="00006A0F">
            <w:pPr>
              <w:spacing w:after="0" w:line="240" w:lineRule="auto"/>
              <w:jc w:val="both"/>
              <w:rPr>
                <w:rFonts w:ascii="Times New Roman" w:eastAsia="Times New Roman" w:hAnsi="Times New Roman" w:cs="Times New Roman"/>
                <w:sz w:val="20"/>
                <w:szCs w:val="20"/>
                <w:lang w:eastAsia="ro-RO"/>
              </w:rPr>
            </w:pPr>
            <w:r w:rsidRPr="00D10EB5">
              <w:rPr>
                <w:rFonts w:ascii="Times New Roman" w:eastAsia="Times New Roman" w:hAnsi="Times New Roman" w:cs="Times New Roman"/>
                <w:sz w:val="20"/>
                <w:szCs w:val="20"/>
                <w:lang w:eastAsia="ro-RO"/>
              </w:rPr>
              <w:t>La sub punctul 2.2 este prevăzut, că cea mai importantă problemă</w:t>
            </w:r>
            <w:r>
              <w:rPr>
                <w:rFonts w:ascii="Times New Roman" w:eastAsia="Times New Roman" w:hAnsi="Times New Roman" w:cs="Times New Roman"/>
                <w:sz w:val="20"/>
                <w:szCs w:val="20"/>
                <w:lang w:eastAsia="ro-RO"/>
              </w:rPr>
              <w:t xml:space="preserve"> care urmează a fi soluționată </w:t>
            </w:r>
            <w:r w:rsidRPr="00D10EB5">
              <w:rPr>
                <w:rFonts w:ascii="Times New Roman" w:eastAsia="Times New Roman" w:hAnsi="Times New Roman" w:cs="Times New Roman"/>
                <w:sz w:val="20"/>
                <w:szCs w:val="20"/>
                <w:lang w:eastAsia="ro-RO"/>
              </w:rPr>
              <w:t>este controlul plasării pe piață a fructelor și legumelor proaspete c</w:t>
            </w:r>
            <w:r>
              <w:rPr>
                <w:rFonts w:ascii="Times New Roman" w:eastAsia="Times New Roman" w:hAnsi="Times New Roman" w:cs="Times New Roman"/>
                <w:sz w:val="20"/>
                <w:szCs w:val="20"/>
                <w:lang w:eastAsia="ro-RO"/>
              </w:rPr>
              <w:t xml:space="preserve">are nu corespund cerințelor de </w:t>
            </w:r>
            <w:r w:rsidRPr="00D10EB5">
              <w:rPr>
                <w:rFonts w:ascii="Times New Roman" w:eastAsia="Times New Roman" w:hAnsi="Times New Roman" w:cs="Times New Roman"/>
                <w:sz w:val="20"/>
                <w:szCs w:val="20"/>
                <w:lang w:eastAsia="ro-RO"/>
              </w:rPr>
              <w:t xml:space="preserve">calitate. Menționăm, că </w:t>
            </w:r>
            <w:r w:rsidRPr="00C33BA9">
              <w:rPr>
                <w:rFonts w:ascii="Times New Roman" w:eastAsia="Times New Roman" w:hAnsi="Times New Roman" w:cs="Times New Roman"/>
                <w:sz w:val="20"/>
                <w:szCs w:val="20"/>
                <w:lang w:eastAsia="ro-RO"/>
              </w:rPr>
              <w:t>controlul este instrument de soluționare a problemei și nu poate fi problemă. Reie</w:t>
            </w:r>
            <w:r w:rsidR="0014770E" w:rsidRPr="00C33BA9">
              <w:rPr>
                <w:rFonts w:ascii="Times New Roman" w:eastAsia="Times New Roman" w:hAnsi="Times New Roman" w:cs="Times New Roman"/>
                <w:sz w:val="20"/>
                <w:szCs w:val="20"/>
                <w:lang w:eastAsia="ro-RO"/>
              </w:rPr>
              <w:t xml:space="preserve">șind din informația prezentată, </w:t>
            </w:r>
            <w:r w:rsidRPr="00C33BA9">
              <w:rPr>
                <w:rFonts w:ascii="Times New Roman" w:eastAsia="Times New Roman" w:hAnsi="Times New Roman" w:cs="Times New Roman"/>
                <w:sz w:val="20"/>
                <w:szCs w:val="20"/>
                <w:lang w:eastAsia="ro-RO"/>
              </w:rPr>
              <w:t>problema poate fi definită ca nivel scăzut de protecție a consumatorului. Deoarece este prezentat un proiect de act normativ cu relevanță UE, se va face referință la problemele reflectate în analiza</w:t>
            </w:r>
            <w:r w:rsidRPr="00D10EB5">
              <w:rPr>
                <w:rFonts w:ascii="Times New Roman" w:eastAsia="Times New Roman" w:hAnsi="Times New Roman" w:cs="Times New Roman"/>
                <w:sz w:val="20"/>
                <w:szCs w:val="20"/>
                <w:lang w:eastAsia="ro-RO"/>
              </w:rPr>
              <w:t xml:space="preserve"> de impact elaborată de instituțiile UE </w:t>
            </w:r>
            <w:r>
              <w:rPr>
                <w:rFonts w:ascii="Times New Roman" w:eastAsia="Times New Roman" w:hAnsi="Times New Roman" w:cs="Times New Roman"/>
                <w:sz w:val="20"/>
                <w:szCs w:val="20"/>
                <w:lang w:eastAsia="ro-RO"/>
              </w:rPr>
              <w:t xml:space="preserve">şi/sau la problema enunțată în </w:t>
            </w:r>
            <w:r w:rsidRPr="00D10EB5">
              <w:rPr>
                <w:rFonts w:ascii="Times New Roman" w:eastAsia="Times New Roman" w:hAnsi="Times New Roman" w:cs="Times New Roman"/>
                <w:sz w:val="20"/>
                <w:szCs w:val="20"/>
                <w:lang w:eastAsia="ro-RO"/>
              </w:rPr>
              <w:t>preambulul actelor UE, adaptate specificului național.</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3D37FD56" w14:textId="77777777" w:rsidR="008F2BEB" w:rsidRPr="003351A1" w:rsidRDefault="00C33BA9" w:rsidP="00006A0F">
            <w:pPr>
              <w:spacing w:after="0" w:line="240" w:lineRule="auto"/>
              <w:rPr>
                <w:rFonts w:ascii="Times New Roman" w:eastAsia="Times New Roman" w:hAnsi="Times New Roman" w:cs="Times New Roman"/>
                <w:sz w:val="20"/>
                <w:szCs w:val="20"/>
                <w:highlight w:val="yellow"/>
                <w:lang w:eastAsia="ro-RO"/>
              </w:rPr>
            </w:pPr>
            <w:r w:rsidRPr="00C33BA9">
              <w:rPr>
                <w:rFonts w:ascii="Times New Roman" w:eastAsia="Times New Roman" w:hAnsi="Times New Roman" w:cs="Times New Roman"/>
                <w:sz w:val="20"/>
                <w:szCs w:val="20"/>
                <w:lang w:eastAsia="ro-RO"/>
              </w:rPr>
              <w:t>Se acceptă. A fost inclusă în proiectul legii.</w:t>
            </w:r>
          </w:p>
        </w:tc>
      </w:tr>
      <w:tr w:rsidR="008F2BEB" w:rsidRPr="007930F6" w14:paraId="1A4BD7A2" w14:textId="77777777" w:rsidTr="00045FCF">
        <w:trPr>
          <w:trHeight w:val="203"/>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6BA70E4B" w14:textId="77777777" w:rsidR="008F2BEB" w:rsidRPr="009C1137"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2DC5507" w14:textId="4A72A60B"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58</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59B691BB" w14:textId="77777777" w:rsidR="008F2BEB" w:rsidRDefault="008F2BEB" w:rsidP="00006A0F">
            <w:pPr>
              <w:spacing w:after="0" w:line="240" w:lineRule="auto"/>
              <w:jc w:val="both"/>
              <w:rPr>
                <w:rFonts w:ascii="Times New Roman" w:eastAsia="Times New Roman" w:hAnsi="Times New Roman" w:cs="Times New Roman"/>
                <w:sz w:val="20"/>
                <w:szCs w:val="20"/>
                <w:lang w:eastAsia="ro-RO"/>
              </w:rPr>
            </w:pPr>
            <w:r w:rsidRPr="00D10EB5">
              <w:rPr>
                <w:rFonts w:ascii="Times New Roman" w:eastAsia="Times New Roman" w:hAnsi="Times New Roman" w:cs="Times New Roman"/>
                <w:sz w:val="20"/>
                <w:szCs w:val="20"/>
                <w:lang w:eastAsia="ro-RO"/>
              </w:rPr>
              <w:t xml:space="preserve">Obiectivele urmărite şi soluțiile propuse  </w:t>
            </w:r>
          </w:p>
          <w:p w14:paraId="4C01A8DF" w14:textId="77777777" w:rsidR="008F2BEB" w:rsidRPr="00565376" w:rsidRDefault="008F2BEB" w:rsidP="00006A0F">
            <w:pPr>
              <w:spacing w:after="0" w:line="240" w:lineRule="auto"/>
              <w:jc w:val="both"/>
              <w:rPr>
                <w:rFonts w:ascii="Times New Roman" w:eastAsia="Times New Roman" w:hAnsi="Times New Roman" w:cs="Times New Roman"/>
                <w:sz w:val="20"/>
                <w:szCs w:val="20"/>
                <w:lang w:eastAsia="ro-RO"/>
              </w:rPr>
            </w:pPr>
            <w:r w:rsidRPr="00D10EB5">
              <w:rPr>
                <w:rFonts w:ascii="Times New Roman" w:eastAsia="Times New Roman" w:hAnsi="Times New Roman" w:cs="Times New Roman"/>
                <w:sz w:val="20"/>
                <w:szCs w:val="20"/>
                <w:lang w:eastAsia="ro-RO"/>
              </w:rPr>
              <w:t>La acest compartiment este prevăzut certificatul de scutire a cont</w:t>
            </w:r>
            <w:r>
              <w:rPr>
                <w:rFonts w:ascii="Times New Roman" w:eastAsia="Times New Roman" w:hAnsi="Times New Roman" w:cs="Times New Roman"/>
                <w:sz w:val="20"/>
                <w:szCs w:val="20"/>
                <w:lang w:eastAsia="ro-RO"/>
              </w:rPr>
              <w:t xml:space="preserve">rolului calității fructelor și </w:t>
            </w:r>
            <w:r w:rsidRPr="00D10EB5">
              <w:rPr>
                <w:rFonts w:ascii="Times New Roman" w:eastAsia="Times New Roman" w:hAnsi="Times New Roman" w:cs="Times New Roman"/>
                <w:sz w:val="20"/>
                <w:szCs w:val="20"/>
                <w:lang w:eastAsia="ro-RO"/>
              </w:rPr>
              <w:t>legumelor proaspete. Însă acest certificat de scutire, conform Regul</w:t>
            </w:r>
            <w:r>
              <w:rPr>
                <w:rFonts w:ascii="Times New Roman" w:eastAsia="Times New Roman" w:hAnsi="Times New Roman" w:cs="Times New Roman"/>
                <w:sz w:val="20"/>
                <w:szCs w:val="20"/>
                <w:lang w:eastAsia="ro-RO"/>
              </w:rPr>
              <w:t xml:space="preserve">amentului (UE) 2023/2430, este </w:t>
            </w:r>
            <w:r w:rsidRPr="00D10EB5">
              <w:rPr>
                <w:rFonts w:ascii="Times New Roman" w:eastAsia="Times New Roman" w:hAnsi="Times New Roman" w:cs="Times New Roman"/>
                <w:sz w:val="20"/>
                <w:szCs w:val="20"/>
                <w:lang w:eastAsia="ro-RO"/>
              </w:rPr>
              <w:t>prevăzut doar pentru banane și sunt necesare modificări corespunzătoare în Nota de fundamentare.</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76B8601B" w14:textId="77777777" w:rsidR="008F2BEB" w:rsidRPr="003351A1" w:rsidRDefault="003D7659" w:rsidP="00006A0F">
            <w:pPr>
              <w:spacing w:after="0" w:line="240" w:lineRule="auto"/>
              <w:rPr>
                <w:rFonts w:ascii="Times New Roman" w:eastAsia="Times New Roman" w:hAnsi="Times New Roman" w:cs="Times New Roman"/>
                <w:sz w:val="20"/>
                <w:szCs w:val="20"/>
                <w:highlight w:val="yellow"/>
                <w:lang w:eastAsia="ro-RO"/>
              </w:rPr>
            </w:pPr>
            <w:r w:rsidRPr="00F518C9">
              <w:rPr>
                <w:rFonts w:ascii="Times New Roman" w:eastAsia="Times New Roman" w:hAnsi="Times New Roman" w:cs="Times New Roman"/>
                <w:sz w:val="20"/>
                <w:szCs w:val="20"/>
                <w:lang w:eastAsia="ro-RO"/>
              </w:rPr>
              <w:t>Nu se acceptă</w:t>
            </w:r>
            <w:r w:rsidR="00F518C9" w:rsidRPr="00F518C9">
              <w:rPr>
                <w:rFonts w:ascii="Times New Roman" w:eastAsia="Times New Roman" w:hAnsi="Times New Roman" w:cs="Times New Roman"/>
                <w:sz w:val="20"/>
                <w:szCs w:val="20"/>
                <w:lang w:eastAsia="ro-RO"/>
              </w:rPr>
              <w:t>.</w:t>
            </w:r>
            <w:r w:rsidR="00F518C9">
              <w:t xml:space="preserve"> </w:t>
            </w:r>
            <w:r w:rsidR="00F518C9" w:rsidRPr="00F518C9">
              <w:rPr>
                <w:rFonts w:ascii="Times New Roman" w:eastAsia="Times New Roman" w:hAnsi="Times New Roman" w:cs="Times New Roman"/>
                <w:sz w:val="20"/>
                <w:szCs w:val="20"/>
                <w:lang w:eastAsia="ro-RO"/>
              </w:rPr>
              <w:t>Conform Regulamentului (UE) 2023/2430, certificatul de scutire este aplicabil exclusiv pentru banane</w:t>
            </w:r>
            <w:r w:rsidR="00F518C9">
              <w:rPr>
                <w:rFonts w:ascii="Times New Roman" w:eastAsia="Times New Roman" w:hAnsi="Times New Roman" w:cs="Times New Roman"/>
                <w:sz w:val="20"/>
                <w:szCs w:val="20"/>
                <w:lang w:eastAsia="ro-RO"/>
              </w:rPr>
              <w:t>. Î</w:t>
            </w:r>
            <w:r w:rsidR="00F518C9" w:rsidRPr="00F518C9">
              <w:rPr>
                <w:rFonts w:ascii="Times New Roman" w:eastAsia="Times New Roman" w:hAnsi="Times New Roman" w:cs="Times New Roman"/>
                <w:sz w:val="20"/>
                <w:szCs w:val="20"/>
                <w:lang w:eastAsia="ro-RO"/>
              </w:rPr>
              <w:t>n proiectul de lege, se propune extinderea aplicabilității certificatului de scutire nu doar pentru banane, ci pentru toate categoriile de fructe și legume. Această modificare are ca scop adaptarea cadrului legislativ național la nevoile reale ale pieței și ale operatorilor economici, oferind un instrument administrativ flexibil, care să faciliteze circulația produselor agroalimentare</w:t>
            </w:r>
            <w:r w:rsidR="00F56E06">
              <w:rPr>
                <w:rFonts w:ascii="Times New Roman" w:eastAsia="Times New Roman" w:hAnsi="Times New Roman" w:cs="Times New Roman"/>
                <w:sz w:val="20"/>
                <w:szCs w:val="20"/>
                <w:lang w:eastAsia="ro-RO"/>
              </w:rPr>
              <w:t>.</w:t>
            </w:r>
          </w:p>
        </w:tc>
      </w:tr>
      <w:tr w:rsidR="008F2BEB" w:rsidRPr="007930F6" w14:paraId="3DFB7F9A" w14:textId="77777777" w:rsidTr="00045FCF">
        <w:trPr>
          <w:trHeight w:val="112"/>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6A9C2403" w14:textId="77777777" w:rsidR="008F2BEB" w:rsidRPr="009C1137"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31E6FD8" w14:textId="2B58C97E"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59</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41B56266" w14:textId="77777777" w:rsidR="008F2BEB" w:rsidRPr="004D1751" w:rsidRDefault="008F2BEB" w:rsidP="00006A0F">
            <w:pPr>
              <w:spacing w:after="0" w:line="240" w:lineRule="auto"/>
              <w:jc w:val="both"/>
              <w:rPr>
                <w:rFonts w:ascii="Times New Roman" w:eastAsia="Times New Roman" w:hAnsi="Times New Roman" w:cs="Times New Roman"/>
                <w:sz w:val="20"/>
                <w:szCs w:val="20"/>
                <w:highlight w:val="yellow"/>
                <w:lang w:eastAsia="ro-RO"/>
              </w:rPr>
            </w:pPr>
            <w:r w:rsidRPr="00B843DB">
              <w:rPr>
                <w:rFonts w:ascii="Times New Roman" w:eastAsia="Times New Roman" w:hAnsi="Times New Roman" w:cs="Times New Roman"/>
                <w:sz w:val="20"/>
                <w:szCs w:val="20"/>
                <w:lang w:eastAsia="ro-RO"/>
              </w:rPr>
              <w:t>La acest compartiment este necesar de descris obiectivele urmărite prin adoptarea actului normativ, care sunt legate de situația şi problemele abordate. Totodată, obiectivele şi rezultatele scontate trebuie expuse în mod măsurabil, realist, cuantificat şi fixat în timp. De asemenea, se vor explica prevederile proiectului şi elementele noi, fiind menționat cum acestea țintesc cauzele problemei. Deoarece este prezentat un proiect de act normativ cu relevanță UE, se va examina, în calitate de opțiuni alternative, diferite perioade de intrare în vigoare sau soluții de implementare oferite de actele respective.</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668CADFC" w14:textId="77777777" w:rsidR="008F2BEB" w:rsidRPr="007930F6" w:rsidRDefault="00B843DB" w:rsidP="00006A0F">
            <w:pPr>
              <w:spacing w:after="0" w:line="240" w:lineRule="auto"/>
              <w:rPr>
                <w:rFonts w:ascii="Times New Roman" w:eastAsia="Times New Roman" w:hAnsi="Times New Roman" w:cs="Times New Roman"/>
                <w:sz w:val="20"/>
                <w:szCs w:val="20"/>
                <w:lang w:eastAsia="ro-RO"/>
              </w:rPr>
            </w:pPr>
            <w:r w:rsidRPr="00B843DB">
              <w:rPr>
                <w:rFonts w:ascii="Times New Roman" w:eastAsia="Times New Roman" w:hAnsi="Times New Roman" w:cs="Times New Roman"/>
                <w:sz w:val="20"/>
                <w:szCs w:val="20"/>
                <w:lang w:eastAsia="ro-RO"/>
              </w:rPr>
              <w:t>Se acceptă. A fost inclusă în proiectul legii.</w:t>
            </w:r>
          </w:p>
        </w:tc>
      </w:tr>
      <w:tr w:rsidR="008F2BEB" w:rsidRPr="007930F6" w14:paraId="11F95AEA" w14:textId="77777777" w:rsidTr="00045FCF">
        <w:trPr>
          <w:trHeight w:val="172"/>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745B15BA" w14:textId="77777777" w:rsidR="008F2BEB" w:rsidRPr="009C1137"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55D7827" w14:textId="0836A3EB"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60</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4DD76C79" w14:textId="77777777" w:rsidR="008F2BEB" w:rsidRPr="0011309D" w:rsidRDefault="008F2BEB" w:rsidP="00006A0F">
            <w:pPr>
              <w:spacing w:after="0" w:line="240" w:lineRule="auto"/>
              <w:jc w:val="both"/>
              <w:rPr>
                <w:rFonts w:ascii="Times New Roman" w:eastAsia="Times New Roman" w:hAnsi="Times New Roman" w:cs="Times New Roman"/>
                <w:sz w:val="20"/>
                <w:szCs w:val="20"/>
                <w:lang w:eastAsia="ro-RO"/>
              </w:rPr>
            </w:pPr>
            <w:r w:rsidRPr="0011309D">
              <w:rPr>
                <w:rFonts w:ascii="Times New Roman" w:eastAsia="Times New Roman" w:hAnsi="Times New Roman" w:cs="Times New Roman"/>
                <w:sz w:val="20"/>
                <w:szCs w:val="20"/>
                <w:lang w:eastAsia="ro-RO"/>
              </w:rPr>
              <w:t xml:space="preserve">Analiza impactului de reglementare </w:t>
            </w:r>
          </w:p>
          <w:p w14:paraId="5C6944E8" w14:textId="77777777" w:rsidR="008F2BEB" w:rsidRPr="004D1751" w:rsidRDefault="008F2BEB" w:rsidP="00006A0F">
            <w:pPr>
              <w:spacing w:after="0" w:line="240" w:lineRule="auto"/>
              <w:jc w:val="both"/>
              <w:rPr>
                <w:rFonts w:ascii="Times New Roman" w:eastAsia="Times New Roman" w:hAnsi="Times New Roman" w:cs="Times New Roman"/>
                <w:sz w:val="20"/>
                <w:szCs w:val="20"/>
                <w:highlight w:val="yellow"/>
                <w:lang w:eastAsia="ro-RO"/>
              </w:rPr>
            </w:pPr>
            <w:r w:rsidRPr="0011309D">
              <w:rPr>
                <w:rFonts w:ascii="Times New Roman" w:eastAsia="Times New Roman" w:hAnsi="Times New Roman" w:cs="Times New Roman"/>
                <w:sz w:val="20"/>
                <w:szCs w:val="20"/>
                <w:lang w:eastAsia="ro-RO"/>
              </w:rPr>
              <w:t xml:space="preserve">La acest compartiment, deoarece proiectul prevede obligativitatea prezentării unor informații organului de control din partea agenților economici, se recomandă </w:t>
            </w:r>
            <w:r w:rsidRPr="0011309D">
              <w:rPr>
                <w:rFonts w:ascii="Times New Roman" w:eastAsia="Times New Roman" w:hAnsi="Times New Roman" w:cs="Times New Roman"/>
                <w:sz w:val="20"/>
                <w:szCs w:val="20"/>
                <w:lang w:eastAsia="ro-RO"/>
              </w:rPr>
              <w:lastRenderedPageBreak/>
              <w:t>prezentarea informației referitor la costuri (preponderent cuantificate) pentru asigurarea conformării reglementării din partea agenților economici.</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4D856826" w14:textId="77777777" w:rsidR="008F2BEB" w:rsidRPr="007930F6" w:rsidRDefault="0011309D" w:rsidP="00006A0F">
            <w:pPr>
              <w:spacing w:after="0" w:line="240" w:lineRule="auto"/>
              <w:rPr>
                <w:rFonts w:ascii="Times New Roman" w:eastAsia="Times New Roman" w:hAnsi="Times New Roman" w:cs="Times New Roman"/>
                <w:sz w:val="20"/>
                <w:szCs w:val="20"/>
                <w:lang w:eastAsia="ro-RO"/>
              </w:rPr>
            </w:pPr>
            <w:r w:rsidRPr="0011309D">
              <w:rPr>
                <w:rFonts w:ascii="Times New Roman" w:eastAsia="Times New Roman" w:hAnsi="Times New Roman" w:cs="Times New Roman"/>
                <w:sz w:val="20"/>
                <w:szCs w:val="20"/>
                <w:lang w:eastAsia="ro-RO"/>
              </w:rPr>
              <w:lastRenderedPageBreak/>
              <w:t>Aspectele menționate sunt reflectate în cuprinsul notei de fundamentare, la punctul 3.1.</w:t>
            </w:r>
          </w:p>
        </w:tc>
      </w:tr>
      <w:tr w:rsidR="008F2BEB" w:rsidRPr="007930F6" w14:paraId="02FE7C3C" w14:textId="77777777" w:rsidTr="00045FCF">
        <w:trPr>
          <w:trHeight w:val="193"/>
          <w:jc w:val="center"/>
        </w:trPr>
        <w:tc>
          <w:tcPr>
            <w:tcW w:w="1164"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26218612" w14:textId="77777777" w:rsidR="008F2BEB" w:rsidRPr="009C1137" w:rsidRDefault="008F2BEB" w:rsidP="00006A0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6F2129D1" w14:textId="333B2A3D" w:rsidR="008F2BEB" w:rsidRDefault="003207B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61</w:t>
            </w:r>
          </w:p>
        </w:tc>
        <w:tc>
          <w:tcPr>
            <w:tcW w:w="2345" w:type="pct"/>
            <w:tcBorders>
              <w:top w:val="single" w:sz="4" w:space="0" w:color="auto"/>
              <w:left w:val="single" w:sz="6" w:space="0" w:color="000000"/>
              <w:bottom w:val="single" w:sz="6" w:space="0" w:color="000000"/>
              <w:right w:val="single" w:sz="4" w:space="0" w:color="auto"/>
            </w:tcBorders>
            <w:tcMar>
              <w:top w:w="24" w:type="dxa"/>
              <w:left w:w="48" w:type="dxa"/>
              <w:bottom w:w="24" w:type="dxa"/>
              <w:right w:w="48" w:type="dxa"/>
            </w:tcMar>
          </w:tcPr>
          <w:p w14:paraId="664E297D" w14:textId="77777777" w:rsidR="008F2BEB" w:rsidRPr="00323B68" w:rsidRDefault="008F2BEB" w:rsidP="00006A0F">
            <w:pPr>
              <w:spacing w:after="0" w:line="240" w:lineRule="auto"/>
              <w:jc w:val="both"/>
              <w:rPr>
                <w:rFonts w:ascii="Times New Roman" w:eastAsia="Times New Roman" w:hAnsi="Times New Roman" w:cs="Times New Roman"/>
                <w:sz w:val="20"/>
                <w:szCs w:val="20"/>
                <w:lang w:eastAsia="ro-RO"/>
              </w:rPr>
            </w:pPr>
            <w:r w:rsidRPr="00323B68">
              <w:rPr>
                <w:rFonts w:ascii="Times New Roman" w:eastAsia="Times New Roman" w:hAnsi="Times New Roman" w:cs="Times New Roman"/>
                <w:sz w:val="20"/>
                <w:szCs w:val="20"/>
                <w:lang w:eastAsia="ro-RO"/>
              </w:rPr>
              <w:t>Avizarea și consultarea publică a proiectului actului normativ</w:t>
            </w:r>
          </w:p>
          <w:p w14:paraId="5F9A9645" w14:textId="77777777" w:rsidR="008F2BEB" w:rsidRPr="004D1751" w:rsidRDefault="008F2BEB" w:rsidP="00006A0F">
            <w:pPr>
              <w:spacing w:after="0" w:line="240" w:lineRule="auto"/>
              <w:jc w:val="both"/>
              <w:rPr>
                <w:rFonts w:ascii="Times New Roman" w:eastAsia="Times New Roman" w:hAnsi="Times New Roman" w:cs="Times New Roman"/>
                <w:sz w:val="20"/>
                <w:szCs w:val="20"/>
                <w:highlight w:val="yellow"/>
                <w:lang w:eastAsia="ro-RO"/>
              </w:rPr>
            </w:pPr>
            <w:r w:rsidRPr="00323B68">
              <w:rPr>
                <w:rFonts w:ascii="Times New Roman" w:eastAsia="Times New Roman" w:hAnsi="Times New Roman" w:cs="Times New Roman"/>
                <w:sz w:val="20"/>
                <w:szCs w:val="20"/>
                <w:lang w:eastAsia="ro-RO"/>
              </w:rPr>
              <w:t>La acest compartiment este prezentat doar linkul, care prevede anunțul despre inițierea proiectului și este necesar de prevăzut și linkul, prin care poate fi nemijlocit accesat proiectul și Nota de fundamentare. Totodată, se recomandă organizarea consultărilor directe cu asociațiile de business, rezultatele cărora necesită fi reflectate în Nota de fundamentare.</w:t>
            </w:r>
          </w:p>
        </w:tc>
        <w:tc>
          <w:tcPr>
            <w:tcW w:w="1223" w:type="pct"/>
            <w:tcBorders>
              <w:top w:val="single" w:sz="4" w:space="0" w:color="auto"/>
              <w:left w:val="single" w:sz="4" w:space="0" w:color="auto"/>
              <w:bottom w:val="single" w:sz="6" w:space="0" w:color="000000"/>
              <w:right w:val="single" w:sz="6" w:space="0" w:color="000000"/>
            </w:tcBorders>
            <w:tcMar>
              <w:top w:w="24" w:type="dxa"/>
              <w:left w:w="48" w:type="dxa"/>
              <w:bottom w:w="24" w:type="dxa"/>
              <w:right w:w="48" w:type="dxa"/>
            </w:tcMar>
          </w:tcPr>
          <w:p w14:paraId="4883CA8E" w14:textId="77777777" w:rsidR="008F2BEB" w:rsidRPr="007930F6" w:rsidRDefault="00323B68" w:rsidP="00006A0F">
            <w:pPr>
              <w:spacing w:after="0" w:line="240" w:lineRule="auto"/>
              <w:rPr>
                <w:rFonts w:ascii="Times New Roman" w:eastAsia="Times New Roman" w:hAnsi="Times New Roman" w:cs="Times New Roman"/>
                <w:sz w:val="20"/>
                <w:szCs w:val="20"/>
                <w:lang w:eastAsia="ro-RO"/>
              </w:rPr>
            </w:pPr>
            <w:r w:rsidRPr="00323B68">
              <w:rPr>
                <w:rFonts w:ascii="Times New Roman" w:eastAsia="Times New Roman" w:hAnsi="Times New Roman" w:cs="Times New Roman"/>
                <w:sz w:val="20"/>
                <w:szCs w:val="20"/>
                <w:lang w:eastAsia="ro-RO"/>
              </w:rPr>
              <w:t>Se acceptă. A fost inclusă în proiectul legii.</w:t>
            </w:r>
          </w:p>
        </w:tc>
      </w:tr>
      <w:tr w:rsidR="008F2BEB" w:rsidRPr="007930F6" w14:paraId="20C8C010" w14:textId="77777777" w:rsidTr="00006A0F">
        <w:trPr>
          <w:trHeight w:val="227"/>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E41E3B0" w14:textId="77777777" w:rsidR="008F2BEB" w:rsidRPr="007930F6" w:rsidRDefault="008F2BEB" w:rsidP="00006A0F">
            <w:pPr>
              <w:spacing w:after="0" w:line="240" w:lineRule="auto"/>
              <w:jc w:val="center"/>
              <w:rPr>
                <w:rFonts w:ascii="Times New Roman" w:eastAsia="Times New Roman" w:hAnsi="Times New Roman" w:cs="Times New Roman"/>
                <w:b/>
                <w:bCs/>
                <w:lang w:eastAsia="ro-RO"/>
              </w:rPr>
            </w:pPr>
            <w:r w:rsidRPr="007930F6">
              <w:rPr>
                <w:rFonts w:ascii="Times New Roman" w:eastAsia="Times New Roman" w:hAnsi="Times New Roman" w:cs="Times New Roman"/>
                <w:b/>
                <w:bCs/>
                <w:lang w:eastAsia="ro-RO"/>
              </w:rPr>
              <w:t>Expertizare</w:t>
            </w:r>
          </w:p>
        </w:tc>
      </w:tr>
      <w:tr w:rsidR="00045FCF" w:rsidRPr="007930F6" w14:paraId="78B91239" w14:textId="77777777" w:rsidTr="009B3B7F">
        <w:trPr>
          <w:trHeight w:val="3455"/>
          <w:jc w:val="center"/>
        </w:trPr>
        <w:tc>
          <w:tcPr>
            <w:tcW w:w="1164" w:type="pct"/>
            <w:tcBorders>
              <w:top w:val="single" w:sz="6" w:space="0" w:color="000000"/>
              <w:left w:val="single" w:sz="6" w:space="0" w:color="000000"/>
              <w:right w:val="single" w:sz="6" w:space="0" w:color="000000"/>
            </w:tcBorders>
            <w:tcMar>
              <w:top w:w="24" w:type="dxa"/>
              <w:left w:w="48" w:type="dxa"/>
              <w:bottom w:w="24" w:type="dxa"/>
              <w:right w:w="48" w:type="dxa"/>
            </w:tcMar>
            <w:hideMark/>
          </w:tcPr>
          <w:p w14:paraId="72173925" w14:textId="700320A3" w:rsidR="00045FCF" w:rsidRPr="0076569B" w:rsidRDefault="00045FCF" w:rsidP="0076569B">
            <w:pPr>
              <w:spacing w:after="0" w:line="240" w:lineRule="auto"/>
              <w:rPr>
                <w:rFonts w:ascii="Times New Roman" w:eastAsia="Times New Roman" w:hAnsi="Times New Roman" w:cs="Times New Roman"/>
                <w:lang w:eastAsia="ro-RO"/>
              </w:rPr>
            </w:pPr>
            <w:r w:rsidRPr="0076569B">
              <w:rPr>
                <w:rFonts w:ascii="Times New Roman" w:eastAsia="Times New Roman" w:hAnsi="Times New Roman" w:cs="Times New Roman"/>
                <w:lang w:eastAsia="ro-RO"/>
              </w:rPr>
              <w:t>Cancelaria de Stat</w:t>
            </w:r>
          </w:p>
          <w:p w14:paraId="507CF995" w14:textId="7EF0D2D3" w:rsidR="00045FCF" w:rsidRPr="007930F6" w:rsidRDefault="00045FCF" w:rsidP="0076569B">
            <w:pPr>
              <w:spacing w:after="0" w:line="240" w:lineRule="auto"/>
              <w:rPr>
                <w:rFonts w:ascii="Times New Roman" w:eastAsia="Times New Roman" w:hAnsi="Times New Roman" w:cs="Times New Roman"/>
                <w:lang w:eastAsia="ro-RO"/>
              </w:rPr>
            </w:pPr>
            <w:r w:rsidRPr="0076569B">
              <w:rPr>
                <w:rFonts w:ascii="Times New Roman" w:eastAsia="Times New Roman" w:hAnsi="Times New Roman" w:cs="Times New Roman"/>
                <w:lang w:eastAsia="ro-RO"/>
              </w:rPr>
              <w:t>Nr. 14-69-</w:t>
            </w:r>
            <w:r>
              <w:rPr>
                <w:rFonts w:ascii="Times New Roman" w:eastAsia="Times New Roman" w:hAnsi="Times New Roman" w:cs="Times New Roman"/>
                <w:lang w:eastAsia="ro-RO"/>
              </w:rPr>
              <w:t>5263</w:t>
            </w:r>
            <w:r w:rsidRPr="0076569B">
              <w:rPr>
                <w:rFonts w:ascii="Times New Roman" w:eastAsia="Times New Roman" w:hAnsi="Times New Roman" w:cs="Times New Roman"/>
                <w:lang w:eastAsia="ro-RO"/>
              </w:rPr>
              <w:t xml:space="preserve"> din </w:t>
            </w:r>
            <w:r>
              <w:rPr>
                <w:rFonts w:ascii="Times New Roman" w:eastAsia="Times New Roman" w:hAnsi="Times New Roman" w:cs="Times New Roman"/>
                <w:lang w:eastAsia="ro-RO"/>
              </w:rPr>
              <w:t>16</w:t>
            </w:r>
            <w:r w:rsidRPr="0076569B">
              <w:rPr>
                <w:rFonts w:ascii="Times New Roman" w:eastAsia="Times New Roman" w:hAnsi="Times New Roman" w:cs="Times New Roman"/>
                <w:lang w:eastAsia="ro-RO"/>
              </w:rPr>
              <w:t xml:space="preserve"> </w:t>
            </w:r>
            <w:r>
              <w:rPr>
                <w:rFonts w:ascii="Times New Roman" w:eastAsia="Times New Roman" w:hAnsi="Times New Roman" w:cs="Times New Roman"/>
                <w:lang w:eastAsia="ro-RO"/>
              </w:rPr>
              <w:t>mai</w:t>
            </w:r>
            <w:r w:rsidRPr="0076569B">
              <w:rPr>
                <w:rFonts w:ascii="Times New Roman" w:eastAsia="Times New Roman" w:hAnsi="Times New Roman" w:cs="Times New Roman"/>
                <w:lang w:eastAsia="ro-RO"/>
              </w:rPr>
              <w:t xml:space="preserve"> 2025</w:t>
            </w:r>
          </w:p>
        </w:tc>
        <w:tc>
          <w:tcPr>
            <w:tcW w:w="268" w:type="pct"/>
            <w:tcBorders>
              <w:top w:val="single" w:sz="6" w:space="0" w:color="000000"/>
              <w:left w:val="single" w:sz="6" w:space="0" w:color="000000"/>
              <w:right w:val="single" w:sz="6" w:space="0" w:color="000000"/>
            </w:tcBorders>
            <w:tcMar>
              <w:top w:w="24" w:type="dxa"/>
              <w:left w:w="48" w:type="dxa"/>
              <w:bottom w:w="24" w:type="dxa"/>
              <w:right w:w="48" w:type="dxa"/>
            </w:tcMar>
            <w:hideMark/>
          </w:tcPr>
          <w:p w14:paraId="00ECDFA0" w14:textId="77777777" w:rsidR="00045FCF" w:rsidRPr="007930F6" w:rsidRDefault="00045FC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62</w:t>
            </w:r>
          </w:p>
          <w:p w14:paraId="657FA5D0" w14:textId="477F951B" w:rsidR="00045FCF" w:rsidRPr="007930F6" w:rsidRDefault="00045FCF" w:rsidP="00006A0F">
            <w:pPr>
              <w:spacing w:after="0" w:line="240" w:lineRule="auto"/>
              <w:rPr>
                <w:rFonts w:ascii="Times New Roman" w:eastAsia="Times New Roman" w:hAnsi="Times New Roman" w:cs="Times New Roman"/>
                <w:lang w:eastAsia="ro-RO"/>
              </w:rPr>
            </w:pPr>
          </w:p>
        </w:tc>
        <w:tc>
          <w:tcPr>
            <w:tcW w:w="2345" w:type="pct"/>
            <w:tcBorders>
              <w:top w:val="single" w:sz="6" w:space="0" w:color="000000"/>
              <w:left w:val="single" w:sz="6" w:space="0" w:color="000000"/>
              <w:right w:val="single" w:sz="4" w:space="0" w:color="auto"/>
            </w:tcBorders>
            <w:tcMar>
              <w:top w:w="24" w:type="dxa"/>
              <w:left w:w="48" w:type="dxa"/>
              <w:bottom w:w="24" w:type="dxa"/>
              <w:right w:w="48" w:type="dxa"/>
            </w:tcMar>
            <w:hideMark/>
          </w:tcPr>
          <w:p w14:paraId="7471FA5D" w14:textId="77777777" w:rsidR="00045FCF" w:rsidRPr="007930F6" w:rsidRDefault="00045FCF" w:rsidP="0076569B">
            <w:pPr>
              <w:spacing w:after="0" w:line="240" w:lineRule="auto"/>
              <w:jc w:val="both"/>
              <w:rPr>
                <w:rFonts w:ascii="Times New Roman" w:eastAsia="Times New Roman" w:hAnsi="Times New Roman" w:cs="Times New Roman"/>
                <w:sz w:val="20"/>
                <w:szCs w:val="20"/>
                <w:lang w:eastAsia="ro-RO"/>
              </w:rPr>
            </w:pPr>
            <w:r w:rsidRPr="0076569B">
              <w:rPr>
                <w:rFonts w:ascii="Times New Roman" w:eastAsia="Times New Roman" w:hAnsi="Times New Roman" w:cs="Times New Roman"/>
                <w:sz w:val="20"/>
                <w:szCs w:val="20"/>
                <w:lang w:eastAsia="ro-RO"/>
              </w:rPr>
              <w:t>Art. 3 alin. (2) și (3) din Legea nr. 131/2012 priv</w:t>
            </w:r>
            <w:r>
              <w:rPr>
                <w:rFonts w:ascii="Times New Roman" w:eastAsia="Times New Roman" w:hAnsi="Times New Roman" w:cs="Times New Roman"/>
                <w:sz w:val="20"/>
                <w:szCs w:val="20"/>
                <w:lang w:eastAsia="ro-RO"/>
              </w:rPr>
              <w:t xml:space="preserve">ind controlul de stat, prevede </w:t>
            </w:r>
            <w:r w:rsidRPr="0076569B">
              <w:rPr>
                <w:rFonts w:ascii="Times New Roman" w:eastAsia="Times New Roman" w:hAnsi="Times New Roman" w:cs="Times New Roman"/>
                <w:sz w:val="20"/>
                <w:szCs w:val="20"/>
                <w:lang w:eastAsia="ro-RO"/>
              </w:rPr>
              <w:t>respectarea analizei riscurilor drept principiu fundamental de sigu</w:t>
            </w:r>
            <w:r>
              <w:rPr>
                <w:rFonts w:ascii="Times New Roman" w:eastAsia="Times New Roman" w:hAnsi="Times New Roman" w:cs="Times New Roman"/>
                <w:sz w:val="20"/>
                <w:szCs w:val="20"/>
                <w:lang w:eastAsia="ro-RO"/>
              </w:rPr>
              <w:t xml:space="preserve">ranță pentru </w:t>
            </w:r>
            <w:r w:rsidRPr="0076569B">
              <w:rPr>
                <w:rFonts w:ascii="Times New Roman" w:eastAsia="Times New Roman" w:hAnsi="Times New Roman" w:cs="Times New Roman"/>
                <w:sz w:val="20"/>
                <w:szCs w:val="20"/>
                <w:lang w:eastAsia="ro-RO"/>
              </w:rPr>
              <w:t>organele de control. Analiza riscurilor se realizea</w:t>
            </w:r>
            <w:r>
              <w:rPr>
                <w:rFonts w:ascii="Times New Roman" w:eastAsia="Times New Roman" w:hAnsi="Times New Roman" w:cs="Times New Roman"/>
                <w:sz w:val="20"/>
                <w:szCs w:val="20"/>
                <w:lang w:eastAsia="ro-RO"/>
              </w:rPr>
              <w:t xml:space="preserve">ză prin procesele de evaluare, </w:t>
            </w:r>
            <w:r w:rsidRPr="0076569B">
              <w:rPr>
                <w:rFonts w:ascii="Times New Roman" w:eastAsia="Times New Roman" w:hAnsi="Times New Roman" w:cs="Times New Roman"/>
                <w:sz w:val="20"/>
                <w:szCs w:val="20"/>
                <w:lang w:eastAsia="ro-RO"/>
              </w:rPr>
              <w:t xml:space="preserve">comunicare și gestionare a riscurilor și include </w:t>
            </w:r>
            <w:r>
              <w:rPr>
                <w:rFonts w:ascii="Times New Roman" w:eastAsia="Times New Roman" w:hAnsi="Times New Roman" w:cs="Times New Roman"/>
                <w:sz w:val="20"/>
                <w:szCs w:val="20"/>
                <w:lang w:eastAsia="ro-RO"/>
              </w:rPr>
              <w:t xml:space="preserve">înaintarea propunerilor pentru </w:t>
            </w:r>
            <w:r w:rsidRPr="0076569B">
              <w:rPr>
                <w:rFonts w:ascii="Times New Roman" w:eastAsia="Times New Roman" w:hAnsi="Times New Roman" w:cs="Times New Roman"/>
                <w:sz w:val="20"/>
                <w:szCs w:val="20"/>
                <w:lang w:eastAsia="ro-RO"/>
              </w:rPr>
              <w:t xml:space="preserve">elaborarea și îmbunătățirea metodologiilor de </w:t>
            </w:r>
            <w:r>
              <w:rPr>
                <w:rFonts w:ascii="Times New Roman" w:eastAsia="Times New Roman" w:hAnsi="Times New Roman" w:cs="Times New Roman"/>
                <w:sz w:val="20"/>
                <w:szCs w:val="20"/>
                <w:lang w:eastAsia="ro-RO"/>
              </w:rPr>
              <w:t xml:space="preserve">planificare și/sau efectuare a </w:t>
            </w:r>
            <w:r w:rsidRPr="0076569B">
              <w:rPr>
                <w:rFonts w:ascii="Times New Roman" w:eastAsia="Times New Roman" w:hAnsi="Times New Roman" w:cs="Times New Roman"/>
                <w:sz w:val="20"/>
                <w:szCs w:val="20"/>
                <w:lang w:eastAsia="ro-RO"/>
              </w:rPr>
              <w:t>controlului în baza evaluării riscurilor.</w:t>
            </w:r>
          </w:p>
          <w:p w14:paraId="6D0910D9" w14:textId="539EC7FB" w:rsidR="00045FCF" w:rsidRPr="007930F6" w:rsidRDefault="00045FCF" w:rsidP="0076569B">
            <w:pPr>
              <w:spacing w:after="0" w:line="240" w:lineRule="auto"/>
              <w:jc w:val="both"/>
              <w:rPr>
                <w:rFonts w:ascii="Times New Roman" w:eastAsia="Times New Roman" w:hAnsi="Times New Roman" w:cs="Times New Roman"/>
                <w:sz w:val="20"/>
                <w:szCs w:val="20"/>
                <w:lang w:eastAsia="ro-RO"/>
              </w:rPr>
            </w:pPr>
            <w:r w:rsidRPr="0076569B">
              <w:rPr>
                <w:rFonts w:ascii="Times New Roman" w:eastAsia="Times New Roman" w:hAnsi="Times New Roman" w:cs="Times New Roman"/>
                <w:sz w:val="20"/>
                <w:szCs w:val="20"/>
                <w:lang w:eastAsia="ro-RO"/>
              </w:rPr>
              <w:t>Având în vedere cele expuse, considerăm că trebuie m</w:t>
            </w:r>
            <w:r>
              <w:rPr>
                <w:rFonts w:ascii="Times New Roman" w:eastAsia="Times New Roman" w:hAnsi="Times New Roman" w:cs="Times New Roman"/>
                <w:sz w:val="20"/>
                <w:szCs w:val="20"/>
                <w:lang w:eastAsia="ro-RO"/>
              </w:rPr>
              <w:t xml:space="preserve">enținută redacția </w:t>
            </w:r>
            <w:r w:rsidRPr="0076569B">
              <w:rPr>
                <w:rFonts w:ascii="Times New Roman" w:eastAsia="Times New Roman" w:hAnsi="Times New Roman" w:cs="Times New Roman"/>
                <w:sz w:val="20"/>
                <w:szCs w:val="20"/>
                <w:lang w:eastAsia="ro-RO"/>
              </w:rPr>
              <w:t>actuală a art. 7 alin. (1) din Legea nr. 237/2018 „Co</w:t>
            </w:r>
            <w:r>
              <w:rPr>
                <w:rFonts w:ascii="Times New Roman" w:eastAsia="Times New Roman" w:hAnsi="Times New Roman" w:cs="Times New Roman"/>
                <w:sz w:val="20"/>
                <w:szCs w:val="20"/>
                <w:lang w:eastAsia="ro-RO"/>
              </w:rPr>
              <w:t xml:space="preserve">ntroalele de conformitate sunt </w:t>
            </w:r>
            <w:r w:rsidRPr="0076569B">
              <w:rPr>
                <w:rFonts w:ascii="Times New Roman" w:eastAsia="Times New Roman" w:hAnsi="Times New Roman" w:cs="Times New Roman"/>
                <w:sz w:val="20"/>
                <w:szCs w:val="20"/>
                <w:lang w:eastAsia="ro-RO"/>
              </w:rPr>
              <w:t>efectuate în mod selectiv, pe baza unei analiz</w:t>
            </w:r>
            <w:r>
              <w:rPr>
                <w:rFonts w:ascii="Times New Roman" w:eastAsia="Times New Roman" w:hAnsi="Times New Roman" w:cs="Times New Roman"/>
                <w:sz w:val="20"/>
                <w:szCs w:val="20"/>
                <w:lang w:eastAsia="ro-RO"/>
              </w:rPr>
              <w:t xml:space="preserve">e a riscului și cu o frecvență </w:t>
            </w:r>
            <w:r w:rsidRPr="0076569B">
              <w:rPr>
                <w:rFonts w:ascii="Times New Roman" w:eastAsia="Times New Roman" w:hAnsi="Times New Roman" w:cs="Times New Roman"/>
                <w:sz w:val="20"/>
                <w:szCs w:val="20"/>
                <w:lang w:eastAsia="ro-RO"/>
              </w:rPr>
              <w:t>corespunzătoare. Organul de control întocm</w:t>
            </w:r>
            <w:r>
              <w:rPr>
                <w:rFonts w:ascii="Times New Roman" w:eastAsia="Times New Roman" w:hAnsi="Times New Roman" w:cs="Times New Roman"/>
                <w:sz w:val="20"/>
                <w:szCs w:val="20"/>
                <w:lang w:eastAsia="ro-RO"/>
              </w:rPr>
              <w:t xml:space="preserve">ește și monitorizează planul de </w:t>
            </w:r>
            <w:r w:rsidRPr="0076569B">
              <w:rPr>
                <w:rFonts w:ascii="Times New Roman" w:eastAsia="Times New Roman" w:hAnsi="Times New Roman" w:cs="Times New Roman"/>
                <w:sz w:val="20"/>
                <w:szCs w:val="20"/>
                <w:lang w:eastAsia="ro-RO"/>
              </w:rPr>
              <w:t>efectuare a controalelor la etapele lanțului ali</w:t>
            </w:r>
            <w:r>
              <w:rPr>
                <w:rFonts w:ascii="Times New Roman" w:eastAsia="Times New Roman" w:hAnsi="Times New Roman" w:cs="Times New Roman"/>
                <w:sz w:val="20"/>
                <w:szCs w:val="20"/>
                <w:lang w:eastAsia="ro-RO"/>
              </w:rPr>
              <w:t xml:space="preserve">mentar conform metodologiei cu </w:t>
            </w:r>
            <w:r w:rsidRPr="0076569B">
              <w:rPr>
                <w:rFonts w:ascii="Times New Roman" w:eastAsia="Times New Roman" w:hAnsi="Times New Roman" w:cs="Times New Roman"/>
                <w:sz w:val="20"/>
                <w:szCs w:val="20"/>
                <w:lang w:eastAsia="ro-RO"/>
              </w:rPr>
              <w:t>privire la controlul de stat asupra activității de î</w:t>
            </w:r>
            <w:r>
              <w:rPr>
                <w:rFonts w:ascii="Times New Roman" w:eastAsia="Times New Roman" w:hAnsi="Times New Roman" w:cs="Times New Roman"/>
                <w:sz w:val="20"/>
                <w:szCs w:val="20"/>
                <w:lang w:eastAsia="ro-RO"/>
              </w:rPr>
              <w:t xml:space="preserve">ntreprinzător în baza analizei </w:t>
            </w:r>
            <w:r w:rsidRPr="0076569B">
              <w:rPr>
                <w:rFonts w:ascii="Times New Roman" w:eastAsia="Times New Roman" w:hAnsi="Times New Roman" w:cs="Times New Roman"/>
                <w:sz w:val="20"/>
                <w:szCs w:val="20"/>
                <w:lang w:eastAsia="ro-RO"/>
              </w:rPr>
              <w:t>riscurilor aferente domeniului de competenț</w:t>
            </w:r>
            <w:r>
              <w:rPr>
                <w:rFonts w:ascii="Times New Roman" w:eastAsia="Times New Roman" w:hAnsi="Times New Roman" w:cs="Times New Roman"/>
                <w:sz w:val="20"/>
                <w:szCs w:val="20"/>
                <w:lang w:eastAsia="ro-RO"/>
              </w:rPr>
              <w:t xml:space="preserve">ă al Agenției Naționale pentru </w:t>
            </w:r>
            <w:r w:rsidRPr="0076569B">
              <w:rPr>
                <w:rFonts w:ascii="Times New Roman" w:eastAsia="Times New Roman" w:hAnsi="Times New Roman" w:cs="Times New Roman"/>
                <w:sz w:val="20"/>
                <w:szCs w:val="20"/>
                <w:lang w:eastAsia="ro-RO"/>
              </w:rPr>
              <w:t>Siguranța Alimentelor, aprobată de Guvern”. Ac</w:t>
            </w:r>
            <w:r>
              <w:rPr>
                <w:rFonts w:ascii="Times New Roman" w:eastAsia="Times New Roman" w:hAnsi="Times New Roman" w:cs="Times New Roman"/>
                <w:sz w:val="20"/>
                <w:szCs w:val="20"/>
                <w:lang w:eastAsia="ro-RO"/>
              </w:rPr>
              <w:t xml:space="preserve">eastă formulare face trimitere </w:t>
            </w:r>
            <w:r w:rsidRPr="0076569B">
              <w:rPr>
                <w:rFonts w:ascii="Times New Roman" w:eastAsia="Times New Roman" w:hAnsi="Times New Roman" w:cs="Times New Roman"/>
                <w:sz w:val="20"/>
                <w:szCs w:val="20"/>
                <w:lang w:eastAsia="ro-RO"/>
              </w:rPr>
              <w:t>expresă la metodologia de control aprobată de Guvern.</w:t>
            </w:r>
          </w:p>
        </w:tc>
        <w:tc>
          <w:tcPr>
            <w:tcW w:w="1223" w:type="pct"/>
            <w:tcBorders>
              <w:top w:val="single" w:sz="6" w:space="0" w:color="000000"/>
              <w:left w:val="single" w:sz="4" w:space="0" w:color="auto"/>
              <w:right w:val="single" w:sz="6" w:space="0" w:color="000000"/>
            </w:tcBorders>
            <w:tcMar>
              <w:top w:w="24" w:type="dxa"/>
              <w:left w:w="48" w:type="dxa"/>
              <w:bottom w:w="24" w:type="dxa"/>
              <w:right w:w="48" w:type="dxa"/>
            </w:tcMar>
            <w:hideMark/>
          </w:tcPr>
          <w:p w14:paraId="0FD85171" w14:textId="1FFD6E58" w:rsidR="00045FCF" w:rsidRPr="007930F6" w:rsidRDefault="00925DC1" w:rsidP="00006A0F">
            <w:pPr>
              <w:spacing w:after="0" w:line="240" w:lineRule="auto"/>
              <w:rPr>
                <w:rFonts w:ascii="Times New Roman" w:eastAsia="Times New Roman" w:hAnsi="Times New Roman" w:cs="Times New Roman"/>
                <w:sz w:val="20"/>
                <w:szCs w:val="20"/>
                <w:lang w:eastAsia="ro-RO"/>
              </w:rPr>
            </w:pPr>
            <w:r w:rsidRPr="00925DC1">
              <w:rPr>
                <w:rFonts w:ascii="Times New Roman" w:eastAsia="Times New Roman" w:hAnsi="Times New Roman" w:cs="Times New Roman"/>
                <w:sz w:val="20"/>
                <w:szCs w:val="20"/>
                <w:lang w:eastAsia="ro-RO"/>
              </w:rPr>
              <w:t>Se acceptă. A fost inclusă în proiectul legii.</w:t>
            </w:r>
          </w:p>
        </w:tc>
      </w:tr>
      <w:tr w:rsidR="00547057" w:rsidRPr="007930F6" w14:paraId="001BCBCA" w14:textId="77777777" w:rsidTr="00045FCF">
        <w:trPr>
          <w:trHeight w:val="321"/>
          <w:jc w:val="center"/>
        </w:trPr>
        <w:tc>
          <w:tcPr>
            <w:tcW w:w="1164"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597419DE" w14:textId="77777777" w:rsidR="00547057" w:rsidRDefault="00547057" w:rsidP="00006A0F">
            <w:pPr>
              <w:spacing w:after="0" w:line="240" w:lineRule="auto"/>
              <w:rPr>
                <w:rFonts w:ascii="Times New Roman" w:eastAsia="Times New Roman" w:hAnsi="Times New Roman" w:cs="Times New Roman"/>
                <w:lang w:eastAsia="ro-RO"/>
              </w:rPr>
            </w:pPr>
            <w:r w:rsidRPr="004625EF">
              <w:rPr>
                <w:rFonts w:ascii="Times New Roman" w:eastAsia="Times New Roman" w:hAnsi="Times New Roman" w:cs="Times New Roman"/>
                <w:lang w:eastAsia="ro-RO"/>
              </w:rPr>
              <w:t xml:space="preserve">Raport de expertiză anticorupție </w:t>
            </w:r>
          </w:p>
          <w:p w14:paraId="6EFCFB0E" w14:textId="584A0516" w:rsidR="00547057" w:rsidRPr="007930F6" w:rsidRDefault="00547057"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N</w:t>
            </w:r>
            <w:r w:rsidRPr="004625EF">
              <w:rPr>
                <w:rFonts w:ascii="Times New Roman" w:eastAsia="Times New Roman" w:hAnsi="Times New Roman" w:cs="Times New Roman"/>
                <w:lang w:eastAsia="ro-RO"/>
              </w:rPr>
              <w:t>r.</w:t>
            </w:r>
            <w:r>
              <w:rPr>
                <w:rFonts w:ascii="Times New Roman" w:eastAsia="Times New Roman" w:hAnsi="Times New Roman" w:cs="Times New Roman"/>
                <w:lang w:eastAsia="ro-RO"/>
              </w:rPr>
              <w:t xml:space="preserve"> </w:t>
            </w:r>
            <w:r w:rsidRPr="004625EF">
              <w:rPr>
                <w:rFonts w:ascii="Times New Roman" w:eastAsia="Times New Roman" w:hAnsi="Times New Roman" w:cs="Times New Roman"/>
                <w:lang w:eastAsia="ro-RO"/>
              </w:rPr>
              <w:t>ELO25/10584</w:t>
            </w:r>
            <w:r>
              <w:rPr>
                <w:rFonts w:ascii="Times New Roman" w:eastAsia="Times New Roman" w:hAnsi="Times New Roman" w:cs="Times New Roman"/>
                <w:lang w:eastAsia="ro-RO"/>
              </w:rPr>
              <w:t xml:space="preserve"> din 27 mai 2025</w:t>
            </w:r>
          </w:p>
        </w:tc>
        <w:tc>
          <w:tcPr>
            <w:tcW w:w="268"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7A384D15" w14:textId="72CFB053" w:rsidR="00547057" w:rsidRPr="007930F6" w:rsidRDefault="00045FC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63</w:t>
            </w:r>
          </w:p>
        </w:tc>
        <w:tc>
          <w:tcPr>
            <w:tcW w:w="2345" w:type="pct"/>
            <w:tcBorders>
              <w:top w:val="single" w:sz="6" w:space="0" w:color="000000"/>
              <w:left w:val="single" w:sz="6" w:space="0" w:color="000000"/>
              <w:bottom w:val="single" w:sz="4" w:space="0" w:color="auto"/>
              <w:right w:val="single" w:sz="4" w:space="0" w:color="auto"/>
            </w:tcBorders>
            <w:tcMar>
              <w:top w:w="24" w:type="dxa"/>
              <w:left w:w="48" w:type="dxa"/>
              <w:bottom w:w="24" w:type="dxa"/>
              <w:right w:w="48" w:type="dxa"/>
            </w:tcMar>
            <w:hideMark/>
          </w:tcPr>
          <w:p w14:paraId="36D68079" w14:textId="77777777" w:rsidR="00547057" w:rsidRPr="004625EF" w:rsidRDefault="00547057" w:rsidP="00547057">
            <w:pPr>
              <w:spacing w:after="0" w:line="240" w:lineRule="auto"/>
              <w:jc w:val="both"/>
              <w:rPr>
                <w:rFonts w:ascii="Times New Roman" w:eastAsia="Times New Roman" w:hAnsi="Times New Roman" w:cs="Times New Roman"/>
                <w:sz w:val="20"/>
                <w:szCs w:val="20"/>
                <w:lang w:eastAsia="ro-RO"/>
              </w:rPr>
            </w:pPr>
            <w:r w:rsidRPr="004625EF">
              <w:rPr>
                <w:rFonts w:ascii="Times New Roman" w:eastAsia="Times New Roman" w:hAnsi="Times New Roman" w:cs="Times New Roman"/>
                <w:sz w:val="20"/>
                <w:szCs w:val="20"/>
                <w:lang w:eastAsia="ro-RO"/>
              </w:rPr>
              <w:t>Pct.4 subpct.4.2. potrivit proiectului de lege</w:t>
            </w:r>
          </w:p>
          <w:p w14:paraId="5E0B61F2" w14:textId="77777777" w:rsidR="00547057" w:rsidRPr="004625EF" w:rsidRDefault="00547057" w:rsidP="00547057">
            <w:pPr>
              <w:spacing w:after="0" w:line="240" w:lineRule="auto"/>
              <w:jc w:val="both"/>
              <w:rPr>
                <w:rFonts w:ascii="Times New Roman" w:eastAsia="Times New Roman" w:hAnsi="Times New Roman" w:cs="Times New Roman"/>
                <w:sz w:val="20"/>
                <w:szCs w:val="20"/>
                <w:lang w:eastAsia="ro-RO"/>
              </w:rPr>
            </w:pPr>
            <w:r w:rsidRPr="004625EF">
              <w:rPr>
                <w:rFonts w:ascii="Times New Roman" w:eastAsia="Times New Roman" w:hAnsi="Times New Roman" w:cs="Times New Roman"/>
                <w:sz w:val="20"/>
                <w:szCs w:val="20"/>
                <w:lang w:eastAsia="ro-RO"/>
              </w:rPr>
              <w:t>La articolul 6: [...]</w:t>
            </w:r>
          </w:p>
          <w:p w14:paraId="75B95F65" w14:textId="77777777" w:rsidR="00547057" w:rsidRPr="004625EF" w:rsidRDefault="00547057" w:rsidP="00547057">
            <w:pPr>
              <w:spacing w:after="0" w:line="240" w:lineRule="auto"/>
              <w:jc w:val="both"/>
              <w:rPr>
                <w:rFonts w:ascii="Times New Roman" w:eastAsia="Times New Roman" w:hAnsi="Times New Roman" w:cs="Times New Roman"/>
                <w:sz w:val="20"/>
                <w:szCs w:val="20"/>
                <w:lang w:eastAsia="ro-RO"/>
              </w:rPr>
            </w:pPr>
            <w:r w:rsidRPr="004625EF">
              <w:rPr>
                <w:rFonts w:ascii="Times New Roman" w:eastAsia="Times New Roman" w:hAnsi="Times New Roman" w:cs="Times New Roman"/>
                <w:sz w:val="20"/>
                <w:szCs w:val="20"/>
                <w:lang w:eastAsia="ro-RO"/>
              </w:rPr>
              <w:t>se completează cu alineatul (3/1) - (3/3) cu următorul cuprins:</w:t>
            </w:r>
          </w:p>
          <w:p w14:paraId="638DA7C4" w14:textId="77777777" w:rsidR="00547057" w:rsidRPr="004625EF" w:rsidRDefault="00547057" w:rsidP="00547057">
            <w:pPr>
              <w:spacing w:after="0" w:line="240" w:lineRule="auto"/>
              <w:jc w:val="both"/>
              <w:rPr>
                <w:rFonts w:ascii="Times New Roman" w:eastAsia="Times New Roman" w:hAnsi="Times New Roman" w:cs="Times New Roman"/>
                <w:sz w:val="20"/>
                <w:szCs w:val="20"/>
                <w:lang w:eastAsia="ro-RO"/>
              </w:rPr>
            </w:pPr>
            <w:r w:rsidRPr="004625EF">
              <w:rPr>
                <w:rFonts w:ascii="Times New Roman" w:eastAsia="Times New Roman" w:hAnsi="Times New Roman" w:cs="Times New Roman"/>
                <w:sz w:val="20"/>
                <w:szCs w:val="20"/>
                <w:lang w:eastAsia="ro-RO"/>
              </w:rPr>
              <w:t xml:space="preserve">„(3/1). </w:t>
            </w:r>
            <w:r w:rsidRPr="00326E3F">
              <w:rPr>
                <w:rFonts w:ascii="Times New Roman" w:eastAsia="Times New Roman" w:hAnsi="Times New Roman" w:cs="Times New Roman"/>
                <w:sz w:val="20"/>
                <w:szCs w:val="20"/>
                <w:u w:val="single"/>
                <w:lang w:eastAsia="ro-RO"/>
              </w:rPr>
              <w:t>Organul de control determină condițiile</w:t>
            </w:r>
            <w:r w:rsidRPr="004625EF">
              <w:rPr>
                <w:rFonts w:ascii="Times New Roman" w:eastAsia="Times New Roman" w:hAnsi="Times New Roman" w:cs="Times New Roman"/>
                <w:sz w:val="20"/>
                <w:szCs w:val="20"/>
                <w:lang w:eastAsia="ro-RO"/>
              </w:rPr>
              <w:t xml:space="preserve"> în care agenții econom</w:t>
            </w:r>
            <w:r>
              <w:rPr>
                <w:rFonts w:ascii="Times New Roman" w:eastAsia="Times New Roman" w:hAnsi="Times New Roman" w:cs="Times New Roman"/>
                <w:sz w:val="20"/>
                <w:szCs w:val="20"/>
                <w:lang w:eastAsia="ro-RO"/>
              </w:rPr>
              <w:t xml:space="preserve">ici sunt sau nu sunt incluși în </w:t>
            </w:r>
            <w:r w:rsidRPr="004625EF">
              <w:rPr>
                <w:rFonts w:ascii="Times New Roman" w:eastAsia="Times New Roman" w:hAnsi="Times New Roman" w:cs="Times New Roman"/>
                <w:sz w:val="20"/>
                <w:szCs w:val="20"/>
                <w:lang w:eastAsia="ro-RO"/>
              </w:rPr>
              <w:t xml:space="preserve">baza de date. Baza de date nu include agenții economici: [...].” </w:t>
            </w:r>
          </w:p>
          <w:p w14:paraId="4C69F0A1" w14:textId="3C621376" w:rsidR="00547057" w:rsidRPr="004625EF" w:rsidRDefault="00547057" w:rsidP="00547057">
            <w:pPr>
              <w:spacing w:after="0" w:line="240" w:lineRule="auto"/>
              <w:jc w:val="both"/>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(3</w:t>
            </w:r>
            <w:r w:rsidRPr="004625EF">
              <w:rPr>
                <w:rFonts w:ascii="Times New Roman" w:eastAsia="Times New Roman" w:hAnsi="Times New Roman" w:cs="Times New Roman"/>
                <w:sz w:val="20"/>
                <w:szCs w:val="20"/>
                <w:lang w:eastAsia="ro-RO"/>
              </w:rPr>
              <w:t>/3) Toți agenții economici sunt înregistrați și furnizează</w:t>
            </w:r>
            <w:r>
              <w:rPr>
                <w:rFonts w:ascii="Times New Roman" w:eastAsia="Times New Roman" w:hAnsi="Times New Roman" w:cs="Times New Roman"/>
                <w:sz w:val="20"/>
                <w:szCs w:val="20"/>
                <w:lang w:eastAsia="ro-RO"/>
              </w:rPr>
              <w:t xml:space="preserve"> informațiile pentru crearea și </w:t>
            </w:r>
            <w:r w:rsidRPr="004625EF">
              <w:rPr>
                <w:rFonts w:ascii="Times New Roman" w:eastAsia="Times New Roman" w:hAnsi="Times New Roman" w:cs="Times New Roman"/>
                <w:sz w:val="20"/>
                <w:szCs w:val="20"/>
                <w:lang w:eastAsia="ro-RO"/>
              </w:rPr>
              <w:t xml:space="preserve">actualizarea bazei de date cu privire la </w:t>
            </w:r>
            <w:proofErr w:type="spellStart"/>
            <w:r w:rsidRPr="004625EF">
              <w:rPr>
                <w:rFonts w:ascii="Times New Roman" w:eastAsia="Times New Roman" w:hAnsi="Times New Roman" w:cs="Times New Roman"/>
                <w:sz w:val="20"/>
                <w:szCs w:val="20"/>
                <w:lang w:eastAsia="ro-RO"/>
              </w:rPr>
              <w:t>agenţii</w:t>
            </w:r>
            <w:proofErr w:type="spellEnd"/>
            <w:r w:rsidRPr="004625EF">
              <w:rPr>
                <w:rFonts w:ascii="Times New Roman" w:eastAsia="Times New Roman" w:hAnsi="Times New Roman" w:cs="Times New Roman"/>
                <w:sz w:val="20"/>
                <w:szCs w:val="20"/>
                <w:lang w:eastAsia="ro-RO"/>
              </w:rPr>
              <w:t xml:space="preserve"> economici din</w:t>
            </w:r>
            <w:r>
              <w:rPr>
                <w:rFonts w:ascii="Times New Roman" w:eastAsia="Times New Roman" w:hAnsi="Times New Roman" w:cs="Times New Roman"/>
                <w:sz w:val="20"/>
                <w:szCs w:val="20"/>
                <w:lang w:eastAsia="ro-RO"/>
              </w:rPr>
              <w:t xml:space="preserve"> </w:t>
            </w:r>
            <w:proofErr w:type="spellStart"/>
            <w:r>
              <w:rPr>
                <w:rFonts w:ascii="Times New Roman" w:eastAsia="Times New Roman" w:hAnsi="Times New Roman" w:cs="Times New Roman"/>
                <w:sz w:val="20"/>
                <w:szCs w:val="20"/>
                <w:lang w:eastAsia="ro-RO"/>
              </w:rPr>
              <w:t>lanţul</w:t>
            </w:r>
            <w:proofErr w:type="spellEnd"/>
            <w:r>
              <w:rPr>
                <w:rFonts w:ascii="Times New Roman" w:eastAsia="Times New Roman" w:hAnsi="Times New Roman" w:cs="Times New Roman"/>
                <w:sz w:val="20"/>
                <w:szCs w:val="20"/>
                <w:lang w:eastAsia="ro-RO"/>
              </w:rPr>
              <w:t xml:space="preserve"> alimentar, precum și se </w:t>
            </w:r>
            <w:r w:rsidRPr="00326E3F">
              <w:rPr>
                <w:rFonts w:ascii="Times New Roman" w:eastAsia="Times New Roman" w:hAnsi="Times New Roman" w:cs="Times New Roman"/>
                <w:sz w:val="20"/>
                <w:szCs w:val="20"/>
                <w:u w:val="single"/>
                <w:lang w:eastAsia="ro-RO"/>
              </w:rPr>
              <w:t>stabilesc condițiile</w:t>
            </w:r>
            <w:r w:rsidRPr="004625EF">
              <w:rPr>
                <w:rFonts w:ascii="Times New Roman" w:eastAsia="Times New Roman" w:hAnsi="Times New Roman" w:cs="Times New Roman"/>
                <w:sz w:val="20"/>
                <w:szCs w:val="20"/>
                <w:lang w:eastAsia="ro-RO"/>
              </w:rPr>
              <w:t xml:space="preserve"> în care</w:t>
            </w:r>
            <w:r>
              <w:rPr>
                <w:rFonts w:ascii="Times New Roman" w:eastAsia="Times New Roman" w:hAnsi="Times New Roman" w:cs="Times New Roman"/>
                <w:sz w:val="20"/>
                <w:szCs w:val="20"/>
                <w:lang w:eastAsia="ro-RO"/>
              </w:rPr>
              <w:t xml:space="preserve"> agenții economici care nu sunt </w:t>
            </w:r>
            <w:r w:rsidRPr="004625EF">
              <w:rPr>
                <w:rFonts w:ascii="Times New Roman" w:eastAsia="Times New Roman" w:hAnsi="Times New Roman" w:cs="Times New Roman"/>
                <w:sz w:val="20"/>
                <w:szCs w:val="20"/>
                <w:lang w:eastAsia="ro-RO"/>
              </w:rPr>
              <w:t>stabil</w:t>
            </w:r>
            <w:r>
              <w:rPr>
                <w:rFonts w:ascii="Times New Roman" w:eastAsia="Times New Roman" w:hAnsi="Times New Roman" w:cs="Times New Roman"/>
                <w:sz w:val="20"/>
                <w:szCs w:val="20"/>
                <w:lang w:eastAsia="ro-RO"/>
              </w:rPr>
              <w:t xml:space="preserve">iți pe teritoriul său, dar care </w:t>
            </w:r>
            <w:r w:rsidRPr="004625EF">
              <w:rPr>
                <w:rFonts w:ascii="Times New Roman" w:eastAsia="Times New Roman" w:hAnsi="Times New Roman" w:cs="Times New Roman"/>
                <w:sz w:val="20"/>
                <w:szCs w:val="20"/>
                <w:lang w:eastAsia="ro-RO"/>
              </w:rPr>
              <w:t>operează în cadru</w:t>
            </w:r>
            <w:r>
              <w:rPr>
                <w:rFonts w:ascii="Times New Roman" w:eastAsia="Times New Roman" w:hAnsi="Times New Roman" w:cs="Times New Roman"/>
                <w:sz w:val="20"/>
                <w:szCs w:val="20"/>
                <w:lang w:eastAsia="ro-RO"/>
              </w:rPr>
              <w:t xml:space="preserve">l acestuia sunt incluși în baza </w:t>
            </w:r>
            <w:r w:rsidRPr="004625EF">
              <w:rPr>
                <w:rFonts w:ascii="Times New Roman" w:eastAsia="Times New Roman" w:hAnsi="Times New Roman" w:cs="Times New Roman"/>
                <w:sz w:val="20"/>
                <w:szCs w:val="20"/>
                <w:lang w:eastAsia="ro-RO"/>
              </w:rPr>
              <w:t>de date respectivă”.</w:t>
            </w:r>
          </w:p>
          <w:p w14:paraId="174135F2" w14:textId="77777777" w:rsidR="00547057" w:rsidRPr="004625EF" w:rsidRDefault="00547057" w:rsidP="00547057">
            <w:pPr>
              <w:spacing w:after="0" w:line="240" w:lineRule="auto"/>
              <w:jc w:val="both"/>
              <w:rPr>
                <w:rFonts w:ascii="Times New Roman" w:eastAsia="Times New Roman" w:hAnsi="Times New Roman" w:cs="Times New Roman"/>
                <w:sz w:val="20"/>
                <w:szCs w:val="20"/>
                <w:lang w:eastAsia="ro-RO"/>
              </w:rPr>
            </w:pPr>
            <w:r w:rsidRPr="004625EF">
              <w:rPr>
                <w:rFonts w:ascii="Times New Roman" w:eastAsia="Times New Roman" w:hAnsi="Times New Roman" w:cs="Times New Roman"/>
                <w:sz w:val="20"/>
                <w:szCs w:val="20"/>
                <w:lang w:eastAsia="ro-RO"/>
              </w:rPr>
              <w:lastRenderedPageBreak/>
              <w:t>Obiecții:</w:t>
            </w:r>
          </w:p>
          <w:p w14:paraId="3BBF3624" w14:textId="77777777" w:rsidR="00547057" w:rsidRPr="004625EF" w:rsidRDefault="00547057" w:rsidP="00547057">
            <w:pPr>
              <w:spacing w:after="0" w:line="240" w:lineRule="auto"/>
              <w:jc w:val="both"/>
              <w:rPr>
                <w:rFonts w:ascii="Times New Roman" w:eastAsia="Times New Roman" w:hAnsi="Times New Roman" w:cs="Times New Roman"/>
                <w:sz w:val="20"/>
                <w:szCs w:val="20"/>
                <w:lang w:eastAsia="ro-RO"/>
              </w:rPr>
            </w:pPr>
            <w:r w:rsidRPr="004625EF">
              <w:rPr>
                <w:rFonts w:ascii="Times New Roman" w:eastAsia="Times New Roman" w:hAnsi="Times New Roman" w:cs="Times New Roman"/>
                <w:sz w:val="20"/>
                <w:szCs w:val="20"/>
                <w:lang w:eastAsia="ro-RO"/>
              </w:rPr>
              <w:t>Normele citate sunt formulate într-o m</w:t>
            </w:r>
            <w:r>
              <w:rPr>
                <w:rFonts w:ascii="Times New Roman" w:eastAsia="Times New Roman" w:hAnsi="Times New Roman" w:cs="Times New Roman"/>
                <w:sz w:val="20"/>
                <w:szCs w:val="20"/>
                <w:lang w:eastAsia="ro-RO"/>
              </w:rPr>
              <w:t xml:space="preserve">anieră care conferă un caracter </w:t>
            </w:r>
            <w:r w:rsidRPr="004625EF">
              <w:rPr>
                <w:rFonts w:ascii="Times New Roman" w:eastAsia="Times New Roman" w:hAnsi="Times New Roman" w:cs="Times New Roman"/>
                <w:sz w:val="20"/>
                <w:szCs w:val="20"/>
                <w:lang w:eastAsia="ro-RO"/>
              </w:rPr>
              <w:t>discreți</w:t>
            </w:r>
            <w:r>
              <w:rPr>
                <w:rFonts w:ascii="Times New Roman" w:eastAsia="Times New Roman" w:hAnsi="Times New Roman" w:cs="Times New Roman"/>
                <w:sz w:val="20"/>
                <w:szCs w:val="20"/>
                <w:lang w:eastAsia="ro-RO"/>
              </w:rPr>
              <w:t xml:space="preserve">onar excesiv organului de </w:t>
            </w:r>
            <w:r w:rsidRPr="004625EF">
              <w:rPr>
                <w:rFonts w:ascii="Times New Roman" w:eastAsia="Times New Roman" w:hAnsi="Times New Roman" w:cs="Times New Roman"/>
                <w:sz w:val="20"/>
                <w:szCs w:val="20"/>
                <w:lang w:eastAsia="ro-RO"/>
              </w:rPr>
              <w:t>control, deoarece nu stabilesc criterii clare, obiective și verificabile pentru</w:t>
            </w:r>
            <w:r>
              <w:rPr>
                <w:rFonts w:ascii="Times New Roman" w:eastAsia="Times New Roman" w:hAnsi="Times New Roman" w:cs="Times New Roman"/>
                <w:sz w:val="20"/>
                <w:szCs w:val="20"/>
                <w:lang w:eastAsia="ro-RO"/>
              </w:rPr>
              <w:t xml:space="preserve"> includerea sau nu a agențiilor </w:t>
            </w:r>
            <w:r w:rsidRPr="004625EF">
              <w:rPr>
                <w:rFonts w:ascii="Times New Roman" w:eastAsia="Times New Roman" w:hAnsi="Times New Roman" w:cs="Times New Roman"/>
                <w:sz w:val="20"/>
                <w:szCs w:val="20"/>
                <w:lang w:eastAsia="ro-RO"/>
              </w:rPr>
              <w:t xml:space="preserve">economici în baza de date cu privire la </w:t>
            </w:r>
            <w:proofErr w:type="spellStart"/>
            <w:r w:rsidRPr="004625EF">
              <w:rPr>
                <w:rFonts w:ascii="Times New Roman" w:eastAsia="Times New Roman" w:hAnsi="Times New Roman" w:cs="Times New Roman"/>
                <w:sz w:val="20"/>
                <w:szCs w:val="20"/>
                <w:lang w:eastAsia="ro-RO"/>
              </w:rPr>
              <w:t>agenţii</w:t>
            </w:r>
            <w:proofErr w:type="spellEnd"/>
            <w:r w:rsidRPr="004625EF">
              <w:rPr>
                <w:rFonts w:ascii="Times New Roman" w:eastAsia="Times New Roman" w:hAnsi="Times New Roman" w:cs="Times New Roman"/>
                <w:sz w:val="20"/>
                <w:szCs w:val="20"/>
                <w:lang w:eastAsia="ro-RO"/>
              </w:rPr>
              <w:t xml:space="preserve"> economici din </w:t>
            </w:r>
            <w:proofErr w:type="spellStart"/>
            <w:r w:rsidRPr="004625EF">
              <w:rPr>
                <w:rFonts w:ascii="Times New Roman" w:eastAsia="Times New Roman" w:hAnsi="Times New Roman" w:cs="Times New Roman"/>
                <w:sz w:val="20"/>
                <w:szCs w:val="20"/>
                <w:lang w:eastAsia="ro-RO"/>
              </w:rPr>
              <w:t>lanţul</w:t>
            </w:r>
            <w:proofErr w:type="spellEnd"/>
            <w:r w:rsidRPr="004625EF">
              <w:rPr>
                <w:rFonts w:ascii="Times New Roman" w:eastAsia="Times New Roman" w:hAnsi="Times New Roman" w:cs="Times New Roman"/>
                <w:sz w:val="20"/>
                <w:szCs w:val="20"/>
                <w:lang w:eastAsia="ro-RO"/>
              </w:rPr>
              <w:t xml:space="preserve"> alimentar</w:t>
            </w:r>
            <w:r>
              <w:rPr>
                <w:rFonts w:ascii="Times New Roman" w:eastAsia="Times New Roman" w:hAnsi="Times New Roman" w:cs="Times New Roman"/>
                <w:sz w:val="20"/>
                <w:szCs w:val="20"/>
                <w:lang w:eastAsia="ro-RO"/>
              </w:rPr>
              <w:t xml:space="preserve">. Această lipsă de reglementare </w:t>
            </w:r>
            <w:r w:rsidRPr="004625EF">
              <w:rPr>
                <w:rFonts w:ascii="Times New Roman" w:eastAsia="Times New Roman" w:hAnsi="Times New Roman" w:cs="Times New Roman"/>
                <w:sz w:val="20"/>
                <w:szCs w:val="20"/>
                <w:lang w:eastAsia="ro-RO"/>
              </w:rPr>
              <w:t>poate fi folosită abuziv pentru a favoriza sau defavoriza anumiți agenți econ</w:t>
            </w:r>
            <w:r>
              <w:rPr>
                <w:rFonts w:ascii="Times New Roman" w:eastAsia="Times New Roman" w:hAnsi="Times New Roman" w:cs="Times New Roman"/>
                <w:sz w:val="20"/>
                <w:szCs w:val="20"/>
                <w:lang w:eastAsia="ro-RO"/>
              </w:rPr>
              <w:t xml:space="preserve">omici, în funcție de interesele </w:t>
            </w:r>
            <w:r w:rsidRPr="004625EF">
              <w:rPr>
                <w:rFonts w:ascii="Times New Roman" w:eastAsia="Times New Roman" w:hAnsi="Times New Roman" w:cs="Times New Roman"/>
                <w:sz w:val="20"/>
                <w:szCs w:val="20"/>
                <w:lang w:eastAsia="ro-RO"/>
              </w:rPr>
              <w:t>personale. Or, propoziția doi a normei propuse pentru art.6 alin.(3/1) stabileș</w:t>
            </w:r>
            <w:r>
              <w:rPr>
                <w:rFonts w:ascii="Times New Roman" w:eastAsia="Times New Roman" w:hAnsi="Times New Roman" w:cs="Times New Roman"/>
                <w:sz w:val="20"/>
                <w:szCs w:val="20"/>
                <w:lang w:eastAsia="ro-RO"/>
              </w:rPr>
              <w:t xml:space="preserve">te expres cazurile în care baza </w:t>
            </w:r>
            <w:r w:rsidRPr="004625EF">
              <w:rPr>
                <w:rFonts w:ascii="Times New Roman" w:eastAsia="Times New Roman" w:hAnsi="Times New Roman" w:cs="Times New Roman"/>
                <w:sz w:val="20"/>
                <w:szCs w:val="20"/>
                <w:lang w:eastAsia="ro-RO"/>
              </w:rPr>
              <w:t>de date nu include agenții economici, ceea ce</w:t>
            </w:r>
            <w:r>
              <w:rPr>
                <w:rFonts w:ascii="Times New Roman" w:eastAsia="Times New Roman" w:hAnsi="Times New Roman" w:cs="Times New Roman"/>
                <w:sz w:val="20"/>
                <w:szCs w:val="20"/>
                <w:lang w:eastAsia="ro-RO"/>
              </w:rPr>
              <w:t xml:space="preserve"> va crea confuzie în aplicare. </w:t>
            </w:r>
            <w:r w:rsidRPr="004625EF">
              <w:rPr>
                <w:rFonts w:ascii="Times New Roman" w:eastAsia="Times New Roman" w:hAnsi="Times New Roman" w:cs="Times New Roman"/>
                <w:sz w:val="20"/>
                <w:szCs w:val="20"/>
                <w:lang w:eastAsia="ro-RO"/>
              </w:rPr>
              <w:t xml:space="preserve">Absența unor criterii clare și predefinite pentru includerea sau nu a </w:t>
            </w:r>
            <w:proofErr w:type="spellStart"/>
            <w:r w:rsidRPr="004625EF">
              <w:rPr>
                <w:rFonts w:ascii="Times New Roman" w:eastAsia="Times New Roman" w:hAnsi="Times New Roman" w:cs="Times New Roman"/>
                <w:sz w:val="20"/>
                <w:szCs w:val="20"/>
                <w:lang w:eastAsia="ro-RO"/>
              </w:rPr>
              <w:t>a</w:t>
            </w:r>
            <w:proofErr w:type="spellEnd"/>
            <w:r w:rsidRPr="004625EF">
              <w:rPr>
                <w:rFonts w:ascii="Times New Roman" w:eastAsia="Times New Roman" w:hAnsi="Times New Roman" w:cs="Times New Roman"/>
                <w:sz w:val="20"/>
                <w:szCs w:val="20"/>
                <w:lang w:eastAsia="ro-RO"/>
              </w:rPr>
              <w:t xml:space="preserve"> agen</w:t>
            </w:r>
            <w:r>
              <w:rPr>
                <w:rFonts w:ascii="Times New Roman" w:eastAsia="Times New Roman" w:hAnsi="Times New Roman" w:cs="Times New Roman"/>
                <w:sz w:val="20"/>
                <w:szCs w:val="20"/>
                <w:lang w:eastAsia="ro-RO"/>
              </w:rPr>
              <w:t xml:space="preserve">ților economici în baza de date </w:t>
            </w:r>
            <w:r w:rsidRPr="004625EF">
              <w:rPr>
                <w:rFonts w:ascii="Times New Roman" w:eastAsia="Times New Roman" w:hAnsi="Times New Roman" w:cs="Times New Roman"/>
                <w:sz w:val="20"/>
                <w:szCs w:val="20"/>
                <w:lang w:eastAsia="ro-RO"/>
              </w:rPr>
              <w:t>conferă un caracter arbitrar deciziei, subminând principiile legalității, transparenț</w:t>
            </w:r>
            <w:r>
              <w:rPr>
                <w:rFonts w:ascii="Times New Roman" w:eastAsia="Times New Roman" w:hAnsi="Times New Roman" w:cs="Times New Roman"/>
                <w:sz w:val="20"/>
                <w:szCs w:val="20"/>
                <w:lang w:eastAsia="ro-RO"/>
              </w:rPr>
              <w:t xml:space="preserve">ei și predictibilității actului </w:t>
            </w:r>
            <w:r w:rsidRPr="004625EF">
              <w:rPr>
                <w:rFonts w:ascii="Times New Roman" w:eastAsia="Times New Roman" w:hAnsi="Times New Roman" w:cs="Times New Roman"/>
                <w:sz w:val="20"/>
                <w:szCs w:val="20"/>
                <w:lang w:eastAsia="ro-RO"/>
              </w:rPr>
              <w:t>administrativ. Această lipsă de reglementare creează premisele unor practici discriminatorii și a apariției</w:t>
            </w:r>
            <w:r>
              <w:rPr>
                <w:rFonts w:ascii="Times New Roman" w:eastAsia="Times New Roman" w:hAnsi="Times New Roman" w:cs="Times New Roman"/>
                <w:sz w:val="20"/>
                <w:szCs w:val="20"/>
                <w:lang w:eastAsia="ro-RO"/>
              </w:rPr>
              <w:t xml:space="preserve"> </w:t>
            </w:r>
            <w:r w:rsidRPr="004625EF">
              <w:rPr>
                <w:rFonts w:ascii="Times New Roman" w:eastAsia="Times New Roman" w:hAnsi="Times New Roman" w:cs="Times New Roman"/>
                <w:sz w:val="20"/>
                <w:szCs w:val="20"/>
                <w:lang w:eastAsia="ro-RO"/>
              </w:rPr>
              <w:t>fenomenelor de corupție, prin solicitarea și obținerea unor beneficii necu</w:t>
            </w:r>
            <w:r>
              <w:rPr>
                <w:rFonts w:ascii="Times New Roman" w:eastAsia="Times New Roman" w:hAnsi="Times New Roman" w:cs="Times New Roman"/>
                <w:sz w:val="20"/>
                <w:szCs w:val="20"/>
                <w:lang w:eastAsia="ro-RO"/>
              </w:rPr>
              <w:t xml:space="preserve">venite în schimbul unei decizii </w:t>
            </w:r>
            <w:r w:rsidRPr="004625EF">
              <w:rPr>
                <w:rFonts w:ascii="Times New Roman" w:eastAsia="Times New Roman" w:hAnsi="Times New Roman" w:cs="Times New Roman"/>
                <w:sz w:val="20"/>
                <w:szCs w:val="20"/>
                <w:lang w:eastAsia="ro-RO"/>
              </w:rPr>
              <w:t>favorabile.</w:t>
            </w:r>
          </w:p>
          <w:p w14:paraId="318CE9E2" w14:textId="77777777" w:rsidR="00547057" w:rsidRPr="004625EF" w:rsidRDefault="00547057" w:rsidP="00547057">
            <w:pPr>
              <w:spacing w:after="0" w:line="240" w:lineRule="auto"/>
              <w:jc w:val="both"/>
              <w:rPr>
                <w:rFonts w:ascii="Times New Roman" w:eastAsia="Times New Roman" w:hAnsi="Times New Roman" w:cs="Times New Roman"/>
                <w:sz w:val="20"/>
                <w:szCs w:val="20"/>
                <w:lang w:eastAsia="ro-RO"/>
              </w:rPr>
            </w:pPr>
            <w:r w:rsidRPr="004625EF">
              <w:rPr>
                <w:rFonts w:ascii="Times New Roman" w:eastAsia="Times New Roman" w:hAnsi="Times New Roman" w:cs="Times New Roman"/>
                <w:sz w:val="20"/>
                <w:szCs w:val="20"/>
                <w:lang w:eastAsia="ro-RO"/>
              </w:rPr>
              <w:t>Recomandări:</w:t>
            </w:r>
          </w:p>
          <w:p w14:paraId="5CF2085A" w14:textId="05F53EAC" w:rsidR="00547057" w:rsidRPr="007930F6" w:rsidRDefault="00547057" w:rsidP="00547057">
            <w:pPr>
              <w:spacing w:after="0" w:line="240" w:lineRule="auto"/>
              <w:jc w:val="both"/>
              <w:rPr>
                <w:rFonts w:ascii="Times New Roman" w:eastAsia="Times New Roman" w:hAnsi="Times New Roman" w:cs="Times New Roman"/>
                <w:sz w:val="20"/>
                <w:szCs w:val="20"/>
                <w:lang w:eastAsia="ro-RO"/>
              </w:rPr>
            </w:pPr>
            <w:r w:rsidRPr="004625EF">
              <w:rPr>
                <w:rFonts w:ascii="Times New Roman" w:eastAsia="Times New Roman" w:hAnsi="Times New Roman" w:cs="Times New Roman"/>
                <w:sz w:val="20"/>
                <w:szCs w:val="20"/>
                <w:lang w:eastAsia="ro-RO"/>
              </w:rPr>
              <w:t>Recomandăm stabilirea expresă a condițiilor în baza cărora organul de</w:t>
            </w:r>
            <w:r>
              <w:rPr>
                <w:rFonts w:ascii="Times New Roman" w:eastAsia="Times New Roman" w:hAnsi="Times New Roman" w:cs="Times New Roman"/>
                <w:sz w:val="20"/>
                <w:szCs w:val="20"/>
                <w:lang w:eastAsia="ro-RO"/>
              </w:rPr>
              <w:t xml:space="preserve"> control determină dacă agenții </w:t>
            </w:r>
            <w:r w:rsidRPr="004625EF">
              <w:rPr>
                <w:rFonts w:ascii="Times New Roman" w:eastAsia="Times New Roman" w:hAnsi="Times New Roman" w:cs="Times New Roman"/>
                <w:sz w:val="20"/>
                <w:szCs w:val="20"/>
                <w:lang w:eastAsia="ro-RO"/>
              </w:rPr>
              <w:t xml:space="preserve">economici sunt sau nu incluși în baza de date cu privire la </w:t>
            </w:r>
            <w:proofErr w:type="spellStart"/>
            <w:r w:rsidRPr="004625EF">
              <w:rPr>
                <w:rFonts w:ascii="Times New Roman" w:eastAsia="Times New Roman" w:hAnsi="Times New Roman" w:cs="Times New Roman"/>
                <w:sz w:val="20"/>
                <w:szCs w:val="20"/>
                <w:lang w:eastAsia="ro-RO"/>
              </w:rPr>
              <w:t>agenţii</w:t>
            </w:r>
            <w:proofErr w:type="spellEnd"/>
            <w:r w:rsidRPr="004625EF">
              <w:rPr>
                <w:rFonts w:ascii="Times New Roman" w:eastAsia="Times New Roman" w:hAnsi="Times New Roman" w:cs="Times New Roman"/>
                <w:sz w:val="20"/>
                <w:szCs w:val="20"/>
                <w:lang w:eastAsia="ro-RO"/>
              </w:rPr>
              <w:t xml:space="preserve"> economici din </w:t>
            </w:r>
            <w:proofErr w:type="spellStart"/>
            <w:r w:rsidRPr="004625EF">
              <w:rPr>
                <w:rFonts w:ascii="Times New Roman" w:eastAsia="Times New Roman" w:hAnsi="Times New Roman" w:cs="Times New Roman"/>
                <w:sz w:val="20"/>
                <w:szCs w:val="20"/>
                <w:lang w:eastAsia="ro-RO"/>
              </w:rPr>
              <w:t>lanţul</w:t>
            </w:r>
            <w:proofErr w:type="spellEnd"/>
            <w:r w:rsidRPr="004625EF">
              <w:rPr>
                <w:rFonts w:ascii="Times New Roman" w:eastAsia="Times New Roman" w:hAnsi="Times New Roman" w:cs="Times New Roman"/>
                <w:sz w:val="20"/>
                <w:szCs w:val="20"/>
                <w:lang w:eastAsia="ro-RO"/>
              </w:rPr>
              <w:t xml:space="preserve"> alimentar.</w:t>
            </w:r>
          </w:p>
        </w:tc>
        <w:tc>
          <w:tcPr>
            <w:tcW w:w="1223" w:type="pct"/>
            <w:tcBorders>
              <w:top w:val="single" w:sz="6" w:space="0" w:color="000000"/>
              <w:left w:val="single" w:sz="4" w:space="0" w:color="auto"/>
              <w:bottom w:val="single" w:sz="4" w:space="0" w:color="auto"/>
              <w:right w:val="single" w:sz="6" w:space="0" w:color="000000"/>
            </w:tcBorders>
            <w:tcMar>
              <w:top w:w="24" w:type="dxa"/>
              <w:left w:w="48" w:type="dxa"/>
              <w:bottom w:w="24" w:type="dxa"/>
              <w:right w:w="48" w:type="dxa"/>
            </w:tcMar>
            <w:hideMark/>
          </w:tcPr>
          <w:p w14:paraId="4C3749EC" w14:textId="0EB854C3" w:rsidR="00547057" w:rsidRPr="007930F6" w:rsidRDefault="000D6600" w:rsidP="00006A0F">
            <w:pPr>
              <w:spacing w:after="0" w:line="240" w:lineRule="auto"/>
              <w:rPr>
                <w:rFonts w:ascii="Times New Roman" w:eastAsia="Times New Roman" w:hAnsi="Times New Roman" w:cs="Times New Roman"/>
                <w:sz w:val="20"/>
                <w:szCs w:val="20"/>
                <w:lang w:eastAsia="ro-RO"/>
              </w:rPr>
            </w:pPr>
            <w:r w:rsidRPr="000D6600">
              <w:rPr>
                <w:rFonts w:ascii="Times New Roman" w:eastAsia="Times New Roman" w:hAnsi="Times New Roman" w:cs="Times New Roman"/>
                <w:sz w:val="20"/>
                <w:szCs w:val="20"/>
                <w:lang w:eastAsia="ro-RO"/>
              </w:rPr>
              <w:lastRenderedPageBreak/>
              <w:t>Se acceptă. A fost inclusă în proiectul legii.</w:t>
            </w:r>
          </w:p>
        </w:tc>
      </w:tr>
      <w:tr w:rsidR="00547057" w:rsidRPr="007930F6" w14:paraId="122780EA" w14:textId="77777777" w:rsidTr="00045FCF">
        <w:trPr>
          <w:trHeight w:val="229"/>
          <w:jc w:val="center"/>
        </w:trPr>
        <w:tc>
          <w:tcPr>
            <w:tcW w:w="1164"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02697D76" w14:textId="77777777" w:rsidR="00547057" w:rsidRPr="004625EF" w:rsidRDefault="00547057" w:rsidP="00547057">
            <w:pPr>
              <w:spacing w:after="0" w:line="240" w:lineRule="auto"/>
              <w:jc w:val="both"/>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23FEC114" w14:textId="03EAF588" w:rsidR="00547057" w:rsidRPr="007930F6" w:rsidRDefault="00045FCF" w:rsidP="00547057">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64</w:t>
            </w:r>
          </w:p>
        </w:tc>
        <w:tc>
          <w:tcPr>
            <w:tcW w:w="2345" w:type="pct"/>
            <w:tcBorders>
              <w:top w:val="single" w:sz="4" w:space="0" w:color="auto"/>
              <w:left w:val="single" w:sz="6" w:space="0" w:color="000000"/>
              <w:bottom w:val="single" w:sz="6" w:space="0" w:color="000000"/>
              <w:right w:val="single" w:sz="4" w:space="0" w:color="auto"/>
            </w:tcBorders>
            <w:tcMar>
              <w:top w:w="24" w:type="dxa"/>
              <w:left w:w="48" w:type="dxa"/>
              <w:bottom w:w="24" w:type="dxa"/>
              <w:right w:w="48" w:type="dxa"/>
            </w:tcMar>
          </w:tcPr>
          <w:p w14:paraId="389A3A50" w14:textId="77777777" w:rsidR="00547057" w:rsidRDefault="00547057" w:rsidP="00547057">
            <w:pPr>
              <w:spacing w:after="0" w:line="240" w:lineRule="auto"/>
              <w:jc w:val="both"/>
              <w:rPr>
                <w:rFonts w:ascii="Times New Roman" w:eastAsia="Times New Roman" w:hAnsi="Times New Roman" w:cs="Times New Roman"/>
                <w:sz w:val="20"/>
                <w:szCs w:val="20"/>
                <w:lang w:eastAsia="ro-RO"/>
              </w:rPr>
            </w:pPr>
            <w:r w:rsidRPr="00547057">
              <w:rPr>
                <w:rFonts w:ascii="Times New Roman" w:eastAsia="Times New Roman" w:hAnsi="Times New Roman" w:cs="Times New Roman"/>
                <w:sz w:val="20"/>
                <w:szCs w:val="20"/>
                <w:lang w:eastAsia="ro-RO"/>
              </w:rPr>
              <w:t>Proiectul a fost elaborat de către Ministerul Agriculturii și Industri</w:t>
            </w:r>
            <w:r>
              <w:rPr>
                <w:rFonts w:ascii="Times New Roman" w:eastAsia="Times New Roman" w:hAnsi="Times New Roman" w:cs="Times New Roman"/>
                <w:sz w:val="20"/>
                <w:szCs w:val="20"/>
                <w:lang w:eastAsia="ro-RO"/>
              </w:rPr>
              <w:t xml:space="preserve">ei Alimentare și are drept scop </w:t>
            </w:r>
            <w:r w:rsidRPr="00547057">
              <w:rPr>
                <w:rFonts w:ascii="Times New Roman" w:eastAsia="Times New Roman" w:hAnsi="Times New Roman" w:cs="Times New Roman"/>
                <w:sz w:val="20"/>
                <w:szCs w:val="20"/>
                <w:lang w:eastAsia="ro-RO"/>
              </w:rPr>
              <w:t>alinierea la cerințele Uniunii Europene ș</w:t>
            </w:r>
            <w:r>
              <w:rPr>
                <w:rFonts w:ascii="Times New Roman" w:eastAsia="Times New Roman" w:hAnsi="Times New Roman" w:cs="Times New Roman"/>
                <w:sz w:val="20"/>
                <w:szCs w:val="20"/>
                <w:lang w:eastAsia="ro-RO"/>
              </w:rPr>
              <w:t xml:space="preserve">i revizuirea cadrului normativ. </w:t>
            </w:r>
          </w:p>
          <w:p w14:paraId="5E0FFE91" w14:textId="0FBBD400" w:rsidR="00547057" w:rsidRPr="00547057" w:rsidRDefault="00547057" w:rsidP="00547057">
            <w:pPr>
              <w:spacing w:after="0" w:line="240" w:lineRule="auto"/>
              <w:jc w:val="both"/>
              <w:rPr>
                <w:rFonts w:ascii="Times New Roman" w:eastAsia="Times New Roman" w:hAnsi="Times New Roman" w:cs="Times New Roman"/>
                <w:sz w:val="20"/>
                <w:szCs w:val="20"/>
                <w:lang w:eastAsia="ro-RO"/>
              </w:rPr>
            </w:pPr>
            <w:r w:rsidRPr="00547057">
              <w:rPr>
                <w:rFonts w:ascii="Times New Roman" w:eastAsia="Times New Roman" w:hAnsi="Times New Roman" w:cs="Times New Roman"/>
                <w:sz w:val="20"/>
                <w:szCs w:val="20"/>
                <w:lang w:eastAsia="ro-RO"/>
              </w:rPr>
              <w:t xml:space="preserve">Prin proiect se propune modificarea Legii nr.237/2018 cu privire </w:t>
            </w:r>
            <w:r>
              <w:rPr>
                <w:rFonts w:ascii="Times New Roman" w:eastAsia="Times New Roman" w:hAnsi="Times New Roman" w:cs="Times New Roman"/>
                <w:sz w:val="20"/>
                <w:szCs w:val="20"/>
                <w:lang w:eastAsia="ro-RO"/>
              </w:rPr>
              <w:t xml:space="preserve">la controlul de conformitate cu </w:t>
            </w:r>
            <w:proofErr w:type="spellStart"/>
            <w:r w:rsidRPr="00547057">
              <w:rPr>
                <w:rFonts w:ascii="Times New Roman" w:eastAsia="Times New Roman" w:hAnsi="Times New Roman" w:cs="Times New Roman"/>
                <w:sz w:val="20"/>
                <w:szCs w:val="20"/>
                <w:lang w:eastAsia="ro-RO"/>
              </w:rPr>
              <w:t>cerinţele</w:t>
            </w:r>
            <w:proofErr w:type="spellEnd"/>
            <w:r w:rsidRPr="00547057">
              <w:rPr>
                <w:rFonts w:ascii="Times New Roman" w:eastAsia="Times New Roman" w:hAnsi="Times New Roman" w:cs="Times New Roman"/>
                <w:sz w:val="20"/>
                <w:szCs w:val="20"/>
                <w:lang w:eastAsia="ro-RO"/>
              </w:rPr>
              <w:t xml:space="preserve"> de calitate pentru fructele </w:t>
            </w:r>
            <w:proofErr w:type="spellStart"/>
            <w:r w:rsidRPr="00547057">
              <w:rPr>
                <w:rFonts w:ascii="Times New Roman" w:eastAsia="Times New Roman" w:hAnsi="Times New Roman" w:cs="Times New Roman"/>
                <w:sz w:val="20"/>
                <w:szCs w:val="20"/>
                <w:lang w:eastAsia="ro-RO"/>
              </w:rPr>
              <w:t>şi</w:t>
            </w:r>
            <w:proofErr w:type="spellEnd"/>
            <w:r w:rsidRPr="00547057">
              <w:rPr>
                <w:rFonts w:ascii="Times New Roman" w:eastAsia="Times New Roman" w:hAnsi="Times New Roman" w:cs="Times New Roman"/>
                <w:sz w:val="20"/>
                <w:szCs w:val="20"/>
                <w:lang w:eastAsia="ro-RO"/>
              </w:rPr>
              <w:t xml:space="preserve"> legumele proaspete. Potrivit a</w:t>
            </w:r>
            <w:r>
              <w:rPr>
                <w:rFonts w:ascii="Times New Roman" w:eastAsia="Times New Roman" w:hAnsi="Times New Roman" w:cs="Times New Roman"/>
                <w:sz w:val="20"/>
                <w:szCs w:val="20"/>
                <w:lang w:eastAsia="ro-RO"/>
              </w:rPr>
              <w:t xml:space="preserve">utorului: ”Principalele aspecte </w:t>
            </w:r>
            <w:r w:rsidRPr="00547057">
              <w:rPr>
                <w:rFonts w:ascii="Times New Roman" w:eastAsia="Times New Roman" w:hAnsi="Times New Roman" w:cs="Times New Roman"/>
                <w:sz w:val="20"/>
                <w:szCs w:val="20"/>
                <w:lang w:eastAsia="ro-RO"/>
              </w:rPr>
              <w:t xml:space="preserve">care au condiționat modificarea acestui act sunt: - Asigurarea </w:t>
            </w:r>
            <w:r>
              <w:rPr>
                <w:rFonts w:ascii="Times New Roman" w:eastAsia="Times New Roman" w:hAnsi="Times New Roman" w:cs="Times New Roman"/>
                <w:sz w:val="20"/>
                <w:szCs w:val="20"/>
                <w:lang w:eastAsia="ro-RO"/>
              </w:rPr>
              <w:t xml:space="preserve">conformității cu standardele de </w:t>
            </w:r>
            <w:r w:rsidRPr="00547057">
              <w:rPr>
                <w:rFonts w:ascii="Times New Roman" w:eastAsia="Times New Roman" w:hAnsi="Times New Roman" w:cs="Times New Roman"/>
                <w:sz w:val="20"/>
                <w:szCs w:val="20"/>
                <w:lang w:eastAsia="ro-RO"/>
              </w:rPr>
              <w:t>comercializare din Uniunea Europeană; - Îmbunătățirea transparenț</w:t>
            </w:r>
            <w:r>
              <w:rPr>
                <w:rFonts w:ascii="Times New Roman" w:eastAsia="Times New Roman" w:hAnsi="Times New Roman" w:cs="Times New Roman"/>
                <w:sz w:val="20"/>
                <w:szCs w:val="20"/>
                <w:lang w:eastAsia="ro-RO"/>
              </w:rPr>
              <w:t xml:space="preserve">ei și a monitorizării agenților </w:t>
            </w:r>
            <w:r w:rsidRPr="00547057">
              <w:rPr>
                <w:rFonts w:ascii="Times New Roman" w:eastAsia="Times New Roman" w:hAnsi="Times New Roman" w:cs="Times New Roman"/>
                <w:sz w:val="20"/>
                <w:szCs w:val="20"/>
                <w:lang w:eastAsia="ro-RO"/>
              </w:rPr>
              <w:t>economici; - Introducerea unui set de simplificări și facilități pentru age</w:t>
            </w:r>
            <w:r>
              <w:rPr>
                <w:rFonts w:ascii="Times New Roman" w:eastAsia="Times New Roman" w:hAnsi="Times New Roman" w:cs="Times New Roman"/>
                <w:sz w:val="20"/>
                <w:szCs w:val="20"/>
                <w:lang w:eastAsia="ro-RO"/>
              </w:rPr>
              <w:t xml:space="preserve">nții economici; - Prevenirea și </w:t>
            </w:r>
            <w:r w:rsidRPr="00547057">
              <w:rPr>
                <w:rFonts w:ascii="Times New Roman" w:eastAsia="Times New Roman" w:hAnsi="Times New Roman" w:cs="Times New Roman"/>
                <w:sz w:val="20"/>
                <w:szCs w:val="20"/>
                <w:lang w:eastAsia="ro-RO"/>
              </w:rPr>
              <w:t>sancționarea practicilor frauduloase.”</w:t>
            </w:r>
          </w:p>
          <w:p w14:paraId="33C0C94F" w14:textId="77777777" w:rsidR="00547057" w:rsidRDefault="00547057" w:rsidP="00547057">
            <w:pPr>
              <w:spacing w:after="0" w:line="240" w:lineRule="auto"/>
              <w:jc w:val="both"/>
              <w:rPr>
                <w:rFonts w:ascii="Times New Roman" w:eastAsia="Times New Roman" w:hAnsi="Times New Roman" w:cs="Times New Roman"/>
                <w:sz w:val="20"/>
                <w:szCs w:val="20"/>
                <w:lang w:eastAsia="ro-RO"/>
              </w:rPr>
            </w:pPr>
            <w:r w:rsidRPr="00547057">
              <w:rPr>
                <w:rFonts w:ascii="Times New Roman" w:eastAsia="Times New Roman" w:hAnsi="Times New Roman" w:cs="Times New Roman"/>
                <w:sz w:val="20"/>
                <w:szCs w:val="20"/>
                <w:lang w:eastAsia="ro-RO"/>
              </w:rPr>
              <w:t>Proiectul promovează interesul public privind asigurarea unui mediu</w:t>
            </w:r>
            <w:r>
              <w:rPr>
                <w:rFonts w:ascii="Times New Roman" w:eastAsia="Times New Roman" w:hAnsi="Times New Roman" w:cs="Times New Roman"/>
                <w:sz w:val="20"/>
                <w:szCs w:val="20"/>
                <w:lang w:eastAsia="ro-RO"/>
              </w:rPr>
              <w:t xml:space="preserve"> de piață sigur și de încredere </w:t>
            </w:r>
            <w:r w:rsidRPr="00547057">
              <w:rPr>
                <w:rFonts w:ascii="Times New Roman" w:eastAsia="Times New Roman" w:hAnsi="Times New Roman" w:cs="Times New Roman"/>
                <w:sz w:val="20"/>
                <w:szCs w:val="20"/>
                <w:lang w:eastAsia="ro-RO"/>
              </w:rPr>
              <w:t>pentru consumatori, garantând că aceștia primesc produse de calit</w:t>
            </w:r>
            <w:r>
              <w:rPr>
                <w:rFonts w:ascii="Times New Roman" w:eastAsia="Times New Roman" w:hAnsi="Times New Roman" w:cs="Times New Roman"/>
                <w:sz w:val="20"/>
                <w:szCs w:val="20"/>
                <w:lang w:eastAsia="ro-RO"/>
              </w:rPr>
              <w:t xml:space="preserve">ate și sunt protejați împotriva </w:t>
            </w:r>
            <w:r w:rsidRPr="00547057">
              <w:rPr>
                <w:rFonts w:ascii="Times New Roman" w:eastAsia="Times New Roman" w:hAnsi="Times New Roman" w:cs="Times New Roman"/>
                <w:sz w:val="20"/>
                <w:szCs w:val="20"/>
                <w:lang w:eastAsia="ro-RO"/>
              </w:rPr>
              <w:t>pr</w:t>
            </w:r>
            <w:r>
              <w:rPr>
                <w:rFonts w:ascii="Times New Roman" w:eastAsia="Times New Roman" w:hAnsi="Times New Roman" w:cs="Times New Roman"/>
                <w:sz w:val="20"/>
                <w:szCs w:val="20"/>
                <w:lang w:eastAsia="ro-RO"/>
              </w:rPr>
              <w:t xml:space="preserve">acticilor comerciale incorecte. </w:t>
            </w:r>
          </w:p>
          <w:p w14:paraId="7F41F25B" w14:textId="2C82F097" w:rsidR="00547057" w:rsidRPr="007930F6" w:rsidRDefault="00547057" w:rsidP="00547057">
            <w:pPr>
              <w:spacing w:after="0" w:line="240" w:lineRule="auto"/>
              <w:jc w:val="both"/>
              <w:rPr>
                <w:rFonts w:ascii="Times New Roman" w:eastAsia="Times New Roman" w:hAnsi="Times New Roman" w:cs="Times New Roman"/>
                <w:sz w:val="20"/>
                <w:szCs w:val="20"/>
                <w:lang w:eastAsia="ro-RO"/>
              </w:rPr>
            </w:pPr>
            <w:r w:rsidRPr="00547057">
              <w:rPr>
                <w:rFonts w:ascii="Times New Roman" w:eastAsia="Times New Roman" w:hAnsi="Times New Roman" w:cs="Times New Roman"/>
                <w:sz w:val="20"/>
                <w:szCs w:val="20"/>
                <w:lang w:eastAsia="ro-RO"/>
              </w:rPr>
              <w:t xml:space="preserve">Însă, analiza detaliată a proiectului de lege a evidențiat unele carențe, </w:t>
            </w:r>
            <w:r>
              <w:rPr>
                <w:rFonts w:ascii="Times New Roman" w:eastAsia="Times New Roman" w:hAnsi="Times New Roman" w:cs="Times New Roman"/>
                <w:sz w:val="20"/>
                <w:szCs w:val="20"/>
                <w:lang w:eastAsia="ro-RO"/>
              </w:rPr>
              <w:t xml:space="preserve">care, la implementare, ar putea </w:t>
            </w:r>
            <w:r w:rsidRPr="00547057">
              <w:rPr>
                <w:rFonts w:ascii="Times New Roman" w:eastAsia="Times New Roman" w:hAnsi="Times New Roman" w:cs="Times New Roman"/>
                <w:sz w:val="20"/>
                <w:szCs w:val="20"/>
                <w:lang w:eastAsia="ro-RO"/>
              </w:rPr>
              <w:t xml:space="preserve">genera factori de risc și riscuri de corupție, fiind recomandabil </w:t>
            </w:r>
            <w:r>
              <w:rPr>
                <w:rFonts w:ascii="Times New Roman" w:eastAsia="Times New Roman" w:hAnsi="Times New Roman" w:cs="Times New Roman"/>
                <w:sz w:val="20"/>
                <w:szCs w:val="20"/>
                <w:lang w:eastAsia="ro-RO"/>
              </w:rPr>
              <w:t xml:space="preserve">revizuirea acestuia prin prisma </w:t>
            </w:r>
            <w:r w:rsidRPr="00547057">
              <w:rPr>
                <w:rFonts w:ascii="Times New Roman" w:eastAsia="Times New Roman" w:hAnsi="Times New Roman" w:cs="Times New Roman"/>
                <w:sz w:val="20"/>
                <w:szCs w:val="20"/>
                <w:lang w:eastAsia="ro-RO"/>
              </w:rPr>
              <w:t xml:space="preserve">obiecțiilor și recomandărilor </w:t>
            </w:r>
            <w:r w:rsidRPr="00547057">
              <w:rPr>
                <w:rFonts w:ascii="Times New Roman" w:eastAsia="Times New Roman" w:hAnsi="Times New Roman" w:cs="Times New Roman"/>
                <w:sz w:val="20"/>
                <w:szCs w:val="20"/>
                <w:lang w:eastAsia="ro-RO"/>
              </w:rPr>
              <w:lastRenderedPageBreak/>
              <w:t xml:space="preserve">prezentate în prezentul raport de expertiză anticorupție. În </w:t>
            </w:r>
            <w:r>
              <w:rPr>
                <w:rFonts w:ascii="Times New Roman" w:eastAsia="Times New Roman" w:hAnsi="Times New Roman" w:cs="Times New Roman"/>
                <w:sz w:val="20"/>
                <w:szCs w:val="20"/>
                <w:lang w:eastAsia="ro-RO"/>
              </w:rPr>
              <w:t xml:space="preserve">acest sens, </w:t>
            </w:r>
            <w:r w:rsidRPr="00547057">
              <w:rPr>
                <w:rFonts w:ascii="Times New Roman" w:eastAsia="Times New Roman" w:hAnsi="Times New Roman" w:cs="Times New Roman"/>
                <w:sz w:val="20"/>
                <w:szCs w:val="20"/>
                <w:lang w:eastAsia="ro-RO"/>
              </w:rPr>
              <w:t xml:space="preserve">unele norme stabilesc discreții abuzive pentru organul de </w:t>
            </w:r>
            <w:proofErr w:type="spellStart"/>
            <w:r w:rsidRPr="00547057">
              <w:rPr>
                <w:rFonts w:ascii="Times New Roman" w:eastAsia="Times New Roman" w:hAnsi="Times New Roman" w:cs="Times New Roman"/>
                <w:sz w:val="20"/>
                <w:szCs w:val="20"/>
                <w:lang w:eastAsia="ro-RO"/>
              </w:rPr>
              <w:t>contrul</w:t>
            </w:r>
            <w:proofErr w:type="spellEnd"/>
            <w:r w:rsidRPr="00547057">
              <w:rPr>
                <w:rFonts w:ascii="Times New Roman" w:eastAsia="Times New Roman" w:hAnsi="Times New Roman" w:cs="Times New Roman"/>
                <w:sz w:val="20"/>
                <w:szCs w:val="20"/>
                <w:lang w:eastAsia="ro-RO"/>
              </w:rPr>
              <w:t xml:space="preserve"> priv</w:t>
            </w:r>
            <w:r>
              <w:rPr>
                <w:rFonts w:ascii="Times New Roman" w:eastAsia="Times New Roman" w:hAnsi="Times New Roman" w:cs="Times New Roman"/>
                <w:sz w:val="20"/>
                <w:szCs w:val="20"/>
                <w:lang w:eastAsia="ro-RO"/>
              </w:rPr>
              <w:t xml:space="preserve">ind determinarea condițiilor în </w:t>
            </w:r>
            <w:r w:rsidRPr="00547057">
              <w:rPr>
                <w:rFonts w:ascii="Times New Roman" w:eastAsia="Times New Roman" w:hAnsi="Times New Roman" w:cs="Times New Roman"/>
                <w:sz w:val="20"/>
                <w:szCs w:val="20"/>
                <w:lang w:eastAsia="ro-RO"/>
              </w:rPr>
              <w:t>baza cărora agenții economici sunt sau nu incluși în baza de date cu p</w:t>
            </w:r>
            <w:r>
              <w:rPr>
                <w:rFonts w:ascii="Times New Roman" w:eastAsia="Times New Roman" w:hAnsi="Times New Roman" w:cs="Times New Roman"/>
                <w:sz w:val="20"/>
                <w:szCs w:val="20"/>
                <w:lang w:eastAsia="ro-RO"/>
              </w:rPr>
              <w:t xml:space="preserve">rivire la </w:t>
            </w:r>
            <w:proofErr w:type="spellStart"/>
            <w:r>
              <w:rPr>
                <w:rFonts w:ascii="Times New Roman" w:eastAsia="Times New Roman" w:hAnsi="Times New Roman" w:cs="Times New Roman"/>
                <w:sz w:val="20"/>
                <w:szCs w:val="20"/>
                <w:lang w:eastAsia="ro-RO"/>
              </w:rPr>
              <w:t>agenţii</w:t>
            </w:r>
            <w:proofErr w:type="spellEnd"/>
            <w:r>
              <w:rPr>
                <w:rFonts w:ascii="Times New Roman" w:eastAsia="Times New Roman" w:hAnsi="Times New Roman" w:cs="Times New Roman"/>
                <w:sz w:val="20"/>
                <w:szCs w:val="20"/>
                <w:lang w:eastAsia="ro-RO"/>
              </w:rPr>
              <w:t xml:space="preserve"> economici din </w:t>
            </w:r>
            <w:proofErr w:type="spellStart"/>
            <w:r w:rsidRPr="00547057">
              <w:rPr>
                <w:rFonts w:ascii="Times New Roman" w:eastAsia="Times New Roman" w:hAnsi="Times New Roman" w:cs="Times New Roman"/>
                <w:sz w:val="20"/>
                <w:szCs w:val="20"/>
                <w:lang w:eastAsia="ro-RO"/>
              </w:rPr>
              <w:t>lanţul</w:t>
            </w:r>
            <w:proofErr w:type="spellEnd"/>
            <w:r w:rsidRPr="00547057">
              <w:rPr>
                <w:rFonts w:ascii="Times New Roman" w:eastAsia="Times New Roman" w:hAnsi="Times New Roman" w:cs="Times New Roman"/>
                <w:sz w:val="20"/>
                <w:szCs w:val="20"/>
                <w:lang w:eastAsia="ro-RO"/>
              </w:rPr>
              <w:t xml:space="preserve"> alimentar.</w:t>
            </w:r>
          </w:p>
        </w:tc>
        <w:tc>
          <w:tcPr>
            <w:tcW w:w="1223" w:type="pct"/>
            <w:tcBorders>
              <w:top w:val="single" w:sz="4" w:space="0" w:color="auto"/>
              <w:left w:val="single" w:sz="4" w:space="0" w:color="auto"/>
              <w:bottom w:val="single" w:sz="6" w:space="0" w:color="000000"/>
              <w:right w:val="single" w:sz="6" w:space="0" w:color="000000"/>
            </w:tcBorders>
            <w:tcMar>
              <w:top w:w="24" w:type="dxa"/>
              <w:left w:w="48" w:type="dxa"/>
              <w:bottom w:w="24" w:type="dxa"/>
              <w:right w:w="48" w:type="dxa"/>
            </w:tcMar>
          </w:tcPr>
          <w:p w14:paraId="1FFB98F4" w14:textId="288717BF" w:rsidR="00547057" w:rsidRPr="007930F6" w:rsidRDefault="00547057" w:rsidP="00547057">
            <w:pPr>
              <w:spacing w:after="0" w:line="240" w:lineRule="auto"/>
              <w:jc w:val="both"/>
              <w:rPr>
                <w:rFonts w:ascii="Times New Roman" w:eastAsia="Times New Roman" w:hAnsi="Times New Roman" w:cs="Times New Roman"/>
                <w:sz w:val="20"/>
                <w:szCs w:val="20"/>
                <w:lang w:eastAsia="ro-RO"/>
              </w:rPr>
            </w:pPr>
            <w:r w:rsidRPr="00547057">
              <w:rPr>
                <w:rFonts w:ascii="Times New Roman" w:eastAsia="Times New Roman" w:hAnsi="Times New Roman" w:cs="Times New Roman"/>
                <w:sz w:val="20"/>
                <w:szCs w:val="20"/>
                <w:lang w:eastAsia="ro-RO"/>
              </w:rPr>
              <w:lastRenderedPageBreak/>
              <w:t>Se i-a act.</w:t>
            </w:r>
          </w:p>
        </w:tc>
      </w:tr>
      <w:tr w:rsidR="005F0D30" w:rsidRPr="007930F6" w14:paraId="2E6EBB66" w14:textId="77777777" w:rsidTr="00045FCF">
        <w:trPr>
          <w:trHeight w:val="202"/>
          <w:jc w:val="center"/>
        </w:trPr>
        <w:tc>
          <w:tcPr>
            <w:tcW w:w="1164"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1B0EB2F3" w14:textId="77777777" w:rsidR="005F0D30" w:rsidRDefault="005F0D30" w:rsidP="004625E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lastRenderedPageBreak/>
              <w:t xml:space="preserve">Ministerul Justiției </w:t>
            </w:r>
          </w:p>
          <w:p w14:paraId="20E5952C" w14:textId="109D4F50" w:rsidR="005F0D30" w:rsidRPr="007930F6" w:rsidRDefault="005F0D30" w:rsidP="004625E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N</w:t>
            </w:r>
            <w:r w:rsidRPr="004625EF">
              <w:rPr>
                <w:rFonts w:ascii="Times New Roman" w:eastAsia="Times New Roman" w:hAnsi="Times New Roman" w:cs="Times New Roman"/>
                <w:lang w:eastAsia="ro-RO"/>
              </w:rPr>
              <w:t>r.</w:t>
            </w:r>
            <w:r>
              <w:rPr>
                <w:rFonts w:ascii="Times New Roman" w:eastAsia="Times New Roman" w:hAnsi="Times New Roman" w:cs="Times New Roman"/>
                <w:lang w:eastAsia="ro-RO"/>
              </w:rPr>
              <w:t xml:space="preserve"> </w:t>
            </w:r>
            <w:r w:rsidRPr="004625EF">
              <w:rPr>
                <w:rFonts w:ascii="Times New Roman" w:eastAsia="Times New Roman" w:hAnsi="Times New Roman" w:cs="Times New Roman"/>
                <w:lang w:eastAsia="ro-RO"/>
              </w:rPr>
              <w:t>04/2-4919</w:t>
            </w:r>
            <w:r>
              <w:rPr>
                <w:rFonts w:ascii="Times New Roman" w:eastAsia="Times New Roman" w:hAnsi="Times New Roman" w:cs="Times New Roman"/>
                <w:lang w:eastAsia="ro-RO"/>
              </w:rPr>
              <w:t xml:space="preserve"> din 27 mai 2025</w:t>
            </w:r>
          </w:p>
        </w:tc>
        <w:tc>
          <w:tcPr>
            <w:tcW w:w="268"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229884AA" w14:textId="33E27825" w:rsidR="005F0D30" w:rsidRPr="007930F6" w:rsidRDefault="00045FCF" w:rsidP="00547057">
            <w:pPr>
              <w:spacing w:after="0" w:line="240" w:lineRule="auto"/>
              <w:jc w:val="both"/>
              <w:rPr>
                <w:rFonts w:ascii="Times New Roman" w:eastAsia="Times New Roman" w:hAnsi="Times New Roman" w:cs="Times New Roman"/>
                <w:lang w:eastAsia="ro-RO"/>
              </w:rPr>
            </w:pPr>
            <w:r>
              <w:rPr>
                <w:rFonts w:ascii="Times New Roman" w:eastAsia="Times New Roman" w:hAnsi="Times New Roman" w:cs="Times New Roman"/>
                <w:lang w:eastAsia="ro-RO"/>
              </w:rPr>
              <w:t>65</w:t>
            </w:r>
          </w:p>
        </w:tc>
        <w:tc>
          <w:tcPr>
            <w:tcW w:w="2345" w:type="pct"/>
            <w:tcBorders>
              <w:top w:val="single" w:sz="6" w:space="0" w:color="000000"/>
              <w:left w:val="single" w:sz="6" w:space="0" w:color="000000"/>
              <w:bottom w:val="single" w:sz="4" w:space="0" w:color="auto"/>
              <w:right w:val="single" w:sz="4" w:space="0" w:color="auto"/>
            </w:tcBorders>
            <w:tcMar>
              <w:top w:w="24" w:type="dxa"/>
              <w:left w:w="48" w:type="dxa"/>
              <w:bottom w:w="24" w:type="dxa"/>
              <w:right w:w="48" w:type="dxa"/>
            </w:tcMar>
          </w:tcPr>
          <w:p w14:paraId="502632C4" w14:textId="7818D51C" w:rsidR="005F0D30" w:rsidRPr="007930F6" w:rsidRDefault="005F0D30" w:rsidP="00547057">
            <w:pPr>
              <w:spacing w:after="0" w:line="240" w:lineRule="auto"/>
              <w:jc w:val="both"/>
              <w:rPr>
                <w:rFonts w:ascii="Times New Roman" w:eastAsia="Times New Roman" w:hAnsi="Times New Roman" w:cs="Times New Roman"/>
                <w:sz w:val="20"/>
                <w:szCs w:val="20"/>
                <w:lang w:eastAsia="ro-RO"/>
              </w:rPr>
            </w:pPr>
            <w:r w:rsidRPr="00547057">
              <w:rPr>
                <w:rFonts w:ascii="Times New Roman" w:eastAsia="Times New Roman" w:hAnsi="Times New Roman" w:cs="Times New Roman"/>
                <w:sz w:val="20"/>
                <w:szCs w:val="20"/>
                <w:lang w:eastAsia="ro-RO"/>
              </w:rPr>
              <w:t xml:space="preserve">Conform rigorilor de tehnică legislativă, </w:t>
            </w:r>
            <w:r>
              <w:rPr>
                <w:rFonts w:ascii="Times New Roman" w:eastAsia="Times New Roman" w:hAnsi="Times New Roman" w:cs="Times New Roman"/>
                <w:sz w:val="20"/>
                <w:szCs w:val="20"/>
                <w:lang w:eastAsia="ro-RO"/>
              </w:rPr>
              <w:t xml:space="preserve">elementul structural de bază al </w:t>
            </w:r>
            <w:r w:rsidRPr="00547057">
              <w:rPr>
                <w:rFonts w:ascii="Times New Roman" w:eastAsia="Times New Roman" w:hAnsi="Times New Roman" w:cs="Times New Roman"/>
                <w:sz w:val="20"/>
                <w:szCs w:val="20"/>
                <w:lang w:eastAsia="ro-RO"/>
              </w:rPr>
              <w:t xml:space="preserve">actului legislativ este articolul. Dacă actul legislativ </w:t>
            </w:r>
            <w:proofErr w:type="spellStart"/>
            <w:r w:rsidRPr="00547057">
              <w:rPr>
                <w:rFonts w:ascii="Times New Roman" w:eastAsia="Times New Roman" w:hAnsi="Times New Roman" w:cs="Times New Roman"/>
                <w:sz w:val="20"/>
                <w:szCs w:val="20"/>
                <w:lang w:eastAsia="ro-RO"/>
              </w:rPr>
              <w:t>co</w:t>
            </w:r>
            <w:r>
              <w:rPr>
                <w:rFonts w:ascii="Times New Roman" w:eastAsia="Times New Roman" w:hAnsi="Times New Roman" w:cs="Times New Roman"/>
                <w:sz w:val="20"/>
                <w:szCs w:val="20"/>
                <w:lang w:eastAsia="ro-RO"/>
              </w:rPr>
              <w:t>nţine</w:t>
            </w:r>
            <w:proofErr w:type="spellEnd"/>
            <w:r>
              <w:rPr>
                <w:rFonts w:ascii="Times New Roman" w:eastAsia="Times New Roman" w:hAnsi="Times New Roman" w:cs="Times New Roman"/>
                <w:sz w:val="20"/>
                <w:szCs w:val="20"/>
                <w:lang w:eastAsia="ro-RO"/>
              </w:rPr>
              <w:t xml:space="preserve"> un singur articol, în loc </w:t>
            </w:r>
            <w:r w:rsidRPr="00547057">
              <w:rPr>
                <w:rFonts w:ascii="Times New Roman" w:eastAsia="Times New Roman" w:hAnsi="Times New Roman" w:cs="Times New Roman"/>
                <w:sz w:val="20"/>
                <w:szCs w:val="20"/>
                <w:lang w:eastAsia="ro-RO"/>
              </w:rPr>
              <w:t>de numerotare se scrie formula „Articol unic”. Ast</w:t>
            </w:r>
            <w:r>
              <w:rPr>
                <w:rFonts w:ascii="Times New Roman" w:eastAsia="Times New Roman" w:hAnsi="Times New Roman" w:cs="Times New Roman"/>
                <w:sz w:val="20"/>
                <w:szCs w:val="20"/>
                <w:lang w:eastAsia="ro-RO"/>
              </w:rPr>
              <w:t xml:space="preserve">fel, după clauza de armonizare, </w:t>
            </w:r>
            <w:r w:rsidRPr="00547057">
              <w:rPr>
                <w:rFonts w:ascii="Times New Roman" w:eastAsia="Times New Roman" w:hAnsi="Times New Roman" w:cs="Times New Roman"/>
                <w:sz w:val="20"/>
                <w:szCs w:val="20"/>
                <w:lang w:eastAsia="ro-RO"/>
              </w:rPr>
              <w:t>înainte de dispoziția de modificare a Legii nr. 237/201</w:t>
            </w:r>
            <w:r>
              <w:rPr>
                <w:rFonts w:ascii="Times New Roman" w:eastAsia="Times New Roman" w:hAnsi="Times New Roman" w:cs="Times New Roman"/>
                <w:sz w:val="20"/>
                <w:szCs w:val="20"/>
                <w:lang w:eastAsia="ro-RO"/>
              </w:rPr>
              <w:t xml:space="preserve">8 se va indica formula „Articol </w:t>
            </w:r>
            <w:r w:rsidRPr="00547057">
              <w:rPr>
                <w:rFonts w:ascii="Times New Roman" w:eastAsia="Times New Roman" w:hAnsi="Times New Roman" w:cs="Times New Roman"/>
                <w:sz w:val="20"/>
                <w:szCs w:val="20"/>
                <w:lang w:eastAsia="ro-RO"/>
              </w:rPr>
              <w:t>unic”</w:t>
            </w:r>
            <w:r>
              <w:rPr>
                <w:rFonts w:ascii="Times New Roman" w:eastAsia="Times New Roman" w:hAnsi="Times New Roman" w:cs="Times New Roman"/>
                <w:sz w:val="20"/>
                <w:szCs w:val="20"/>
                <w:lang w:eastAsia="ro-RO"/>
              </w:rPr>
              <w:t>.</w:t>
            </w:r>
            <w:r w:rsidR="004123DB">
              <w:rPr>
                <w:rFonts w:ascii="Times New Roman" w:eastAsia="Times New Roman" w:hAnsi="Times New Roman" w:cs="Times New Roman"/>
                <w:sz w:val="20"/>
                <w:szCs w:val="20"/>
                <w:lang w:eastAsia="ro-RO"/>
              </w:rPr>
              <w:t>.</w:t>
            </w:r>
          </w:p>
        </w:tc>
        <w:tc>
          <w:tcPr>
            <w:tcW w:w="1223" w:type="pct"/>
            <w:tcBorders>
              <w:top w:val="single" w:sz="6" w:space="0" w:color="000000"/>
              <w:left w:val="single" w:sz="4" w:space="0" w:color="auto"/>
              <w:bottom w:val="single" w:sz="4" w:space="0" w:color="auto"/>
              <w:right w:val="single" w:sz="6" w:space="0" w:color="000000"/>
            </w:tcBorders>
            <w:tcMar>
              <w:top w:w="24" w:type="dxa"/>
              <w:left w:w="48" w:type="dxa"/>
              <w:bottom w:w="24" w:type="dxa"/>
              <w:right w:w="48" w:type="dxa"/>
            </w:tcMar>
          </w:tcPr>
          <w:p w14:paraId="64766E34" w14:textId="0AA2A0EB" w:rsidR="005F0D30" w:rsidRPr="007930F6" w:rsidRDefault="004123DB" w:rsidP="00006A0F">
            <w:pPr>
              <w:spacing w:after="0" w:line="240" w:lineRule="auto"/>
              <w:rPr>
                <w:rFonts w:ascii="Times New Roman" w:eastAsia="Times New Roman" w:hAnsi="Times New Roman" w:cs="Times New Roman"/>
                <w:sz w:val="20"/>
                <w:szCs w:val="20"/>
                <w:lang w:eastAsia="ro-RO"/>
              </w:rPr>
            </w:pPr>
            <w:r w:rsidRPr="004123DB">
              <w:rPr>
                <w:rFonts w:ascii="Times New Roman" w:eastAsia="Times New Roman" w:hAnsi="Times New Roman" w:cs="Times New Roman"/>
                <w:sz w:val="20"/>
                <w:szCs w:val="20"/>
                <w:lang w:eastAsia="ro-RO"/>
              </w:rPr>
              <w:t>Se acceptă. A fost inclusă în proiectul legii.</w:t>
            </w:r>
          </w:p>
        </w:tc>
      </w:tr>
      <w:tr w:rsidR="005F0D30" w:rsidRPr="007930F6" w14:paraId="1CF792DD" w14:textId="77777777" w:rsidTr="00045FCF">
        <w:trPr>
          <w:trHeight w:val="147"/>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564AEC2D" w14:textId="77777777" w:rsidR="005F0D30" w:rsidRDefault="005F0D30" w:rsidP="004625E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3535AEF" w14:textId="23D05D75" w:rsidR="005F0D30" w:rsidRPr="007930F6" w:rsidRDefault="00045FC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66</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26ABE0EA" w14:textId="5EC9D00F" w:rsidR="005F0D30" w:rsidRPr="00547057" w:rsidRDefault="005F0D30" w:rsidP="00547057">
            <w:pPr>
              <w:spacing w:after="0" w:line="240" w:lineRule="auto"/>
              <w:jc w:val="both"/>
              <w:rPr>
                <w:rFonts w:ascii="Times New Roman" w:eastAsia="Times New Roman" w:hAnsi="Times New Roman" w:cs="Times New Roman"/>
                <w:sz w:val="20"/>
                <w:szCs w:val="20"/>
                <w:lang w:eastAsia="ro-RO"/>
              </w:rPr>
            </w:pPr>
            <w:r w:rsidRPr="00547057">
              <w:rPr>
                <w:rFonts w:ascii="Times New Roman" w:eastAsia="Times New Roman" w:hAnsi="Times New Roman" w:cs="Times New Roman"/>
                <w:sz w:val="20"/>
                <w:szCs w:val="20"/>
                <w:lang w:eastAsia="ro-RO"/>
              </w:rPr>
              <w:t xml:space="preserve">Cu referire la pct. 2, se va ține cont că, </w:t>
            </w:r>
            <w:r>
              <w:rPr>
                <w:rFonts w:ascii="Times New Roman" w:eastAsia="Times New Roman" w:hAnsi="Times New Roman" w:cs="Times New Roman"/>
                <w:sz w:val="20"/>
                <w:szCs w:val="20"/>
                <w:lang w:eastAsia="ro-RO"/>
              </w:rPr>
              <w:t xml:space="preserve">„sintagma” reprezintă o unitate </w:t>
            </w:r>
            <w:r w:rsidRPr="00547057">
              <w:rPr>
                <w:rFonts w:ascii="Times New Roman" w:eastAsia="Times New Roman" w:hAnsi="Times New Roman" w:cs="Times New Roman"/>
                <w:sz w:val="20"/>
                <w:szCs w:val="20"/>
                <w:lang w:eastAsia="ro-RO"/>
              </w:rPr>
              <w:t>sintactică stabilă, formată din mai multe cuvinte</w:t>
            </w:r>
            <w:r>
              <w:rPr>
                <w:rFonts w:ascii="Times New Roman" w:eastAsia="Times New Roman" w:hAnsi="Times New Roman" w:cs="Times New Roman"/>
                <w:sz w:val="20"/>
                <w:szCs w:val="20"/>
                <w:lang w:eastAsia="ro-RO"/>
              </w:rPr>
              <w:t xml:space="preserve"> între care există un raport de </w:t>
            </w:r>
            <w:r w:rsidRPr="00547057">
              <w:rPr>
                <w:rFonts w:ascii="Times New Roman" w:eastAsia="Times New Roman" w:hAnsi="Times New Roman" w:cs="Times New Roman"/>
                <w:sz w:val="20"/>
                <w:szCs w:val="20"/>
                <w:lang w:eastAsia="ro-RO"/>
              </w:rPr>
              <w:t>subordonare, constituind o parte a unei propoziții sau a unei fraze. La schimbarea</w:t>
            </w:r>
            <w:r>
              <w:rPr>
                <w:rFonts w:ascii="Times New Roman" w:eastAsia="Times New Roman" w:hAnsi="Times New Roman" w:cs="Times New Roman"/>
                <w:sz w:val="20"/>
                <w:szCs w:val="20"/>
                <w:lang w:eastAsia="ro-RO"/>
              </w:rPr>
              <w:t xml:space="preserve"> </w:t>
            </w:r>
            <w:r w:rsidRPr="00547057">
              <w:rPr>
                <w:rFonts w:ascii="Times New Roman" w:eastAsia="Times New Roman" w:hAnsi="Times New Roman" w:cs="Times New Roman"/>
                <w:sz w:val="20"/>
                <w:szCs w:val="20"/>
                <w:lang w:eastAsia="ro-RO"/>
              </w:rPr>
              <w:t>unor cuvinte din conținutul textului unui act normativ, pentru exprimarea corectă, se</w:t>
            </w:r>
            <w:r>
              <w:rPr>
                <w:rFonts w:ascii="Times New Roman" w:eastAsia="Times New Roman" w:hAnsi="Times New Roman" w:cs="Times New Roman"/>
                <w:sz w:val="20"/>
                <w:szCs w:val="20"/>
                <w:lang w:eastAsia="ro-RO"/>
              </w:rPr>
              <w:t xml:space="preserve"> </w:t>
            </w:r>
            <w:r w:rsidRPr="00547057">
              <w:rPr>
                <w:rFonts w:ascii="Times New Roman" w:eastAsia="Times New Roman" w:hAnsi="Times New Roman" w:cs="Times New Roman"/>
                <w:sz w:val="20"/>
                <w:szCs w:val="20"/>
                <w:lang w:eastAsia="ro-RO"/>
              </w:rPr>
              <w:t>menționează despre substituirea „cuvintelor” respective, iar la schimbarea unor</w:t>
            </w:r>
          </w:p>
          <w:p w14:paraId="2AE0406F" w14:textId="77777777" w:rsidR="005F0D30" w:rsidRPr="00547057" w:rsidRDefault="005F0D30" w:rsidP="00547057">
            <w:pPr>
              <w:spacing w:after="0" w:line="240" w:lineRule="auto"/>
              <w:jc w:val="both"/>
              <w:rPr>
                <w:rFonts w:ascii="Times New Roman" w:eastAsia="Times New Roman" w:hAnsi="Times New Roman" w:cs="Times New Roman"/>
                <w:sz w:val="20"/>
                <w:szCs w:val="20"/>
                <w:lang w:eastAsia="ro-RO"/>
              </w:rPr>
            </w:pPr>
            <w:r w:rsidRPr="00547057">
              <w:rPr>
                <w:rFonts w:ascii="Times New Roman" w:eastAsia="Times New Roman" w:hAnsi="Times New Roman" w:cs="Times New Roman"/>
                <w:sz w:val="20"/>
                <w:szCs w:val="20"/>
                <w:lang w:eastAsia="ro-RO"/>
              </w:rPr>
              <w:t>cifre/semne și cuvinte din conținutul textului unui act normativ, pentru exprimarea</w:t>
            </w:r>
          </w:p>
          <w:p w14:paraId="7FD43B77" w14:textId="0F56E560" w:rsidR="005F0D30" w:rsidRPr="007930F6" w:rsidRDefault="005F0D30" w:rsidP="00547057">
            <w:pPr>
              <w:spacing w:after="0" w:line="240" w:lineRule="auto"/>
              <w:jc w:val="both"/>
              <w:rPr>
                <w:rFonts w:ascii="Times New Roman" w:eastAsia="Times New Roman" w:hAnsi="Times New Roman" w:cs="Times New Roman"/>
                <w:sz w:val="20"/>
                <w:szCs w:val="20"/>
                <w:lang w:eastAsia="ro-RO"/>
              </w:rPr>
            </w:pPr>
            <w:r w:rsidRPr="00547057">
              <w:rPr>
                <w:rFonts w:ascii="Times New Roman" w:eastAsia="Times New Roman" w:hAnsi="Times New Roman" w:cs="Times New Roman"/>
                <w:sz w:val="20"/>
                <w:szCs w:val="20"/>
                <w:lang w:eastAsia="ro-RO"/>
              </w:rPr>
              <w:t>corectă, se menționează despre substituirea „textului”</w:t>
            </w:r>
            <w:r>
              <w:rPr>
                <w:rFonts w:ascii="Times New Roman" w:eastAsia="Times New Roman" w:hAnsi="Times New Roman" w:cs="Times New Roman"/>
                <w:sz w:val="20"/>
                <w:szCs w:val="20"/>
                <w:lang w:eastAsia="ro-RO"/>
              </w:rPr>
              <w:t xml:space="preserve"> respectiv (observație valabilă </w:t>
            </w:r>
            <w:r w:rsidRPr="00547057">
              <w:rPr>
                <w:rFonts w:ascii="Times New Roman" w:eastAsia="Times New Roman" w:hAnsi="Times New Roman" w:cs="Times New Roman"/>
                <w:sz w:val="20"/>
                <w:szCs w:val="20"/>
                <w:lang w:eastAsia="ro-RO"/>
              </w:rPr>
              <w:t>pentru tot textul proiectului). Astfel, se propune următoarea redacție a pct. 2: „2. L</w:t>
            </w:r>
            <w:r>
              <w:rPr>
                <w:rFonts w:ascii="Times New Roman" w:eastAsia="Times New Roman" w:hAnsi="Times New Roman" w:cs="Times New Roman"/>
                <w:sz w:val="20"/>
                <w:szCs w:val="20"/>
                <w:lang w:eastAsia="ro-RO"/>
              </w:rPr>
              <w:t xml:space="preserve">a </w:t>
            </w:r>
            <w:r w:rsidRPr="00547057">
              <w:rPr>
                <w:rFonts w:ascii="Times New Roman" w:eastAsia="Times New Roman" w:hAnsi="Times New Roman" w:cs="Times New Roman"/>
                <w:sz w:val="20"/>
                <w:szCs w:val="20"/>
                <w:lang w:eastAsia="ro-RO"/>
              </w:rPr>
              <w:t>articolul 5 alineatul (2), sintagma „ministerul responsab</w:t>
            </w:r>
            <w:r>
              <w:rPr>
                <w:rFonts w:ascii="Times New Roman" w:eastAsia="Times New Roman" w:hAnsi="Times New Roman" w:cs="Times New Roman"/>
                <w:sz w:val="20"/>
                <w:szCs w:val="20"/>
                <w:lang w:eastAsia="ro-RO"/>
              </w:rPr>
              <w:t xml:space="preserve">il de domeniul agriculturii” se </w:t>
            </w:r>
            <w:r w:rsidRPr="00547057">
              <w:rPr>
                <w:rFonts w:ascii="Times New Roman" w:eastAsia="Times New Roman" w:hAnsi="Times New Roman" w:cs="Times New Roman"/>
                <w:sz w:val="20"/>
                <w:szCs w:val="20"/>
                <w:lang w:eastAsia="ro-RO"/>
              </w:rPr>
              <w:t>substituie cu sintagma „Ministerul Agriculturii și Industriei Alimentare”.</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0BFA50B9" w14:textId="235120CF" w:rsidR="005F0D30" w:rsidRPr="007930F6" w:rsidRDefault="00A71121" w:rsidP="00006A0F">
            <w:pPr>
              <w:spacing w:after="0" w:line="240" w:lineRule="auto"/>
              <w:rPr>
                <w:rFonts w:ascii="Times New Roman" w:eastAsia="Times New Roman" w:hAnsi="Times New Roman" w:cs="Times New Roman"/>
                <w:sz w:val="20"/>
                <w:szCs w:val="20"/>
                <w:lang w:eastAsia="ro-RO"/>
              </w:rPr>
            </w:pPr>
            <w:r w:rsidRPr="00A71121">
              <w:rPr>
                <w:rFonts w:ascii="Times New Roman" w:eastAsia="Times New Roman" w:hAnsi="Times New Roman" w:cs="Times New Roman"/>
                <w:sz w:val="20"/>
                <w:szCs w:val="20"/>
                <w:lang w:eastAsia="ro-RO"/>
              </w:rPr>
              <w:t>Se acceptă. A fost inclusă în proiectul legii.</w:t>
            </w:r>
          </w:p>
        </w:tc>
      </w:tr>
      <w:tr w:rsidR="005F0D30" w:rsidRPr="007930F6" w14:paraId="6D1AED4D" w14:textId="77777777" w:rsidTr="00045FCF">
        <w:trPr>
          <w:trHeight w:val="138"/>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04E7AD33" w14:textId="77777777" w:rsidR="005F0D30" w:rsidRDefault="005F0D30" w:rsidP="004625E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6EC20F8" w14:textId="4D2B4990" w:rsidR="005F0D30" w:rsidRPr="007930F6" w:rsidRDefault="00045FC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67</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6BB9A0B5" w14:textId="6620554B" w:rsidR="005F0D30" w:rsidRPr="007930F6" w:rsidRDefault="005F0D30" w:rsidP="00547057">
            <w:pPr>
              <w:spacing w:after="0" w:line="240" w:lineRule="auto"/>
              <w:jc w:val="both"/>
              <w:rPr>
                <w:rFonts w:ascii="Times New Roman" w:eastAsia="Times New Roman" w:hAnsi="Times New Roman" w:cs="Times New Roman"/>
                <w:sz w:val="20"/>
                <w:szCs w:val="20"/>
                <w:lang w:eastAsia="ro-RO"/>
              </w:rPr>
            </w:pPr>
            <w:r w:rsidRPr="00547057">
              <w:rPr>
                <w:rFonts w:ascii="Times New Roman" w:eastAsia="Times New Roman" w:hAnsi="Times New Roman" w:cs="Times New Roman"/>
                <w:sz w:val="20"/>
                <w:szCs w:val="20"/>
                <w:lang w:eastAsia="ro-RO"/>
              </w:rPr>
              <w:t xml:space="preserve">La pct. 3, ce modifică art. 4 noțiunea de „agent </w:t>
            </w:r>
            <w:r>
              <w:rPr>
                <w:rFonts w:ascii="Times New Roman" w:eastAsia="Times New Roman" w:hAnsi="Times New Roman" w:cs="Times New Roman"/>
                <w:sz w:val="20"/>
                <w:szCs w:val="20"/>
                <w:lang w:eastAsia="ro-RO"/>
              </w:rPr>
              <w:t xml:space="preserve">economic”, care este definit ca </w:t>
            </w:r>
            <w:r w:rsidRPr="00547057">
              <w:rPr>
                <w:rFonts w:ascii="Times New Roman" w:eastAsia="Times New Roman" w:hAnsi="Times New Roman" w:cs="Times New Roman"/>
                <w:sz w:val="20"/>
                <w:szCs w:val="20"/>
                <w:lang w:eastAsia="ro-RO"/>
              </w:rPr>
              <w:t>persoana fizică sau juridică, inclusiv grupurile de producători și asociațiile acestora,</w:t>
            </w:r>
            <w:r>
              <w:rPr>
                <w:rFonts w:ascii="Times New Roman" w:eastAsia="Times New Roman" w:hAnsi="Times New Roman" w:cs="Times New Roman"/>
                <w:sz w:val="20"/>
                <w:szCs w:val="20"/>
                <w:lang w:eastAsia="ro-RO"/>
              </w:rPr>
              <w:t xml:space="preserve"> </w:t>
            </w:r>
            <w:r w:rsidRPr="00547057">
              <w:rPr>
                <w:rFonts w:ascii="Times New Roman" w:eastAsia="Times New Roman" w:hAnsi="Times New Roman" w:cs="Times New Roman"/>
                <w:sz w:val="20"/>
                <w:szCs w:val="20"/>
                <w:lang w:eastAsia="ro-RO"/>
              </w:rPr>
              <w:t>menționăm că, în conformitate cu art. 2 din Legea nr</w:t>
            </w:r>
            <w:r>
              <w:rPr>
                <w:rFonts w:ascii="Times New Roman" w:eastAsia="Times New Roman" w:hAnsi="Times New Roman" w:cs="Times New Roman"/>
                <w:sz w:val="20"/>
                <w:szCs w:val="20"/>
                <w:lang w:eastAsia="ro-RO"/>
              </w:rPr>
              <w:t xml:space="preserve">. 312/2013 privind grupurile de </w:t>
            </w:r>
            <w:r w:rsidRPr="00547057">
              <w:rPr>
                <w:rFonts w:ascii="Times New Roman" w:eastAsia="Times New Roman" w:hAnsi="Times New Roman" w:cs="Times New Roman"/>
                <w:sz w:val="20"/>
                <w:szCs w:val="20"/>
                <w:lang w:eastAsia="ro-RO"/>
              </w:rPr>
              <w:t xml:space="preserve">producători agricoli și asociațiile acestora, „grup de </w:t>
            </w:r>
            <w:r>
              <w:rPr>
                <w:rFonts w:ascii="Times New Roman" w:eastAsia="Times New Roman" w:hAnsi="Times New Roman" w:cs="Times New Roman"/>
                <w:sz w:val="20"/>
                <w:szCs w:val="20"/>
                <w:lang w:eastAsia="ro-RO"/>
              </w:rPr>
              <w:t xml:space="preserve">producători este orice persoană </w:t>
            </w:r>
            <w:r w:rsidRPr="00547057">
              <w:rPr>
                <w:rFonts w:ascii="Times New Roman" w:eastAsia="Times New Roman" w:hAnsi="Times New Roman" w:cs="Times New Roman"/>
                <w:sz w:val="20"/>
                <w:szCs w:val="20"/>
                <w:lang w:eastAsia="ro-RO"/>
              </w:rPr>
              <w:t xml:space="preserve">juridică, cu </w:t>
            </w:r>
            <w:proofErr w:type="spellStart"/>
            <w:r w:rsidRPr="00547057">
              <w:rPr>
                <w:rFonts w:ascii="Times New Roman" w:eastAsia="Times New Roman" w:hAnsi="Times New Roman" w:cs="Times New Roman"/>
                <w:sz w:val="20"/>
                <w:szCs w:val="20"/>
                <w:lang w:eastAsia="ro-RO"/>
              </w:rPr>
              <w:t>excepţia</w:t>
            </w:r>
            <w:proofErr w:type="spellEnd"/>
            <w:r w:rsidRPr="00547057">
              <w:rPr>
                <w:rFonts w:ascii="Times New Roman" w:eastAsia="Times New Roman" w:hAnsi="Times New Roman" w:cs="Times New Roman"/>
                <w:sz w:val="20"/>
                <w:szCs w:val="20"/>
                <w:lang w:eastAsia="ro-RO"/>
              </w:rPr>
              <w:t xml:space="preserve"> </w:t>
            </w:r>
            <w:proofErr w:type="spellStart"/>
            <w:r w:rsidRPr="00547057">
              <w:rPr>
                <w:rFonts w:ascii="Times New Roman" w:eastAsia="Times New Roman" w:hAnsi="Times New Roman" w:cs="Times New Roman"/>
                <w:sz w:val="20"/>
                <w:szCs w:val="20"/>
                <w:lang w:eastAsia="ro-RO"/>
              </w:rPr>
              <w:t>organizaţiilor</w:t>
            </w:r>
            <w:proofErr w:type="spellEnd"/>
            <w:r w:rsidRPr="00547057">
              <w:rPr>
                <w:rFonts w:ascii="Times New Roman" w:eastAsia="Times New Roman" w:hAnsi="Times New Roman" w:cs="Times New Roman"/>
                <w:sz w:val="20"/>
                <w:szCs w:val="20"/>
                <w:lang w:eastAsia="ro-RO"/>
              </w:rPr>
              <w:t xml:space="preserve"> necomerciale, constitu</w:t>
            </w:r>
            <w:r>
              <w:rPr>
                <w:rFonts w:ascii="Times New Roman" w:eastAsia="Times New Roman" w:hAnsi="Times New Roman" w:cs="Times New Roman"/>
                <w:sz w:val="20"/>
                <w:szCs w:val="20"/>
                <w:lang w:eastAsia="ro-RO"/>
              </w:rPr>
              <w:t xml:space="preserve">ită din producători agricoli </w:t>
            </w:r>
            <w:proofErr w:type="spellStart"/>
            <w:r>
              <w:rPr>
                <w:rFonts w:ascii="Times New Roman" w:eastAsia="Times New Roman" w:hAnsi="Times New Roman" w:cs="Times New Roman"/>
                <w:sz w:val="20"/>
                <w:szCs w:val="20"/>
                <w:lang w:eastAsia="ro-RO"/>
              </w:rPr>
              <w:t>şi</w:t>
            </w:r>
            <w:proofErr w:type="spellEnd"/>
            <w:r>
              <w:rPr>
                <w:rFonts w:ascii="Times New Roman" w:eastAsia="Times New Roman" w:hAnsi="Times New Roman" w:cs="Times New Roman"/>
                <w:sz w:val="20"/>
                <w:szCs w:val="20"/>
                <w:lang w:eastAsia="ro-RO"/>
              </w:rPr>
              <w:t xml:space="preserve"> </w:t>
            </w:r>
            <w:r w:rsidRPr="00547057">
              <w:rPr>
                <w:rFonts w:ascii="Times New Roman" w:eastAsia="Times New Roman" w:hAnsi="Times New Roman" w:cs="Times New Roman"/>
                <w:sz w:val="20"/>
                <w:szCs w:val="20"/>
                <w:lang w:eastAsia="ro-RO"/>
              </w:rPr>
              <w:t xml:space="preserve">recunoscută de autoritatea competentă în </w:t>
            </w:r>
            <w:proofErr w:type="spellStart"/>
            <w:r w:rsidRPr="00547057">
              <w:rPr>
                <w:rFonts w:ascii="Times New Roman" w:eastAsia="Times New Roman" w:hAnsi="Times New Roman" w:cs="Times New Roman"/>
                <w:sz w:val="20"/>
                <w:szCs w:val="20"/>
                <w:lang w:eastAsia="ro-RO"/>
              </w:rPr>
              <w:t>condiţiil</w:t>
            </w:r>
            <w:r>
              <w:rPr>
                <w:rFonts w:ascii="Times New Roman" w:eastAsia="Times New Roman" w:hAnsi="Times New Roman" w:cs="Times New Roman"/>
                <w:sz w:val="20"/>
                <w:szCs w:val="20"/>
                <w:lang w:eastAsia="ro-RO"/>
              </w:rPr>
              <w:t>e</w:t>
            </w:r>
            <w:proofErr w:type="spellEnd"/>
            <w:r>
              <w:rPr>
                <w:rFonts w:ascii="Times New Roman" w:eastAsia="Times New Roman" w:hAnsi="Times New Roman" w:cs="Times New Roman"/>
                <w:sz w:val="20"/>
                <w:szCs w:val="20"/>
                <w:lang w:eastAsia="ro-RO"/>
              </w:rPr>
              <w:t xml:space="preserve"> prezentei legi, al cărei scop </w:t>
            </w:r>
            <w:r w:rsidRPr="00547057">
              <w:rPr>
                <w:rFonts w:ascii="Times New Roman" w:eastAsia="Times New Roman" w:hAnsi="Times New Roman" w:cs="Times New Roman"/>
                <w:sz w:val="20"/>
                <w:szCs w:val="20"/>
                <w:lang w:eastAsia="ro-RO"/>
              </w:rPr>
              <w:t>principal este comercializarea în comun a pr</w:t>
            </w:r>
            <w:r>
              <w:rPr>
                <w:rFonts w:ascii="Times New Roman" w:eastAsia="Times New Roman" w:hAnsi="Times New Roman" w:cs="Times New Roman"/>
                <w:sz w:val="20"/>
                <w:szCs w:val="20"/>
                <w:lang w:eastAsia="ro-RO"/>
              </w:rPr>
              <w:t xml:space="preserve">oduselor agricole ale membrilor </w:t>
            </w:r>
            <w:r w:rsidRPr="00547057">
              <w:rPr>
                <w:rFonts w:ascii="Times New Roman" w:eastAsia="Times New Roman" w:hAnsi="Times New Roman" w:cs="Times New Roman"/>
                <w:sz w:val="20"/>
                <w:szCs w:val="20"/>
                <w:lang w:eastAsia="ro-RO"/>
              </w:rPr>
              <w:t>grupului;”. Pornind de la prevederile art. 16 alin. (1) d</w:t>
            </w:r>
            <w:r>
              <w:rPr>
                <w:rFonts w:ascii="Times New Roman" w:eastAsia="Times New Roman" w:hAnsi="Times New Roman" w:cs="Times New Roman"/>
                <w:sz w:val="20"/>
                <w:szCs w:val="20"/>
                <w:lang w:eastAsia="ro-RO"/>
              </w:rPr>
              <w:t xml:space="preserve">in legea enunțată, grupurile de </w:t>
            </w:r>
            <w:r w:rsidRPr="00547057">
              <w:rPr>
                <w:rFonts w:ascii="Times New Roman" w:eastAsia="Times New Roman" w:hAnsi="Times New Roman" w:cs="Times New Roman"/>
                <w:sz w:val="20"/>
                <w:szCs w:val="20"/>
                <w:lang w:eastAsia="ro-RO"/>
              </w:rPr>
              <w:t xml:space="preserve">producători au dreptul să </w:t>
            </w:r>
            <w:proofErr w:type="spellStart"/>
            <w:r w:rsidRPr="00547057">
              <w:rPr>
                <w:rFonts w:ascii="Times New Roman" w:eastAsia="Times New Roman" w:hAnsi="Times New Roman" w:cs="Times New Roman"/>
                <w:sz w:val="20"/>
                <w:szCs w:val="20"/>
                <w:lang w:eastAsia="ro-RO"/>
              </w:rPr>
              <w:t>înfiinţeze</w:t>
            </w:r>
            <w:proofErr w:type="spellEnd"/>
            <w:r w:rsidRPr="00547057">
              <w:rPr>
                <w:rFonts w:ascii="Times New Roman" w:eastAsia="Times New Roman" w:hAnsi="Times New Roman" w:cs="Times New Roman"/>
                <w:sz w:val="20"/>
                <w:szCs w:val="20"/>
                <w:lang w:eastAsia="ro-RO"/>
              </w:rPr>
              <w:t xml:space="preserve"> </w:t>
            </w:r>
            <w:proofErr w:type="spellStart"/>
            <w:r w:rsidRPr="00547057">
              <w:rPr>
                <w:rFonts w:ascii="Times New Roman" w:eastAsia="Times New Roman" w:hAnsi="Times New Roman" w:cs="Times New Roman"/>
                <w:sz w:val="20"/>
                <w:szCs w:val="20"/>
                <w:lang w:eastAsia="ro-RO"/>
              </w:rPr>
              <w:t>asociaţii</w:t>
            </w:r>
            <w:proofErr w:type="spellEnd"/>
            <w:r w:rsidRPr="00547057">
              <w:rPr>
                <w:rFonts w:ascii="Times New Roman" w:eastAsia="Times New Roman" w:hAnsi="Times New Roman" w:cs="Times New Roman"/>
                <w:sz w:val="20"/>
                <w:szCs w:val="20"/>
                <w:lang w:eastAsia="ro-RO"/>
              </w:rPr>
              <w:t xml:space="preserve"> cu stat</w:t>
            </w:r>
            <w:r>
              <w:rPr>
                <w:rFonts w:ascii="Times New Roman" w:eastAsia="Times New Roman" w:hAnsi="Times New Roman" w:cs="Times New Roman"/>
                <w:sz w:val="20"/>
                <w:szCs w:val="20"/>
                <w:lang w:eastAsia="ro-RO"/>
              </w:rPr>
              <w:t xml:space="preserve">ut de </w:t>
            </w:r>
            <w:proofErr w:type="spellStart"/>
            <w:r>
              <w:rPr>
                <w:rFonts w:ascii="Times New Roman" w:eastAsia="Times New Roman" w:hAnsi="Times New Roman" w:cs="Times New Roman"/>
                <w:sz w:val="20"/>
                <w:szCs w:val="20"/>
                <w:lang w:eastAsia="ro-RO"/>
              </w:rPr>
              <w:t>organizaţii</w:t>
            </w:r>
            <w:proofErr w:type="spellEnd"/>
            <w:r>
              <w:rPr>
                <w:rFonts w:ascii="Times New Roman" w:eastAsia="Times New Roman" w:hAnsi="Times New Roman" w:cs="Times New Roman"/>
                <w:sz w:val="20"/>
                <w:szCs w:val="20"/>
                <w:lang w:eastAsia="ro-RO"/>
              </w:rPr>
              <w:t xml:space="preserve"> necomerciale. </w:t>
            </w:r>
            <w:r w:rsidRPr="00547057">
              <w:rPr>
                <w:rFonts w:ascii="Times New Roman" w:eastAsia="Times New Roman" w:hAnsi="Times New Roman" w:cs="Times New Roman"/>
                <w:sz w:val="20"/>
                <w:szCs w:val="20"/>
                <w:lang w:eastAsia="ro-RO"/>
              </w:rPr>
              <w:t>Din prevederile Legii nr. 312/2013 rezultă că g</w:t>
            </w:r>
            <w:r>
              <w:rPr>
                <w:rFonts w:ascii="Times New Roman" w:eastAsia="Times New Roman" w:hAnsi="Times New Roman" w:cs="Times New Roman"/>
                <w:sz w:val="20"/>
                <w:szCs w:val="20"/>
                <w:lang w:eastAsia="ro-RO"/>
              </w:rPr>
              <w:t xml:space="preserve">rupurile de producători sunt </w:t>
            </w:r>
            <w:r w:rsidRPr="00547057">
              <w:rPr>
                <w:rFonts w:ascii="Times New Roman" w:eastAsia="Times New Roman" w:hAnsi="Times New Roman" w:cs="Times New Roman"/>
                <w:sz w:val="20"/>
                <w:szCs w:val="20"/>
                <w:lang w:eastAsia="ro-RO"/>
              </w:rPr>
              <w:t>persoane juridice cu scop comercial, iar asociațiile ac</w:t>
            </w:r>
            <w:r>
              <w:rPr>
                <w:rFonts w:ascii="Times New Roman" w:eastAsia="Times New Roman" w:hAnsi="Times New Roman" w:cs="Times New Roman"/>
                <w:sz w:val="20"/>
                <w:szCs w:val="20"/>
                <w:lang w:eastAsia="ro-RO"/>
              </w:rPr>
              <w:t xml:space="preserve">estora au statut de organizații necomerciale. </w:t>
            </w:r>
            <w:r w:rsidRPr="00547057">
              <w:rPr>
                <w:rFonts w:ascii="Times New Roman" w:eastAsia="Times New Roman" w:hAnsi="Times New Roman" w:cs="Times New Roman"/>
                <w:sz w:val="20"/>
                <w:szCs w:val="20"/>
                <w:lang w:eastAsia="ro-RO"/>
              </w:rPr>
              <w:t xml:space="preserve">Ținând cont de prevederile legale </w:t>
            </w:r>
            <w:r w:rsidRPr="00547057">
              <w:rPr>
                <w:rFonts w:ascii="Times New Roman" w:eastAsia="Times New Roman" w:hAnsi="Times New Roman" w:cs="Times New Roman"/>
                <w:sz w:val="20"/>
                <w:szCs w:val="20"/>
                <w:lang w:eastAsia="ro-RO"/>
              </w:rPr>
              <w:lastRenderedPageBreak/>
              <w:t xml:space="preserve">enunțate, </w:t>
            </w:r>
            <w:r>
              <w:rPr>
                <w:rFonts w:ascii="Times New Roman" w:eastAsia="Times New Roman" w:hAnsi="Times New Roman" w:cs="Times New Roman"/>
                <w:sz w:val="20"/>
                <w:szCs w:val="20"/>
                <w:lang w:eastAsia="ro-RO"/>
              </w:rPr>
              <w:t xml:space="preserve">la semnificația noțiunii „agent </w:t>
            </w:r>
            <w:r w:rsidRPr="00547057">
              <w:rPr>
                <w:rFonts w:ascii="Times New Roman" w:eastAsia="Times New Roman" w:hAnsi="Times New Roman" w:cs="Times New Roman"/>
                <w:sz w:val="20"/>
                <w:szCs w:val="20"/>
                <w:lang w:eastAsia="ro-RO"/>
              </w:rPr>
              <w:t>economic” se vor exclude „asociațiile acestora”.</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4B573F0F" w14:textId="4171CF28" w:rsidR="005F0D30" w:rsidRPr="007930F6" w:rsidRDefault="00A71121" w:rsidP="00006A0F">
            <w:pPr>
              <w:spacing w:after="0" w:line="240" w:lineRule="auto"/>
              <w:rPr>
                <w:rFonts w:ascii="Times New Roman" w:eastAsia="Times New Roman" w:hAnsi="Times New Roman" w:cs="Times New Roman"/>
                <w:sz w:val="20"/>
                <w:szCs w:val="20"/>
                <w:lang w:eastAsia="ro-RO"/>
              </w:rPr>
            </w:pPr>
            <w:r w:rsidRPr="00A71121">
              <w:rPr>
                <w:rFonts w:ascii="Times New Roman" w:eastAsia="Times New Roman" w:hAnsi="Times New Roman" w:cs="Times New Roman"/>
                <w:sz w:val="20"/>
                <w:szCs w:val="20"/>
                <w:lang w:eastAsia="ro-RO"/>
              </w:rPr>
              <w:lastRenderedPageBreak/>
              <w:t>Se acceptă. A fost inclusă în proiectul legii.</w:t>
            </w:r>
          </w:p>
        </w:tc>
      </w:tr>
      <w:tr w:rsidR="005F0D30" w:rsidRPr="007930F6" w14:paraId="3D7B76CB" w14:textId="77777777" w:rsidTr="00045FCF">
        <w:trPr>
          <w:trHeight w:val="165"/>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3DE7947F" w14:textId="77777777" w:rsidR="005F0D30" w:rsidRDefault="005F0D30" w:rsidP="004625E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838933E" w14:textId="18173655" w:rsidR="005F0D30" w:rsidRPr="007930F6" w:rsidRDefault="00045FC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68</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1A6467CF" w14:textId="77777777" w:rsidR="005F0D30" w:rsidRDefault="005F0D30" w:rsidP="00547057">
            <w:pPr>
              <w:spacing w:after="0" w:line="240" w:lineRule="auto"/>
              <w:jc w:val="both"/>
              <w:rPr>
                <w:rFonts w:ascii="Times New Roman" w:eastAsia="Times New Roman" w:hAnsi="Times New Roman" w:cs="Times New Roman"/>
                <w:sz w:val="20"/>
                <w:szCs w:val="20"/>
                <w:lang w:eastAsia="ro-RO"/>
              </w:rPr>
            </w:pPr>
            <w:r w:rsidRPr="00547057">
              <w:rPr>
                <w:rFonts w:ascii="Times New Roman" w:eastAsia="Times New Roman" w:hAnsi="Times New Roman" w:cs="Times New Roman"/>
                <w:sz w:val="20"/>
                <w:szCs w:val="20"/>
                <w:lang w:eastAsia="ro-RO"/>
              </w:rPr>
              <w:t xml:space="preserve">La </w:t>
            </w:r>
            <w:proofErr w:type="spellStart"/>
            <w:r w:rsidRPr="00547057">
              <w:rPr>
                <w:rFonts w:ascii="Times New Roman" w:eastAsia="Times New Roman" w:hAnsi="Times New Roman" w:cs="Times New Roman"/>
                <w:sz w:val="20"/>
                <w:szCs w:val="20"/>
                <w:lang w:eastAsia="ro-RO"/>
              </w:rPr>
              <w:t>subpct</w:t>
            </w:r>
            <w:proofErr w:type="spellEnd"/>
            <w:r w:rsidRPr="00547057">
              <w:rPr>
                <w:rFonts w:ascii="Times New Roman" w:eastAsia="Times New Roman" w:hAnsi="Times New Roman" w:cs="Times New Roman"/>
                <w:sz w:val="20"/>
                <w:szCs w:val="20"/>
                <w:lang w:eastAsia="ro-RO"/>
              </w:rPr>
              <w:t>. 4.2, prin care art. 6 se completează cu alin. (3</w:t>
            </w:r>
            <w:r w:rsidRPr="00547057">
              <w:rPr>
                <w:rFonts w:ascii="Times New Roman" w:eastAsia="Times New Roman" w:hAnsi="Times New Roman" w:cs="Times New Roman"/>
                <w:sz w:val="20"/>
                <w:szCs w:val="20"/>
                <w:vertAlign w:val="superscript"/>
                <w:lang w:eastAsia="ro-RO"/>
              </w:rPr>
              <w:t>1</w:t>
            </w:r>
            <w:r w:rsidRPr="00547057">
              <w:rPr>
                <w:rFonts w:ascii="Times New Roman" w:eastAsia="Times New Roman" w:hAnsi="Times New Roman" w:cs="Times New Roman"/>
                <w:sz w:val="20"/>
                <w:szCs w:val="20"/>
                <w:lang w:eastAsia="ro-RO"/>
              </w:rPr>
              <w:t>)-(3</w:t>
            </w:r>
            <w:r w:rsidRPr="00547057">
              <w:rPr>
                <w:rFonts w:ascii="Times New Roman" w:eastAsia="Times New Roman" w:hAnsi="Times New Roman" w:cs="Times New Roman"/>
                <w:sz w:val="20"/>
                <w:szCs w:val="20"/>
                <w:vertAlign w:val="superscript"/>
                <w:lang w:eastAsia="ro-RO"/>
              </w:rPr>
              <w:t>3</w:t>
            </w:r>
            <w:r>
              <w:rPr>
                <w:rFonts w:ascii="Times New Roman" w:eastAsia="Times New Roman" w:hAnsi="Times New Roman" w:cs="Times New Roman"/>
                <w:sz w:val="20"/>
                <w:szCs w:val="20"/>
                <w:lang w:eastAsia="ro-RO"/>
              </w:rPr>
              <w:t xml:space="preserve">), în dispoziția </w:t>
            </w:r>
            <w:r w:rsidRPr="00547057">
              <w:rPr>
                <w:rFonts w:ascii="Times New Roman" w:eastAsia="Times New Roman" w:hAnsi="Times New Roman" w:cs="Times New Roman"/>
                <w:sz w:val="20"/>
                <w:szCs w:val="20"/>
                <w:lang w:eastAsia="ro-RO"/>
              </w:rPr>
              <w:t>de modificare, cuvântul „alineatul” se va subs</w:t>
            </w:r>
            <w:r>
              <w:rPr>
                <w:rFonts w:ascii="Times New Roman" w:eastAsia="Times New Roman" w:hAnsi="Times New Roman" w:cs="Times New Roman"/>
                <w:sz w:val="20"/>
                <w:szCs w:val="20"/>
                <w:lang w:eastAsia="ro-RO"/>
              </w:rPr>
              <w:t xml:space="preserve">titui cu cuvântul „alineatele”. </w:t>
            </w:r>
          </w:p>
          <w:p w14:paraId="5531DCD2" w14:textId="77DC80CB" w:rsidR="005F0D30" w:rsidRPr="00022480" w:rsidRDefault="005F0D30" w:rsidP="00547057">
            <w:pPr>
              <w:spacing w:after="0" w:line="240" w:lineRule="auto"/>
              <w:jc w:val="both"/>
              <w:rPr>
                <w:rFonts w:ascii="Times New Roman" w:eastAsia="Times New Roman" w:hAnsi="Times New Roman" w:cs="Times New Roman"/>
                <w:sz w:val="20"/>
                <w:szCs w:val="20"/>
                <w:highlight w:val="yellow"/>
                <w:lang w:eastAsia="ro-RO"/>
              </w:rPr>
            </w:pPr>
            <w:r w:rsidRPr="00547057">
              <w:rPr>
                <w:rFonts w:ascii="Times New Roman" w:eastAsia="Times New Roman" w:hAnsi="Times New Roman" w:cs="Times New Roman"/>
                <w:sz w:val="20"/>
                <w:szCs w:val="20"/>
                <w:lang w:eastAsia="ro-RO"/>
              </w:rPr>
              <w:t>Întru respectarea condiției preciziei, la alin. (3</w:t>
            </w:r>
            <w:r w:rsidRPr="00547057">
              <w:rPr>
                <w:rFonts w:ascii="Times New Roman" w:eastAsia="Times New Roman" w:hAnsi="Times New Roman" w:cs="Times New Roman"/>
                <w:sz w:val="20"/>
                <w:szCs w:val="20"/>
                <w:vertAlign w:val="superscript"/>
                <w:lang w:eastAsia="ro-RO"/>
              </w:rPr>
              <w:t>3</w:t>
            </w:r>
            <w:r w:rsidRPr="00547057">
              <w:rPr>
                <w:rFonts w:ascii="Times New Roman" w:eastAsia="Times New Roman" w:hAnsi="Times New Roman" w:cs="Times New Roman"/>
                <w:sz w:val="20"/>
                <w:szCs w:val="20"/>
                <w:lang w:eastAsia="ro-RO"/>
              </w:rPr>
              <w:t>)</w:t>
            </w:r>
            <w:r>
              <w:rPr>
                <w:rFonts w:ascii="Times New Roman" w:eastAsia="Times New Roman" w:hAnsi="Times New Roman" w:cs="Times New Roman"/>
                <w:sz w:val="20"/>
                <w:szCs w:val="20"/>
                <w:lang w:eastAsia="ro-RO"/>
              </w:rPr>
              <w:t xml:space="preserve">, cuvintele „sunt înregistrați” </w:t>
            </w:r>
            <w:r w:rsidRPr="00547057">
              <w:rPr>
                <w:rFonts w:ascii="Times New Roman" w:eastAsia="Times New Roman" w:hAnsi="Times New Roman" w:cs="Times New Roman"/>
                <w:sz w:val="20"/>
                <w:szCs w:val="20"/>
                <w:lang w:eastAsia="ro-RO"/>
              </w:rPr>
              <w:t xml:space="preserve">vor fi succedate de cuvintele „în baza de date”. </w:t>
            </w:r>
            <w:r w:rsidRPr="00997175">
              <w:rPr>
                <w:rFonts w:ascii="Times New Roman" w:eastAsia="Times New Roman" w:hAnsi="Times New Roman" w:cs="Times New Roman"/>
                <w:sz w:val="20"/>
                <w:szCs w:val="20"/>
                <w:lang w:eastAsia="ro-RO"/>
              </w:rPr>
              <w:t>Totodată, se vor preciza informațiile pe care agenții economici urmează să le furnizeze pentru crearea și actualizarea bazei de date cu privire la agenții economici din lanțul alimentar, or, potrivit art. 3 alin. (6) din Regulamentul de punere în aplicare (UE) 2023/2430, pe care îl transpune,</w:t>
            </w:r>
            <w:r w:rsidR="00022480" w:rsidRPr="00997175">
              <w:rPr>
                <w:rFonts w:ascii="Times New Roman" w:eastAsia="Times New Roman" w:hAnsi="Times New Roman" w:cs="Times New Roman"/>
                <w:sz w:val="20"/>
                <w:szCs w:val="20"/>
                <w:lang w:eastAsia="ro-RO"/>
              </w:rPr>
              <w:t xml:space="preserve"> </w:t>
            </w:r>
            <w:r w:rsidRPr="00997175">
              <w:rPr>
                <w:rFonts w:ascii="Times New Roman" w:eastAsia="Times New Roman" w:hAnsi="Times New Roman" w:cs="Times New Roman"/>
                <w:sz w:val="20"/>
                <w:szCs w:val="20"/>
                <w:lang w:eastAsia="ro-RO"/>
              </w:rPr>
              <w:t>comercianții trebuie să furnizeze informațiile pe care statele membre le consideră</w:t>
            </w:r>
            <w:r w:rsidR="00022480" w:rsidRPr="00997175">
              <w:rPr>
                <w:rFonts w:ascii="Times New Roman" w:eastAsia="Times New Roman" w:hAnsi="Times New Roman" w:cs="Times New Roman"/>
                <w:sz w:val="20"/>
                <w:szCs w:val="20"/>
                <w:lang w:eastAsia="ro-RO"/>
              </w:rPr>
              <w:t xml:space="preserve"> </w:t>
            </w:r>
            <w:r w:rsidRPr="00997175">
              <w:rPr>
                <w:rFonts w:ascii="Times New Roman" w:eastAsia="Times New Roman" w:hAnsi="Times New Roman" w:cs="Times New Roman"/>
                <w:sz w:val="20"/>
                <w:szCs w:val="20"/>
                <w:lang w:eastAsia="ro-RO"/>
              </w:rPr>
              <w:t>necesare pentru crearea și actualizarea bazei de date cu privire la agenții economici</w:t>
            </w:r>
            <w:r w:rsidR="00022480" w:rsidRPr="00997175">
              <w:rPr>
                <w:rFonts w:ascii="Times New Roman" w:eastAsia="Times New Roman" w:hAnsi="Times New Roman" w:cs="Times New Roman"/>
                <w:sz w:val="20"/>
                <w:szCs w:val="20"/>
                <w:lang w:eastAsia="ro-RO"/>
              </w:rPr>
              <w:t xml:space="preserve"> </w:t>
            </w:r>
            <w:r w:rsidRPr="00997175">
              <w:rPr>
                <w:rFonts w:ascii="Times New Roman" w:eastAsia="Times New Roman" w:hAnsi="Times New Roman" w:cs="Times New Roman"/>
                <w:sz w:val="20"/>
                <w:szCs w:val="20"/>
                <w:lang w:eastAsia="ro-RO"/>
              </w:rPr>
              <w:t>din lanțul alimentar.</w:t>
            </w:r>
          </w:p>
          <w:p w14:paraId="6EC4E5D7" w14:textId="14EBEA8B" w:rsidR="005F0D30" w:rsidRPr="00022480" w:rsidRDefault="005F0D30" w:rsidP="00547057">
            <w:pPr>
              <w:spacing w:after="0" w:line="240" w:lineRule="auto"/>
              <w:jc w:val="both"/>
              <w:rPr>
                <w:rFonts w:ascii="Times New Roman" w:eastAsia="Times New Roman" w:hAnsi="Times New Roman" w:cs="Times New Roman"/>
                <w:sz w:val="20"/>
                <w:szCs w:val="20"/>
                <w:lang w:eastAsia="ro-RO"/>
              </w:rPr>
            </w:pPr>
            <w:r w:rsidRPr="00022480">
              <w:rPr>
                <w:rFonts w:ascii="Times New Roman" w:eastAsia="Times New Roman" w:hAnsi="Times New Roman" w:cs="Times New Roman"/>
                <w:sz w:val="20"/>
                <w:szCs w:val="20"/>
                <w:lang w:eastAsia="ro-RO"/>
              </w:rPr>
              <w:t>Complementar, menționăm că formula „precum și se stabilesc condițiile în care agenții economici care nu sunt stabiliți pe teritoriul său, dar care operează în cadrul acestuia sunt incluși în baza de date respectivă” este ambiguă și necesită a fi reformulată prin stabilirea condițiilor concrete. Potrivit art. 3 alin. (6) din Regulamentul de punere în aplicare (UE) 2023/2430, statele membre determină</w:t>
            </w:r>
          </w:p>
          <w:p w14:paraId="2D7599D3" w14:textId="1051D872" w:rsidR="005F0D30" w:rsidRPr="007930F6" w:rsidRDefault="005F0D30" w:rsidP="00547057">
            <w:pPr>
              <w:spacing w:after="0" w:line="240" w:lineRule="auto"/>
              <w:jc w:val="both"/>
              <w:rPr>
                <w:rFonts w:ascii="Times New Roman" w:eastAsia="Times New Roman" w:hAnsi="Times New Roman" w:cs="Times New Roman"/>
                <w:sz w:val="20"/>
                <w:szCs w:val="20"/>
                <w:lang w:eastAsia="ro-RO"/>
              </w:rPr>
            </w:pPr>
            <w:r w:rsidRPr="00022480">
              <w:rPr>
                <w:rFonts w:ascii="Times New Roman" w:eastAsia="Times New Roman" w:hAnsi="Times New Roman" w:cs="Times New Roman"/>
                <w:sz w:val="20"/>
                <w:szCs w:val="20"/>
                <w:lang w:eastAsia="ro-RO"/>
              </w:rPr>
              <w:t>condițiile în care comercianții care nu sunt stabiliți pe teritoriul lor, dar care operează în cadrul acestuia, sunt incluși în baza lor de date.</w:t>
            </w:r>
            <w:r w:rsidRPr="00547057">
              <w:rPr>
                <w:rFonts w:ascii="Times New Roman" w:eastAsia="Times New Roman" w:hAnsi="Times New Roman" w:cs="Times New Roman"/>
                <w:sz w:val="20"/>
                <w:szCs w:val="20"/>
                <w:lang w:eastAsia="ro-RO"/>
              </w:rPr>
              <w:t xml:space="preserve"> Cuvintele „pe teritoriu său” </w:t>
            </w:r>
            <w:r>
              <w:rPr>
                <w:rFonts w:ascii="Times New Roman" w:eastAsia="Times New Roman" w:hAnsi="Times New Roman" w:cs="Times New Roman"/>
                <w:sz w:val="20"/>
                <w:szCs w:val="20"/>
                <w:lang w:eastAsia="ro-RO"/>
              </w:rPr>
              <w:t xml:space="preserve">se vor </w:t>
            </w:r>
            <w:r w:rsidRPr="00547057">
              <w:rPr>
                <w:rFonts w:ascii="Times New Roman" w:eastAsia="Times New Roman" w:hAnsi="Times New Roman" w:cs="Times New Roman"/>
                <w:sz w:val="20"/>
                <w:szCs w:val="20"/>
                <w:lang w:eastAsia="ro-RO"/>
              </w:rPr>
              <w:t>substitui cu cuvintele „pe teritoriul Republicii Moldova”.</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139B0780" w14:textId="7ED36295" w:rsidR="005F0D30" w:rsidRPr="007930F6" w:rsidRDefault="00997175" w:rsidP="00006A0F">
            <w:pPr>
              <w:spacing w:after="0" w:line="240" w:lineRule="auto"/>
              <w:rPr>
                <w:rFonts w:ascii="Times New Roman" w:eastAsia="Times New Roman" w:hAnsi="Times New Roman" w:cs="Times New Roman"/>
                <w:sz w:val="20"/>
                <w:szCs w:val="20"/>
                <w:lang w:eastAsia="ro-RO"/>
              </w:rPr>
            </w:pPr>
            <w:r w:rsidRPr="00997175">
              <w:rPr>
                <w:rFonts w:ascii="Times New Roman" w:eastAsia="Times New Roman" w:hAnsi="Times New Roman" w:cs="Times New Roman"/>
                <w:sz w:val="20"/>
                <w:szCs w:val="20"/>
                <w:lang w:eastAsia="ro-RO"/>
              </w:rPr>
              <w:t>Se acceptă. A fost inclusă în proiectul legii.</w:t>
            </w:r>
          </w:p>
        </w:tc>
      </w:tr>
      <w:tr w:rsidR="005F0D30" w:rsidRPr="007930F6" w14:paraId="32246E3A" w14:textId="77777777" w:rsidTr="00045FCF">
        <w:trPr>
          <w:trHeight w:val="211"/>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4F00C660" w14:textId="77777777" w:rsidR="005F0D30" w:rsidRDefault="005F0D30" w:rsidP="004625E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6BC73880" w14:textId="10DEACEF" w:rsidR="005F0D30" w:rsidRPr="007930F6" w:rsidRDefault="00045FC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69</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7617A56D" w14:textId="161170DF" w:rsidR="005F0D30" w:rsidRPr="00547057" w:rsidRDefault="005F0D30" w:rsidP="00547057">
            <w:pPr>
              <w:spacing w:after="0" w:line="240" w:lineRule="auto"/>
              <w:jc w:val="both"/>
              <w:rPr>
                <w:rFonts w:ascii="Times New Roman" w:eastAsia="Times New Roman" w:hAnsi="Times New Roman" w:cs="Times New Roman"/>
                <w:sz w:val="20"/>
                <w:szCs w:val="20"/>
                <w:lang w:eastAsia="ro-RO"/>
              </w:rPr>
            </w:pPr>
            <w:r w:rsidRPr="00547057">
              <w:rPr>
                <w:rFonts w:ascii="Times New Roman" w:eastAsia="Times New Roman" w:hAnsi="Times New Roman" w:cs="Times New Roman"/>
                <w:sz w:val="20"/>
                <w:szCs w:val="20"/>
                <w:lang w:eastAsia="ro-RO"/>
              </w:rPr>
              <w:t xml:space="preserve">La </w:t>
            </w:r>
            <w:proofErr w:type="spellStart"/>
            <w:r w:rsidRPr="00547057">
              <w:rPr>
                <w:rFonts w:ascii="Times New Roman" w:eastAsia="Times New Roman" w:hAnsi="Times New Roman" w:cs="Times New Roman"/>
                <w:sz w:val="20"/>
                <w:szCs w:val="20"/>
                <w:lang w:eastAsia="ro-RO"/>
              </w:rPr>
              <w:t>subpct</w:t>
            </w:r>
            <w:proofErr w:type="spellEnd"/>
            <w:r w:rsidRPr="00547057">
              <w:rPr>
                <w:rFonts w:ascii="Times New Roman" w:eastAsia="Times New Roman" w:hAnsi="Times New Roman" w:cs="Times New Roman"/>
                <w:sz w:val="20"/>
                <w:szCs w:val="20"/>
                <w:lang w:eastAsia="ro-RO"/>
              </w:rPr>
              <w:t>. 5.3, în cupri</w:t>
            </w:r>
            <w:r>
              <w:rPr>
                <w:rFonts w:ascii="Times New Roman" w:eastAsia="Times New Roman" w:hAnsi="Times New Roman" w:cs="Times New Roman"/>
                <w:sz w:val="20"/>
                <w:szCs w:val="20"/>
                <w:lang w:eastAsia="ro-RO"/>
              </w:rPr>
              <w:t>nsul propus la art. 7 alin. (2</w:t>
            </w:r>
            <w:r w:rsidRPr="00547057">
              <w:rPr>
                <w:rFonts w:ascii="Times New Roman" w:eastAsia="Times New Roman" w:hAnsi="Times New Roman" w:cs="Times New Roman"/>
                <w:sz w:val="20"/>
                <w:szCs w:val="20"/>
                <w:vertAlign w:val="superscript"/>
                <w:lang w:eastAsia="ro-RO"/>
              </w:rPr>
              <w:t>1</w:t>
            </w:r>
            <w:r w:rsidRPr="00547057">
              <w:rPr>
                <w:rFonts w:ascii="Times New Roman" w:eastAsia="Times New Roman" w:hAnsi="Times New Roman" w:cs="Times New Roman"/>
                <w:sz w:val="20"/>
                <w:szCs w:val="20"/>
                <w:lang w:eastAsia="ro-RO"/>
              </w:rPr>
              <w:t>) lit. a), cuvintele „a</w:t>
            </w:r>
          </w:p>
          <w:p w14:paraId="54CF685B" w14:textId="488F5986" w:rsidR="005F0D30" w:rsidRPr="007930F6" w:rsidRDefault="005F0D30" w:rsidP="00547057">
            <w:pPr>
              <w:spacing w:after="0" w:line="240" w:lineRule="auto"/>
              <w:jc w:val="both"/>
              <w:rPr>
                <w:rFonts w:ascii="Times New Roman" w:eastAsia="Times New Roman" w:hAnsi="Times New Roman" w:cs="Times New Roman"/>
                <w:sz w:val="20"/>
                <w:szCs w:val="20"/>
                <w:lang w:eastAsia="ro-RO"/>
              </w:rPr>
            </w:pPr>
            <w:r w:rsidRPr="00547057">
              <w:rPr>
                <w:rFonts w:ascii="Times New Roman" w:eastAsia="Times New Roman" w:hAnsi="Times New Roman" w:cs="Times New Roman"/>
                <w:sz w:val="20"/>
                <w:szCs w:val="20"/>
                <w:lang w:eastAsia="ro-RO"/>
              </w:rPr>
              <w:t>agenților economici” se vor substitui cu cuvintele „a loturilor”, astfel cum e</w:t>
            </w:r>
            <w:r>
              <w:rPr>
                <w:rFonts w:ascii="Times New Roman" w:eastAsia="Times New Roman" w:hAnsi="Times New Roman" w:cs="Times New Roman"/>
                <w:sz w:val="20"/>
                <w:szCs w:val="20"/>
                <w:lang w:eastAsia="ro-RO"/>
              </w:rPr>
              <w:t xml:space="preserve">ste indicat </w:t>
            </w:r>
            <w:r w:rsidRPr="00547057">
              <w:rPr>
                <w:rFonts w:ascii="Times New Roman" w:eastAsia="Times New Roman" w:hAnsi="Times New Roman" w:cs="Times New Roman"/>
                <w:sz w:val="20"/>
                <w:szCs w:val="20"/>
                <w:lang w:eastAsia="ro-RO"/>
              </w:rPr>
              <w:t>la art. 5 alin. (3) alineatul al doilea din Regulame</w:t>
            </w:r>
            <w:r>
              <w:rPr>
                <w:rFonts w:ascii="Times New Roman" w:eastAsia="Times New Roman" w:hAnsi="Times New Roman" w:cs="Times New Roman"/>
                <w:sz w:val="20"/>
                <w:szCs w:val="20"/>
                <w:lang w:eastAsia="ro-RO"/>
              </w:rPr>
              <w:t xml:space="preserve">ntul de punere în aplicare (UE) </w:t>
            </w:r>
            <w:r w:rsidRPr="00547057">
              <w:rPr>
                <w:rFonts w:ascii="Times New Roman" w:eastAsia="Times New Roman" w:hAnsi="Times New Roman" w:cs="Times New Roman"/>
                <w:sz w:val="20"/>
                <w:szCs w:val="20"/>
                <w:lang w:eastAsia="ro-RO"/>
              </w:rPr>
              <w:t>2023/2430, pe care îl transpune.</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33E34D97" w14:textId="0263BC8C" w:rsidR="005F0D30" w:rsidRPr="007930F6" w:rsidRDefault="0075252F" w:rsidP="00006A0F">
            <w:pPr>
              <w:spacing w:after="0" w:line="240" w:lineRule="auto"/>
              <w:rPr>
                <w:rFonts w:ascii="Times New Roman" w:eastAsia="Times New Roman" w:hAnsi="Times New Roman" w:cs="Times New Roman"/>
                <w:sz w:val="20"/>
                <w:szCs w:val="20"/>
                <w:lang w:eastAsia="ro-RO"/>
              </w:rPr>
            </w:pPr>
            <w:r w:rsidRPr="0075252F">
              <w:rPr>
                <w:rFonts w:ascii="Times New Roman" w:eastAsia="Times New Roman" w:hAnsi="Times New Roman" w:cs="Times New Roman"/>
                <w:sz w:val="20"/>
                <w:szCs w:val="20"/>
                <w:lang w:eastAsia="ro-RO"/>
              </w:rPr>
              <w:t>Se acceptă. A fost inclusă în proiectul legii.</w:t>
            </w:r>
          </w:p>
        </w:tc>
      </w:tr>
      <w:tr w:rsidR="005F0D30" w:rsidRPr="007930F6" w14:paraId="3B9F1A41" w14:textId="77777777" w:rsidTr="00045FCF">
        <w:trPr>
          <w:trHeight w:val="128"/>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5886A269" w14:textId="77777777" w:rsidR="005F0D30" w:rsidRDefault="005F0D30" w:rsidP="004625E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0116F76" w14:textId="261047EF" w:rsidR="005F0D30" w:rsidRPr="007930F6" w:rsidRDefault="00045FC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70</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0DA1C39B" w14:textId="77777777" w:rsidR="005F0D30" w:rsidRPr="00547057" w:rsidRDefault="005F0D30" w:rsidP="00547057">
            <w:pPr>
              <w:spacing w:after="0" w:line="240" w:lineRule="auto"/>
              <w:jc w:val="both"/>
              <w:rPr>
                <w:rFonts w:ascii="Times New Roman" w:eastAsia="Times New Roman" w:hAnsi="Times New Roman" w:cs="Times New Roman"/>
                <w:sz w:val="20"/>
                <w:szCs w:val="20"/>
                <w:lang w:eastAsia="ro-RO"/>
              </w:rPr>
            </w:pPr>
            <w:r w:rsidRPr="00547057">
              <w:rPr>
                <w:rFonts w:ascii="Times New Roman" w:eastAsia="Times New Roman" w:hAnsi="Times New Roman" w:cs="Times New Roman"/>
                <w:sz w:val="20"/>
                <w:szCs w:val="20"/>
                <w:lang w:eastAsia="ro-RO"/>
              </w:rPr>
              <w:t>La pct. 7, cuvintele „a se completa cu textul” se vor substitui cu cuvintele „se</w:t>
            </w:r>
          </w:p>
          <w:p w14:paraId="11D9DC3D" w14:textId="77777777" w:rsidR="005F0D30" w:rsidRPr="00547057" w:rsidRDefault="005F0D30" w:rsidP="00547057">
            <w:pPr>
              <w:spacing w:after="0" w:line="240" w:lineRule="auto"/>
              <w:jc w:val="both"/>
              <w:rPr>
                <w:rFonts w:ascii="Times New Roman" w:eastAsia="Times New Roman" w:hAnsi="Times New Roman" w:cs="Times New Roman"/>
                <w:sz w:val="20"/>
                <w:szCs w:val="20"/>
                <w:lang w:eastAsia="ro-RO"/>
              </w:rPr>
            </w:pPr>
            <w:r w:rsidRPr="00547057">
              <w:rPr>
                <w:rFonts w:ascii="Times New Roman" w:eastAsia="Times New Roman" w:hAnsi="Times New Roman" w:cs="Times New Roman"/>
                <w:sz w:val="20"/>
                <w:szCs w:val="20"/>
                <w:lang w:eastAsia="ro-RO"/>
              </w:rPr>
              <w:t>completează cu cuvintele”.</w:t>
            </w:r>
          </w:p>
          <w:p w14:paraId="77EDC91F" w14:textId="785A53A1" w:rsidR="005F0D30" w:rsidRPr="007930F6" w:rsidRDefault="005F0D30" w:rsidP="00547057">
            <w:pPr>
              <w:spacing w:after="0" w:line="240" w:lineRule="auto"/>
              <w:jc w:val="both"/>
              <w:rPr>
                <w:rFonts w:ascii="Times New Roman" w:eastAsia="Times New Roman" w:hAnsi="Times New Roman" w:cs="Times New Roman"/>
                <w:sz w:val="20"/>
                <w:szCs w:val="20"/>
                <w:lang w:eastAsia="ro-RO"/>
              </w:rPr>
            </w:pP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7849A07F" w14:textId="0797A2F6" w:rsidR="005F0D30" w:rsidRPr="007930F6" w:rsidRDefault="0075252F" w:rsidP="00006A0F">
            <w:pPr>
              <w:spacing w:after="0" w:line="240" w:lineRule="auto"/>
              <w:rPr>
                <w:rFonts w:ascii="Times New Roman" w:eastAsia="Times New Roman" w:hAnsi="Times New Roman" w:cs="Times New Roman"/>
                <w:sz w:val="20"/>
                <w:szCs w:val="20"/>
                <w:lang w:eastAsia="ro-RO"/>
              </w:rPr>
            </w:pPr>
            <w:r w:rsidRPr="0075252F">
              <w:rPr>
                <w:rFonts w:ascii="Times New Roman" w:eastAsia="Times New Roman" w:hAnsi="Times New Roman" w:cs="Times New Roman"/>
                <w:sz w:val="20"/>
                <w:szCs w:val="20"/>
                <w:lang w:eastAsia="ro-RO"/>
              </w:rPr>
              <w:t>Se acceptă. A fost inclusă în proiectul legii.</w:t>
            </w:r>
          </w:p>
        </w:tc>
      </w:tr>
      <w:tr w:rsidR="005F0D30" w:rsidRPr="007930F6" w14:paraId="2EA1208C" w14:textId="77777777" w:rsidTr="00045FCF">
        <w:trPr>
          <w:trHeight w:val="193"/>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10E78ADA" w14:textId="77777777" w:rsidR="005F0D30" w:rsidRDefault="005F0D30" w:rsidP="004625E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DC6756F" w14:textId="109FA1D8" w:rsidR="005F0D30" w:rsidRPr="007930F6" w:rsidRDefault="00045FC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71</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11FDB2F0" w14:textId="77777777" w:rsidR="005F0D30" w:rsidRPr="005F0D30" w:rsidRDefault="005F0D30" w:rsidP="005F0D30">
            <w:pPr>
              <w:spacing w:after="0" w:line="240" w:lineRule="auto"/>
              <w:jc w:val="both"/>
              <w:rPr>
                <w:rFonts w:ascii="Times New Roman" w:eastAsia="Times New Roman" w:hAnsi="Times New Roman" w:cs="Times New Roman"/>
                <w:sz w:val="20"/>
                <w:szCs w:val="20"/>
                <w:lang w:eastAsia="ro-RO"/>
              </w:rPr>
            </w:pPr>
            <w:r w:rsidRPr="005F0D30">
              <w:rPr>
                <w:rFonts w:ascii="Times New Roman" w:eastAsia="Times New Roman" w:hAnsi="Times New Roman" w:cs="Times New Roman"/>
                <w:sz w:val="20"/>
                <w:szCs w:val="20"/>
                <w:lang w:eastAsia="ro-RO"/>
              </w:rPr>
              <w:t>Potrivit normelor de tehnică legislativă, în cazul operațiunii de completare cu un element structural nou se va utiliza sintagma ,,se completează cu ,,...” cu următorul</w:t>
            </w:r>
          </w:p>
          <w:p w14:paraId="4CC65B68" w14:textId="77777777" w:rsidR="005F0D30" w:rsidRPr="005F0D30" w:rsidRDefault="005F0D30" w:rsidP="005F0D30">
            <w:pPr>
              <w:spacing w:after="0" w:line="240" w:lineRule="auto"/>
              <w:jc w:val="both"/>
              <w:rPr>
                <w:rFonts w:ascii="Times New Roman" w:eastAsia="Times New Roman" w:hAnsi="Times New Roman" w:cs="Times New Roman"/>
                <w:sz w:val="20"/>
                <w:szCs w:val="20"/>
                <w:lang w:eastAsia="ro-RO"/>
              </w:rPr>
            </w:pPr>
            <w:r w:rsidRPr="005F0D30">
              <w:rPr>
                <w:rFonts w:ascii="Times New Roman" w:eastAsia="Times New Roman" w:hAnsi="Times New Roman" w:cs="Times New Roman"/>
                <w:sz w:val="20"/>
                <w:szCs w:val="20"/>
                <w:lang w:eastAsia="ro-RO"/>
              </w:rPr>
              <w:t>cuprins:”. Având în vedere regula enunțată, dispoziția de modificare a pct. 8 va avea următorul cuprins: „8. Se completează cu articolul 15</w:t>
            </w:r>
            <w:r w:rsidRPr="0075252F">
              <w:rPr>
                <w:rFonts w:ascii="Times New Roman" w:eastAsia="Times New Roman" w:hAnsi="Times New Roman" w:cs="Times New Roman"/>
                <w:sz w:val="20"/>
                <w:szCs w:val="20"/>
                <w:vertAlign w:val="superscript"/>
                <w:lang w:eastAsia="ro-RO"/>
              </w:rPr>
              <w:t>1</w:t>
            </w:r>
            <w:r w:rsidRPr="005F0D30">
              <w:rPr>
                <w:rFonts w:ascii="Times New Roman" w:eastAsia="Times New Roman" w:hAnsi="Times New Roman" w:cs="Times New Roman"/>
                <w:sz w:val="20"/>
                <w:szCs w:val="20"/>
                <w:lang w:eastAsia="ro-RO"/>
              </w:rPr>
              <w:t xml:space="preserve"> cu următorul cuprins:”.</w:t>
            </w:r>
          </w:p>
          <w:p w14:paraId="6193EB8E" w14:textId="27769BB9" w:rsidR="005F0D30" w:rsidRPr="007930F6" w:rsidRDefault="005F0D30" w:rsidP="005F0D30">
            <w:pPr>
              <w:spacing w:after="0" w:line="240" w:lineRule="auto"/>
              <w:jc w:val="both"/>
              <w:rPr>
                <w:rFonts w:ascii="Times New Roman" w:eastAsia="Times New Roman" w:hAnsi="Times New Roman" w:cs="Times New Roman"/>
                <w:sz w:val="20"/>
                <w:szCs w:val="20"/>
                <w:lang w:eastAsia="ro-RO"/>
              </w:rPr>
            </w:pP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02C08453" w14:textId="422CB590" w:rsidR="005F0D30" w:rsidRPr="007930F6" w:rsidRDefault="0075252F" w:rsidP="00006A0F">
            <w:pPr>
              <w:spacing w:after="0" w:line="240" w:lineRule="auto"/>
              <w:rPr>
                <w:rFonts w:ascii="Times New Roman" w:eastAsia="Times New Roman" w:hAnsi="Times New Roman" w:cs="Times New Roman"/>
                <w:sz w:val="20"/>
                <w:szCs w:val="20"/>
                <w:lang w:eastAsia="ro-RO"/>
              </w:rPr>
            </w:pPr>
            <w:r w:rsidRPr="0075252F">
              <w:rPr>
                <w:rFonts w:ascii="Times New Roman" w:eastAsia="Times New Roman" w:hAnsi="Times New Roman" w:cs="Times New Roman"/>
                <w:sz w:val="20"/>
                <w:szCs w:val="20"/>
                <w:lang w:eastAsia="ro-RO"/>
              </w:rPr>
              <w:t>Se acceptă. A fost inclusă în proiectul legii.</w:t>
            </w:r>
          </w:p>
        </w:tc>
      </w:tr>
      <w:tr w:rsidR="005F0D30" w:rsidRPr="007930F6" w14:paraId="5D481EB1" w14:textId="77777777" w:rsidTr="00045FCF">
        <w:trPr>
          <w:trHeight w:val="101"/>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458996E6" w14:textId="77777777" w:rsidR="005F0D30" w:rsidRDefault="005F0D30" w:rsidP="004625E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4A6EBCF6" w14:textId="3350F42E" w:rsidR="005F0D30" w:rsidRPr="007930F6" w:rsidRDefault="00045FC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72</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0C40D7EF" w14:textId="77777777" w:rsidR="005F0D30" w:rsidRPr="005F0D30" w:rsidRDefault="005F0D30" w:rsidP="005F0D30">
            <w:pPr>
              <w:spacing w:after="0" w:line="240" w:lineRule="auto"/>
              <w:jc w:val="both"/>
              <w:rPr>
                <w:rFonts w:ascii="Times New Roman" w:eastAsia="Times New Roman" w:hAnsi="Times New Roman" w:cs="Times New Roman"/>
                <w:sz w:val="20"/>
                <w:szCs w:val="20"/>
                <w:lang w:eastAsia="ro-RO"/>
              </w:rPr>
            </w:pPr>
            <w:r w:rsidRPr="005F0D30">
              <w:rPr>
                <w:rFonts w:ascii="Times New Roman" w:eastAsia="Times New Roman" w:hAnsi="Times New Roman" w:cs="Times New Roman"/>
                <w:sz w:val="20"/>
                <w:szCs w:val="20"/>
                <w:lang w:eastAsia="ro-RO"/>
              </w:rPr>
              <w:t>În conformitate cu art. 51 alin. (2) din Legea nr. 100/2017, „(2) Denumirea</w:t>
            </w:r>
          </w:p>
          <w:p w14:paraId="2EA8A97E" w14:textId="77777777" w:rsidR="005F0D30" w:rsidRPr="005F0D30" w:rsidRDefault="005F0D30" w:rsidP="005F0D30">
            <w:pPr>
              <w:spacing w:after="0" w:line="240" w:lineRule="auto"/>
              <w:jc w:val="both"/>
              <w:rPr>
                <w:rFonts w:ascii="Times New Roman" w:eastAsia="Times New Roman" w:hAnsi="Times New Roman" w:cs="Times New Roman"/>
                <w:sz w:val="20"/>
                <w:szCs w:val="20"/>
                <w:lang w:eastAsia="ro-RO"/>
              </w:rPr>
            </w:pPr>
            <w:r w:rsidRPr="005F0D30">
              <w:rPr>
                <w:rFonts w:ascii="Times New Roman" w:eastAsia="Times New Roman" w:hAnsi="Times New Roman" w:cs="Times New Roman"/>
                <w:sz w:val="20"/>
                <w:szCs w:val="20"/>
                <w:lang w:eastAsia="ro-RO"/>
              </w:rPr>
              <w:t xml:space="preserve">articolului cuprinde cuvântul „articolul” și numărul de ordine al acestuia, precum </w:t>
            </w:r>
            <w:proofErr w:type="spellStart"/>
            <w:r w:rsidRPr="005F0D30">
              <w:rPr>
                <w:rFonts w:ascii="Times New Roman" w:eastAsia="Times New Roman" w:hAnsi="Times New Roman" w:cs="Times New Roman"/>
                <w:sz w:val="20"/>
                <w:szCs w:val="20"/>
                <w:lang w:eastAsia="ro-RO"/>
              </w:rPr>
              <w:t>şi</w:t>
            </w:r>
            <w:proofErr w:type="spellEnd"/>
            <w:r w:rsidRPr="005F0D30">
              <w:rPr>
                <w:rFonts w:ascii="Times New Roman" w:eastAsia="Times New Roman" w:hAnsi="Times New Roman" w:cs="Times New Roman"/>
                <w:sz w:val="20"/>
                <w:szCs w:val="20"/>
                <w:lang w:eastAsia="ro-RO"/>
              </w:rPr>
              <w:t xml:space="preserve"> exprimă succint obiectul de reglementare, fără a avea o </w:t>
            </w:r>
            <w:proofErr w:type="spellStart"/>
            <w:r w:rsidRPr="005F0D30">
              <w:rPr>
                <w:rFonts w:ascii="Times New Roman" w:eastAsia="Times New Roman" w:hAnsi="Times New Roman" w:cs="Times New Roman"/>
                <w:sz w:val="20"/>
                <w:szCs w:val="20"/>
                <w:lang w:eastAsia="ro-RO"/>
              </w:rPr>
              <w:t>semnificaţie</w:t>
            </w:r>
            <w:proofErr w:type="spellEnd"/>
            <w:r w:rsidRPr="005F0D30">
              <w:rPr>
                <w:rFonts w:ascii="Times New Roman" w:eastAsia="Times New Roman" w:hAnsi="Times New Roman" w:cs="Times New Roman"/>
                <w:sz w:val="20"/>
                <w:szCs w:val="20"/>
                <w:lang w:eastAsia="ro-RO"/>
              </w:rPr>
              <w:t xml:space="preserve"> proprie în </w:t>
            </w:r>
            <w:proofErr w:type="spellStart"/>
            <w:r w:rsidRPr="005F0D30">
              <w:rPr>
                <w:rFonts w:ascii="Times New Roman" w:eastAsia="Times New Roman" w:hAnsi="Times New Roman" w:cs="Times New Roman"/>
                <w:sz w:val="20"/>
                <w:szCs w:val="20"/>
                <w:lang w:eastAsia="ro-RO"/>
              </w:rPr>
              <w:t>conţinutul</w:t>
            </w:r>
            <w:proofErr w:type="spellEnd"/>
            <w:r w:rsidRPr="005F0D30">
              <w:rPr>
                <w:rFonts w:ascii="Times New Roman" w:eastAsia="Times New Roman" w:hAnsi="Times New Roman" w:cs="Times New Roman"/>
                <w:sz w:val="20"/>
                <w:szCs w:val="20"/>
                <w:lang w:eastAsia="ro-RO"/>
              </w:rPr>
              <w:t xml:space="preserve"> articolului.”. Având în vedere prevederea legală enunțată, în cuprinsul</w:t>
            </w:r>
          </w:p>
          <w:p w14:paraId="177B0D0F" w14:textId="77777777" w:rsidR="005F0D30" w:rsidRPr="005F0D30" w:rsidRDefault="005F0D30" w:rsidP="005F0D30">
            <w:pPr>
              <w:spacing w:after="0" w:line="240" w:lineRule="auto"/>
              <w:jc w:val="both"/>
              <w:rPr>
                <w:rFonts w:ascii="Times New Roman" w:eastAsia="Times New Roman" w:hAnsi="Times New Roman" w:cs="Times New Roman"/>
                <w:sz w:val="20"/>
                <w:szCs w:val="20"/>
                <w:lang w:eastAsia="ro-RO"/>
              </w:rPr>
            </w:pPr>
            <w:r w:rsidRPr="005F0D30">
              <w:rPr>
                <w:rFonts w:ascii="Times New Roman" w:eastAsia="Times New Roman" w:hAnsi="Times New Roman" w:cs="Times New Roman"/>
                <w:sz w:val="20"/>
                <w:szCs w:val="20"/>
                <w:lang w:eastAsia="ro-RO"/>
              </w:rPr>
              <w:t>propus la art. 15</w:t>
            </w:r>
            <w:r w:rsidRPr="005F0D30">
              <w:rPr>
                <w:rFonts w:ascii="Times New Roman" w:eastAsia="Times New Roman" w:hAnsi="Times New Roman" w:cs="Times New Roman"/>
                <w:sz w:val="20"/>
                <w:szCs w:val="20"/>
                <w:vertAlign w:val="superscript"/>
                <w:lang w:eastAsia="ro-RO"/>
              </w:rPr>
              <w:t>1</w:t>
            </w:r>
            <w:r w:rsidRPr="005F0D30">
              <w:rPr>
                <w:rFonts w:ascii="Times New Roman" w:eastAsia="Times New Roman" w:hAnsi="Times New Roman" w:cs="Times New Roman"/>
                <w:sz w:val="20"/>
                <w:szCs w:val="20"/>
                <w:lang w:eastAsia="ro-RO"/>
              </w:rPr>
              <w:t>, denumirea art. 15</w:t>
            </w:r>
            <w:r w:rsidRPr="005F0D30">
              <w:rPr>
                <w:rFonts w:ascii="Times New Roman" w:eastAsia="Times New Roman" w:hAnsi="Times New Roman" w:cs="Times New Roman"/>
                <w:sz w:val="20"/>
                <w:szCs w:val="20"/>
                <w:vertAlign w:val="superscript"/>
                <w:lang w:eastAsia="ro-RO"/>
              </w:rPr>
              <w:t>1</w:t>
            </w:r>
            <w:r w:rsidRPr="005F0D30">
              <w:rPr>
                <w:rFonts w:ascii="Times New Roman" w:eastAsia="Times New Roman" w:hAnsi="Times New Roman" w:cs="Times New Roman"/>
                <w:sz w:val="20"/>
                <w:szCs w:val="20"/>
                <w:lang w:eastAsia="ro-RO"/>
              </w:rPr>
              <w:t xml:space="preserve"> se va completa cu textul „Articolul 15</w:t>
            </w:r>
            <w:r w:rsidRPr="005F0D30">
              <w:rPr>
                <w:rFonts w:ascii="Times New Roman" w:eastAsia="Times New Roman" w:hAnsi="Times New Roman" w:cs="Times New Roman"/>
                <w:sz w:val="20"/>
                <w:szCs w:val="20"/>
                <w:vertAlign w:val="superscript"/>
                <w:lang w:eastAsia="ro-RO"/>
              </w:rPr>
              <w:t>1</w:t>
            </w:r>
            <w:r w:rsidRPr="005F0D30">
              <w:rPr>
                <w:rFonts w:ascii="Times New Roman" w:eastAsia="Times New Roman" w:hAnsi="Times New Roman" w:cs="Times New Roman"/>
                <w:sz w:val="20"/>
                <w:szCs w:val="20"/>
                <w:lang w:eastAsia="ro-RO"/>
              </w:rPr>
              <w:t>.”.</w:t>
            </w:r>
          </w:p>
          <w:p w14:paraId="1554072E" w14:textId="0EF59FBA" w:rsidR="005F0D30" w:rsidRPr="007930F6" w:rsidRDefault="005F0D30" w:rsidP="005F0D30">
            <w:pPr>
              <w:spacing w:after="0" w:line="240" w:lineRule="auto"/>
              <w:jc w:val="both"/>
              <w:rPr>
                <w:rFonts w:ascii="Times New Roman" w:eastAsia="Times New Roman" w:hAnsi="Times New Roman" w:cs="Times New Roman"/>
                <w:sz w:val="20"/>
                <w:szCs w:val="20"/>
                <w:lang w:eastAsia="ro-RO"/>
              </w:rPr>
            </w:pP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53A43312" w14:textId="10E5A2C9" w:rsidR="005F0D30" w:rsidRPr="007930F6" w:rsidRDefault="00D36DFE" w:rsidP="00006A0F">
            <w:pPr>
              <w:spacing w:after="0" w:line="240" w:lineRule="auto"/>
              <w:rPr>
                <w:rFonts w:ascii="Times New Roman" w:eastAsia="Times New Roman" w:hAnsi="Times New Roman" w:cs="Times New Roman"/>
                <w:sz w:val="20"/>
                <w:szCs w:val="20"/>
                <w:lang w:eastAsia="ro-RO"/>
              </w:rPr>
            </w:pPr>
            <w:r w:rsidRPr="00D36DFE">
              <w:rPr>
                <w:rFonts w:ascii="Times New Roman" w:eastAsia="Times New Roman" w:hAnsi="Times New Roman" w:cs="Times New Roman"/>
                <w:sz w:val="20"/>
                <w:szCs w:val="20"/>
                <w:lang w:eastAsia="ro-RO"/>
              </w:rPr>
              <w:t>Se acceptă. A fost inclusă în proiectul legii.</w:t>
            </w:r>
          </w:p>
        </w:tc>
      </w:tr>
      <w:tr w:rsidR="005F0D30" w:rsidRPr="007930F6" w14:paraId="25D034C1" w14:textId="77777777" w:rsidTr="00045FCF">
        <w:trPr>
          <w:trHeight w:val="183"/>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65CBBD35" w14:textId="77777777" w:rsidR="005F0D30" w:rsidRDefault="005F0D30" w:rsidP="004625E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4267BBC" w14:textId="7797CB06" w:rsidR="005F0D30" w:rsidRPr="007930F6" w:rsidRDefault="00045FC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73</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7FFD60D5" w14:textId="77777777" w:rsidR="005F0D30" w:rsidRPr="007476D7" w:rsidRDefault="005F0D30" w:rsidP="005F0D30">
            <w:pPr>
              <w:spacing w:after="0" w:line="240" w:lineRule="auto"/>
              <w:jc w:val="both"/>
              <w:rPr>
                <w:rFonts w:ascii="Times New Roman" w:eastAsia="Times New Roman" w:hAnsi="Times New Roman" w:cs="Times New Roman"/>
                <w:sz w:val="20"/>
                <w:szCs w:val="20"/>
                <w:lang w:eastAsia="ro-RO"/>
              </w:rPr>
            </w:pPr>
            <w:r w:rsidRPr="007476D7">
              <w:rPr>
                <w:rFonts w:ascii="Times New Roman" w:eastAsia="Times New Roman" w:hAnsi="Times New Roman" w:cs="Times New Roman"/>
                <w:sz w:val="20"/>
                <w:szCs w:val="20"/>
                <w:lang w:eastAsia="ro-RO"/>
              </w:rPr>
              <w:t>În cuprinsul propus la art. 15</w:t>
            </w:r>
            <w:r w:rsidRPr="007476D7">
              <w:rPr>
                <w:rFonts w:ascii="Times New Roman" w:eastAsia="Times New Roman" w:hAnsi="Times New Roman" w:cs="Times New Roman"/>
                <w:sz w:val="20"/>
                <w:szCs w:val="20"/>
                <w:vertAlign w:val="superscript"/>
                <w:lang w:eastAsia="ro-RO"/>
              </w:rPr>
              <w:t>1</w:t>
            </w:r>
            <w:r w:rsidRPr="007476D7">
              <w:rPr>
                <w:rFonts w:ascii="Times New Roman" w:eastAsia="Times New Roman" w:hAnsi="Times New Roman" w:cs="Times New Roman"/>
                <w:sz w:val="20"/>
                <w:szCs w:val="20"/>
                <w:lang w:eastAsia="ro-RO"/>
              </w:rPr>
              <w:t xml:space="preserve"> alin. (3) lit. a), se va indica denumirea metodologiei.</w:t>
            </w:r>
          </w:p>
          <w:p w14:paraId="6365C133" w14:textId="78182F3A" w:rsidR="005F0D30" w:rsidRPr="007476D7" w:rsidRDefault="005F0D30" w:rsidP="005F0D30">
            <w:pPr>
              <w:spacing w:after="0" w:line="240" w:lineRule="auto"/>
              <w:jc w:val="both"/>
              <w:rPr>
                <w:rFonts w:ascii="Times New Roman" w:eastAsia="Times New Roman" w:hAnsi="Times New Roman" w:cs="Times New Roman"/>
                <w:sz w:val="20"/>
                <w:szCs w:val="20"/>
                <w:lang w:eastAsia="ro-RO"/>
              </w:rPr>
            </w:pP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51B19C91" w14:textId="34817EBD" w:rsidR="005F0D30" w:rsidRPr="007476D7" w:rsidRDefault="007476D7" w:rsidP="00006A0F">
            <w:pPr>
              <w:spacing w:after="0" w:line="240" w:lineRule="auto"/>
              <w:rPr>
                <w:rFonts w:ascii="Times New Roman" w:eastAsia="Times New Roman" w:hAnsi="Times New Roman" w:cs="Times New Roman"/>
                <w:sz w:val="20"/>
                <w:szCs w:val="20"/>
                <w:lang w:eastAsia="ro-RO"/>
              </w:rPr>
            </w:pPr>
            <w:r w:rsidRPr="007476D7">
              <w:rPr>
                <w:rFonts w:ascii="Times New Roman" w:eastAsia="Times New Roman" w:hAnsi="Times New Roman" w:cs="Times New Roman"/>
                <w:sz w:val="20"/>
                <w:szCs w:val="20"/>
                <w:lang w:eastAsia="ro-RO"/>
              </w:rPr>
              <w:t>Se acceptă. A fost inclusă în proiectul legii.</w:t>
            </w:r>
          </w:p>
        </w:tc>
      </w:tr>
      <w:tr w:rsidR="005F0D30" w:rsidRPr="007930F6" w14:paraId="41094007" w14:textId="77777777" w:rsidTr="00045FCF">
        <w:trPr>
          <w:trHeight w:val="128"/>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2E5EA4CB" w14:textId="77777777" w:rsidR="005F0D30" w:rsidRDefault="005F0D30" w:rsidP="004625E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FE4CF77" w14:textId="6B73511B" w:rsidR="005F0D30" w:rsidRPr="007930F6" w:rsidRDefault="00045FC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74</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52D8B643" w14:textId="77777777" w:rsidR="005F0D30" w:rsidRPr="007476D7" w:rsidRDefault="005F0D30" w:rsidP="005F0D30">
            <w:pPr>
              <w:spacing w:after="0" w:line="240" w:lineRule="auto"/>
              <w:jc w:val="both"/>
              <w:rPr>
                <w:rFonts w:ascii="Times New Roman" w:eastAsia="Times New Roman" w:hAnsi="Times New Roman" w:cs="Times New Roman"/>
                <w:sz w:val="20"/>
                <w:szCs w:val="20"/>
                <w:lang w:eastAsia="ro-RO"/>
              </w:rPr>
            </w:pPr>
            <w:r w:rsidRPr="007476D7">
              <w:rPr>
                <w:rFonts w:ascii="Times New Roman" w:eastAsia="Times New Roman" w:hAnsi="Times New Roman" w:cs="Times New Roman"/>
                <w:sz w:val="20"/>
                <w:szCs w:val="20"/>
                <w:lang w:eastAsia="ro-RO"/>
              </w:rPr>
              <w:t>La art. 15</w:t>
            </w:r>
            <w:r w:rsidRPr="007476D7">
              <w:rPr>
                <w:rFonts w:ascii="Times New Roman" w:eastAsia="Times New Roman" w:hAnsi="Times New Roman" w:cs="Times New Roman"/>
                <w:sz w:val="20"/>
                <w:szCs w:val="20"/>
                <w:vertAlign w:val="superscript"/>
                <w:lang w:eastAsia="ro-RO"/>
              </w:rPr>
              <w:t>1</w:t>
            </w:r>
            <w:r w:rsidRPr="007476D7">
              <w:rPr>
                <w:rFonts w:ascii="Times New Roman" w:eastAsia="Times New Roman" w:hAnsi="Times New Roman" w:cs="Times New Roman"/>
                <w:sz w:val="20"/>
                <w:szCs w:val="20"/>
                <w:lang w:eastAsia="ro-RO"/>
              </w:rPr>
              <w:t xml:space="preserve"> alin. (3) lit. b), cu referire la formula „autorități judiciare” se va</w:t>
            </w:r>
          </w:p>
          <w:p w14:paraId="07F812A0" w14:textId="784F28F0" w:rsidR="005F0D30" w:rsidRPr="00FD2930" w:rsidRDefault="005F0D30" w:rsidP="005F0D30">
            <w:pPr>
              <w:spacing w:after="0" w:line="240" w:lineRule="auto"/>
              <w:jc w:val="both"/>
              <w:rPr>
                <w:rFonts w:ascii="Times New Roman" w:eastAsia="Times New Roman" w:hAnsi="Times New Roman" w:cs="Times New Roman"/>
                <w:sz w:val="20"/>
                <w:szCs w:val="20"/>
                <w:highlight w:val="yellow"/>
                <w:lang w:eastAsia="ro-RO"/>
              </w:rPr>
            </w:pPr>
            <w:r w:rsidRPr="007476D7">
              <w:rPr>
                <w:rFonts w:ascii="Times New Roman" w:eastAsia="Times New Roman" w:hAnsi="Times New Roman" w:cs="Times New Roman"/>
                <w:sz w:val="20"/>
                <w:szCs w:val="20"/>
                <w:lang w:eastAsia="ro-RO"/>
              </w:rPr>
              <w:t>substitui cu autoritățile concrete (ex. instanța de judecată), or, legislația națională nu operează cu noțiunea enunțată. Textul „oricare dintre persoanele prevăzute la lit. c)” se va revizui, fiind exclusă referința la lit. c), întrucât la această normă este menționat agentul economic care nu deține înscrisuri în cazierul judiciar privind săvârșirea unor infracțiuni în legătură cu activitatea sa economică.</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52EF4A7B" w14:textId="1BFB23C1" w:rsidR="005F0D30" w:rsidRPr="007930F6" w:rsidRDefault="007476D7" w:rsidP="00006A0F">
            <w:pPr>
              <w:spacing w:after="0" w:line="240" w:lineRule="auto"/>
              <w:rPr>
                <w:rFonts w:ascii="Times New Roman" w:eastAsia="Times New Roman" w:hAnsi="Times New Roman" w:cs="Times New Roman"/>
                <w:sz w:val="20"/>
                <w:szCs w:val="20"/>
                <w:lang w:eastAsia="ro-RO"/>
              </w:rPr>
            </w:pPr>
            <w:r w:rsidRPr="007476D7">
              <w:rPr>
                <w:rFonts w:ascii="Times New Roman" w:eastAsia="Times New Roman" w:hAnsi="Times New Roman" w:cs="Times New Roman"/>
                <w:sz w:val="20"/>
                <w:szCs w:val="20"/>
                <w:lang w:eastAsia="ro-RO"/>
              </w:rPr>
              <w:t>Se acceptă. A fost inclusă în proiectul legii.</w:t>
            </w:r>
          </w:p>
        </w:tc>
      </w:tr>
      <w:tr w:rsidR="005F0D30" w:rsidRPr="007930F6" w14:paraId="29E13ACC" w14:textId="77777777" w:rsidTr="00045FCF">
        <w:trPr>
          <w:trHeight w:val="174"/>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54699500" w14:textId="77777777" w:rsidR="005F0D30" w:rsidRDefault="005F0D30" w:rsidP="004625E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1860720" w14:textId="677DD87D" w:rsidR="005F0D30" w:rsidRPr="007930F6" w:rsidRDefault="00045FC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75</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2238079B" w14:textId="77777777" w:rsidR="005F0D30" w:rsidRPr="005F0D30" w:rsidRDefault="005F0D30" w:rsidP="005F0D30">
            <w:pPr>
              <w:spacing w:after="0" w:line="240" w:lineRule="auto"/>
              <w:jc w:val="both"/>
              <w:rPr>
                <w:rFonts w:ascii="Times New Roman" w:eastAsia="Times New Roman" w:hAnsi="Times New Roman" w:cs="Times New Roman"/>
                <w:sz w:val="20"/>
                <w:szCs w:val="20"/>
                <w:lang w:eastAsia="ro-RO"/>
              </w:rPr>
            </w:pPr>
            <w:r w:rsidRPr="005F0D30">
              <w:rPr>
                <w:rFonts w:ascii="Times New Roman" w:eastAsia="Times New Roman" w:hAnsi="Times New Roman" w:cs="Times New Roman"/>
                <w:sz w:val="20"/>
                <w:szCs w:val="20"/>
                <w:lang w:eastAsia="ro-RO"/>
              </w:rPr>
              <w:t>La art. 15</w:t>
            </w:r>
            <w:r w:rsidRPr="00AF2DF8">
              <w:rPr>
                <w:rFonts w:ascii="Times New Roman" w:eastAsia="Times New Roman" w:hAnsi="Times New Roman" w:cs="Times New Roman"/>
                <w:sz w:val="20"/>
                <w:szCs w:val="20"/>
                <w:vertAlign w:val="superscript"/>
                <w:lang w:eastAsia="ro-RO"/>
              </w:rPr>
              <w:t>1</w:t>
            </w:r>
            <w:r w:rsidRPr="005F0D30">
              <w:rPr>
                <w:rFonts w:ascii="Times New Roman" w:eastAsia="Times New Roman" w:hAnsi="Times New Roman" w:cs="Times New Roman"/>
                <w:sz w:val="20"/>
                <w:szCs w:val="20"/>
                <w:lang w:eastAsia="ro-RO"/>
              </w:rPr>
              <w:t xml:space="preserve"> alin. (5), cuvintele „semnătură digitală” și cuvântul „digitală” se vor substitui cu cuvintele „semnătură electronică” și cuvântul „electronic”.</w:t>
            </w:r>
          </w:p>
          <w:p w14:paraId="3DCC4691" w14:textId="4B41C0C9" w:rsidR="005F0D30" w:rsidRPr="007930F6" w:rsidRDefault="005F0D30" w:rsidP="005F0D30">
            <w:pPr>
              <w:spacing w:after="0" w:line="240" w:lineRule="auto"/>
              <w:jc w:val="both"/>
              <w:rPr>
                <w:rFonts w:ascii="Times New Roman" w:eastAsia="Times New Roman" w:hAnsi="Times New Roman" w:cs="Times New Roman"/>
                <w:sz w:val="20"/>
                <w:szCs w:val="20"/>
                <w:lang w:eastAsia="ro-RO"/>
              </w:rPr>
            </w:pP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60BC10E6" w14:textId="67715FAC" w:rsidR="005F0D30" w:rsidRPr="007930F6" w:rsidRDefault="00D36DFE" w:rsidP="00006A0F">
            <w:pPr>
              <w:spacing w:after="0" w:line="240" w:lineRule="auto"/>
              <w:rPr>
                <w:rFonts w:ascii="Times New Roman" w:eastAsia="Times New Roman" w:hAnsi="Times New Roman" w:cs="Times New Roman"/>
                <w:sz w:val="20"/>
                <w:szCs w:val="20"/>
                <w:lang w:eastAsia="ro-RO"/>
              </w:rPr>
            </w:pPr>
            <w:r w:rsidRPr="00D36DFE">
              <w:rPr>
                <w:rFonts w:ascii="Times New Roman" w:eastAsia="Times New Roman" w:hAnsi="Times New Roman" w:cs="Times New Roman"/>
                <w:sz w:val="20"/>
                <w:szCs w:val="20"/>
                <w:lang w:eastAsia="ro-RO"/>
              </w:rPr>
              <w:t>Se acceptă. A fost inclusă în proiectul legii.</w:t>
            </w:r>
          </w:p>
        </w:tc>
      </w:tr>
      <w:tr w:rsidR="005F0D30" w:rsidRPr="007930F6" w14:paraId="0F8E693A" w14:textId="77777777" w:rsidTr="00045FCF">
        <w:trPr>
          <w:trHeight w:val="1046"/>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73A1249D" w14:textId="77777777" w:rsidR="005F0D30" w:rsidRDefault="005F0D30" w:rsidP="004625E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08068AC2" w14:textId="78EE36AB" w:rsidR="005F0D30" w:rsidRPr="007930F6" w:rsidRDefault="00045FC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76</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348DBCE8" w14:textId="77777777" w:rsidR="005F0D30" w:rsidRPr="005F0D30" w:rsidRDefault="005F0D30" w:rsidP="005F0D30">
            <w:pPr>
              <w:spacing w:after="0" w:line="240" w:lineRule="auto"/>
              <w:jc w:val="both"/>
              <w:rPr>
                <w:rFonts w:ascii="Times New Roman" w:eastAsia="Times New Roman" w:hAnsi="Times New Roman" w:cs="Times New Roman"/>
                <w:sz w:val="20"/>
                <w:szCs w:val="20"/>
                <w:lang w:eastAsia="ro-RO"/>
              </w:rPr>
            </w:pPr>
            <w:r w:rsidRPr="005F0D30">
              <w:rPr>
                <w:rFonts w:ascii="Times New Roman" w:eastAsia="Times New Roman" w:hAnsi="Times New Roman" w:cs="Times New Roman"/>
                <w:sz w:val="20"/>
                <w:szCs w:val="20"/>
                <w:lang w:eastAsia="ro-RO"/>
              </w:rPr>
              <w:t>La art. 15</w:t>
            </w:r>
            <w:r w:rsidRPr="00AF2DF8">
              <w:rPr>
                <w:rFonts w:ascii="Times New Roman" w:eastAsia="Times New Roman" w:hAnsi="Times New Roman" w:cs="Times New Roman"/>
                <w:sz w:val="20"/>
                <w:szCs w:val="20"/>
                <w:vertAlign w:val="superscript"/>
                <w:lang w:eastAsia="ro-RO"/>
              </w:rPr>
              <w:t>1</w:t>
            </w:r>
            <w:r w:rsidRPr="005F0D30">
              <w:rPr>
                <w:rFonts w:ascii="Times New Roman" w:eastAsia="Times New Roman" w:hAnsi="Times New Roman" w:cs="Times New Roman"/>
                <w:sz w:val="20"/>
                <w:szCs w:val="20"/>
                <w:lang w:eastAsia="ro-RO"/>
              </w:rPr>
              <w:t xml:space="preserve"> alin. (7), se va examina oportunitatea substituirii cuvintelor „din ultima zi calendaristică în care a expirat termenul anterior de valabilitate a acesteia” cu cuvintele „din următoarea zi calendaristică zilei în care a expirat termenul de</w:t>
            </w:r>
          </w:p>
          <w:p w14:paraId="3C94DA9C" w14:textId="77777777" w:rsidR="005F0D30" w:rsidRPr="005F0D30" w:rsidRDefault="005F0D30" w:rsidP="005F0D30">
            <w:pPr>
              <w:spacing w:after="0" w:line="240" w:lineRule="auto"/>
              <w:jc w:val="both"/>
              <w:rPr>
                <w:rFonts w:ascii="Times New Roman" w:eastAsia="Times New Roman" w:hAnsi="Times New Roman" w:cs="Times New Roman"/>
                <w:sz w:val="20"/>
                <w:szCs w:val="20"/>
                <w:lang w:eastAsia="ro-RO"/>
              </w:rPr>
            </w:pPr>
            <w:r w:rsidRPr="005F0D30">
              <w:rPr>
                <w:rFonts w:ascii="Times New Roman" w:eastAsia="Times New Roman" w:hAnsi="Times New Roman" w:cs="Times New Roman"/>
                <w:sz w:val="20"/>
                <w:szCs w:val="20"/>
                <w:lang w:eastAsia="ro-RO"/>
              </w:rPr>
              <w:t>valabilitate a acesteia”.</w:t>
            </w:r>
          </w:p>
          <w:p w14:paraId="7E05E15B" w14:textId="08986F8B" w:rsidR="005F0D30" w:rsidRPr="007930F6" w:rsidRDefault="005F0D30" w:rsidP="005F0D30">
            <w:pPr>
              <w:spacing w:after="0" w:line="240" w:lineRule="auto"/>
              <w:jc w:val="both"/>
              <w:rPr>
                <w:rFonts w:ascii="Times New Roman" w:eastAsia="Times New Roman" w:hAnsi="Times New Roman" w:cs="Times New Roman"/>
                <w:sz w:val="20"/>
                <w:szCs w:val="20"/>
                <w:lang w:eastAsia="ro-RO"/>
              </w:rPr>
            </w:pP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42A358B1" w14:textId="77981207" w:rsidR="005F0D30" w:rsidRPr="007930F6" w:rsidRDefault="00D36DFE" w:rsidP="00006A0F">
            <w:pPr>
              <w:spacing w:after="0" w:line="240" w:lineRule="auto"/>
              <w:rPr>
                <w:rFonts w:ascii="Times New Roman" w:eastAsia="Times New Roman" w:hAnsi="Times New Roman" w:cs="Times New Roman"/>
                <w:sz w:val="20"/>
                <w:szCs w:val="20"/>
                <w:lang w:eastAsia="ro-RO"/>
              </w:rPr>
            </w:pPr>
            <w:r w:rsidRPr="00D36DFE">
              <w:rPr>
                <w:rFonts w:ascii="Times New Roman" w:eastAsia="Times New Roman" w:hAnsi="Times New Roman" w:cs="Times New Roman"/>
                <w:sz w:val="20"/>
                <w:szCs w:val="20"/>
                <w:lang w:eastAsia="ro-RO"/>
              </w:rPr>
              <w:t>Se acceptă. A fost inclusă în proiectul legii.</w:t>
            </w:r>
          </w:p>
        </w:tc>
      </w:tr>
      <w:tr w:rsidR="0027457C" w:rsidRPr="007930F6" w14:paraId="105D824D" w14:textId="77777777" w:rsidTr="00045FCF">
        <w:trPr>
          <w:trHeight w:val="147"/>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618562A9" w14:textId="77777777" w:rsidR="0027457C" w:rsidRDefault="0027457C" w:rsidP="004625E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5526E5BA" w14:textId="4CB9BF7E" w:rsidR="0027457C" w:rsidRPr="007930F6" w:rsidRDefault="00045FC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77</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504805D5" w14:textId="5C84140F" w:rsidR="0027457C" w:rsidRPr="005F0D30" w:rsidRDefault="0027457C" w:rsidP="005F0D30">
            <w:pPr>
              <w:spacing w:after="0" w:line="240" w:lineRule="auto"/>
              <w:jc w:val="both"/>
              <w:rPr>
                <w:rFonts w:ascii="Times New Roman" w:eastAsia="Times New Roman" w:hAnsi="Times New Roman" w:cs="Times New Roman"/>
                <w:sz w:val="20"/>
                <w:szCs w:val="20"/>
                <w:lang w:eastAsia="ro-RO"/>
              </w:rPr>
            </w:pPr>
            <w:r w:rsidRPr="005F0D30">
              <w:rPr>
                <w:rFonts w:ascii="Times New Roman" w:eastAsia="Times New Roman" w:hAnsi="Times New Roman" w:cs="Times New Roman"/>
                <w:sz w:val="20"/>
                <w:szCs w:val="20"/>
                <w:lang w:eastAsia="ro-RO"/>
              </w:rPr>
              <w:t>La art. 15</w:t>
            </w:r>
            <w:r w:rsidRPr="00AF2DF8">
              <w:rPr>
                <w:rFonts w:ascii="Times New Roman" w:eastAsia="Times New Roman" w:hAnsi="Times New Roman" w:cs="Times New Roman"/>
                <w:sz w:val="20"/>
                <w:szCs w:val="20"/>
                <w:vertAlign w:val="superscript"/>
                <w:lang w:eastAsia="ro-RO"/>
              </w:rPr>
              <w:t>1</w:t>
            </w:r>
            <w:r w:rsidRPr="005F0D30">
              <w:rPr>
                <w:rFonts w:ascii="Times New Roman" w:eastAsia="Times New Roman" w:hAnsi="Times New Roman" w:cs="Times New Roman"/>
                <w:sz w:val="20"/>
                <w:szCs w:val="20"/>
                <w:lang w:eastAsia="ro-RO"/>
              </w:rPr>
              <w:t xml:space="preserve"> alin. (9), întru respectarea condiției preciziei, se va preciza unde vor fi publicate informațiile.</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7614A07B" w14:textId="1340A724" w:rsidR="0027457C" w:rsidRPr="007930F6" w:rsidRDefault="00EB7DEB" w:rsidP="00006A0F">
            <w:pPr>
              <w:spacing w:after="0" w:line="240" w:lineRule="auto"/>
              <w:rPr>
                <w:rFonts w:ascii="Times New Roman" w:eastAsia="Times New Roman" w:hAnsi="Times New Roman" w:cs="Times New Roman"/>
                <w:sz w:val="20"/>
                <w:szCs w:val="20"/>
                <w:lang w:eastAsia="ro-RO"/>
              </w:rPr>
            </w:pPr>
            <w:r w:rsidRPr="00EB7DEB">
              <w:rPr>
                <w:rFonts w:ascii="Times New Roman" w:eastAsia="Times New Roman" w:hAnsi="Times New Roman" w:cs="Times New Roman"/>
                <w:sz w:val="20"/>
                <w:szCs w:val="20"/>
                <w:lang w:eastAsia="ro-RO"/>
              </w:rPr>
              <w:t>Se acceptă. A fost inclusă în proiectul legii.</w:t>
            </w:r>
          </w:p>
        </w:tc>
      </w:tr>
      <w:tr w:rsidR="0027457C" w:rsidRPr="007930F6" w14:paraId="2A6180DE" w14:textId="77777777" w:rsidTr="00045FCF">
        <w:trPr>
          <w:trHeight w:val="101"/>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06F2A3DA" w14:textId="77777777" w:rsidR="0027457C" w:rsidRDefault="0027457C" w:rsidP="004625E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584A4BC" w14:textId="0A3EF61E" w:rsidR="0027457C" w:rsidRPr="007930F6" w:rsidRDefault="00045FC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78</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3EEEB136" w14:textId="35BF0503" w:rsidR="0027457C" w:rsidRPr="0027457C" w:rsidRDefault="0027457C" w:rsidP="0027457C">
            <w:pPr>
              <w:spacing w:after="0" w:line="240" w:lineRule="auto"/>
              <w:jc w:val="both"/>
              <w:rPr>
                <w:rFonts w:ascii="Times New Roman" w:eastAsia="Times New Roman" w:hAnsi="Times New Roman" w:cs="Times New Roman"/>
                <w:sz w:val="20"/>
                <w:szCs w:val="20"/>
                <w:lang w:eastAsia="ro-RO"/>
              </w:rPr>
            </w:pPr>
            <w:r w:rsidRPr="0027457C">
              <w:rPr>
                <w:rFonts w:ascii="Times New Roman" w:eastAsia="Times New Roman" w:hAnsi="Times New Roman" w:cs="Times New Roman"/>
                <w:sz w:val="20"/>
                <w:szCs w:val="20"/>
                <w:lang w:eastAsia="ro-RO"/>
              </w:rPr>
              <w:t xml:space="preserve">La </w:t>
            </w:r>
            <w:proofErr w:type="spellStart"/>
            <w:r w:rsidRPr="0027457C">
              <w:rPr>
                <w:rFonts w:ascii="Times New Roman" w:eastAsia="Times New Roman" w:hAnsi="Times New Roman" w:cs="Times New Roman"/>
                <w:sz w:val="20"/>
                <w:szCs w:val="20"/>
                <w:lang w:eastAsia="ro-RO"/>
              </w:rPr>
              <w:t>subpct</w:t>
            </w:r>
            <w:proofErr w:type="spellEnd"/>
            <w:r w:rsidRPr="0027457C">
              <w:rPr>
                <w:rFonts w:ascii="Times New Roman" w:eastAsia="Times New Roman" w:hAnsi="Times New Roman" w:cs="Times New Roman"/>
                <w:sz w:val="20"/>
                <w:szCs w:val="20"/>
                <w:lang w:eastAsia="ro-RO"/>
              </w:rPr>
              <w:t>. 9.1, în cuprinsul propus la art. 16 alin. (1</w:t>
            </w:r>
            <w:r w:rsidRPr="0027457C">
              <w:rPr>
                <w:rFonts w:ascii="Times New Roman" w:eastAsia="Times New Roman" w:hAnsi="Times New Roman" w:cs="Times New Roman"/>
                <w:sz w:val="20"/>
                <w:szCs w:val="20"/>
                <w:vertAlign w:val="superscript"/>
                <w:lang w:eastAsia="ro-RO"/>
              </w:rPr>
              <w:t>1</w:t>
            </w:r>
            <w:r>
              <w:rPr>
                <w:rFonts w:ascii="Times New Roman" w:eastAsia="Times New Roman" w:hAnsi="Times New Roman" w:cs="Times New Roman"/>
                <w:sz w:val="20"/>
                <w:szCs w:val="20"/>
                <w:lang w:eastAsia="ro-RO"/>
              </w:rPr>
              <w:t xml:space="preserve">), cuvintele „aduse în </w:t>
            </w:r>
            <w:r w:rsidRPr="0027457C">
              <w:rPr>
                <w:rFonts w:ascii="Times New Roman" w:eastAsia="Times New Roman" w:hAnsi="Times New Roman" w:cs="Times New Roman"/>
                <w:sz w:val="20"/>
                <w:szCs w:val="20"/>
                <w:lang w:eastAsia="ro-RO"/>
              </w:rPr>
              <w:t>conformitate” vor fi precedate de cuvintele „doar după ce au fost”, astfel cum este</w:t>
            </w:r>
          </w:p>
          <w:p w14:paraId="661139F5" w14:textId="77777777" w:rsidR="0027457C" w:rsidRPr="0027457C" w:rsidRDefault="0027457C" w:rsidP="0027457C">
            <w:pPr>
              <w:spacing w:after="0" w:line="240" w:lineRule="auto"/>
              <w:jc w:val="both"/>
              <w:rPr>
                <w:rFonts w:ascii="Times New Roman" w:eastAsia="Times New Roman" w:hAnsi="Times New Roman" w:cs="Times New Roman"/>
                <w:sz w:val="20"/>
                <w:szCs w:val="20"/>
                <w:lang w:eastAsia="ro-RO"/>
              </w:rPr>
            </w:pPr>
            <w:r w:rsidRPr="0027457C">
              <w:rPr>
                <w:rFonts w:ascii="Times New Roman" w:eastAsia="Times New Roman" w:hAnsi="Times New Roman" w:cs="Times New Roman"/>
                <w:sz w:val="20"/>
                <w:szCs w:val="20"/>
                <w:lang w:eastAsia="ro-RO"/>
              </w:rPr>
              <w:t>indicat la art. 10 alin. (3) alineatul al doilea din Regulamentul de punere în aplicare</w:t>
            </w:r>
          </w:p>
          <w:p w14:paraId="6CB07F29" w14:textId="3DE967F0" w:rsidR="0027457C" w:rsidRPr="005F0D30" w:rsidRDefault="0027457C" w:rsidP="0027457C">
            <w:pPr>
              <w:spacing w:after="0" w:line="240" w:lineRule="auto"/>
              <w:jc w:val="both"/>
              <w:rPr>
                <w:rFonts w:ascii="Times New Roman" w:eastAsia="Times New Roman" w:hAnsi="Times New Roman" w:cs="Times New Roman"/>
                <w:sz w:val="20"/>
                <w:szCs w:val="20"/>
                <w:lang w:eastAsia="ro-RO"/>
              </w:rPr>
            </w:pPr>
            <w:r w:rsidRPr="0027457C">
              <w:rPr>
                <w:rFonts w:ascii="Times New Roman" w:eastAsia="Times New Roman" w:hAnsi="Times New Roman" w:cs="Times New Roman"/>
                <w:sz w:val="20"/>
                <w:szCs w:val="20"/>
                <w:lang w:eastAsia="ro-RO"/>
              </w:rPr>
              <w:t>(UE) 2023/2430, pe care îl transpune.</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4A0B30F2" w14:textId="4DD7FB32" w:rsidR="0027457C" w:rsidRPr="007930F6" w:rsidRDefault="00D36DFE" w:rsidP="00006A0F">
            <w:pPr>
              <w:spacing w:after="0" w:line="240" w:lineRule="auto"/>
              <w:rPr>
                <w:rFonts w:ascii="Times New Roman" w:eastAsia="Times New Roman" w:hAnsi="Times New Roman" w:cs="Times New Roman"/>
                <w:sz w:val="20"/>
                <w:szCs w:val="20"/>
                <w:lang w:eastAsia="ro-RO"/>
              </w:rPr>
            </w:pPr>
            <w:r w:rsidRPr="00D36DFE">
              <w:rPr>
                <w:rFonts w:ascii="Times New Roman" w:eastAsia="Times New Roman" w:hAnsi="Times New Roman" w:cs="Times New Roman"/>
                <w:sz w:val="20"/>
                <w:szCs w:val="20"/>
                <w:lang w:eastAsia="ro-RO"/>
              </w:rPr>
              <w:t>Se acceptă. A fost inclusă în proiectul legii.</w:t>
            </w:r>
          </w:p>
        </w:tc>
      </w:tr>
      <w:tr w:rsidR="0027457C" w:rsidRPr="007930F6" w14:paraId="1C012D86" w14:textId="77777777" w:rsidTr="00045FCF">
        <w:trPr>
          <w:trHeight w:val="147"/>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441F2F24" w14:textId="77777777" w:rsidR="0027457C" w:rsidRDefault="0027457C" w:rsidP="004625E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B6063D2" w14:textId="114EC7F8" w:rsidR="0027457C" w:rsidRPr="007930F6" w:rsidRDefault="00045FC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79</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3BE27722" w14:textId="68187FB5" w:rsidR="0027457C" w:rsidRPr="005F0D30" w:rsidRDefault="0027457C" w:rsidP="0027457C">
            <w:pPr>
              <w:spacing w:after="0" w:line="240" w:lineRule="auto"/>
              <w:jc w:val="both"/>
              <w:rPr>
                <w:rFonts w:ascii="Times New Roman" w:eastAsia="Times New Roman" w:hAnsi="Times New Roman" w:cs="Times New Roman"/>
                <w:sz w:val="20"/>
                <w:szCs w:val="20"/>
                <w:lang w:eastAsia="ro-RO"/>
              </w:rPr>
            </w:pPr>
            <w:r w:rsidRPr="0027457C">
              <w:rPr>
                <w:rFonts w:ascii="Times New Roman" w:eastAsia="Times New Roman" w:hAnsi="Times New Roman" w:cs="Times New Roman"/>
                <w:sz w:val="20"/>
                <w:szCs w:val="20"/>
                <w:lang w:eastAsia="ro-RO"/>
              </w:rPr>
              <w:t xml:space="preserve">Totodată, </w:t>
            </w:r>
            <w:proofErr w:type="spellStart"/>
            <w:r w:rsidRPr="0027457C">
              <w:rPr>
                <w:rFonts w:ascii="Times New Roman" w:eastAsia="Times New Roman" w:hAnsi="Times New Roman" w:cs="Times New Roman"/>
                <w:sz w:val="20"/>
                <w:szCs w:val="20"/>
                <w:lang w:eastAsia="ro-RO"/>
              </w:rPr>
              <w:t>subpct</w:t>
            </w:r>
            <w:proofErr w:type="spellEnd"/>
            <w:r w:rsidRPr="0027457C">
              <w:rPr>
                <w:rFonts w:ascii="Times New Roman" w:eastAsia="Times New Roman" w:hAnsi="Times New Roman" w:cs="Times New Roman"/>
                <w:sz w:val="20"/>
                <w:szCs w:val="20"/>
                <w:lang w:eastAsia="ro-RO"/>
              </w:rPr>
              <w:t>. 9.1 și 9.2 se vor co</w:t>
            </w:r>
            <w:r>
              <w:rPr>
                <w:rFonts w:ascii="Times New Roman" w:eastAsia="Times New Roman" w:hAnsi="Times New Roman" w:cs="Times New Roman"/>
                <w:sz w:val="20"/>
                <w:szCs w:val="20"/>
                <w:lang w:eastAsia="ro-RO"/>
              </w:rPr>
              <w:t xml:space="preserve">masa, deoarece vizează alineate </w:t>
            </w:r>
            <w:r w:rsidRPr="0027457C">
              <w:rPr>
                <w:rFonts w:ascii="Times New Roman" w:eastAsia="Times New Roman" w:hAnsi="Times New Roman" w:cs="Times New Roman"/>
                <w:sz w:val="20"/>
                <w:szCs w:val="20"/>
                <w:lang w:eastAsia="ro-RO"/>
              </w:rPr>
              <w:t>consecutive.</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7A013953" w14:textId="0CF4DE05" w:rsidR="0027457C" w:rsidRPr="007930F6" w:rsidRDefault="00D438EB" w:rsidP="00006A0F">
            <w:pPr>
              <w:spacing w:after="0" w:line="240" w:lineRule="auto"/>
              <w:rPr>
                <w:rFonts w:ascii="Times New Roman" w:eastAsia="Times New Roman" w:hAnsi="Times New Roman" w:cs="Times New Roman"/>
                <w:sz w:val="20"/>
                <w:szCs w:val="20"/>
                <w:lang w:eastAsia="ro-RO"/>
              </w:rPr>
            </w:pPr>
            <w:r w:rsidRPr="00D438EB">
              <w:rPr>
                <w:rFonts w:ascii="Times New Roman" w:eastAsia="Times New Roman" w:hAnsi="Times New Roman" w:cs="Times New Roman"/>
                <w:sz w:val="20"/>
                <w:szCs w:val="20"/>
                <w:lang w:eastAsia="ro-RO"/>
              </w:rPr>
              <w:t>Se acceptă. A fost inclusă în proiectul legii.</w:t>
            </w:r>
          </w:p>
        </w:tc>
      </w:tr>
      <w:tr w:rsidR="0027457C" w:rsidRPr="007930F6" w14:paraId="3005167E" w14:textId="77777777" w:rsidTr="00045FCF">
        <w:trPr>
          <w:trHeight w:val="147"/>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211451A1" w14:textId="77777777" w:rsidR="0027457C" w:rsidRDefault="0027457C" w:rsidP="004625E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38C5DD0" w14:textId="1D404A4A" w:rsidR="0027457C" w:rsidRPr="007930F6" w:rsidRDefault="00045FC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80</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5AF7C39C" w14:textId="14FE1513" w:rsidR="0027457C" w:rsidRPr="005F0D30" w:rsidRDefault="0027457C" w:rsidP="0027457C">
            <w:pPr>
              <w:spacing w:after="0" w:line="240" w:lineRule="auto"/>
              <w:jc w:val="both"/>
              <w:rPr>
                <w:rFonts w:ascii="Times New Roman" w:eastAsia="Times New Roman" w:hAnsi="Times New Roman" w:cs="Times New Roman"/>
                <w:sz w:val="20"/>
                <w:szCs w:val="20"/>
                <w:lang w:eastAsia="ro-RO"/>
              </w:rPr>
            </w:pPr>
            <w:r w:rsidRPr="0027457C">
              <w:rPr>
                <w:rFonts w:ascii="Times New Roman" w:eastAsia="Times New Roman" w:hAnsi="Times New Roman" w:cs="Times New Roman"/>
                <w:sz w:val="20"/>
                <w:szCs w:val="20"/>
                <w:lang w:eastAsia="ro-RO"/>
              </w:rPr>
              <w:t>La pct. 12, prin care legea se completeaz</w:t>
            </w:r>
            <w:r>
              <w:rPr>
                <w:rFonts w:ascii="Times New Roman" w:eastAsia="Times New Roman" w:hAnsi="Times New Roman" w:cs="Times New Roman"/>
                <w:sz w:val="20"/>
                <w:szCs w:val="20"/>
                <w:lang w:eastAsia="ro-RO"/>
              </w:rPr>
              <w:t xml:space="preserve">ă cu anexa nr. 3, dispoziția de </w:t>
            </w:r>
            <w:r w:rsidRPr="0027457C">
              <w:rPr>
                <w:rFonts w:ascii="Times New Roman" w:eastAsia="Times New Roman" w:hAnsi="Times New Roman" w:cs="Times New Roman"/>
                <w:sz w:val="20"/>
                <w:szCs w:val="20"/>
                <w:lang w:eastAsia="ro-RO"/>
              </w:rPr>
              <w:t>modificare se va suplini cu textul „cu următorul cuprins:”</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6E1829B6" w14:textId="3335AA92" w:rsidR="0027457C" w:rsidRPr="007930F6" w:rsidRDefault="00D36DFE" w:rsidP="00006A0F">
            <w:pPr>
              <w:spacing w:after="0" w:line="240" w:lineRule="auto"/>
              <w:rPr>
                <w:rFonts w:ascii="Times New Roman" w:eastAsia="Times New Roman" w:hAnsi="Times New Roman" w:cs="Times New Roman"/>
                <w:sz w:val="20"/>
                <w:szCs w:val="20"/>
                <w:lang w:eastAsia="ro-RO"/>
              </w:rPr>
            </w:pPr>
            <w:r w:rsidRPr="00D36DFE">
              <w:rPr>
                <w:rFonts w:ascii="Times New Roman" w:eastAsia="Times New Roman" w:hAnsi="Times New Roman" w:cs="Times New Roman"/>
                <w:sz w:val="20"/>
                <w:szCs w:val="20"/>
                <w:lang w:eastAsia="ro-RO"/>
              </w:rPr>
              <w:t>Se acceptă. A fost inclusă în proiectul legii.</w:t>
            </w:r>
          </w:p>
        </w:tc>
      </w:tr>
      <w:tr w:rsidR="0027457C" w:rsidRPr="007930F6" w14:paraId="25C42A3D" w14:textId="77777777" w:rsidTr="00045FCF">
        <w:trPr>
          <w:trHeight w:val="183"/>
          <w:jc w:val="center"/>
        </w:trPr>
        <w:tc>
          <w:tcPr>
            <w:tcW w:w="1164" w:type="pct"/>
            <w:vMerge/>
            <w:tcBorders>
              <w:left w:val="single" w:sz="6" w:space="0" w:color="000000"/>
              <w:right w:val="single" w:sz="6" w:space="0" w:color="000000"/>
            </w:tcBorders>
            <w:tcMar>
              <w:top w:w="24" w:type="dxa"/>
              <w:left w:w="48" w:type="dxa"/>
              <w:bottom w:w="24" w:type="dxa"/>
              <w:right w:w="48" w:type="dxa"/>
            </w:tcMar>
          </w:tcPr>
          <w:p w14:paraId="50CBAED5" w14:textId="77777777" w:rsidR="0027457C" w:rsidRDefault="0027457C" w:rsidP="004625E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0FF0F60" w14:textId="20D3E035" w:rsidR="0027457C" w:rsidRPr="007930F6" w:rsidRDefault="00045FC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81</w:t>
            </w:r>
          </w:p>
        </w:tc>
        <w:tc>
          <w:tcPr>
            <w:tcW w:w="2345" w:type="pct"/>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7A67DACD" w14:textId="2FBC281E" w:rsidR="0027457C" w:rsidRPr="0027457C" w:rsidRDefault="0027457C" w:rsidP="0027457C">
            <w:pPr>
              <w:spacing w:after="0" w:line="240" w:lineRule="auto"/>
              <w:jc w:val="both"/>
              <w:rPr>
                <w:rFonts w:ascii="Times New Roman" w:eastAsia="Times New Roman" w:hAnsi="Times New Roman" w:cs="Times New Roman"/>
                <w:sz w:val="20"/>
                <w:szCs w:val="20"/>
                <w:lang w:eastAsia="ro-RO"/>
              </w:rPr>
            </w:pPr>
            <w:r w:rsidRPr="0027457C">
              <w:rPr>
                <w:rFonts w:ascii="Times New Roman" w:eastAsia="Times New Roman" w:hAnsi="Times New Roman" w:cs="Times New Roman"/>
                <w:sz w:val="20"/>
                <w:szCs w:val="20"/>
                <w:lang w:eastAsia="ro-RO"/>
              </w:rPr>
              <w:t>Ținând cont că, potrivit art. 5 alin.(1) din L</w:t>
            </w:r>
            <w:r>
              <w:rPr>
                <w:rFonts w:ascii="Times New Roman" w:eastAsia="Times New Roman" w:hAnsi="Times New Roman" w:cs="Times New Roman"/>
                <w:sz w:val="20"/>
                <w:szCs w:val="20"/>
                <w:lang w:eastAsia="ro-RO"/>
              </w:rPr>
              <w:t xml:space="preserve">egea nr. 237/2018 cu privire la </w:t>
            </w:r>
            <w:r w:rsidRPr="0027457C">
              <w:rPr>
                <w:rFonts w:ascii="Times New Roman" w:eastAsia="Times New Roman" w:hAnsi="Times New Roman" w:cs="Times New Roman"/>
                <w:sz w:val="20"/>
                <w:szCs w:val="20"/>
                <w:lang w:eastAsia="ro-RO"/>
              </w:rPr>
              <w:t>controlul de conformitate cu cerințele de calit</w:t>
            </w:r>
            <w:r>
              <w:rPr>
                <w:rFonts w:ascii="Times New Roman" w:eastAsia="Times New Roman" w:hAnsi="Times New Roman" w:cs="Times New Roman"/>
                <w:sz w:val="20"/>
                <w:szCs w:val="20"/>
                <w:lang w:eastAsia="ro-RO"/>
              </w:rPr>
              <w:t xml:space="preserve">ate pentru fructele și legumele </w:t>
            </w:r>
            <w:r w:rsidRPr="0027457C">
              <w:rPr>
                <w:rFonts w:ascii="Times New Roman" w:eastAsia="Times New Roman" w:hAnsi="Times New Roman" w:cs="Times New Roman"/>
                <w:sz w:val="20"/>
                <w:szCs w:val="20"/>
                <w:lang w:eastAsia="ro-RO"/>
              </w:rPr>
              <w:t>proaspete, Agenția Națională pentru Siguranța Alim</w:t>
            </w:r>
            <w:r>
              <w:rPr>
                <w:rFonts w:ascii="Times New Roman" w:eastAsia="Times New Roman" w:hAnsi="Times New Roman" w:cs="Times New Roman"/>
                <w:sz w:val="20"/>
                <w:szCs w:val="20"/>
                <w:lang w:eastAsia="ro-RO"/>
              </w:rPr>
              <w:t xml:space="preserve">entelor este organul de control </w:t>
            </w:r>
            <w:r w:rsidRPr="0027457C">
              <w:rPr>
                <w:rFonts w:ascii="Times New Roman" w:eastAsia="Times New Roman" w:hAnsi="Times New Roman" w:cs="Times New Roman"/>
                <w:sz w:val="20"/>
                <w:szCs w:val="20"/>
                <w:lang w:eastAsia="ro-RO"/>
              </w:rPr>
              <w:t>care este autoritate administrativă din subordinea Guvernu</w:t>
            </w:r>
            <w:r>
              <w:rPr>
                <w:rFonts w:ascii="Times New Roman" w:eastAsia="Times New Roman" w:hAnsi="Times New Roman" w:cs="Times New Roman"/>
                <w:sz w:val="20"/>
                <w:szCs w:val="20"/>
                <w:lang w:eastAsia="ro-RO"/>
              </w:rPr>
              <w:t xml:space="preserve">lui, la pct. 6 din anexa nr. 3, </w:t>
            </w:r>
            <w:r w:rsidRPr="0027457C">
              <w:rPr>
                <w:rFonts w:ascii="Times New Roman" w:eastAsia="Times New Roman" w:hAnsi="Times New Roman" w:cs="Times New Roman"/>
                <w:sz w:val="20"/>
                <w:szCs w:val="20"/>
                <w:lang w:eastAsia="ro-RO"/>
              </w:rPr>
              <w:t>textul „/sau” se va exclude, or, pe certificatul de scutire urmează a fi aplicată atât</w:t>
            </w:r>
          </w:p>
          <w:p w14:paraId="43FDA23A" w14:textId="7D41E4AD" w:rsidR="0027457C" w:rsidRPr="005F0D30" w:rsidRDefault="0027457C" w:rsidP="0027457C">
            <w:pPr>
              <w:spacing w:after="0" w:line="240" w:lineRule="auto"/>
              <w:jc w:val="both"/>
              <w:rPr>
                <w:rFonts w:ascii="Times New Roman" w:eastAsia="Times New Roman" w:hAnsi="Times New Roman" w:cs="Times New Roman"/>
                <w:sz w:val="20"/>
                <w:szCs w:val="20"/>
                <w:lang w:eastAsia="ro-RO"/>
              </w:rPr>
            </w:pPr>
            <w:r w:rsidRPr="0027457C">
              <w:rPr>
                <w:rFonts w:ascii="Times New Roman" w:eastAsia="Times New Roman" w:hAnsi="Times New Roman" w:cs="Times New Roman"/>
                <w:sz w:val="20"/>
                <w:szCs w:val="20"/>
                <w:lang w:eastAsia="ro-RO"/>
              </w:rPr>
              <w:t>semnătura inspectorului, cât și ștampila organului de control.</w:t>
            </w:r>
          </w:p>
        </w:tc>
        <w:tc>
          <w:tcPr>
            <w:tcW w:w="1223" w:type="pct"/>
            <w:tcBorders>
              <w:top w:val="single" w:sz="4" w:space="0" w:color="auto"/>
              <w:left w:val="single" w:sz="4" w:space="0" w:color="auto"/>
              <w:bottom w:val="single" w:sz="4" w:space="0" w:color="auto"/>
              <w:right w:val="single" w:sz="6" w:space="0" w:color="000000"/>
            </w:tcBorders>
            <w:tcMar>
              <w:top w:w="24" w:type="dxa"/>
              <w:left w:w="48" w:type="dxa"/>
              <w:bottom w:w="24" w:type="dxa"/>
              <w:right w:w="48" w:type="dxa"/>
            </w:tcMar>
          </w:tcPr>
          <w:p w14:paraId="7445686E" w14:textId="53DD655A" w:rsidR="0027457C" w:rsidRPr="007930F6" w:rsidRDefault="00D438EB" w:rsidP="00006A0F">
            <w:pPr>
              <w:spacing w:after="0" w:line="240" w:lineRule="auto"/>
              <w:rPr>
                <w:rFonts w:ascii="Times New Roman" w:eastAsia="Times New Roman" w:hAnsi="Times New Roman" w:cs="Times New Roman"/>
                <w:sz w:val="20"/>
                <w:szCs w:val="20"/>
                <w:lang w:eastAsia="ro-RO"/>
              </w:rPr>
            </w:pPr>
            <w:r w:rsidRPr="00D438EB">
              <w:rPr>
                <w:rFonts w:ascii="Times New Roman" w:eastAsia="Times New Roman" w:hAnsi="Times New Roman" w:cs="Times New Roman"/>
                <w:sz w:val="20"/>
                <w:szCs w:val="20"/>
                <w:lang w:eastAsia="ro-RO"/>
              </w:rPr>
              <w:t>Se acceptă. A fost inclusă în proiectul legii.</w:t>
            </w:r>
          </w:p>
        </w:tc>
      </w:tr>
      <w:tr w:rsidR="005F0D30" w:rsidRPr="007930F6" w14:paraId="187059C9" w14:textId="77777777" w:rsidTr="00045FCF">
        <w:trPr>
          <w:trHeight w:val="193"/>
          <w:jc w:val="center"/>
        </w:trPr>
        <w:tc>
          <w:tcPr>
            <w:tcW w:w="1164"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26EC6567" w14:textId="77777777" w:rsidR="005F0D30" w:rsidRDefault="005F0D30" w:rsidP="004625EF">
            <w:pPr>
              <w:spacing w:after="0" w:line="240" w:lineRule="auto"/>
              <w:rPr>
                <w:rFonts w:ascii="Times New Roman" w:eastAsia="Times New Roman" w:hAnsi="Times New Roman" w:cs="Times New Roman"/>
                <w:lang w:eastAsia="ro-RO"/>
              </w:rPr>
            </w:pPr>
          </w:p>
        </w:tc>
        <w:tc>
          <w:tcPr>
            <w:tcW w:w="268" w:type="pct"/>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55FAEC8B" w14:textId="5495ED49" w:rsidR="005F0D30" w:rsidRPr="007930F6" w:rsidRDefault="00045FCF" w:rsidP="00006A0F">
            <w:pPr>
              <w:spacing w:after="0" w:line="240" w:lineRule="auto"/>
              <w:rPr>
                <w:rFonts w:ascii="Times New Roman" w:eastAsia="Times New Roman" w:hAnsi="Times New Roman" w:cs="Times New Roman"/>
                <w:lang w:eastAsia="ro-RO"/>
              </w:rPr>
            </w:pPr>
            <w:r>
              <w:rPr>
                <w:rFonts w:ascii="Times New Roman" w:eastAsia="Times New Roman" w:hAnsi="Times New Roman" w:cs="Times New Roman"/>
                <w:lang w:eastAsia="ro-RO"/>
              </w:rPr>
              <w:t>82</w:t>
            </w:r>
          </w:p>
        </w:tc>
        <w:tc>
          <w:tcPr>
            <w:tcW w:w="2345" w:type="pct"/>
            <w:tcBorders>
              <w:top w:val="single" w:sz="4" w:space="0" w:color="auto"/>
              <w:left w:val="single" w:sz="6" w:space="0" w:color="000000"/>
              <w:bottom w:val="single" w:sz="6" w:space="0" w:color="000000"/>
              <w:right w:val="single" w:sz="4" w:space="0" w:color="auto"/>
            </w:tcBorders>
            <w:tcMar>
              <w:top w:w="24" w:type="dxa"/>
              <w:left w:w="48" w:type="dxa"/>
              <w:bottom w:w="24" w:type="dxa"/>
              <w:right w:w="48" w:type="dxa"/>
            </w:tcMar>
          </w:tcPr>
          <w:p w14:paraId="16517F51" w14:textId="356289D0" w:rsidR="005F0D30" w:rsidRPr="007930F6" w:rsidRDefault="0027457C" w:rsidP="0027457C">
            <w:pPr>
              <w:spacing w:after="0" w:line="240" w:lineRule="auto"/>
              <w:jc w:val="both"/>
              <w:rPr>
                <w:rFonts w:ascii="Times New Roman" w:eastAsia="Times New Roman" w:hAnsi="Times New Roman" w:cs="Times New Roman"/>
                <w:sz w:val="20"/>
                <w:szCs w:val="20"/>
                <w:lang w:eastAsia="ro-RO"/>
              </w:rPr>
            </w:pPr>
            <w:r w:rsidRPr="0027457C">
              <w:rPr>
                <w:rFonts w:ascii="Times New Roman" w:eastAsia="Times New Roman" w:hAnsi="Times New Roman" w:cs="Times New Roman"/>
                <w:sz w:val="20"/>
                <w:szCs w:val="20"/>
                <w:lang w:eastAsia="ro-RO"/>
              </w:rPr>
              <w:t>Cu titlu de remarcă generală, menționăm că î</w:t>
            </w:r>
            <w:r>
              <w:rPr>
                <w:rFonts w:ascii="Times New Roman" w:eastAsia="Times New Roman" w:hAnsi="Times New Roman" w:cs="Times New Roman"/>
                <w:sz w:val="20"/>
                <w:szCs w:val="20"/>
                <w:lang w:eastAsia="ro-RO"/>
              </w:rPr>
              <w:t xml:space="preserve">n textul proiectului legii sunt </w:t>
            </w:r>
            <w:r w:rsidRPr="0027457C">
              <w:rPr>
                <w:rFonts w:ascii="Times New Roman" w:eastAsia="Times New Roman" w:hAnsi="Times New Roman" w:cs="Times New Roman"/>
                <w:sz w:val="20"/>
                <w:szCs w:val="20"/>
                <w:lang w:eastAsia="ro-RO"/>
              </w:rPr>
              <w:t>utilizate noțiunile „organul de control” și „orga</w:t>
            </w:r>
            <w:r>
              <w:rPr>
                <w:rFonts w:ascii="Times New Roman" w:eastAsia="Times New Roman" w:hAnsi="Times New Roman" w:cs="Times New Roman"/>
                <w:sz w:val="20"/>
                <w:szCs w:val="20"/>
                <w:lang w:eastAsia="ro-RO"/>
              </w:rPr>
              <w:t xml:space="preserve">nul de control competent”, prin </w:t>
            </w:r>
            <w:r w:rsidRPr="0027457C">
              <w:rPr>
                <w:rFonts w:ascii="Times New Roman" w:eastAsia="Times New Roman" w:hAnsi="Times New Roman" w:cs="Times New Roman"/>
                <w:sz w:val="20"/>
                <w:szCs w:val="20"/>
                <w:lang w:eastAsia="ro-RO"/>
              </w:rPr>
              <w:t>urmare, noțiunile se vor uniformiza.</w:t>
            </w:r>
          </w:p>
        </w:tc>
        <w:tc>
          <w:tcPr>
            <w:tcW w:w="1223" w:type="pct"/>
            <w:tcBorders>
              <w:top w:val="single" w:sz="4" w:space="0" w:color="auto"/>
              <w:left w:val="single" w:sz="4" w:space="0" w:color="auto"/>
              <w:bottom w:val="single" w:sz="6" w:space="0" w:color="000000"/>
              <w:right w:val="single" w:sz="6" w:space="0" w:color="000000"/>
            </w:tcBorders>
            <w:tcMar>
              <w:top w:w="24" w:type="dxa"/>
              <w:left w:w="48" w:type="dxa"/>
              <w:bottom w:w="24" w:type="dxa"/>
              <w:right w:w="48" w:type="dxa"/>
            </w:tcMar>
          </w:tcPr>
          <w:p w14:paraId="4F8E12B4" w14:textId="77F65BEC" w:rsidR="005F0D30" w:rsidRPr="007930F6" w:rsidRDefault="004449B2" w:rsidP="00006A0F">
            <w:pPr>
              <w:spacing w:after="0" w:line="240" w:lineRule="auto"/>
              <w:rPr>
                <w:rFonts w:ascii="Times New Roman" w:eastAsia="Times New Roman" w:hAnsi="Times New Roman" w:cs="Times New Roman"/>
                <w:sz w:val="20"/>
                <w:szCs w:val="20"/>
                <w:lang w:eastAsia="ro-RO"/>
              </w:rPr>
            </w:pPr>
            <w:r w:rsidRPr="004449B2">
              <w:rPr>
                <w:rFonts w:ascii="Times New Roman" w:eastAsia="Times New Roman" w:hAnsi="Times New Roman" w:cs="Times New Roman"/>
                <w:sz w:val="20"/>
                <w:szCs w:val="20"/>
                <w:lang w:eastAsia="ro-RO"/>
              </w:rPr>
              <w:t>Se acceptă. A fost inclusă în proiectul legii.</w:t>
            </w:r>
          </w:p>
        </w:tc>
      </w:tr>
    </w:tbl>
    <w:p w14:paraId="476B16C9" w14:textId="53D6C84D" w:rsidR="00CC48E2" w:rsidRPr="007930F6" w:rsidRDefault="00CC48E2" w:rsidP="00006A0F">
      <w:pPr>
        <w:spacing w:after="0" w:line="240" w:lineRule="auto"/>
        <w:ind w:firstLine="567"/>
        <w:jc w:val="center"/>
        <w:rPr>
          <w:rFonts w:ascii="Times New Roman" w:hAnsi="Times New Roman" w:cs="Times New Roman"/>
          <w:sz w:val="28"/>
        </w:rPr>
      </w:pPr>
    </w:p>
    <w:sectPr w:rsidR="00CC48E2" w:rsidRPr="007930F6" w:rsidSect="007930F6">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8629A" w14:textId="77777777" w:rsidR="00E240C2" w:rsidRDefault="00E240C2" w:rsidP="003A426C">
      <w:pPr>
        <w:spacing w:after="0" w:line="240" w:lineRule="auto"/>
      </w:pPr>
      <w:r>
        <w:separator/>
      </w:r>
    </w:p>
  </w:endnote>
  <w:endnote w:type="continuationSeparator" w:id="0">
    <w:p w14:paraId="62E6C619" w14:textId="77777777" w:rsidR="00E240C2" w:rsidRDefault="00E240C2" w:rsidP="003A4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326955"/>
      <w:docPartObj>
        <w:docPartGallery w:val="Page Numbers (Bottom of Page)"/>
        <w:docPartUnique/>
      </w:docPartObj>
    </w:sdtPr>
    <w:sdtEndPr/>
    <w:sdtContent>
      <w:p w14:paraId="10D7A93D" w14:textId="3BD9FF90" w:rsidR="00547057" w:rsidRDefault="00547057">
        <w:pPr>
          <w:pStyle w:val="Subsol"/>
          <w:jc w:val="right"/>
        </w:pPr>
        <w:r>
          <w:fldChar w:fldCharType="begin"/>
        </w:r>
        <w:r>
          <w:instrText>PAGE   \* MERGEFORMAT</w:instrText>
        </w:r>
        <w:r>
          <w:fldChar w:fldCharType="separate"/>
        </w:r>
        <w:r w:rsidR="00925DC1">
          <w:rPr>
            <w:noProof/>
          </w:rPr>
          <w:t>20</w:t>
        </w:r>
        <w:r>
          <w:fldChar w:fldCharType="end"/>
        </w:r>
      </w:p>
    </w:sdtContent>
  </w:sdt>
  <w:p w14:paraId="3FCE708E" w14:textId="77777777" w:rsidR="00547057" w:rsidRDefault="0054705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664B0" w14:textId="77777777" w:rsidR="00E240C2" w:rsidRDefault="00E240C2" w:rsidP="003A426C">
      <w:pPr>
        <w:spacing w:after="0" w:line="240" w:lineRule="auto"/>
      </w:pPr>
      <w:r>
        <w:separator/>
      </w:r>
    </w:p>
  </w:footnote>
  <w:footnote w:type="continuationSeparator" w:id="0">
    <w:p w14:paraId="34A580B7" w14:textId="77777777" w:rsidR="00E240C2" w:rsidRDefault="00E240C2" w:rsidP="003A42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0F6"/>
    <w:rsid w:val="00004F92"/>
    <w:rsid w:val="00006A0F"/>
    <w:rsid w:val="00022480"/>
    <w:rsid w:val="000362EC"/>
    <w:rsid w:val="00045FCF"/>
    <w:rsid w:val="00072489"/>
    <w:rsid w:val="000B417A"/>
    <w:rsid w:val="000D6600"/>
    <w:rsid w:val="000E239B"/>
    <w:rsid w:val="0011309D"/>
    <w:rsid w:val="0012000E"/>
    <w:rsid w:val="001440CA"/>
    <w:rsid w:val="00146F69"/>
    <w:rsid w:val="0014770E"/>
    <w:rsid w:val="0015378E"/>
    <w:rsid w:val="00193D06"/>
    <w:rsid w:val="001B275A"/>
    <w:rsid w:val="001D6B51"/>
    <w:rsid w:val="002253A0"/>
    <w:rsid w:val="00232C2E"/>
    <w:rsid w:val="00266F55"/>
    <w:rsid w:val="00272865"/>
    <w:rsid w:val="0027457C"/>
    <w:rsid w:val="00286749"/>
    <w:rsid w:val="00292D40"/>
    <w:rsid w:val="002B4EC1"/>
    <w:rsid w:val="002D3828"/>
    <w:rsid w:val="002E61FA"/>
    <w:rsid w:val="003207BF"/>
    <w:rsid w:val="00323B16"/>
    <w:rsid w:val="00323B68"/>
    <w:rsid w:val="00326E3F"/>
    <w:rsid w:val="003351A1"/>
    <w:rsid w:val="00354969"/>
    <w:rsid w:val="00356DAC"/>
    <w:rsid w:val="0036199F"/>
    <w:rsid w:val="00362088"/>
    <w:rsid w:val="00363C12"/>
    <w:rsid w:val="00364FD4"/>
    <w:rsid w:val="0037548A"/>
    <w:rsid w:val="0039331E"/>
    <w:rsid w:val="003A01FF"/>
    <w:rsid w:val="003A426C"/>
    <w:rsid w:val="003D6A2F"/>
    <w:rsid w:val="003D7659"/>
    <w:rsid w:val="003F6FBF"/>
    <w:rsid w:val="004123DB"/>
    <w:rsid w:val="00413E2F"/>
    <w:rsid w:val="0044121A"/>
    <w:rsid w:val="004449B2"/>
    <w:rsid w:val="0045221E"/>
    <w:rsid w:val="00461185"/>
    <w:rsid w:val="004625EF"/>
    <w:rsid w:val="00471774"/>
    <w:rsid w:val="004A7661"/>
    <w:rsid w:val="004D1751"/>
    <w:rsid w:val="004E32B6"/>
    <w:rsid w:val="00520E80"/>
    <w:rsid w:val="00541B1D"/>
    <w:rsid w:val="00547057"/>
    <w:rsid w:val="00547F83"/>
    <w:rsid w:val="00565376"/>
    <w:rsid w:val="00570ED0"/>
    <w:rsid w:val="005A1A13"/>
    <w:rsid w:val="005C1238"/>
    <w:rsid w:val="005E224A"/>
    <w:rsid w:val="005F0D30"/>
    <w:rsid w:val="005F1A82"/>
    <w:rsid w:val="005F6D74"/>
    <w:rsid w:val="00645A3C"/>
    <w:rsid w:val="006619F2"/>
    <w:rsid w:val="00664723"/>
    <w:rsid w:val="0067136B"/>
    <w:rsid w:val="0068769C"/>
    <w:rsid w:val="006A2FCB"/>
    <w:rsid w:val="006B4B3E"/>
    <w:rsid w:val="006B4D48"/>
    <w:rsid w:val="006C7B59"/>
    <w:rsid w:val="006D3904"/>
    <w:rsid w:val="006D482F"/>
    <w:rsid w:val="006D77F7"/>
    <w:rsid w:val="006E455D"/>
    <w:rsid w:val="006F247D"/>
    <w:rsid w:val="006F4AFC"/>
    <w:rsid w:val="0070535F"/>
    <w:rsid w:val="007106D4"/>
    <w:rsid w:val="007312CF"/>
    <w:rsid w:val="007325C3"/>
    <w:rsid w:val="00732C71"/>
    <w:rsid w:val="007476D7"/>
    <w:rsid w:val="0075252F"/>
    <w:rsid w:val="007651C4"/>
    <w:rsid w:val="0076569B"/>
    <w:rsid w:val="007930F6"/>
    <w:rsid w:val="007B2AC0"/>
    <w:rsid w:val="007C7BAC"/>
    <w:rsid w:val="007E48E1"/>
    <w:rsid w:val="00811041"/>
    <w:rsid w:val="0087716C"/>
    <w:rsid w:val="008A4C7B"/>
    <w:rsid w:val="008C1EF5"/>
    <w:rsid w:val="008D4BB9"/>
    <w:rsid w:val="008E666B"/>
    <w:rsid w:val="008F2BEB"/>
    <w:rsid w:val="00912BF3"/>
    <w:rsid w:val="00925DC1"/>
    <w:rsid w:val="00926844"/>
    <w:rsid w:val="0093736D"/>
    <w:rsid w:val="00952A71"/>
    <w:rsid w:val="00970BBB"/>
    <w:rsid w:val="00994473"/>
    <w:rsid w:val="00997175"/>
    <w:rsid w:val="009C1137"/>
    <w:rsid w:val="009C701A"/>
    <w:rsid w:val="009C7C52"/>
    <w:rsid w:val="009E08D4"/>
    <w:rsid w:val="009F7280"/>
    <w:rsid w:val="00A111E9"/>
    <w:rsid w:val="00A416F3"/>
    <w:rsid w:val="00A5690A"/>
    <w:rsid w:val="00A62596"/>
    <w:rsid w:val="00A71121"/>
    <w:rsid w:val="00A76A63"/>
    <w:rsid w:val="00AA5863"/>
    <w:rsid w:val="00AF2DF8"/>
    <w:rsid w:val="00AF708D"/>
    <w:rsid w:val="00AF7270"/>
    <w:rsid w:val="00B30065"/>
    <w:rsid w:val="00B34668"/>
    <w:rsid w:val="00B4574B"/>
    <w:rsid w:val="00B50D87"/>
    <w:rsid w:val="00B81895"/>
    <w:rsid w:val="00B843DB"/>
    <w:rsid w:val="00BA3558"/>
    <w:rsid w:val="00BA6AF8"/>
    <w:rsid w:val="00BC778D"/>
    <w:rsid w:val="00BD0B0B"/>
    <w:rsid w:val="00C02795"/>
    <w:rsid w:val="00C02DF8"/>
    <w:rsid w:val="00C15C8B"/>
    <w:rsid w:val="00C33BA9"/>
    <w:rsid w:val="00C404D2"/>
    <w:rsid w:val="00C43273"/>
    <w:rsid w:val="00C50C08"/>
    <w:rsid w:val="00C615D3"/>
    <w:rsid w:val="00C65484"/>
    <w:rsid w:val="00C75B7C"/>
    <w:rsid w:val="00C93A62"/>
    <w:rsid w:val="00CA05E9"/>
    <w:rsid w:val="00CB5BA8"/>
    <w:rsid w:val="00CC48E2"/>
    <w:rsid w:val="00CE5945"/>
    <w:rsid w:val="00CF2D5A"/>
    <w:rsid w:val="00D10EB5"/>
    <w:rsid w:val="00D30034"/>
    <w:rsid w:val="00D36DFE"/>
    <w:rsid w:val="00D4134C"/>
    <w:rsid w:val="00D43369"/>
    <w:rsid w:val="00D438EB"/>
    <w:rsid w:val="00D5466C"/>
    <w:rsid w:val="00D67F59"/>
    <w:rsid w:val="00D749B0"/>
    <w:rsid w:val="00DA7787"/>
    <w:rsid w:val="00DD4E3E"/>
    <w:rsid w:val="00E10A02"/>
    <w:rsid w:val="00E240C2"/>
    <w:rsid w:val="00E31400"/>
    <w:rsid w:val="00E47467"/>
    <w:rsid w:val="00E97884"/>
    <w:rsid w:val="00EA6FEF"/>
    <w:rsid w:val="00EB7DEB"/>
    <w:rsid w:val="00ED2D25"/>
    <w:rsid w:val="00ED5069"/>
    <w:rsid w:val="00EE450E"/>
    <w:rsid w:val="00EF0F72"/>
    <w:rsid w:val="00F02BFB"/>
    <w:rsid w:val="00F2770A"/>
    <w:rsid w:val="00F34073"/>
    <w:rsid w:val="00F518C9"/>
    <w:rsid w:val="00F51D33"/>
    <w:rsid w:val="00F55462"/>
    <w:rsid w:val="00F56E06"/>
    <w:rsid w:val="00F901E3"/>
    <w:rsid w:val="00F90856"/>
    <w:rsid w:val="00FA65FA"/>
    <w:rsid w:val="00FC15D5"/>
    <w:rsid w:val="00FD2930"/>
    <w:rsid w:val="00FD441B"/>
    <w:rsid w:val="00FE7790"/>
    <w:rsid w:val="00FF31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7CA3"/>
  <w15:chartTrackingRefBased/>
  <w15:docId w15:val="{5568AD66-25D6-4010-B7C3-0F776F04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D3828"/>
    <w:pPr>
      <w:ind w:left="720"/>
      <w:contextualSpacing/>
    </w:pPr>
  </w:style>
  <w:style w:type="paragraph" w:styleId="TextnBalon">
    <w:name w:val="Balloon Text"/>
    <w:basedOn w:val="Normal"/>
    <w:link w:val="TextnBalonCaracter"/>
    <w:uiPriority w:val="99"/>
    <w:semiHidden/>
    <w:unhideWhenUsed/>
    <w:rsid w:val="00FC15D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C15D5"/>
    <w:rPr>
      <w:rFonts w:ascii="Segoe UI" w:hAnsi="Segoe UI" w:cs="Segoe UI"/>
      <w:sz w:val="18"/>
      <w:szCs w:val="18"/>
    </w:rPr>
  </w:style>
  <w:style w:type="paragraph" w:styleId="Antet">
    <w:name w:val="header"/>
    <w:basedOn w:val="Normal"/>
    <w:link w:val="AntetCaracter"/>
    <w:uiPriority w:val="99"/>
    <w:unhideWhenUsed/>
    <w:rsid w:val="003A426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A426C"/>
  </w:style>
  <w:style w:type="paragraph" w:styleId="Subsol">
    <w:name w:val="footer"/>
    <w:basedOn w:val="Normal"/>
    <w:link w:val="SubsolCaracter"/>
    <w:uiPriority w:val="99"/>
    <w:unhideWhenUsed/>
    <w:rsid w:val="003A426C"/>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A4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37051">
      <w:bodyDiv w:val="1"/>
      <w:marLeft w:val="0"/>
      <w:marRight w:val="0"/>
      <w:marTop w:val="0"/>
      <w:marBottom w:val="0"/>
      <w:divBdr>
        <w:top w:val="none" w:sz="0" w:space="0" w:color="auto"/>
        <w:left w:val="none" w:sz="0" w:space="0" w:color="auto"/>
        <w:bottom w:val="none" w:sz="0" w:space="0" w:color="auto"/>
        <w:right w:val="none" w:sz="0" w:space="0" w:color="auto"/>
      </w:divBdr>
    </w:div>
    <w:div w:id="530610018">
      <w:bodyDiv w:val="1"/>
      <w:marLeft w:val="0"/>
      <w:marRight w:val="0"/>
      <w:marTop w:val="0"/>
      <w:marBottom w:val="0"/>
      <w:divBdr>
        <w:top w:val="none" w:sz="0" w:space="0" w:color="auto"/>
        <w:left w:val="none" w:sz="0" w:space="0" w:color="auto"/>
        <w:bottom w:val="none" w:sz="0" w:space="0" w:color="auto"/>
        <w:right w:val="none" w:sz="0" w:space="0" w:color="auto"/>
      </w:divBdr>
      <w:divsChild>
        <w:div w:id="202980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7DF11-B08A-43B3-8178-1B6D26BFF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7162</TotalTime>
  <Pages>20</Pages>
  <Words>6928</Words>
  <Characters>40188</Characters>
  <Application>Microsoft Office Word</Application>
  <DocSecurity>0</DocSecurity>
  <Lines>334</Lines>
  <Paragraphs>94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47022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MELENCIUC</dc:creator>
  <cp:keywords/>
  <dc:description/>
  <cp:lastModifiedBy>Cont Microsoft</cp:lastModifiedBy>
  <cp:revision>137</cp:revision>
  <cp:lastPrinted>2025-04-22T08:00:00Z</cp:lastPrinted>
  <dcterms:created xsi:type="dcterms:W3CDTF">2025-03-31T05:55:00Z</dcterms:created>
  <dcterms:modified xsi:type="dcterms:W3CDTF">2025-06-11T06:16:00Z</dcterms:modified>
</cp:coreProperties>
</file>