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F0972F" w14:textId="2F5A1E66" w:rsidR="00602154" w:rsidRPr="00F84999" w:rsidRDefault="00602154" w:rsidP="00DA0154">
      <w:pPr>
        <w:pBdr>
          <w:top w:val="none" w:sz="4" w:space="0" w:color="000000"/>
          <w:left w:val="none" w:sz="4" w:space="0" w:color="000000"/>
          <w:bottom w:val="none" w:sz="4" w:space="0" w:color="000000"/>
          <w:right w:val="none" w:sz="4" w:space="0" w:color="000000"/>
        </w:pBdr>
        <w:ind w:firstLine="0"/>
        <w:jc w:val="center"/>
        <w:rPr>
          <w:sz w:val="24"/>
          <w:szCs w:val="24"/>
          <w:lang w:val="ro-RO"/>
        </w:rPr>
      </w:pPr>
      <w:r w:rsidRPr="00F84999">
        <w:rPr>
          <w:b/>
          <w:sz w:val="24"/>
          <w:szCs w:val="24"/>
          <w:lang w:val="ro-RO"/>
        </w:rPr>
        <w:t>S</w:t>
      </w:r>
      <w:r w:rsidR="00DA0154" w:rsidRPr="00F84999">
        <w:rPr>
          <w:b/>
          <w:sz w:val="24"/>
          <w:szCs w:val="24"/>
          <w:lang w:val="ro-RO"/>
        </w:rPr>
        <w:t xml:space="preserve"> </w:t>
      </w:r>
      <w:r w:rsidRPr="00F84999">
        <w:rPr>
          <w:b/>
          <w:sz w:val="24"/>
          <w:szCs w:val="24"/>
          <w:lang w:val="ro-RO"/>
        </w:rPr>
        <w:t>I</w:t>
      </w:r>
      <w:r w:rsidR="00DA0154" w:rsidRPr="00F84999">
        <w:rPr>
          <w:b/>
          <w:sz w:val="24"/>
          <w:szCs w:val="24"/>
          <w:lang w:val="ro-RO"/>
        </w:rPr>
        <w:t xml:space="preserve"> </w:t>
      </w:r>
      <w:r w:rsidRPr="00F84999">
        <w:rPr>
          <w:b/>
          <w:sz w:val="24"/>
          <w:szCs w:val="24"/>
          <w:lang w:val="ro-RO"/>
        </w:rPr>
        <w:t>N</w:t>
      </w:r>
      <w:r w:rsidR="00DA0154" w:rsidRPr="00F84999">
        <w:rPr>
          <w:b/>
          <w:sz w:val="24"/>
          <w:szCs w:val="24"/>
          <w:lang w:val="ro-RO"/>
        </w:rPr>
        <w:t xml:space="preserve"> </w:t>
      </w:r>
      <w:r w:rsidRPr="00F84999">
        <w:rPr>
          <w:b/>
          <w:sz w:val="24"/>
          <w:szCs w:val="24"/>
          <w:lang w:val="ro-RO"/>
        </w:rPr>
        <w:t>T</w:t>
      </w:r>
      <w:r w:rsidR="00DA0154" w:rsidRPr="00F84999">
        <w:rPr>
          <w:b/>
          <w:sz w:val="24"/>
          <w:szCs w:val="24"/>
          <w:lang w:val="ro-RO"/>
        </w:rPr>
        <w:t xml:space="preserve"> </w:t>
      </w:r>
      <w:r w:rsidRPr="00F84999">
        <w:rPr>
          <w:b/>
          <w:sz w:val="24"/>
          <w:szCs w:val="24"/>
          <w:lang w:val="ro-RO"/>
        </w:rPr>
        <w:t>E</w:t>
      </w:r>
      <w:r w:rsidR="00DA0154" w:rsidRPr="00F84999">
        <w:rPr>
          <w:b/>
          <w:sz w:val="24"/>
          <w:szCs w:val="24"/>
          <w:lang w:val="ro-RO"/>
        </w:rPr>
        <w:t xml:space="preserve"> </w:t>
      </w:r>
      <w:r w:rsidRPr="00F84999">
        <w:rPr>
          <w:b/>
          <w:sz w:val="24"/>
          <w:szCs w:val="24"/>
          <w:lang w:val="ro-RO"/>
        </w:rPr>
        <w:t>Z</w:t>
      </w:r>
      <w:r w:rsidR="00DA0154" w:rsidRPr="00F84999">
        <w:rPr>
          <w:b/>
          <w:sz w:val="24"/>
          <w:szCs w:val="24"/>
          <w:lang w:val="ro-RO"/>
        </w:rPr>
        <w:t xml:space="preserve"> </w:t>
      </w:r>
      <w:r w:rsidRPr="00F84999">
        <w:rPr>
          <w:b/>
          <w:sz w:val="24"/>
          <w:szCs w:val="24"/>
          <w:lang w:val="ro-RO"/>
        </w:rPr>
        <w:t>A</w:t>
      </w:r>
    </w:p>
    <w:p w14:paraId="3FE490B5" w14:textId="71259D24" w:rsidR="00602154" w:rsidRPr="00F84999" w:rsidRDefault="00602154" w:rsidP="00602154">
      <w:pPr>
        <w:pBdr>
          <w:top w:val="none" w:sz="4" w:space="0" w:color="000000"/>
          <w:left w:val="none" w:sz="4" w:space="0" w:color="000000"/>
          <w:bottom w:val="none" w:sz="4" w:space="0" w:color="000000"/>
          <w:right w:val="none" w:sz="4" w:space="0" w:color="000000"/>
        </w:pBdr>
        <w:tabs>
          <w:tab w:val="left" w:pos="884"/>
          <w:tab w:val="left" w:pos="1196"/>
        </w:tabs>
        <w:ind w:firstLine="0"/>
        <w:jc w:val="center"/>
        <w:rPr>
          <w:sz w:val="24"/>
          <w:szCs w:val="24"/>
          <w:lang w:val="ro-RO"/>
        </w:rPr>
      </w:pPr>
      <w:r w:rsidRPr="00F84999">
        <w:rPr>
          <w:b/>
          <w:sz w:val="24"/>
          <w:szCs w:val="24"/>
          <w:lang w:val="ro-RO"/>
        </w:rPr>
        <w:t>la proiectul</w:t>
      </w:r>
      <w:r w:rsidR="00E44072" w:rsidRPr="00F84999">
        <w:rPr>
          <w:b/>
          <w:sz w:val="24"/>
          <w:szCs w:val="24"/>
          <w:lang w:val="ro-RO"/>
        </w:rPr>
        <w:t xml:space="preserve"> de </w:t>
      </w:r>
      <w:r w:rsidR="007F7FB6" w:rsidRPr="00F84999">
        <w:rPr>
          <w:b/>
          <w:sz w:val="24"/>
          <w:szCs w:val="24"/>
          <w:lang w:val="ro-RO"/>
        </w:rPr>
        <w:t>L</w:t>
      </w:r>
      <w:r w:rsidR="00E44072" w:rsidRPr="00F84999">
        <w:rPr>
          <w:b/>
          <w:sz w:val="24"/>
          <w:szCs w:val="24"/>
          <w:lang w:val="ro-RO"/>
        </w:rPr>
        <w:t xml:space="preserve">ege privind </w:t>
      </w:r>
      <w:r w:rsidR="007F7FB6" w:rsidRPr="00F84999">
        <w:rPr>
          <w:b/>
          <w:sz w:val="24"/>
          <w:szCs w:val="24"/>
          <w:lang w:val="ro-RO"/>
        </w:rPr>
        <w:t>identificarea, desemnarea și protecția infrastructurilor critice</w:t>
      </w:r>
    </w:p>
    <w:p w14:paraId="426C667C" w14:textId="091076CA" w:rsidR="00602154" w:rsidRPr="00F84999" w:rsidRDefault="00602154" w:rsidP="00E44072">
      <w:pPr>
        <w:tabs>
          <w:tab w:val="left" w:pos="884"/>
          <w:tab w:val="left" w:pos="1196"/>
        </w:tabs>
        <w:rPr>
          <w:sz w:val="24"/>
          <w:szCs w:val="24"/>
          <w:lang w:val="ro-RO"/>
        </w:rPr>
      </w:pPr>
      <w:r w:rsidRPr="00F84999">
        <w:rPr>
          <w:sz w:val="24"/>
          <w:szCs w:val="24"/>
          <w:lang w:val="ro-RO"/>
        </w:rPr>
        <w:t xml:space="preserve">  </w:t>
      </w:r>
    </w:p>
    <w:p w14:paraId="53A46B6D" w14:textId="77777777" w:rsidR="00602154" w:rsidRPr="00F84999" w:rsidRDefault="00602154" w:rsidP="00602154">
      <w:pPr>
        <w:pBdr>
          <w:top w:val="none" w:sz="4" w:space="0" w:color="000000"/>
          <w:left w:val="none" w:sz="4" w:space="0" w:color="000000"/>
          <w:bottom w:val="none" w:sz="4" w:space="0" w:color="000000"/>
          <w:right w:val="none" w:sz="4" w:space="0" w:color="000000"/>
        </w:pBdr>
        <w:tabs>
          <w:tab w:val="left" w:pos="884"/>
          <w:tab w:val="left" w:pos="1196"/>
        </w:tabs>
        <w:rPr>
          <w:sz w:val="24"/>
          <w:szCs w:val="24"/>
          <w:lang w:val="ro-RO"/>
        </w:rPr>
      </w:pPr>
      <w:r w:rsidRPr="00F84999">
        <w:rPr>
          <w:b/>
          <w:sz w:val="24"/>
          <w:szCs w:val="24"/>
          <w:lang w:val="ro-RO"/>
        </w:rPr>
        <w:t xml:space="preserve"> </w:t>
      </w:r>
    </w:p>
    <w:tbl>
      <w:tblPr>
        <w:tblStyle w:val="Tabelgril"/>
        <w:tblW w:w="14702" w:type="dxa"/>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3385"/>
        <w:gridCol w:w="1187"/>
        <w:gridCol w:w="5755"/>
        <w:gridCol w:w="4375"/>
      </w:tblGrid>
      <w:tr w:rsidR="00F84999" w:rsidRPr="00F84999" w14:paraId="743415F1" w14:textId="77777777" w:rsidTr="00F45387">
        <w:trPr>
          <w:trHeight w:val="702"/>
        </w:trPr>
        <w:tc>
          <w:tcPr>
            <w:tcW w:w="338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5BA2045" w14:textId="77777777" w:rsidR="00602154" w:rsidRPr="00F84999" w:rsidRDefault="00602154" w:rsidP="00905A05">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r w:rsidRPr="00F84999">
              <w:rPr>
                <w:rFonts w:ascii="Times New Roman" w:hAnsi="Times New Roman"/>
                <w:b/>
                <w:sz w:val="24"/>
                <w:szCs w:val="24"/>
                <w:lang w:val="ro-RO"/>
              </w:rPr>
              <w:t>Participantul la avizare, consultare publică, expertizare</w:t>
            </w:r>
          </w:p>
        </w:tc>
        <w:tc>
          <w:tcPr>
            <w:tcW w:w="1187"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3074D195" w14:textId="77777777" w:rsidR="00602154" w:rsidRPr="00F84999" w:rsidRDefault="00602154" w:rsidP="00905A05">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r w:rsidRPr="00F84999">
              <w:rPr>
                <w:rFonts w:ascii="Times New Roman" w:hAnsi="Times New Roman"/>
                <w:b/>
                <w:sz w:val="24"/>
                <w:szCs w:val="24"/>
                <w:lang w:val="ro-RO"/>
              </w:rPr>
              <w:t>Nr. crt.</w:t>
            </w:r>
          </w:p>
        </w:tc>
        <w:tc>
          <w:tcPr>
            <w:tcW w:w="5755"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0C9904CB" w14:textId="77777777" w:rsidR="00602154" w:rsidRPr="00F84999" w:rsidRDefault="00602154" w:rsidP="00905A05">
            <w:pPr>
              <w:pBdr>
                <w:top w:val="none" w:sz="4" w:space="0" w:color="000000"/>
                <w:left w:val="none" w:sz="4" w:space="0" w:color="000000"/>
                <w:bottom w:val="none" w:sz="4" w:space="0" w:color="000000"/>
                <w:right w:val="none" w:sz="4" w:space="0" w:color="000000"/>
              </w:pBdr>
              <w:tabs>
                <w:tab w:val="left" w:pos="884"/>
                <w:tab w:val="left" w:pos="1196"/>
              </w:tabs>
              <w:ind w:firstLine="0"/>
              <w:jc w:val="center"/>
              <w:rPr>
                <w:rFonts w:ascii="Times New Roman" w:hAnsi="Times New Roman"/>
                <w:sz w:val="24"/>
                <w:szCs w:val="24"/>
                <w:lang w:val="ro-RO"/>
              </w:rPr>
            </w:pPr>
            <w:r w:rsidRPr="00F84999">
              <w:rPr>
                <w:rFonts w:ascii="Times New Roman" w:hAnsi="Times New Roman"/>
                <w:b/>
                <w:sz w:val="24"/>
                <w:szCs w:val="24"/>
                <w:lang w:val="ro-RO"/>
              </w:rPr>
              <w:t>Conținutul obiecției,</w:t>
            </w:r>
          </w:p>
          <w:p w14:paraId="6559940B" w14:textId="77777777" w:rsidR="00602154" w:rsidRPr="00F84999" w:rsidRDefault="00602154" w:rsidP="00905A05">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r w:rsidRPr="00F84999">
              <w:rPr>
                <w:rFonts w:ascii="Times New Roman" w:hAnsi="Times New Roman"/>
                <w:b/>
                <w:sz w:val="24"/>
                <w:szCs w:val="24"/>
                <w:lang w:val="ro-RO"/>
              </w:rPr>
              <w:t>propunerii, recomandării, concluziei</w:t>
            </w:r>
          </w:p>
        </w:tc>
        <w:tc>
          <w:tcPr>
            <w:tcW w:w="4375"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389161F5" w14:textId="77777777" w:rsidR="00602154" w:rsidRPr="00F84999" w:rsidRDefault="00602154" w:rsidP="00905A05">
            <w:pPr>
              <w:pBdr>
                <w:top w:val="none" w:sz="4" w:space="0" w:color="000000"/>
                <w:left w:val="none" w:sz="4" w:space="0" w:color="000000"/>
                <w:bottom w:val="none" w:sz="4" w:space="0" w:color="000000"/>
                <w:right w:val="none" w:sz="4" w:space="0" w:color="000000"/>
              </w:pBdr>
              <w:tabs>
                <w:tab w:val="left" w:pos="884"/>
                <w:tab w:val="left" w:pos="1196"/>
              </w:tabs>
              <w:ind w:firstLine="0"/>
              <w:jc w:val="center"/>
              <w:rPr>
                <w:rFonts w:ascii="Times New Roman" w:hAnsi="Times New Roman"/>
                <w:sz w:val="24"/>
                <w:szCs w:val="24"/>
                <w:lang w:val="ro-RO"/>
              </w:rPr>
            </w:pPr>
            <w:r w:rsidRPr="00F84999">
              <w:rPr>
                <w:rFonts w:ascii="Times New Roman" w:hAnsi="Times New Roman"/>
                <w:b/>
                <w:sz w:val="24"/>
                <w:szCs w:val="24"/>
                <w:lang w:val="ro-RO"/>
              </w:rPr>
              <w:t>Argumentarea</w:t>
            </w:r>
          </w:p>
          <w:p w14:paraId="3C67C66D" w14:textId="77777777" w:rsidR="00602154" w:rsidRPr="00F84999" w:rsidRDefault="00602154" w:rsidP="00905A05">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r w:rsidRPr="00F84999">
              <w:rPr>
                <w:rFonts w:ascii="Times New Roman" w:hAnsi="Times New Roman"/>
                <w:b/>
                <w:sz w:val="24"/>
                <w:szCs w:val="24"/>
                <w:lang w:val="ro-RO"/>
              </w:rPr>
              <w:t>autorului proiectului</w:t>
            </w:r>
          </w:p>
        </w:tc>
      </w:tr>
      <w:tr w:rsidR="00F84999" w:rsidRPr="00F84999" w14:paraId="1F89FCE6" w14:textId="77777777" w:rsidTr="001976A7">
        <w:trPr>
          <w:trHeight w:val="225"/>
        </w:trPr>
        <w:tc>
          <w:tcPr>
            <w:tcW w:w="14702" w:type="dxa"/>
            <w:gridSpan w:val="4"/>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D3AB04C" w14:textId="77777777" w:rsidR="00602154" w:rsidRPr="00F84999" w:rsidRDefault="00602154" w:rsidP="00905A05">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r w:rsidRPr="00F84999">
              <w:rPr>
                <w:rFonts w:ascii="Times New Roman" w:eastAsia="Times New Roman" w:hAnsi="Times New Roman"/>
                <w:b/>
                <w:bCs/>
                <w:sz w:val="24"/>
                <w:szCs w:val="24"/>
                <w:lang w:val="ro-RO"/>
              </w:rPr>
              <w:t xml:space="preserve">Avizare </w:t>
            </w:r>
            <w:r w:rsidRPr="00F84999">
              <w:rPr>
                <w:rFonts w:ascii="Times New Roman" w:hAnsi="Times New Roman"/>
                <w:b/>
                <w:bCs/>
                <w:sz w:val="24"/>
                <w:szCs w:val="24"/>
                <w:lang w:val="ro-RO"/>
              </w:rPr>
              <w:t>și consultare publică</w:t>
            </w:r>
          </w:p>
        </w:tc>
      </w:tr>
      <w:tr w:rsidR="00F84999" w:rsidRPr="00F84999" w14:paraId="6CC2CC06" w14:textId="77777777" w:rsidTr="00F45387">
        <w:trPr>
          <w:trHeight w:val="237"/>
        </w:trPr>
        <w:tc>
          <w:tcPr>
            <w:tcW w:w="3385"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9778463" w14:textId="40FF72F0" w:rsidR="00602154" w:rsidRPr="00F84999" w:rsidRDefault="00947BF0" w:rsidP="00905A05">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r w:rsidRPr="00F84999">
              <w:rPr>
                <w:rFonts w:ascii="Times New Roman" w:eastAsia="Times New Roman" w:hAnsi="Times New Roman"/>
                <w:b/>
                <w:bCs/>
                <w:sz w:val="24"/>
                <w:szCs w:val="24"/>
                <w:lang w:val="ro-RO"/>
              </w:rPr>
              <w:t>Cancelaria de Stat</w:t>
            </w:r>
            <w:r w:rsidR="00602154" w:rsidRPr="00F84999">
              <w:rPr>
                <w:rFonts w:ascii="Times New Roman" w:eastAsia="Times New Roman" w:hAnsi="Times New Roman"/>
                <w:sz w:val="24"/>
                <w:szCs w:val="24"/>
                <w:lang w:val="ro-RO"/>
              </w:rPr>
              <w:t xml:space="preserve"> </w:t>
            </w:r>
          </w:p>
        </w:tc>
        <w:tc>
          <w:tcPr>
            <w:tcW w:w="118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391EAEAB" w14:textId="789E0BC9" w:rsidR="00602154" w:rsidRPr="00F84999" w:rsidRDefault="00947BF0" w:rsidP="004E78BD">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r w:rsidRPr="00F84999">
              <w:rPr>
                <w:rFonts w:ascii="Times New Roman" w:hAnsi="Times New Roman"/>
                <w:sz w:val="24"/>
                <w:szCs w:val="24"/>
                <w:lang w:val="ro-RO"/>
              </w:rPr>
              <w:t>1.</w:t>
            </w:r>
          </w:p>
        </w:tc>
        <w:tc>
          <w:tcPr>
            <w:tcW w:w="575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327E8DF1" w14:textId="5B704DF0" w:rsidR="004912CD" w:rsidRPr="00F84999" w:rsidRDefault="004912CD" w:rsidP="004912CD">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r w:rsidRPr="00F84999">
              <w:rPr>
                <w:rFonts w:ascii="Times New Roman" w:hAnsi="Times New Roman"/>
                <w:sz w:val="24"/>
                <w:szCs w:val="24"/>
                <w:lang w:val="ro-RO"/>
              </w:rPr>
              <w:t>Urmare a examinării proiectului de lege privind identificarea, desemnarea și protecția infrastructurilor critice naționale (număr unic 1161/MAI/2024), comunicăm următoarele.</w:t>
            </w:r>
          </w:p>
          <w:p w14:paraId="691FB4C1" w14:textId="38082B3B" w:rsidR="00602154" w:rsidRPr="00F84999" w:rsidRDefault="004912CD" w:rsidP="00B229E7">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r w:rsidRPr="00F84999">
              <w:rPr>
                <w:rFonts w:ascii="Times New Roman" w:hAnsi="Times New Roman"/>
                <w:sz w:val="24"/>
                <w:szCs w:val="24"/>
                <w:lang w:val="ro-RO"/>
              </w:rPr>
              <w:t>1. La art.</w:t>
            </w:r>
            <w:r w:rsidR="00D13410" w:rsidRPr="00F84999">
              <w:rPr>
                <w:rFonts w:ascii="Times New Roman" w:hAnsi="Times New Roman"/>
                <w:sz w:val="24"/>
                <w:szCs w:val="24"/>
                <w:lang w:val="ro-RO"/>
              </w:rPr>
              <w:t xml:space="preserve"> </w:t>
            </w:r>
            <w:r w:rsidRPr="00F84999">
              <w:rPr>
                <w:rFonts w:ascii="Times New Roman" w:hAnsi="Times New Roman"/>
                <w:sz w:val="24"/>
                <w:szCs w:val="24"/>
                <w:lang w:val="ro-RO"/>
              </w:rPr>
              <w:t>3, propunem revizuirea definiției noțiunii de „autoritate publică responsabilă”, ținând cont de diferența conceptuală dintre „autoritate publică” și „instituție publică”.</w:t>
            </w:r>
          </w:p>
        </w:tc>
        <w:tc>
          <w:tcPr>
            <w:tcW w:w="437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5F5D6ACF" w14:textId="77777777" w:rsidR="00602154" w:rsidRPr="00F84999" w:rsidRDefault="00F95605" w:rsidP="0084543F">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r w:rsidRPr="00F84999">
              <w:rPr>
                <w:rFonts w:ascii="Times New Roman" w:hAnsi="Times New Roman"/>
                <w:b/>
                <w:bCs/>
                <w:sz w:val="24"/>
                <w:szCs w:val="24"/>
                <w:lang w:val="ro-RO"/>
              </w:rPr>
              <w:t>Se acceptă</w:t>
            </w:r>
          </w:p>
          <w:p w14:paraId="0A5FE18A" w14:textId="77777777" w:rsidR="00E32C50" w:rsidRPr="00F84999" w:rsidRDefault="00E32C50" w:rsidP="00E32C50">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F84999">
              <w:rPr>
                <w:rFonts w:ascii="Times New Roman" w:hAnsi="Times New Roman"/>
                <w:sz w:val="24"/>
                <w:szCs w:val="24"/>
                <w:lang w:val="ro-RO"/>
              </w:rPr>
              <w:t xml:space="preserve">Definiția de </w:t>
            </w:r>
            <w:r w:rsidRPr="00F84999">
              <w:rPr>
                <w:rFonts w:ascii="Times New Roman" w:hAnsi="Times New Roman"/>
                <w:i/>
                <w:iCs/>
                <w:sz w:val="24"/>
                <w:szCs w:val="24"/>
                <w:lang w:val="ro-RO"/>
              </w:rPr>
              <w:t>„autoritate publică responsabilă”</w:t>
            </w:r>
            <w:r w:rsidRPr="00F84999">
              <w:rPr>
                <w:rFonts w:ascii="Times New Roman" w:hAnsi="Times New Roman"/>
                <w:sz w:val="24"/>
                <w:szCs w:val="24"/>
                <w:lang w:val="ro-RO"/>
              </w:rPr>
              <w:t xml:space="preserve"> a fost modificată în sensul înglobării atât a conceptului de </w:t>
            </w:r>
            <w:r w:rsidRPr="00F84999">
              <w:rPr>
                <w:rFonts w:ascii="Times New Roman" w:hAnsi="Times New Roman"/>
                <w:i/>
                <w:iCs/>
                <w:sz w:val="24"/>
                <w:szCs w:val="24"/>
                <w:lang w:val="ro-RO"/>
              </w:rPr>
              <w:t>autoritate publică</w:t>
            </w:r>
            <w:r w:rsidRPr="00F84999">
              <w:rPr>
                <w:rFonts w:ascii="Times New Roman" w:hAnsi="Times New Roman"/>
                <w:sz w:val="24"/>
                <w:szCs w:val="24"/>
                <w:lang w:val="ro-RO"/>
              </w:rPr>
              <w:t xml:space="preserve">, cât și a celui de </w:t>
            </w:r>
            <w:r w:rsidRPr="00F84999">
              <w:rPr>
                <w:rFonts w:ascii="Times New Roman" w:hAnsi="Times New Roman"/>
                <w:i/>
                <w:iCs/>
                <w:sz w:val="24"/>
                <w:szCs w:val="24"/>
                <w:lang w:val="ro-RO"/>
              </w:rPr>
              <w:t>instituție publică</w:t>
            </w:r>
            <w:r w:rsidRPr="00F84999">
              <w:rPr>
                <w:rFonts w:ascii="Times New Roman" w:hAnsi="Times New Roman"/>
                <w:sz w:val="24"/>
                <w:szCs w:val="24"/>
                <w:lang w:val="ro-RO"/>
              </w:rPr>
              <w:t>.</w:t>
            </w:r>
          </w:p>
          <w:p w14:paraId="006639C4" w14:textId="0311F866" w:rsidR="007B4DAC" w:rsidRPr="00F84999" w:rsidRDefault="007B4DAC" w:rsidP="00E32C50">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F84999">
              <w:rPr>
                <w:rFonts w:ascii="Times New Roman" w:hAnsi="Times New Roman"/>
                <w:sz w:val="24"/>
                <w:szCs w:val="24"/>
                <w:lang w:val="ro-RO"/>
              </w:rPr>
              <w:t xml:space="preserve">S-a ales această abordare, fiindcă </w:t>
            </w:r>
            <w:r w:rsidR="00BC5004" w:rsidRPr="00F84999">
              <w:rPr>
                <w:rFonts w:ascii="Times New Roman" w:hAnsi="Times New Roman"/>
                <w:sz w:val="24"/>
                <w:szCs w:val="24"/>
                <w:lang w:val="ro-RO"/>
              </w:rPr>
              <w:t>nu se cunoaște</w:t>
            </w:r>
            <w:r w:rsidR="000B05E7" w:rsidRPr="00F84999">
              <w:rPr>
                <w:rFonts w:ascii="Times New Roman" w:hAnsi="Times New Roman"/>
                <w:sz w:val="24"/>
                <w:szCs w:val="24"/>
                <w:lang w:val="ro-RO"/>
              </w:rPr>
              <w:t xml:space="preserve"> care anume vor fi autoritățile publice responsabile ce vor </w:t>
            </w:r>
            <w:r w:rsidR="00263F31" w:rsidRPr="00F84999">
              <w:rPr>
                <w:rFonts w:ascii="Times New Roman" w:hAnsi="Times New Roman"/>
                <w:sz w:val="24"/>
                <w:szCs w:val="24"/>
                <w:lang w:val="ro-RO"/>
              </w:rPr>
              <w:t>avea în responsabilitate cel puțin o infrastructură critică națională.</w:t>
            </w:r>
            <w:r w:rsidR="00BC5004" w:rsidRPr="00F84999">
              <w:rPr>
                <w:rFonts w:ascii="Times New Roman" w:hAnsi="Times New Roman"/>
                <w:sz w:val="24"/>
                <w:szCs w:val="24"/>
                <w:lang w:val="ro-RO"/>
              </w:rPr>
              <w:t xml:space="preserve"> </w:t>
            </w:r>
          </w:p>
        </w:tc>
      </w:tr>
      <w:tr w:rsidR="00F84999" w:rsidRPr="00F84999" w14:paraId="35C6F50E" w14:textId="77777777" w:rsidTr="00F45387">
        <w:trPr>
          <w:trHeight w:val="237"/>
        </w:trPr>
        <w:tc>
          <w:tcPr>
            <w:tcW w:w="3385"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96C08F6" w14:textId="77777777" w:rsidR="00B229E7" w:rsidRPr="00F84999" w:rsidRDefault="00B229E7" w:rsidP="00905A05">
            <w:pPr>
              <w:pBdr>
                <w:top w:val="none" w:sz="4" w:space="0" w:color="000000"/>
                <w:left w:val="none" w:sz="4" w:space="0" w:color="000000"/>
                <w:bottom w:val="none" w:sz="4" w:space="0" w:color="000000"/>
                <w:right w:val="none" w:sz="4" w:space="0" w:color="000000"/>
              </w:pBdr>
              <w:rPr>
                <w:rFonts w:ascii="Times New Roman" w:hAnsi="Times New Roman"/>
                <w:b/>
                <w:bCs/>
                <w:sz w:val="24"/>
                <w:szCs w:val="24"/>
                <w:lang w:val="ro-RO"/>
              </w:rPr>
            </w:pPr>
          </w:p>
        </w:tc>
        <w:tc>
          <w:tcPr>
            <w:tcW w:w="118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60A08F78" w14:textId="0CDD7948" w:rsidR="00B229E7" w:rsidRPr="00F84999" w:rsidRDefault="00B229E7" w:rsidP="004E78BD">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r w:rsidRPr="00F84999">
              <w:rPr>
                <w:rFonts w:ascii="Times New Roman" w:hAnsi="Times New Roman"/>
                <w:sz w:val="24"/>
                <w:szCs w:val="24"/>
                <w:lang w:val="ro-RO"/>
              </w:rPr>
              <w:t>2.</w:t>
            </w:r>
          </w:p>
        </w:tc>
        <w:tc>
          <w:tcPr>
            <w:tcW w:w="575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54213D2" w14:textId="77777777" w:rsidR="00B229E7" w:rsidRPr="00F84999" w:rsidRDefault="00B229E7" w:rsidP="00B229E7">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r w:rsidRPr="00F84999">
              <w:rPr>
                <w:rFonts w:ascii="Times New Roman" w:hAnsi="Times New Roman"/>
                <w:sz w:val="24"/>
                <w:szCs w:val="24"/>
                <w:lang w:val="ro-RO"/>
              </w:rPr>
              <w:t>2. Se va ajusta Nota de fundamentare privind statutul Centrului Național de Coordonare a Protecției Infrastructurii Critice, or acesta urmează a fi creat în subordinea Ministerului Afacerilor Interne la nivel de direcție autonomă, ce se va subordona direct ministrului.</w:t>
            </w:r>
          </w:p>
          <w:p w14:paraId="0AACE116" w14:textId="72F4492F" w:rsidR="00B229E7" w:rsidRPr="00F84999" w:rsidRDefault="00B229E7" w:rsidP="00B229E7">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r w:rsidRPr="00F84999">
              <w:rPr>
                <w:rFonts w:ascii="Times New Roman" w:hAnsi="Times New Roman"/>
                <w:sz w:val="24"/>
                <w:szCs w:val="24"/>
                <w:lang w:val="ro-RO"/>
              </w:rPr>
              <w:t>Conex, se recomandă completarea Notei cu informații privind personalul din cadrul Centrului Național de Coordonare a Protecției Infrastructurii Critice, inclusiv cu specificarea statutului acestuia.</w:t>
            </w:r>
          </w:p>
        </w:tc>
        <w:tc>
          <w:tcPr>
            <w:tcW w:w="437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30A9C42D" w14:textId="77777777" w:rsidR="00B229E7" w:rsidRPr="00F84999" w:rsidRDefault="00650F10" w:rsidP="0084543F">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r w:rsidRPr="00F84999">
              <w:rPr>
                <w:rFonts w:ascii="Times New Roman" w:hAnsi="Times New Roman"/>
                <w:b/>
                <w:bCs/>
                <w:sz w:val="24"/>
                <w:szCs w:val="24"/>
                <w:lang w:val="ro-RO"/>
              </w:rPr>
              <w:t>Se acceptă</w:t>
            </w:r>
          </w:p>
          <w:p w14:paraId="2543D173" w14:textId="0EDAF45D" w:rsidR="00650F10" w:rsidRPr="00F84999" w:rsidRDefault="00650F10" w:rsidP="00650F10">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F84999">
              <w:rPr>
                <w:rFonts w:ascii="Times New Roman" w:hAnsi="Times New Roman"/>
                <w:sz w:val="24"/>
                <w:szCs w:val="24"/>
                <w:lang w:val="ro-RO"/>
              </w:rPr>
              <w:t xml:space="preserve">Nota de fundamentare a fost completată cu detalii suplimentare despre Centrul Național de Coordonare a Protecției Infrastructurii Critice la rubrica </w:t>
            </w:r>
            <w:r w:rsidRPr="00F84999">
              <w:rPr>
                <w:rFonts w:ascii="Times New Roman" w:hAnsi="Times New Roman"/>
                <w:i/>
                <w:iCs/>
                <w:sz w:val="24"/>
                <w:szCs w:val="24"/>
                <w:lang w:val="ro-RO"/>
              </w:rPr>
              <w:t>3.1. Principalele prevederi ale proiectului și evidențierea elementelor noi</w:t>
            </w:r>
            <w:r w:rsidRPr="00F84999">
              <w:rPr>
                <w:rFonts w:ascii="Times New Roman" w:hAnsi="Times New Roman"/>
                <w:sz w:val="24"/>
                <w:szCs w:val="24"/>
                <w:lang w:val="ro-RO"/>
              </w:rPr>
              <w:t>, la explicarea art. 4</w:t>
            </w:r>
            <w:r w:rsidR="00AD614A" w:rsidRPr="00F84999">
              <w:rPr>
                <w:rFonts w:ascii="Times New Roman" w:hAnsi="Times New Roman"/>
                <w:sz w:val="24"/>
                <w:szCs w:val="24"/>
                <w:lang w:val="ro-RO"/>
              </w:rPr>
              <w:t>.</w:t>
            </w:r>
            <w:r w:rsidRPr="00F84999">
              <w:rPr>
                <w:rFonts w:ascii="Times New Roman" w:hAnsi="Times New Roman"/>
                <w:sz w:val="24"/>
                <w:szCs w:val="24"/>
                <w:lang w:val="ro-RO"/>
              </w:rPr>
              <w:t xml:space="preserve"> </w:t>
            </w:r>
          </w:p>
        </w:tc>
      </w:tr>
      <w:tr w:rsidR="00F84999" w:rsidRPr="00F84999" w14:paraId="3657DF8D" w14:textId="77777777" w:rsidTr="00F45387">
        <w:trPr>
          <w:trHeight w:val="237"/>
        </w:trPr>
        <w:tc>
          <w:tcPr>
            <w:tcW w:w="3385"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911E52E" w14:textId="77777777" w:rsidR="00B229E7" w:rsidRPr="00F84999" w:rsidRDefault="00B229E7" w:rsidP="00905A05">
            <w:pPr>
              <w:pBdr>
                <w:top w:val="none" w:sz="4" w:space="0" w:color="000000"/>
                <w:left w:val="none" w:sz="4" w:space="0" w:color="000000"/>
                <w:bottom w:val="none" w:sz="4" w:space="0" w:color="000000"/>
                <w:right w:val="none" w:sz="4" w:space="0" w:color="000000"/>
              </w:pBdr>
              <w:rPr>
                <w:rFonts w:ascii="Times New Roman" w:hAnsi="Times New Roman"/>
                <w:b/>
                <w:bCs/>
                <w:sz w:val="24"/>
                <w:szCs w:val="24"/>
                <w:lang w:val="ro-RO"/>
              </w:rPr>
            </w:pPr>
          </w:p>
        </w:tc>
        <w:tc>
          <w:tcPr>
            <w:tcW w:w="118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3E920B0D" w14:textId="7BD0DB43" w:rsidR="00B229E7" w:rsidRPr="00F84999" w:rsidRDefault="00B229E7" w:rsidP="004E78BD">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r w:rsidRPr="00F84999">
              <w:rPr>
                <w:rFonts w:ascii="Times New Roman" w:hAnsi="Times New Roman"/>
                <w:sz w:val="24"/>
                <w:szCs w:val="24"/>
                <w:lang w:val="ro-RO"/>
              </w:rPr>
              <w:t>3.</w:t>
            </w:r>
          </w:p>
        </w:tc>
        <w:tc>
          <w:tcPr>
            <w:tcW w:w="575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03BEB696" w14:textId="092BDE1A" w:rsidR="00B229E7" w:rsidRPr="00F84999" w:rsidRDefault="00B229E7" w:rsidP="004912CD">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r w:rsidRPr="00F84999">
              <w:rPr>
                <w:rFonts w:ascii="Times New Roman" w:hAnsi="Times New Roman"/>
                <w:sz w:val="24"/>
                <w:szCs w:val="24"/>
                <w:lang w:val="ro-RO"/>
              </w:rPr>
              <w:t xml:space="preserve">Suplimentar, la proiectarea funcțiilor publice/posturilor în cadrul subdiviziunilor autorității se va ține cont de art. 3 și art. 6 din Legea nr. 158/2008 cu privire la funcția publică și statutul funcționarului public și normele privind instituirea subdiviziunilor structurale </w:t>
            </w:r>
            <w:r w:rsidRPr="00F84999">
              <w:rPr>
                <w:rFonts w:ascii="Times New Roman" w:hAnsi="Times New Roman"/>
                <w:sz w:val="24"/>
                <w:szCs w:val="24"/>
                <w:lang w:val="ro-RO"/>
              </w:rPr>
              <w:lastRenderedPageBreak/>
              <w:t>ale autorității publice, aprobate prin Anexa nr. 12 la Hotărârea Guvernului nr. 201/2009 privind punerea în aplicare a prevederilor Legii nr. 158/2008.</w:t>
            </w:r>
          </w:p>
        </w:tc>
        <w:tc>
          <w:tcPr>
            <w:tcW w:w="437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29A63F81" w14:textId="0FF06CE9" w:rsidR="00066630" w:rsidRPr="00F84999" w:rsidRDefault="00066630" w:rsidP="00993BF7">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r w:rsidRPr="00F84999">
              <w:rPr>
                <w:rFonts w:ascii="Times New Roman" w:hAnsi="Times New Roman"/>
                <w:b/>
                <w:bCs/>
                <w:sz w:val="24"/>
                <w:szCs w:val="24"/>
                <w:lang w:val="ro-RO"/>
              </w:rPr>
              <w:lastRenderedPageBreak/>
              <w:t>Se acceptă</w:t>
            </w:r>
          </w:p>
          <w:p w14:paraId="466F4932" w14:textId="2293B1A1" w:rsidR="00993BF7" w:rsidRPr="00F84999" w:rsidRDefault="00D13450" w:rsidP="00E61972">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F84999">
              <w:rPr>
                <w:rFonts w:ascii="Times New Roman" w:hAnsi="Times New Roman"/>
                <w:sz w:val="24"/>
                <w:szCs w:val="24"/>
                <w:lang w:val="ro-RO"/>
              </w:rPr>
              <w:t xml:space="preserve">Cadrul normativ aferent activităților care implică exercitarea prerogativelor de putere publică sau instituirea funcțiilor publice, precum și normele privind instituirea </w:t>
            </w:r>
            <w:r w:rsidRPr="00F84999">
              <w:rPr>
                <w:rFonts w:ascii="Times New Roman" w:hAnsi="Times New Roman"/>
                <w:sz w:val="24"/>
                <w:szCs w:val="24"/>
                <w:lang w:val="ro-RO"/>
              </w:rPr>
              <w:lastRenderedPageBreak/>
              <w:t>subdiviziunilor interne ale autorității public</w:t>
            </w:r>
            <w:r w:rsidR="00E61972" w:rsidRPr="00F84999">
              <w:rPr>
                <w:rFonts w:ascii="Times New Roman" w:hAnsi="Times New Roman"/>
                <w:sz w:val="24"/>
                <w:szCs w:val="24"/>
                <w:lang w:val="ro-RO"/>
              </w:rPr>
              <w:t>e se va respecta întocmai. În plus, orice modificare a structurii interne se realizează în strânsă coordonare și colaborare cu Cancelaria de Stat.</w:t>
            </w:r>
          </w:p>
        </w:tc>
      </w:tr>
      <w:tr w:rsidR="00F84999" w:rsidRPr="00F84999" w14:paraId="528E2C60" w14:textId="77777777" w:rsidTr="00F45387">
        <w:trPr>
          <w:trHeight w:val="237"/>
        </w:trPr>
        <w:tc>
          <w:tcPr>
            <w:tcW w:w="3385"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DB74655" w14:textId="77777777" w:rsidR="001976A7" w:rsidRPr="00F84999" w:rsidRDefault="00481F2C" w:rsidP="00B229E7">
            <w:pPr>
              <w:pBdr>
                <w:top w:val="none" w:sz="4" w:space="0" w:color="000000"/>
                <w:left w:val="none" w:sz="4" w:space="0" w:color="000000"/>
                <w:bottom w:val="none" w:sz="4" w:space="0" w:color="000000"/>
                <w:right w:val="none" w:sz="4" w:space="0" w:color="000000"/>
              </w:pBdr>
              <w:ind w:firstLine="0"/>
              <w:jc w:val="center"/>
              <w:rPr>
                <w:rFonts w:ascii="Times New Roman" w:eastAsia="Times New Roman" w:hAnsi="Times New Roman"/>
                <w:b/>
                <w:bCs/>
                <w:sz w:val="24"/>
                <w:szCs w:val="24"/>
                <w:lang w:val="ro-RO"/>
              </w:rPr>
            </w:pPr>
            <w:r w:rsidRPr="00F84999">
              <w:rPr>
                <w:rFonts w:ascii="Times New Roman" w:eastAsia="Times New Roman" w:hAnsi="Times New Roman"/>
                <w:b/>
                <w:bCs/>
                <w:sz w:val="24"/>
                <w:szCs w:val="24"/>
                <w:lang w:val="ro-RO"/>
              </w:rPr>
              <w:lastRenderedPageBreak/>
              <w:t>Cancelaria de Stat</w:t>
            </w:r>
          </w:p>
          <w:p w14:paraId="20748BD9" w14:textId="102DB2FE" w:rsidR="00880B46" w:rsidRPr="00F84999" w:rsidRDefault="00880B46" w:rsidP="00880B46">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r w:rsidRPr="00F84999">
              <w:rPr>
                <w:rFonts w:ascii="Times New Roman" w:hAnsi="Times New Roman"/>
                <w:sz w:val="24"/>
                <w:szCs w:val="24"/>
                <w:lang w:val="ro-RO"/>
              </w:rPr>
              <w:t>Direcția managementul funcției publice</w:t>
            </w:r>
          </w:p>
        </w:tc>
        <w:tc>
          <w:tcPr>
            <w:tcW w:w="118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3225C014" w14:textId="237AB9B4" w:rsidR="001976A7" w:rsidRPr="00F84999" w:rsidRDefault="00F43BE2" w:rsidP="00F43BE2">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r w:rsidRPr="00F84999">
              <w:rPr>
                <w:rFonts w:ascii="Times New Roman" w:hAnsi="Times New Roman"/>
                <w:sz w:val="24"/>
                <w:szCs w:val="24"/>
                <w:lang w:val="ro-RO"/>
              </w:rPr>
              <w:t>1.</w:t>
            </w:r>
          </w:p>
        </w:tc>
        <w:tc>
          <w:tcPr>
            <w:tcW w:w="575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2C1ECBA0" w14:textId="5A7E9521" w:rsidR="00481F2C" w:rsidRPr="00F84999" w:rsidRDefault="00481F2C" w:rsidP="00481F2C">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r w:rsidRPr="00F84999">
              <w:rPr>
                <w:rFonts w:ascii="Times New Roman" w:hAnsi="Times New Roman"/>
                <w:sz w:val="24"/>
                <w:szCs w:val="24"/>
                <w:lang w:val="ro-RO"/>
              </w:rPr>
              <w:t>Direcția managementul funcției publice a examinat proiectul, și în limita competențe</w:t>
            </w:r>
            <w:r w:rsidR="001B4A05" w:rsidRPr="00F84999">
              <w:rPr>
                <w:rFonts w:ascii="Times New Roman" w:hAnsi="Times New Roman"/>
                <w:sz w:val="24"/>
                <w:szCs w:val="24"/>
                <w:lang w:val="ro-RO"/>
              </w:rPr>
              <w:t xml:space="preserve"> </w:t>
            </w:r>
            <w:r w:rsidRPr="00F84999">
              <w:rPr>
                <w:rFonts w:ascii="Times New Roman" w:hAnsi="Times New Roman"/>
                <w:sz w:val="24"/>
                <w:szCs w:val="24"/>
                <w:lang w:val="ro-RO"/>
              </w:rPr>
              <w:t>lor</w:t>
            </w:r>
            <w:r w:rsidR="001B4A05" w:rsidRPr="00F84999">
              <w:rPr>
                <w:rFonts w:ascii="Times New Roman" w:hAnsi="Times New Roman"/>
                <w:sz w:val="24"/>
                <w:szCs w:val="24"/>
                <w:lang w:val="ro-RO"/>
              </w:rPr>
              <w:t xml:space="preserve"> </w:t>
            </w:r>
            <w:r w:rsidRPr="00F84999">
              <w:rPr>
                <w:rFonts w:ascii="Times New Roman" w:hAnsi="Times New Roman"/>
                <w:sz w:val="24"/>
                <w:szCs w:val="24"/>
                <w:lang w:val="ro-RO"/>
              </w:rPr>
              <w:t>funcționale comunică următoarele.</w:t>
            </w:r>
          </w:p>
          <w:p w14:paraId="6D468B3E" w14:textId="76744745" w:rsidR="001976A7" w:rsidRPr="00F84999" w:rsidRDefault="00481F2C" w:rsidP="00F43BE2">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r w:rsidRPr="00F84999">
              <w:rPr>
                <w:rFonts w:ascii="Times New Roman" w:hAnsi="Times New Roman"/>
                <w:sz w:val="24"/>
                <w:szCs w:val="24"/>
                <w:lang w:val="ro-RO"/>
              </w:rPr>
              <w:t>La art.3, revizuirea noțiunii de „autoritate publică responsabilă, ținând cont de distincția</w:t>
            </w:r>
            <w:r w:rsidR="001B4A05" w:rsidRPr="00F84999">
              <w:rPr>
                <w:rFonts w:ascii="Times New Roman" w:hAnsi="Times New Roman"/>
                <w:sz w:val="24"/>
                <w:szCs w:val="24"/>
                <w:lang w:val="ro-RO"/>
              </w:rPr>
              <w:t xml:space="preserve"> </w:t>
            </w:r>
            <w:r w:rsidRPr="00F84999">
              <w:rPr>
                <w:rFonts w:ascii="Times New Roman" w:hAnsi="Times New Roman"/>
                <w:sz w:val="24"/>
                <w:szCs w:val="24"/>
                <w:lang w:val="ro-RO"/>
              </w:rPr>
              <w:t>dintre autoritate publică și instituție publică.</w:t>
            </w:r>
          </w:p>
        </w:tc>
        <w:tc>
          <w:tcPr>
            <w:tcW w:w="437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26C5AD6B" w14:textId="77777777" w:rsidR="007A781B" w:rsidRPr="00F84999" w:rsidRDefault="007A781B" w:rsidP="007A781B">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r w:rsidRPr="00F84999">
              <w:rPr>
                <w:rFonts w:ascii="Times New Roman" w:hAnsi="Times New Roman"/>
                <w:b/>
                <w:bCs/>
                <w:sz w:val="24"/>
                <w:szCs w:val="24"/>
                <w:lang w:val="ro-RO"/>
              </w:rPr>
              <w:t>Se acceptă</w:t>
            </w:r>
          </w:p>
          <w:p w14:paraId="07E20B8A" w14:textId="77777777" w:rsidR="007A781B" w:rsidRPr="00F84999" w:rsidRDefault="007A781B" w:rsidP="007A781B">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F84999">
              <w:rPr>
                <w:rFonts w:ascii="Times New Roman" w:hAnsi="Times New Roman"/>
                <w:sz w:val="24"/>
                <w:szCs w:val="24"/>
                <w:lang w:val="ro-RO"/>
              </w:rPr>
              <w:t xml:space="preserve">Definiția de </w:t>
            </w:r>
            <w:r w:rsidRPr="00F84999">
              <w:rPr>
                <w:rFonts w:ascii="Times New Roman" w:hAnsi="Times New Roman"/>
                <w:i/>
                <w:iCs/>
                <w:sz w:val="24"/>
                <w:szCs w:val="24"/>
                <w:lang w:val="ro-RO"/>
              </w:rPr>
              <w:t>„autoritate publică responsabilă”</w:t>
            </w:r>
            <w:r w:rsidRPr="00F84999">
              <w:rPr>
                <w:rFonts w:ascii="Times New Roman" w:hAnsi="Times New Roman"/>
                <w:sz w:val="24"/>
                <w:szCs w:val="24"/>
                <w:lang w:val="ro-RO"/>
              </w:rPr>
              <w:t xml:space="preserve"> a fost modificată în sensul înglobării atât a conceptului de </w:t>
            </w:r>
            <w:r w:rsidRPr="00F84999">
              <w:rPr>
                <w:rFonts w:ascii="Times New Roman" w:hAnsi="Times New Roman"/>
                <w:i/>
                <w:iCs/>
                <w:sz w:val="24"/>
                <w:szCs w:val="24"/>
                <w:lang w:val="ro-RO"/>
              </w:rPr>
              <w:t>autoritate publică</w:t>
            </w:r>
            <w:r w:rsidRPr="00F84999">
              <w:rPr>
                <w:rFonts w:ascii="Times New Roman" w:hAnsi="Times New Roman"/>
                <w:sz w:val="24"/>
                <w:szCs w:val="24"/>
                <w:lang w:val="ro-RO"/>
              </w:rPr>
              <w:t xml:space="preserve">, cât și a celui de </w:t>
            </w:r>
            <w:r w:rsidRPr="00F84999">
              <w:rPr>
                <w:rFonts w:ascii="Times New Roman" w:hAnsi="Times New Roman"/>
                <w:i/>
                <w:iCs/>
                <w:sz w:val="24"/>
                <w:szCs w:val="24"/>
                <w:lang w:val="ro-RO"/>
              </w:rPr>
              <w:t>instituție publică</w:t>
            </w:r>
            <w:r w:rsidRPr="00F84999">
              <w:rPr>
                <w:rFonts w:ascii="Times New Roman" w:hAnsi="Times New Roman"/>
                <w:sz w:val="24"/>
                <w:szCs w:val="24"/>
                <w:lang w:val="ro-RO"/>
              </w:rPr>
              <w:t>.</w:t>
            </w:r>
          </w:p>
          <w:p w14:paraId="4658AA68" w14:textId="50F5FC6F" w:rsidR="001976A7" w:rsidRPr="00F84999" w:rsidRDefault="007A781B" w:rsidP="007A781B">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F84999">
              <w:rPr>
                <w:rFonts w:ascii="Times New Roman" w:hAnsi="Times New Roman"/>
                <w:sz w:val="24"/>
                <w:szCs w:val="24"/>
                <w:lang w:val="ro-RO"/>
              </w:rPr>
              <w:t>S-a ales această abordare, fiindcă nu se cunoaște care anume vor fi autoritățile publice responsabile ce vor avea în responsabilitate cel puțin o infrastructură critică națională.</w:t>
            </w:r>
          </w:p>
        </w:tc>
      </w:tr>
      <w:tr w:rsidR="00F84999" w:rsidRPr="00F84999" w14:paraId="7AF4FF1B" w14:textId="77777777" w:rsidTr="00F45387">
        <w:trPr>
          <w:trHeight w:val="237"/>
        </w:trPr>
        <w:tc>
          <w:tcPr>
            <w:tcW w:w="3385"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1D0352F" w14:textId="77777777" w:rsidR="00F43BE2" w:rsidRPr="00F84999" w:rsidRDefault="00F43BE2" w:rsidP="00B229E7">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p>
        </w:tc>
        <w:tc>
          <w:tcPr>
            <w:tcW w:w="118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5B955019" w14:textId="5C824B9E" w:rsidR="00F43BE2" w:rsidRPr="00F84999" w:rsidRDefault="00F43BE2" w:rsidP="00F43BE2">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r w:rsidRPr="00F84999">
              <w:rPr>
                <w:rFonts w:ascii="Times New Roman" w:hAnsi="Times New Roman"/>
                <w:sz w:val="24"/>
                <w:szCs w:val="24"/>
                <w:lang w:val="ro-RO"/>
              </w:rPr>
              <w:t>2.</w:t>
            </w:r>
          </w:p>
        </w:tc>
        <w:tc>
          <w:tcPr>
            <w:tcW w:w="575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0A2EAB06" w14:textId="422DE9EF" w:rsidR="00F43BE2" w:rsidRPr="00F84999" w:rsidRDefault="00F43BE2" w:rsidP="00481F2C">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r w:rsidRPr="00F84999">
              <w:rPr>
                <w:rFonts w:ascii="Times New Roman" w:hAnsi="Times New Roman"/>
                <w:sz w:val="24"/>
                <w:szCs w:val="24"/>
                <w:lang w:val="ro-RO"/>
              </w:rPr>
              <w:t>Totodată potrivit notei informative, nu este clar statutul personalului din cadrul Centrului Național de Coordonare a Protecției Infrastructurii Critice. Respectiv, propunem a fi specificat acest fapt.</w:t>
            </w:r>
          </w:p>
        </w:tc>
        <w:tc>
          <w:tcPr>
            <w:tcW w:w="437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05213821" w14:textId="77777777" w:rsidR="00264C74" w:rsidRPr="00F84999" w:rsidRDefault="00264C74" w:rsidP="00264C74">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r w:rsidRPr="00F84999">
              <w:rPr>
                <w:rFonts w:ascii="Times New Roman" w:hAnsi="Times New Roman"/>
                <w:b/>
                <w:bCs/>
                <w:sz w:val="24"/>
                <w:szCs w:val="24"/>
                <w:lang w:val="ro-RO"/>
              </w:rPr>
              <w:t>Se acceptă</w:t>
            </w:r>
          </w:p>
          <w:p w14:paraId="3B63B3C9" w14:textId="66730973" w:rsidR="00F43BE2" w:rsidRPr="00F84999" w:rsidRDefault="00264C74" w:rsidP="00264C74">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F84999">
              <w:rPr>
                <w:rFonts w:ascii="Times New Roman" w:hAnsi="Times New Roman"/>
                <w:sz w:val="24"/>
                <w:szCs w:val="24"/>
                <w:lang w:val="ro-RO"/>
              </w:rPr>
              <w:t xml:space="preserve">Nota de fundamentare a fost completată cu detalii suplimentare despre Centrul Național de Coordonare a Protecției Infrastructurii Critice la rubrica </w:t>
            </w:r>
            <w:r w:rsidRPr="00F84999">
              <w:rPr>
                <w:rFonts w:ascii="Times New Roman" w:hAnsi="Times New Roman"/>
                <w:i/>
                <w:iCs/>
                <w:sz w:val="24"/>
                <w:szCs w:val="24"/>
                <w:lang w:val="ro-RO"/>
              </w:rPr>
              <w:t>3.1. Principalele prevederi ale proiectului și evidențierea elementelor noi</w:t>
            </w:r>
            <w:r w:rsidRPr="00F84999">
              <w:rPr>
                <w:rFonts w:ascii="Times New Roman" w:hAnsi="Times New Roman"/>
                <w:sz w:val="24"/>
                <w:szCs w:val="24"/>
                <w:lang w:val="ro-RO"/>
              </w:rPr>
              <w:t>, la explicarea art. 4.</w:t>
            </w:r>
          </w:p>
        </w:tc>
      </w:tr>
      <w:tr w:rsidR="00F84999" w:rsidRPr="00F84999" w14:paraId="642E7949" w14:textId="77777777" w:rsidTr="00F45387">
        <w:trPr>
          <w:trHeight w:val="237"/>
        </w:trPr>
        <w:tc>
          <w:tcPr>
            <w:tcW w:w="3385"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C38C28A" w14:textId="77777777" w:rsidR="00663604" w:rsidRPr="00F84999" w:rsidRDefault="00663604" w:rsidP="00663604">
            <w:pPr>
              <w:pBdr>
                <w:top w:val="none" w:sz="4" w:space="0" w:color="000000"/>
                <w:left w:val="none" w:sz="4" w:space="0" w:color="000000"/>
                <w:bottom w:val="none" w:sz="4" w:space="0" w:color="000000"/>
                <w:right w:val="none" w:sz="4" w:space="0" w:color="000000"/>
              </w:pBdr>
              <w:ind w:firstLine="0"/>
              <w:jc w:val="center"/>
              <w:rPr>
                <w:rFonts w:ascii="Times New Roman" w:eastAsia="Times New Roman" w:hAnsi="Times New Roman"/>
                <w:b/>
                <w:bCs/>
                <w:sz w:val="24"/>
                <w:szCs w:val="24"/>
                <w:lang w:val="ro-RO"/>
              </w:rPr>
            </w:pPr>
            <w:r w:rsidRPr="00F84999">
              <w:rPr>
                <w:rFonts w:ascii="Times New Roman" w:eastAsia="Times New Roman" w:hAnsi="Times New Roman"/>
                <w:b/>
                <w:bCs/>
                <w:sz w:val="24"/>
                <w:szCs w:val="24"/>
                <w:lang w:val="ro-RO"/>
              </w:rPr>
              <w:t>Cancelaria de Stat</w:t>
            </w:r>
          </w:p>
          <w:p w14:paraId="62C7D78C" w14:textId="63062229" w:rsidR="00663604" w:rsidRPr="00F84999" w:rsidRDefault="000B752A" w:rsidP="00663604">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r w:rsidRPr="00F84999">
              <w:rPr>
                <w:rFonts w:ascii="Times New Roman" w:hAnsi="Times New Roman"/>
                <w:sz w:val="24"/>
                <w:szCs w:val="24"/>
                <w:lang w:val="ro-RO"/>
              </w:rPr>
              <w:t>Centrul de Armonizare a legislației</w:t>
            </w:r>
          </w:p>
        </w:tc>
        <w:tc>
          <w:tcPr>
            <w:tcW w:w="118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27A4F83E" w14:textId="77777777" w:rsidR="00663604" w:rsidRPr="00F84999" w:rsidRDefault="00663604" w:rsidP="004E78BD">
            <w:pPr>
              <w:pBdr>
                <w:top w:val="none" w:sz="4" w:space="0" w:color="000000"/>
                <w:left w:val="none" w:sz="4" w:space="0" w:color="000000"/>
                <w:bottom w:val="none" w:sz="4" w:space="0" w:color="000000"/>
                <w:right w:val="none" w:sz="4" w:space="0" w:color="000000"/>
              </w:pBdr>
              <w:jc w:val="center"/>
              <w:rPr>
                <w:rFonts w:ascii="Times New Roman" w:hAnsi="Times New Roman"/>
                <w:sz w:val="24"/>
                <w:szCs w:val="24"/>
                <w:lang w:val="ro-RO"/>
              </w:rPr>
            </w:pPr>
          </w:p>
        </w:tc>
        <w:tc>
          <w:tcPr>
            <w:tcW w:w="575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3885BC96" w14:textId="629EE951" w:rsidR="000B752A" w:rsidRPr="00F84999" w:rsidRDefault="000B752A" w:rsidP="000B752A">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r w:rsidRPr="00F84999">
              <w:rPr>
                <w:rFonts w:ascii="Times New Roman" w:hAnsi="Times New Roman"/>
                <w:sz w:val="24"/>
                <w:szCs w:val="24"/>
                <w:lang w:val="ro-RO"/>
              </w:rPr>
              <w:t>Centrul de armonizare a legislației a examinat proiectul de lege privind identificarea, desemnarea și protecția infrastructurilor critice naționale și, comunică următoarele.</w:t>
            </w:r>
          </w:p>
          <w:p w14:paraId="7DA08CC6" w14:textId="77777777" w:rsidR="000B752A" w:rsidRPr="00F84999" w:rsidRDefault="000B752A" w:rsidP="000B752A">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r w:rsidRPr="00F84999">
              <w:rPr>
                <w:rFonts w:ascii="Times New Roman" w:hAnsi="Times New Roman"/>
                <w:sz w:val="24"/>
                <w:szCs w:val="24"/>
                <w:lang w:val="ro-RO"/>
              </w:rPr>
              <w:t xml:space="preserve">Proiectul național prezentat pentru expertiza de compatibilitate își propune să asigure o abordare comună a protecție infrastructurilor critice naționale într-o serie de sectoare din întreaga țară, fiind stabilite obligații specifice care revin autorităților competente pentru a identifica </w:t>
            </w:r>
            <w:r w:rsidRPr="00F84999">
              <w:rPr>
                <w:rFonts w:ascii="Times New Roman" w:hAnsi="Times New Roman"/>
                <w:sz w:val="24"/>
                <w:szCs w:val="24"/>
                <w:lang w:val="ro-RO"/>
              </w:rPr>
              <w:lastRenderedPageBreak/>
              <w:t>entitățile critice pe baza unor criterii comune și a rezultatelor evaluării riscurilor.</w:t>
            </w:r>
          </w:p>
          <w:p w14:paraId="1345704F" w14:textId="77777777" w:rsidR="000B752A" w:rsidRPr="00F84999" w:rsidRDefault="000B752A" w:rsidP="000B752A">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r w:rsidRPr="00F84999">
              <w:rPr>
                <w:rFonts w:ascii="Times New Roman" w:hAnsi="Times New Roman"/>
                <w:sz w:val="24"/>
                <w:szCs w:val="24"/>
                <w:lang w:val="ro-RO"/>
              </w:rPr>
              <w:t>Din punct de vedere al dreptului UE, prin prisma obiectului de reglementare, prezentul demers normativ se circumscrie reglementărilor statuate la nivelul UE, subsumate Politicii europene în domeniul securității infrastructurii critice (Capitolul 24 ,,Justiție, libertate și securitate”).</w:t>
            </w:r>
          </w:p>
          <w:p w14:paraId="4282855B" w14:textId="77777777" w:rsidR="00663604" w:rsidRPr="00F84999" w:rsidRDefault="000B752A" w:rsidP="000B752A">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r w:rsidRPr="00F84999">
              <w:rPr>
                <w:rFonts w:ascii="Times New Roman" w:hAnsi="Times New Roman"/>
                <w:sz w:val="24"/>
                <w:szCs w:val="24"/>
                <w:lang w:val="ro-RO"/>
              </w:rPr>
              <w:t>Din perspectiva proiectului examinat, la nivelul legislației europene, prezintă relevanță directă prevederile Directivei (UE) 2022/2557 a Parlamentului European și a Consiliului din 14 decembrie 2022 privind reziliența entităților critice și de abrogare a Directivei 2008/114/CE a Consiliului (Text cu relevanță pentru SEE).</w:t>
            </w:r>
          </w:p>
          <w:p w14:paraId="7CBEF955" w14:textId="77777777" w:rsidR="000B752A" w:rsidRPr="00F84999" w:rsidRDefault="000B752A" w:rsidP="000B752A">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r w:rsidRPr="00F84999">
              <w:rPr>
                <w:rFonts w:ascii="Times New Roman" w:hAnsi="Times New Roman"/>
                <w:sz w:val="24"/>
                <w:szCs w:val="24"/>
                <w:lang w:val="ro-RO"/>
              </w:rPr>
              <w:t>Analizând proiectul național prin prisma Directivei (UE) 2022/2557, menționăm cu titlu general că, acesta, reieșind din obiectul său specific de reglementare și scopul urmărit, nu transpune careva prevederi din aceasta. Totodată, prin proiectul național, se constată elemente de transpunere selectivă a dispozițiilor din Directiva 2008/114/CE a Consiliului din 8 decembrie 2008 privind identificarea și desemnarea infrastructurilor critice europene și evaluarea necesității de îmbunătățire a protecției acestora (Text cu relevanță pentru SEE), care însă a fost abrogată și substituită din 17 octombrie 2024 prin actul UE menționat mai sus și nu mai este în vigoare.</w:t>
            </w:r>
          </w:p>
          <w:p w14:paraId="311E4B06" w14:textId="7980C0EE" w:rsidR="000B752A" w:rsidRPr="00F84999" w:rsidRDefault="000B752A" w:rsidP="000B752A">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r w:rsidRPr="00F84999">
              <w:rPr>
                <w:rFonts w:ascii="Times New Roman" w:hAnsi="Times New Roman"/>
                <w:sz w:val="24"/>
                <w:szCs w:val="24"/>
                <w:lang w:val="ro-RO"/>
              </w:rPr>
              <w:t xml:space="preserve">Astfel, art. 3, pct. 1, 4, 5, 7 și 9 din proiectul legii definește o serie de noțiuni relevante domeniului, precum: „infrastructură critică”, „analiză de risc”, „informații sensibile privind protecția infrastructurilor critice” și „protecție” reflectate și în art. 2 din Directiva 2008/114/CE. Atenționăm că, noțiunea „infrastructură </w:t>
            </w:r>
            <w:r w:rsidRPr="00F84999">
              <w:rPr>
                <w:rFonts w:ascii="Times New Roman" w:hAnsi="Times New Roman"/>
                <w:sz w:val="24"/>
                <w:szCs w:val="24"/>
                <w:lang w:val="ro-RO"/>
              </w:rPr>
              <w:lastRenderedPageBreak/>
              <w:t xml:space="preserve">critică” este prevăzută și în art. 2 din Legea nr. 120/ 2017 cu privire la prevenirea și combaterea terorismului, </w:t>
            </w:r>
            <w:proofErr w:type="spellStart"/>
            <w:r w:rsidRPr="00F84999">
              <w:rPr>
                <w:rFonts w:ascii="Times New Roman" w:hAnsi="Times New Roman"/>
                <w:sz w:val="24"/>
                <w:szCs w:val="24"/>
                <w:lang w:val="ro-RO"/>
              </w:rPr>
              <w:t>avînd</w:t>
            </w:r>
            <w:proofErr w:type="spellEnd"/>
            <w:r w:rsidRPr="00F84999">
              <w:rPr>
                <w:rFonts w:ascii="Times New Roman" w:hAnsi="Times New Roman"/>
                <w:sz w:val="24"/>
                <w:szCs w:val="24"/>
                <w:lang w:val="ro-RO"/>
              </w:rPr>
              <w:t xml:space="preserve"> conținut similar cu definiția corespondentă din Directiva 2008/114/CE. Totodată, noua Directiva (UE) 2022/2557 definește „infrastructură critică” în mod diferit decât Directiva abrogată.</w:t>
            </w:r>
          </w:p>
          <w:p w14:paraId="0A6EF30C" w14:textId="77777777" w:rsidR="000B752A" w:rsidRPr="00F84999" w:rsidRDefault="000B752A" w:rsidP="000B752A">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r w:rsidRPr="00F84999">
              <w:rPr>
                <w:rFonts w:ascii="Times New Roman" w:hAnsi="Times New Roman"/>
                <w:sz w:val="24"/>
                <w:szCs w:val="24"/>
                <w:lang w:val="ro-RO"/>
              </w:rPr>
              <w:t>De asemenea, proiectul legii, la art. 12, pct. 3, identifică criteriile intersectoriale ce stau la baza identificării infrastructurii critice naționale similar celor prevăzute de art. 3 (2) din actul UE abrogat.</w:t>
            </w:r>
          </w:p>
          <w:p w14:paraId="5D6ECD6D" w14:textId="77777777" w:rsidR="000B752A" w:rsidRPr="00F84999" w:rsidRDefault="000B752A" w:rsidP="000B752A">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r w:rsidRPr="00F84999">
              <w:rPr>
                <w:rFonts w:ascii="Times New Roman" w:hAnsi="Times New Roman"/>
                <w:sz w:val="24"/>
                <w:szCs w:val="24"/>
                <w:lang w:val="ro-RO"/>
              </w:rPr>
              <w:t>Lista sectoarelor, subsectoarelor infrastructurii critice naționale din Anexa nr. 1 a proiectului național sunt identice cu cele stabilite de Anexa la HG nr. 701/2018 privind aprobarea Regulamentului privind protecția antiteroristă a infrastructurilor critice și transpune Anexa I (Lista sectoarelor a infrastructurii critice europeană) la Directiva abrogată 2008/114/CE.</w:t>
            </w:r>
          </w:p>
          <w:p w14:paraId="5B7652E9" w14:textId="6A790F46" w:rsidR="000B752A" w:rsidRPr="00F84999" w:rsidRDefault="000B752A" w:rsidP="000B752A">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r w:rsidRPr="00F84999">
              <w:rPr>
                <w:rFonts w:ascii="Times New Roman" w:hAnsi="Times New Roman"/>
                <w:sz w:val="24"/>
                <w:szCs w:val="24"/>
                <w:lang w:val="ro-RO"/>
              </w:rPr>
              <w:t>În concluzie, prevederile propuse de proiectul de Lege nu pot fi calificate ca prevederi de transpunere a legislației, ci ca norme cu specific național.</w:t>
            </w:r>
          </w:p>
          <w:p w14:paraId="414BDFB3" w14:textId="2F64F738" w:rsidR="000B752A" w:rsidRPr="00F84999" w:rsidRDefault="000B752A" w:rsidP="000B752A">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r w:rsidRPr="00F84999">
              <w:rPr>
                <w:rFonts w:ascii="Times New Roman" w:hAnsi="Times New Roman"/>
                <w:sz w:val="24"/>
                <w:szCs w:val="24"/>
                <w:lang w:val="ro-RO"/>
              </w:rPr>
              <w:t xml:space="preserve">Totodată, se impune transpunerea în termenii asumați în cadrul sesiunii de screening bilateral de la Capitolul 24 ”Justiție, libertate și securitate”, desfășurată în perioada 23 - 25 septembrie 2024 la Bruxelles a noi Directive 2022/2557/UE. Necesitatea unei noi abordări a infrastructurilor critice este motivată și de recitalul 2 din Preambulul Directivei (UE) 2022/2557, care statuează că: „în urma evaluării Directivei 2008/114/CE efectuate în 2019 s-a constatat că, dat fiind faptul că operațiunile care utilizează infrastructura critică sunt tot mai interconectate și au din ce în ce mai mult un caracter transfrontalier, măsurile de protecție care se referă numai la elemente </w:t>
            </w:r>
            <w:r w:rsidRPr="00F84999">
              <w:rPr>
                <w:rFonts w:ascii="Times New Roman" w:hAnsi="Times New Roman"/>
                <w:sz w:val="24"/>
                <w:szCs w:val="24"/>
                <w:lang w:val="ro-RO"/>
              </w:rPr>
              <w:lastRenderedPageBreak/>
              <w:t>individuale sunt insuficiente pentru a preveni producerea tuturor perturbărilor.</w:t>
            </w:r>
          </w:p>
          <w:p w14:paraId="3B1EF13A" w14:textId="77777777" w:rsidR="00330E60" w:rsidRPr="00F84999" w:rsidRDefault="00330E60" w:rsidP="00330E60">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r w:rsidRPr="00F84999">
              <w:rPr>
                <w:rFonts w:ascii="Times New Roman" w:hAnsi="Times New Roman"/>
                <w:sz w:val="24"/>
                <w:szCs w:val="24"/>
                <w:lang w:val="ro-RO"/>
              </w:rPr>
              <w:t>Prin urmare, a fost necesară o nouă abordare reorientată către asigurarea faptului că riscurile sunt mai bine luate în considerare, că rolul și sarcinile entităților critice în calitate de furnizori de servicii esențiale pentru funcționarea pieței interne sunt mai bine definite și sunt coerente, precum și că se adoptă norme ale Uniunii pentru a consolida reziliența entităților critice. Entitățile critice ar trebui să fie în măsură să își consolideze capacitatea de a preveni incidente care pot să perturbe furnizarea de servicii esențiale, de a oferi protecție și de a rezista în cazul producerii incidentelor respective, de a răspunde la acestea, de a le atenua și a le absorbi, de a se adapta la ele și de a se redresa în urma lor.”</w:t>
            </w:r>
          </w:p>
          <w:p w14:paraId="4F6CE387" w14:textId="623F1C7C" w:rsidR="000B752A" w:rsidRPr="00F84999" w:rsidRDefault="00330E60" w:rsidP="00330E60">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r w:rsidRPr="00F84999">
              <w:rPr>
                <w:rFonts w:ascii="Times New Roman" w:hAnsi="Times New Roman"/>
                <w:sz w:val="24"/>
                <w:szCs w:val="24"/>
                <w:lang w:val="ro-RO"/>
              </w:rPr>
              <w:t>În context, Directiva (UE) 2022/2557 vine cu o nouă reglementare juridică europeană având drept scop reducerea vulnerabilității și consolidarea rezilienței fizice a entităților critice din Uniunea Europeană pentru a asigura furnizarea neobstrucționată a serviciilor esențiale pentru economie și societate în ansamblu, și sporirea rezilienței entităților critice care furnizează aceste servicii.</w:t>
            </w:r>
          </w:p>
          <w:p w14:paraId="7ED428F4" w14:textId="4D725F43" w:rsidR="000B752A" w:rsidRPr="00F84999" w:rsidRDefault="00330E60" w:rsidP="000B752A">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r w:rsidRPr="00F84999">
              <w:rPr>
                <w:rFonts w:ascii="Times New Roman" w:hAnsi="Times New Roman"/>
                <w:sz w:val="24"/>
                <w:szCs w:val="24"/>
                <w:lang w:val="ro-RO"/>
              </w:rPr>
              <w:t xml:space="preserve">În concluzie, reieșind din considerentul că, proiectul național are ca scop crearea cadrului juridic național în vederea identificării infrastructurilor critice naționale, precum și a administratorului, proprietarului sau posesorului acestora în vederea ulterioarei transpuneri a noii legislații UE în domeniul infrastructurii critice, iar unele norme referitoare la aceste aspecte sunt deja prevăzute la nivelul legislației naționale, în vederea evitării dublărilor juridice, se consideră judicioasă reevaluarea cadrului național existent - Legea nr. 120/ </w:t>
            </w:r>
            <w:r w:rsidRPr="00F84999">
              <w:rPr>
                <w:rFonts w:ascii="Times New Roman" w:hAnsi="Times New Roman"/>
                <w:sz w:val="24"/>
                <w:szCs w:val="24"/>
                <w:lang w:val="ro-RO"/>
              </w:rPr>
              <w:lastRenderedPageBreak/>
              <w:t>2017 cu privire la prevenirea și combaterea terorismului și Hotărârea Guvernului nr. 701/2018 privind aprobarea Regulamentului privind protecția antiteroristă a infrastructurilor critice prin prisma proiectului național, cu eventuala transpunere a elementelor novatorii din Directiva (UE) 2022/2557 și eliminarea prevederilor neconforme.</w:t>
            </w:r>
          </w:p>
        </w:tc>
        <w:tc>
          <w:tcPr>
            <w:tcW w:w="437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6A5F26FC" w14:textId="77777777" w:rsidR="00663604" w:rsidRPr="00F84999" w:rsidRDefault="00825C1A" w:rsidP="00825C1A">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r w:rsidRPr="00F84999">
              <w:rPr>
                <w:rFonts w:ascii="Times New Roman" w:hAnsi="Times New Roman"/>
                <w:b/>
                <w:bCs/>
                <w:sz w:val="24"/>
                <w:szCs w:val="24"/>
                <w:lang w:val="ro-RO"/>
              </w:rPr>
              <w:lastRenderedPageBreak/>
              <w:t>Se acceptă</w:t>
            </w:r>
          </w:p>
          <w:p w14:paraId="201B5750" w14:textId="77777777" w:rsidR="00500629" w:rsidRPr="00F84999" w:rsidRDefault="00A01151" w:rsidP="00A01151">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F84999">
              <w:rPr>
                <w:rFonts w:ascii="Times New Roman" w:hAnsi="Times New Roman"/>
                <w:sz w:val="24"/>
                <w:szCs w:val="24"/>
                <w:lang w:val="ro-RO"/>
              </w:rPr>
              <w:t xml:space="preserve">Noțiunea de </w:t>
            </w:r>
            <w:r w:rsidRPr="00F84999">
              <w:rPr>
                <w:rFonts w:ascii="Times New Roman" w:hAnsi="Times New Roman"/>
                <w:i/>
                <w:iCs/>
                <w:sz w:val="24"/>
                <w:szCs w:val="24"/>
                <w:lang w:val="ro-RO"/>
              </w:rPr>
              <w:t>infrastructură critică</w:t>
            </w:r>
            <w:r w:rsidRPr="00F84999">
              <w:rPr>
                <w:rFonts w:ascii="Times New Roman" w:hAnsi="Times New Roman"/>
                <w:sz w:val="24"/>
                <w:szCs w:val="24"/>
                <w:lang w:val="ro-RO"/>
              </w:rPr>
              <w:t xml:space="preserve"> a fost adaptată în așa mod încât să fi în acord cu </w:t>
            </w:r>
            <w:r w:rsidR="004102C8" w:rsidRPr="00F84999">
              <w:rPr>
                <w:rFonts w:ascii="Times New Roman" w:hAnsi="Times New Roman"/>
                <w:sz w:val="24"/>
                <w:szCs w:val="24"/>
                <w:lang w:val="ro-RO"/>
              </w:rPr>
              <w:t xml:space="preserve">definiția de </w:t>
            </w:r>
            <w:r w:rsidR="004102C8" w:rsidRPr="00F84999">
              <w:rPr>
                <w:rFonts w:ascii="Times New Roman" w:hAnsi="Times New Roman"/>
                <w:i/>
                <w:iCs/>
                <w:sz w:val="24"/>
                <w:szCs w:val="24"/>
                <w:lang w:val="ro-RO"/>
              </w:rPr>
              <w:t>infrastructură critică</w:t>
            </w:r>
            <w:r w:rsidR="004102C8" w:rsidRPr="00F84999">
              <w:rPr>
                <w:rFonts w:ascii="Times New Roman" w:hAnsi="Times New Roman"/>
                <w:sz w:val="24"/>
                <w:szCs w:val="24"/>
                <w:lang w:val="ro-RO"/>
              </w:rPr>
              <w:t xml:space="preserve"> oferită de Directiva (UE) 2022/2557. Astfel, la etapa de elaborare a proiectului de lege privind transpunerea Directivei (UE) 2022/2557, nu se vor întâmpina careva neconcordanțe</w:t>
            </w:r>
            <w:r w:rsidR="00500629" w:rsidRPr="00F84999">
              <w:rPr>
                <w:rFonts w:ascii="Times New Roman" w:hAnsi="Times New Roman"/>
                <w:sz w:val="24"/>
                <w:szCs w:val="24"/>
                <w:lang w:val="ro-RO"/>
              </w:rPr>
              <w:t>.</w:t>
            </w:r>
          </w:p>
          <w:p w14:paraId="6C3C0FAC" w14:textId="77777777" w:rsidR="00500629" w:rsidRPr="00F84999" w:rsidRDefault="00500629" w:rsidP="00A01151">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p w14:paraId="79468747" w14:textId="77777777" w:rsidR="00861804" w:rsidRPr="00F84999" w:rsidRDefault="00500629" w:rsidP="00A01151">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F84999">
              <w:rPr>
                <w:rFonts w:ascii="Times New Roman" w:hAnsi="Times New Roman"/>
                <w:sz w:val="24"/>
                <w:szCs w:val="24"/>
                <w:lang w:val="ro-RO"/>
              </w:rPr>
              <w:lastRenderedPageBreak/>
              <w:t>De asemenea, s-a examinat propunerea de reevaluare a cadrului normativ național ce se referă la protecția infrastructurii critice. Se are în vedere, așa cum a menționat avizatorul, Legea nr. 120/ 2017 cu privire la prevenirea și combaterea terorismului și Hotărârea Guvernului nr. 701/2018 privind aprobarea Regulamentului privind protecția antiteroristă a infrastructurilor critice</w:t>
            </w:r>
            <w:r w:rsidR="00861804" w:rsidRPr="00F84999">
              <w:rPr>
                <w:rFonts w:ascii="Times New Roman" w:hAnsi="Times New Roman"/>
                <w:sz w:val="24"/>
                <w:szCs w:val="24"/>
                <w:lang w:val="ro-RO"/>
              </w:rPr>
              <w:t>.</w:t>
            </w:r>
          </w:p>
          <w:p w14:paraId="7217D791" w14:textId="77777777" w:rsidR="00F80BE9" w:rsidRPr="00F84999" w:rsidRDefault="00F80BE9" w:rsidP="00A01151">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p w14:paraId="5171009A" w14:textId="3290A507" w:rsidR="00BC4B22" w:rsidRPr="00F84999" w:rsidRDefault="00861804" w:rsidP="00A01151">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F84999">
              <w:rPr>
                <w:rFonts w:ascii="Times New Roman" w:hAnsi="Times New Roman"/>
                <w:sz w:val="24"/>
                <w:szCs w:val="24"/>
                <w:lang w:val="ro-RO"/>
              </w:rPr>
              <w:t xml:space="preserve">Prin urmare, se menționează că actelor normative menționate mai sus se referă la protecția infrastructurilor critice </w:t>
            </w:r>
            <w:r w:rsidR="00BC4B22" w:rsidRPr="00F84999">
              <w:rPr>
                <w:rFonts w:ascii="Times New Roman" w:hAnsi="Times New Roman"/>
                <w:sz w:val="24"/>
                <w:szCs w:val="24"/>
                <w:lang w:val="ro-RO"/>
              </w:rPr>
              <w:t xml:space="preserve">– </w:t>
            </w:r>
            <w:r w:rsidRPr="00F84999">
              <w:rPr>
                <w:rFonts w:ascii="Times New Roman" w:hAnsi="Times New Roman"/>
                <w:sz w:val="24"/>
                <w:szCs w:val="24"/>
                <w:lang w:val="ro-RO"/>
              </w:rPr>
              <w:t>selectate</w:t>
            </w:r>
            <w:r w:rsidR="00BC4B22" w:rsidRPr="00F84999">
              <w:rPr>
                <w:rFonts w:ascii="Times New Roman" w:hAnsi="Times New Roman"/>
                <w:sz w:val="24"/>
                <w:szCs w:val="24"/>
                <w:lang w:val="ro-RO"/>
              </w:rPr>
              <w:t xml:space="preserve"> </w:t>
            </w:r>
            <w:r w:rsidRPr="00F84999">
              <w:rPr>
                <w:rFonts w:ascii="Times New Roman" w:hAnsi="Times New Roman"/>
                <w:sz w:val="24"/>
                <w:szCs w:val="24"/>
                <w:lang w:val="ro-RO"/>
              </w:rPr>
              <w:t>de Serviciul de Informații și Securitate ca fiind importante pentru securitatea națională</w:t>
            </w:r>
            <w:r w:rsidR="00BC4B22" w:rsidRPr="00F84999">
              <w:rPr>
                <w:rFonts w:ascii="Times New Roman" w:hAnsi="Times New Roman"/>
                <w:sz w:val="24"/>
                <w:szCs w:val="24"/>
                <w:lang w:val="ro-RO"/>
              </w:rPr>
              <w:t>, exclusiv împotriva amenințărilor teroriste</w:t>
            </w:r>
            <w:r w:rsidR="00E62D43" w:rsidRPr="00F84999">
              <w:rPr>
                <w:rFonts w:ascii="Times New Roman" w:hAnsi="Times New Roman"/>
                <w:sz w:val="24"/>
                <w:szCs w:val="24"/>
                <w:lang w:val="ro-RO"/>
              </w:rPr>
              <w:t xml:space="preserve">, nu ți alte amenințări. Așadar, pentru claritate, prezentul proiect vine să protejeze fizic infrastructurile critice ce urmează a fi identificate de alte amenințări decât cele teroriste. Mai mult ca atât, acțiunile de protecție antiteroristă </w:t>
            </w:r>
            <w:r w:rsidR="00C3684E" w:rsidRPr="00F84999">
              <w:rPr>
                <w:rFonts w:ascii="Times New Roman" w:hAnsi="Times New Roman"/>
                <w:sz w:val="24"/>
                <w:szCs w:val="24"/>
                <w:lang w:val="ro-RO"/>
              </w:rPr>
              <w:t>rămân în continuare în sarcina Serviciului de Informații și Securitate, care va colabora strâns cu Centrul Național de Coordonare a Protecției Infrastructurii Critice.</w:t>
            </w:r>
            <w:r w:rsidR="00E62D43" w:rsidRPr="00F84999">
              <w:rPr>
                <w:rFonts w:ascii="Times New Roman" w:hAnsi="Times New Roman"/>
                <w:sz w:val="24"/>
                <w:szCs w:val="24"/>
                <w:lang w:val="ro-RO"/>
              </w:rPr>
              <w:t xml:space="preserve"> </w:t>
            </w:r>
            <w:r w:rsidR="00BC4B22" w:rsidRPr="00F84999">
              <w:rPr>
                <w:rFonts w:ascii="Times New Roman" w:hAnsi="Times New Roman"/>
                <w:sz w:val="24"/>
                <w:szCs w:val="24"/>
                <w:lang w:val="ro-RO"/>
              </w:rPr>
              <w:t xml:space="preserve"> </w:t>
            </w:r>
          </w:p>
          <w:p w14:paraId="345E0BA9" w14:textId="77777777" w:rsidR="00F80BE9" w:rsidRPr="00F84999" w:rsidRDefault="00F80BE9" w:rsidP="00A01151">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p w14:paraId="2C340EF4" w14:textId="17B5CBF4" w:rsidR="00825C1A" w:rsidRPr="00F84999" w:rsidRDefault="00C3684E" w:rsidP="00A01151">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F84999">
              <w:rPr>
                <w:rFonts w:ascii="Times New Roman" w:hAnsi="Times New Roman"/>
                <w:sz w:val="24"/>
                <w:szCs w:val="24"/>
                <w:lang w:val="ro-RO"/>
              </w:rPr>
              <w:t>În concluzie, actele normative referite de avizator</w:t>
            </w:r>
            <w:r w:rsidR="000739EC" w:rsidRPr="00F84999">
              <w:rPr>
                <w:rFonts w:ascii="Times New Roman" w:hAnsi="Times New Roman"/>
                <w:sz w:val="24"/>
                <w:szCs w:val="24"/>
                <w:lang w:val="ro-RO"/>
              </w:rPr>
              <w:t xml:space="preserve"> urmează a fi examinate suplimentar și, în caz de necesitate, modificate în sensul construirii punților juridice de legătură și coordonare dintre </w:t>
            </w:r>
            <w:r w:rsidR="000739EC" w:rsidRPr="00F84999">
              <w:rPr>
                <w:rFonts w:ascii="Times New Roman" w:hAnsi="Times New Roman"/>
                <w:sz w:val="24"/>
                <w:szCs w:val="24"/>
                <w:lang w:val="ro-RO"/>
              </w:rPr>
              <w:lastRenderedPageBreak/>
              <w:t xml:space="preserve">Centrul Național de Coordonare a Protecției Infrastructurii Critice și Centrul </w:t>
            </w:r>
            <w:r w:rsidR="00C57BC5" w:rsidRPr="00F84999">
              <w:rPr>
                <w:rFonts w:ascii="Times New Roman" w:hAnsi="Times New Roman"/>
                <w:sz w:val="24"/>
                <w:szCs w:val="24"/>
                <w:lang w:val="ro-RO"/>
              </w:rPr>
              <w:t>A</w:t>
            </w:r>
            <w:r w:rsidR="000739EC" w:rsidRPr="00F84999">
              <w:rPr>
                <w:rFonts w:ascii="Times New Roman" w:hAnsi="Times New Roman"/>
                <w:sz w:val="24"/>
                <w:szCs w:val="24"/>
                <w:lang w:val="ro-RO"/>
              </w:rPr>
              <w:t>ntiteroris</w:t>
            </w:r>
            <w:r w:rsidR="00C57BC5" w:rsidRPr="00F84999">
              <w:rPr>
                <w:rFonts w:ascii="Times New Roman" w:hAnsi="Times New Roman"/>
                <w:sz w:val="24"/>
                <w:szCs w:val="24"/>
                <w:lang w:val="ro-RO"/>
              </w:rPr>
              <w:t xml:space="preserve">t al </w:t>
            </w:r>
            <w:r w:rsidR="000739EC" w:rsidRPr="00F84999">
              <w:rPr>
                <w:rFonts w:ascii="Times New Roman" w:hAnsi="Times New Roman"/>
                <w:sz w:val="24"/>
                <w:szCs w:val="24"/>
                <w:lang w:val="ro-RO"/>
              </w:rPr>
              <w:t xml:space="preserve"> </w:t>
            </w:r>
            <w:r w:rsidR="00C57BC5" w:rsidRPr="00F84999">
              <w:rPr>
                <w:rFonts w:ascii="Times New Roman" w:hAnsi="Times New Roman"/>
                <w:sz w:val="24"/>
                <w:szCs w:val="24"/>
                <w:lang w:val="ro-RO"/>
              </w:rPr>
              <w:t>Serviciului de Informații și Securitate.</w:t>
            </w:r>
            <w:r w:rsidR="00A01151" w:rsidRPr="00F84999">
              <w:rPr>
                <w:rFonts w:ascii="Times New Roman" w:hAnsi="Times New Roman"/>
                <w:sz w:val="24"/>
                <w:szCs w:val="24"/>
                <w:lang w:val="ro-RO"/>
              </w:rPr>
              <w:t xml:space="preserve"> </w:t>
            </w:r>
          </w:p>
        </w:tc>
      </w:tr>
      <w:tr w:rsidR="00F84999" w:rsidRPr="00F84999" w14:paraId="048C4C4C" w14:textId="77777777" w:rsidTr="00F45387">
        <w:trPr>
          <w:trHeight w:val="237"/>
        </w:trPr>
        <w:tc>
          <w:tcPr>
            <w:tcW w:w="3385"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58D4D6E" w14:textId="65C224D0" w:rsidR="004912CD" w:rsidRPr="00F84999" w:rsidRDefault="00D178FA" w:rsidP="00C94387">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r w:rsidRPr="00F84999">
              <w:rPr>
                <w:rFonts w:ascii="Times New Roman" w:hAnsi="Times New Roman"/>
                <w:b/>
                <w:bCs/>
                <w:sz w:val="24"/>
                <w:szCs w:val="24"/>
                <w:lang w:val="ro-RO"/>
              </w:rPr>
              <w:lastRenderedPageBreak/>
              <w:t>Ministerul Sănătății</w:t>
            </w:r>
          </w:p>
        </w:tc>
        <w:tc>
          <w:tcPr>
            <w:tcW w:w="118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68E030C0" w14:textId="0698DE1A" w:rsidR="004912CD" w:rsidRPr="00F84999" w:rsidRDefault="003C730F" w:rsidP="003C730F">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r w:rsidRPr="00F84999">
              <w:rPr>
                <w:rFonts w:ascii="Times New Roman" w:hAnsi="Times New Roman"/>
                <w:sz w:val="24"/>
                <w:szCs w:val="24"/>
                <w:lang w:val="ro-RO"/>
              </w:rPr>
              <w:t>1.</w:t>
            </w:r>
          </w:p>
        </w:tc>
        <w:tc>
          <w:tcPr>
            <w:tcW w:w="575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6C6F1633" w14:textId="77777777" w:rsidR="00D178FA" w:rsidRPr="00F84999" w:rsidRDefault="00D178FA" w:rsidP="00D178FA">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r w:rsidRPr="00F84999">
              <w:rPr>
                <w:rFonts w:ascii="Times New Roman" w:hAnsi="Times New Roman"/>
                <w:sz w:val="24"/>
                <w:szCs w:val="24"/>
                <w:lang w:val="ro-RO"/>
              </w:rPr>
              <w:t>Ministerul Sănătății a examinat proiectul de lege privind identificarea, desemnarea și protecția infrastructurilor critice naționale (număr unic 1161/MAI/2024), autor – Ministerul Afacerilor Interne, remis spre avizare, în limita competențelor funcționale, comunică următoarele propuneri.</w:t>
            </w:r>
          </w:p>
          <w:p w14:paraId="7CB387AD" w14:textId="77777777" w:rsidR="00D178FA" w:rsidRPr="00F84999" w:rsidRDefault="00D178FA" w:rsidP="00D178FA">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r w:rsidRPr="00F84999">
              <w:rPr>
                <w:rFonts w:ascii="Times New Roman" w:hAnsi="Times New Roman"/>
                <w:sz w:val="24"/>
                <w:szCs w:val="24"/>
                <w:lang w:val="ro-RO"/>
              </w:rPr>
              <w:t>La pct. 5.1 din proiectul anexei nr. 1, după textul „Asistență medicală” se va completa cu textul „primară, urgentă prespitalicească”.</w:t>
            </w:r>
          </w:p>
          <w:p w14:paraId="7BBB3400" w14:textId="11F1D0C4" w:rsidR="004912CD" w:rsidRPr="00F84999" w:rsidRDefault="00D178FA" w:rsidP="003C730F">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r w:rsidRPr="00F84999">
              <w:rPr>
                <w:rFonts w:ascii="Times New Roman" w:hAnsi="Times New Roman"/>
                <w:sz w:val="24"/>
                <w:szCs w:val="24"/>
                <w:lang w:val="ro-RO"/>
              </w:rPr>
              <w:t xml:space="preserve">Conform art. 2 lit. (h) din Legea ocrotirii sănătății nr. 411/1995, este prevăzut acordarea de </w:t>
            </w:r>
            <w:r w:rsidR="003C730F" w:rsidRPr="00F84999">
              <w:rPr>
                <w:rFonts w:ascii="Times New Roman" w:hAnsi="Times New Roman"/>
                <w:sz w:val="24"/>
                <w:szCs w:val="24"/>
                <w:lang w:val="ro-RO"/>
              </w:rPr>
              <w:t>asistență</w:t>
            </w:r>
            <w:r w:rsidRPr="00F84999">
              <w:rPr>
                <w:rFonts w:ascii="Times New Roman" w:hAnsi="Times New Roman"/>
                <w:sz w:val="24"/>
                <w:szCs w:val="24"/>
                <w:lang w:val="ro-RO"/>
              </w:rPr>
              <w:t xml:space="preserve"> medicală primară, de </w:t>
            </w:r>
            <w:r w:rsidR="003C730F" w:rsidRPr="00F84999">
              <w:rPr>
                <w:rFonts w:ascii="Times New Roman" w:hAnsi="Times New Roman"/>
                <w:sz w:val="24"/>
                <w:szCs w:val="24"/>
                <w:lang w:val="ro-RO"/>
              </w:rPr>
              <w:t>asistență</w:t>
            </w:r>
            <w:r w:rsidRPr="00F84999">
              <w:rPr>
                <w:rFonts w:ascii="Times New Roman" w:hAnsi="Times New Roman"/>
                <w:sz w:val="24"/>
                <w:szCs w:val="24"/>
                <w:lang w:val="ro-RO"/>
              </w:rPr>
              <w:t xml:space="preserve"> medicală urgentă la etapa prespitalicească, de </w:t>
            </w:r>
            <w:r w:rsidR="003C730F" w:rsidRPr="00F84999">
              <w:rPr>
                <w:rFonts w:ascii="Times New Roman" w:hAnsi="Times New Roman"/>
                <w:sz w:val="24"/>
                <w:szCs w:val="24"/>
                <w:lang w:val="ro-RO"/>
              </w:rPr>
              <w:t>asistență</w:t>
            </w:r>
            <w:r w:rsidRPr="00F84999">
              <w:rPr>
                <w:rFonts w:ascii="Times New Roman" w:hAnsi="Times New Roman"/>
                <w:sz w:val="24"/>
                <w:szCs w:val="24"/>
                <w:lang w:val="ro-RO"/>
              </w:rPr>
              <w:t xml:space="preserve"> medicală spitalicească, în limitele </w:t>
            </w:r>
            <w:proofErr w:type="spellStart"/>
            <w:r w:rsidRPr="00F84999">
              <w:rPr>
                <w:rFonts w:ascii="Times New Roman" w:hAnsi="Times New Roman"/>
                <w:sz w:val="24"/>
                <w:szCs w:val="24"/>
                <w:lang w:val="ro-RO"/>
              </w:rPr>
              <w:t>şi</w:t>
            </w:r>
            <w:proofErr w:type="spellEnd"/>
            <w:r w:rsidRPr="00F84999">
              <w:rPr>
                <w:rFonts w:ascii="Times New Roman" w:hAnsi="Times New Roman"/>
                <w:sz w:val="24"/>
                <w:szCs w:val="24"/>
                <w:lang w:val="ro-RO"/>
              </w:rPr>
              <w:t xml:space="preserve"> în volumul stabilit.</w:t>
            </w:r>
          </w:p>
        </w:tc>
        <w:tc>
          <w:tcPr>
            <w:tcW w:w="437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58F8E265" w14:textId="77777777" w:rsidR="007406B7" w:rsidRPr="00F84999" w:rsidRDefault="007406B7" w:rsidP="007406B7">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r w:rsidRPr="00F84999">
              <w:rPr>
                <w:rFonts w:ascii="Times New Roman" w:hAnsi="Times New Roman"/>
                <w:b/>
                <w:bCs/>
                <w:sz w:val="24"/>
                <w:szCs w:val="24"/>
                <w:lang w:val="ro-RO"/>
              </w:rPr>
              <w:t>Se acceptă</w:t>
            </w:r>
          </w:p>
          <w:p w14:paraId="57C6E6AC" w14:textId="564196B2" w:rsidR="004912CD" w:rsidRPr="00F84999" w:rsidRDefault="004912CD" w:rsidP="007406B7">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tc>
      </w:tr>
      <w:tr w:rsidR="00F84999" w:rsidRPr="00F84999" w14:paraId="56498755" w14:textId="77777777" w:rsidTr="00F45387">
        <w:trPr>
          <w:trHeight w:val="237"/>
        </w:trPr>
        <w:tc>
          <w:tcPr>
            <w:tcW w:w="3385"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5A1F96A" w14:textId="77777777" w:rsidR="003C730F" w:rsidRPr="00F84999" w:rsidRDefault="003C730F" w:rsidP="00C94387">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p>
        </w:tc>
        <w:tc>
          <w:tcPr>
            <w:tcW w:w="118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1EA3C11" w14:textId="0FF36D5F" w:rsidR="003C730F" w:rsidRPr="00F84999" w:rsidRDefault="003C730F" w:rsidP="003C730F">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r w:rsidRPr="00F84999">
              <w:rPr>
                <w:rFonts w:ascii="Times New Roman" w:hAnsi="Times New Roman"/>
                <w:sz w:val="24"/>
                <w:szCs w:val="24"/>
                <w:lang w:val="ro-RO"/>
              </w:rPr>
              <w:t>2.</w:t>
            </w:r>
          </w:p>
        </w:tc>
        <w:tc>
          <w:tcPr>
            <w:tcW w:w="575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620F0282" w14:textId="7A2DD770" w:rsidR="003C730F" w:rsidRPr="00F84999" w:rsidRDefault="003C730F" w:rsidP="003C730F">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r w:rsidRPr="00F84999">
              <w:rPr>
                <w:rFonts w:ascii="Times New Roman" w:hAnsi="Times New Roman"/>
                <w:sz w:val="24"/>
                <w:szCs w:val="24"/>
                <w:lang w:val="ro-RO"/>
              </w:rPr>
              <w:t>Totodată, pct. 5.2 se va expune în redacție nouă „Medicamente și dispozitive medicale”, propunere utilizată conform definițiilor preluate din acquis-</w:t>
            </w:r>
            <w:proofErr w:type="spellStart"/>
            <w:r w:rsidRPr="00F84999">
              <w:rPr>
                <w:rFonts w:ascii="Times New Roman" w:hAnsi="Times New Roman"/>
                <w:sz w:val="24"/>
                <w:szCs w:val="24"/>
                <w:lang w:val="ro-RO"/>
              </w:rPr>
              <w:t>ul</w:t>
            </w:r>
            <w:proofErr w:type="spellEnd"/>
            <w:r w:rsidRPr="00F84999">
              <w:rPr>
                <w:rFonts w:ascii="Times New Roman" w:hAnsi="Times New Roman"/>
                <w:sz w:val="24"/>
                <w:szCs w:val="24"/>
                <w:lang w:val="ro-RO"/>
              </w:rPr>
              <w:t xml:space="preserve"> european ( Directiva 2001/83/CE și Regulamentul (UE) 2017/745) și propuse spre aprobare în proiectul noului cadru legislativ pentru medicamente și dispozitive medicale. Serurile, vaccinurile și produse farmaceutice fac parte din categoria medicamentelor și nu ar trebui să fie enumerate separat ca o categorie distinctă.</w:t>
            </w:r>
          </w:p>
        </w:tc>
        <w:tc>
          <w:tcPr>
            <w:tcW w:w="437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24E6BFC5" w14:textId="77777777" w:rsidR="008068DB" w:rsidRPr="00F84999" w:rsidRDefault="008068DB" w:rsidP="008068DB">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r w:rsidRPr="00F84999">
              <w:rPr>
                <w:rFonts w:ascii="Times New Roman" w:hAnsi="Times New Roman"/>
                <w:b/>
                <w:bCs/>
                <w:sz w:val="24"/>
                <w:szCs w:val="24"/>
                <w:lang w:val="ro-RO"/>
              </w:rPr>
              <w:t>Se acceptă</w:t>
            </w:r>
          </w:p>
          <w:p w14:paraId="74E0271D" w14:textId="77777777" w:rsidR="003C730F" w:rsidRPr="00F84999" w:rsidRDefault="003C730F" w:rsidP="00905A05">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p>
        </w:tc>
      </w:tr>
      <w:tr w:rsidR="00F84999" w:rsidRPr="00F84999" w14:paraId="4D9D93D1" w14:textId="77777777" w:rsidTr="00F45387">
        <w:trPr>
          <w:trHeight w:val="237"/>
        </w:trPr>
        <w:tc>
          <w:tcPr>
            <w:tcW w:w="3385"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C8CB82A" w14:textId="77777777" w:rsidR="003C730F" w:rsidRPr="00F84999" w:rsidRDefault="003C730F" w:rsidP="00C94387">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p>
        </w:tc>
        <w:tc>
          <w:tcPr>
            <w:tcW w:w="118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0D81EAE5" w14:textId="4065C1F6" w:rsidR="003C730F" w:rsidRPr="00F84999" w:rsidRDefault="003C730F" w:rsidP="003C730F">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r w:rsidRPr="00F84999">
              <w:rPr>
                <w:rFonts w:ascii="Times New Roman" w:hAnsi="Times New Roman"/>
                <w:sz w:val="24"/>
                <w:szCs w:val="24"/>
                <w:lang w:val="ro-RO"/>
              </w:rPr>
              <w:t>3.</w:t>
            </w:r>
          </w:p>
        </w:tc>
        <w:tc>
          <w:tcPr>
            <w:tcW w:w="575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4C1CF92E" w14:textId="689368F1" w:rsidR="003C730F" w:rsidRPr="00F84999" w:rsidRDefault="003C730F" w:rsidP="003C730F">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r w:rsidRPr="00F84999">
              <w:rPr>
                <w:rFonts w:ascii="Times New Roman" w:hAnsi="Times New Roman"/>
                <w:sz w:val="24"/>
                <w:szCs w:val="24"/>
                <w:lang w:val="ro-RO"/>
              </w:rPr>
              <w:t>De asemenea, la pct. 5.3 substituirea cuvântului „</w:t>
            </w:r>
            <w:proofErr w:type="spellStart"/>
            <w:r w:rsidRPr="00F84999">
              <w:rPr>
                <w:rFonts w:ascii="Times New Roman" w:hAnsi="Times New Roman"/>
                <w:sz w:val="24"/>
                <w:szCs w:val="24"/>
                <w:lang w:val="ro-RO"/>
              </w:rPr>
              <w:t>Biolaboratoare</w:t>
            </w:r>
            <w:proofErr w:type="spellEnd"/>
            <w:r w:rsidRPr="00F84999">
              <w:rPr>
                <w:rFonts w:ascii="Times New Roman" w:hAnsi="Times New Roman"/>
                <w:sz w:val="24"/>
                <w:szCs w:val="24"/>
                <w:lang w:val="ro-RO"/>
              </w:rPr>
              <w:t xml:space="preserve">” cu textul „Laboratoare care desfășoară </w:t>
            </w:r>
            <w:r w:rsidRPr="00F84999">
              <w:rPr>
                <w:rFonts w:ascii="Times New Roman" w:hAnsi="Times New Roman"/>
                <w:sz w:val="24"/>
                <w:szCs w:val="24"/>
                <w:lang w:val="ro-RO"/>
              </w:rPr>
              <w:lastRenderedPageBreak/>
              <w:t>activități de cercetare prin manipularea agenților biologici”, iar cuvântul „</w:t>
            </w:r>
            <w:proofErr w:type="spellStart"/>
            <w:r w:rsidRPr="00F84999">
              <w:rPr>
                <w:rFonts w:ascii="Times New Roman" w:hAnsi="Times New Roman"/>
                <w:sz w:val="24"/>
                <w:szCs w:val="24"/>
                <w:lang w:val="ro-RO"/>
              </w:rPr>
              <w:t>bioagenți</w:t>
            </w:r>
            <w:proofErr w:type="spellEnd"/>
            <w:r w:rsidRPr="00F84999">
              <w:rPr>
                <w:rFonts w:ascii="Times New Roman" w:hAnsi="Times New Roman"/>
                <w:sz w:val="24"/>
                <w:szCs w:val="24"/>
                <w:lang w:val="ro-RO"/>
              </w:rPr>
              <w:t>” cu cuvintele „Agenți biologici”, din considerentul că în Republica Moldova nu se operează cu acești termeni.</w:t>
            </w:r>
          </w:p>
        </w:tc>
        <w:tc>
          <w:tcPr>
            <w:tcW w:w="437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413C3F67" w14:textId="77777777" w:rsidR="00204564" w:rsidRPr="00F84999" w:rsidRDefault="00204564" w:rsidP="00204564">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r w:rsidRPr="00F84999">
              <w:rPr>
                <w:rFonts w:ascii="Times New Roman" w:hAnsi="Times New Roman"/>
                <w:b/>
                <w:bCs/>
                <w:sz w:val="24"/>
                <w:szCs w:val="24"/>
                <w:lang w:val="ro-RO"/>
              </w:rPr>
              <w:lastRenderedPageBreak/>
              <w:t>Se acceptă</w:t>
            </w:r>
          </w:p>
          <w:p w14:paraId="0E903713" w14:textId="77777777" w:rsidR="003C730F" w:rsidRPr="00F84999" w:rsidRDefault="003C730F" w:rsidP="00905A05">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p>
        </w:tc>
      </w:tr>
      <w:tr w:rsidR="00F84999" w:rsidRPr="00F84999" w14:paraId="4EEF8DA9" w14:textId="77777777" w:rsidTr="00F45387">
        <w:trPr>
          <w:trHeight w:val="237"/>
        </w:trPr>
        <w:tc>
          <w:tcPr>
            <w:tcW w:w="3385"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EE0A803" w14:textId="77777777" w:rsidR="003C730F" w:rsidRPr="00F84999" w:rsidRDefault="003C730F" w:rsidP="00C94387">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p>
        </w:tc>
        <w:tc>
          <w:tcPr>
            <w:tcW w:w="118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0B9A7E25" w14:textId="0BA16793" w:rsidR="003C730F" w:rsidRPr="00F84999" w:rsidRDefault="003C730F" w:rsidP="003C730F">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r w:rsidRPr="00F84999">
              <w:rPr>
                <w:rFonts w:ascii="Times New Roman" w:hAnsi="Times New Roman"/>
                <w:sz w:val="24"/>
                <w:szCs w:val="24"/>
                <w:lang w:val="ro-RO"/>
              </w:rPr>
              <w:t>4.</w:t>
            </w:r>
          </w:p>
        </w:tc>
        <w:tc>
          <w:tcPr>
            <w:tcW w:w="575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40E5F914" w14:textId="1F9D174B" w:rsidR="003C730F" w:rsidRPr="00F84999" w:rsidRDefault="003C730F" w:rsidP="003C730F">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r w:rsidRPr="00F84999">
              <w:rPr>
                <w:rFonts w:ascii="Times New Roman" w:hAnsi="Times New Roman"/>
                <w:sz w:val="24"/>
                <w:szCs w:val="24"/>
                <w:lang w:val="ro-RO"/>
              </w:rPr>
              <w:t xml:space="preserve">Totodată, excluderea pct. 5.4 din proiectul anexei nr. 1, deoarece, acordarea asistenței medicale urgente presupune, de multe ori, transportarea bolnavilor sau răniților către unități medicale specializate, cum ar fi stații </w:t>
            </w:r>
            <w:proofErr w:type="spellStart"/>
            <w:r w:rsidRPr="00F84999">
              <w:rPr>
                <w:rFonts w:ascii="Times New Roman" w:hAnsi="Times New Roman"/>
                <w:sz w:val="24"/>
                <w:szCs w:val="24"/>
                <w:lang w:val="ro-RO"/>
              </w:rPr>
              <w:t>şi</w:t>
            </w:r>
            <w:proofErr w:type="spellEnd"/>
            <w:r w:rsidRPr="00F84999">
              <w:rPr>
                <w:rFonts w:ascii="Times New Roman" w:hAnsi="Times New Roman"/>
                <w:sz w:val="24"/>
                <w:szCs w:val="24"/>
                <w:lang w:val="ro-RO"/>
              </w:rPr>
              <w:t xml:space="preserve"> secții de salvare, aviația sanitară, spitale de urgență, alte unități de salvare.</w:t>
            </w:r>
          </w:p>
        </w:tc>
        <w:tc>
          <w:tcPr>
            <w:tcW w:w="437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5CB15A92" w14:textId="77777777" w:rsidR="00ED6E3E" w:rsidRPr="00F84999" w:rsidRDefault="00ED6E3E" w:rsidP="00ED6E3E">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r w:rsidRPr="00F84999">
              <w:rPr>
                <w:rFonts w:ascii="Times New Roman" w:hAnsi="Times New Roman"/>
                <w:b/>
                <w:bCs/>
                <w:sz w:val="24"/>
                <w:szCs w:val="24"/>
                <w:lang w:val="ro-RO"/>
              </w:rPr>
              <w:t>Se acceptă</w:t>
            </w:r>
          </w:p>
          <w:p w14:paraId="5191517A" w14:textId="1AEC8528" w:rsidR="003C730F" w:rsidRPr="00F84999" w:rsidRDefault="00ED6E3E" w:rsidP="00ED6E3E">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F84999">
              <w:rPr>
                <w:rFonts w:ascii="Times New Roman" w:hAnsi="Times New Roman"/>
                <w:sz w:val="24"/>
                <w:szCs w:val="24"/>
                <w:lang w:val="ro-RO"/>
              </w:rPr>
              <w:t>Anexa a fost modificată astfel conform criteriilor prevăzute de Directiva 2557/2022.</w:t>
            </w:r>
          </w:p>
        </w:tc>
      </w:tr>
      <w:tr w:rsidR="00F84999" w:rsidRPr="00F84999" w14:paraId="736E2666" w14:textId="77777777" w:rsidTr="00F45387">
        <w:trPr>
          <w:trHeight w:val="237"/>
        </w:trPr>
        <w:tc>
          <w:tcPr>
            <w:tcW w:w="3385"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ECDDF6B" w14:textId="2F901396" w:rsidR="00F07602" w:rsidRPr="00F84999" w:rsidRDefault="00D178FA" w:rsidP="00C94387">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r w:rsidRPr="00F84999">
              <w:rPr>
                <w:rFonts w:ascii="Times New Roman" w:hAnsi="Times New Roman"/>
                <w:b/>
                <w:bCs/>
                <w:sz w:val="24"/>
                <w:szCs w:val="24"/>
                <w:lang w:val="ro-RO"/>
              </w:rPr>
              <w:t>Ministerul Apărării</w:t>
            </w:r>
          </w:p>
        </w:tc>
        <w:tc>
          <w:tcPr>
            <w:tcW w:w="118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5B00BBAD" w14:textId="205084BA" w:rsidR="00F07602" w:rsidRPr="00F84999" w:rsidRDefault="00670A0F" w:rsidP="00670A0F">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r w:rsidRPr="00F84999">
              <w:rPr>
                <w:rFonts w:ascii="Times New Roman" w:hAnsi="Times New Roman"/>
                <w:sz w:val="24"/>
                <w:szCs w:val="24"/>
                <w:lang w:val="ro-RO"/>
              </w:rPr>
              <w:t>1.</w:t>
            </w:r>
          </w:p>
        </w:tc>
        <w:tc>
          <w:tcPr>
            <w:tcW w:w="575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462CB157" w14:textId="0AD67AED" w:rsidR="00F07602" w:rsidRPr="00F84999" w:rsidRDefault="00C94387" w:rsidP="00C94387">
            <w:pPr>
              <w:pBdr>
                <w:top w:val="none" w:sz="4" w:space="0" w:color="000000"/>
                <w:left w:val="none" w:sz="4" w:space="0" w:color="000000"/>
                <w:bottom w:val="none" w:sz="4" w:space="0" w:color="000000"/>
                <w:right w:val="none" w:sz="4" w:space="0" w:color="000000"/>
              </w:pBdr>
              <w:tabs>
                <w:tab w:val="left" w:pos="1227"/>
              </w:tabs>
              <w:rPr>
                <w:rFonts w:ascii="Times New Roman" w:hAnsi="Times New Roman"/>
                <w:sz w:val="24"/>
                <w:szCs w:val="24"/>
                <w:lang w:val="ro-RO"/>
              </w:rPr>
            </w:pPr>
            <w:r w:rsidRPr="00F84999">
              <w:rPr>
                <w:rFonts w:ascii="Times New Roman" w:hAnsi="Times New Roman"/>
                <w:sz w:val="24"/>
                <w:szCs w:val="24"/>
                <w:lang w:val="ro-RO"/>
              </w:rPr>
              <w:t>Ministerul Apărării a analizat proiectul de lege referitor la identificarea, desemnarea și protecția infrastructurilor critice naționale. În cadrul competențelor sale, instituția comunică faptul că nu are obiecții sau propuneri de modificare. În urma evaluării, nu s-au identificat observații cu privire la prevederile proiectului de lege.</w:t>
            </w:r>
          </w:p>
        </w:tc>
        <w:tc>
          <w:tcPr>
            <w:tcW w:w="437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3B9C3A1C" w14:textId="6C908991" w:rsidR="00F07602" w:rsidRPr="00F84999" w:rsidRDefault="00670A0F" w:rsidP="00670A0F">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r w:rsidRPr="00F84999">
              <w:rPr>
                <w:rFonts w:ascii="Times New Roman" w:hAnsi="Times New Roman"/>
                <w:b/>
                <w:bCs/>
                <w:sz w:val="24"/>
                <w:szCs w:val="24"/>
                <w:lang w:val="ro-RO"/>
              </w:rPr>
              <w:t>S-a luat act</w:t>
            </w:r>
          </w:p>
        </w:tc>
      </w:tr>
      <w:tr w:rsidR="00F84999" w:rsidRPr="00F84999" w14:paraId="76392EBF" w14:textId="77777777" w:rsidTr="00F45387">
        <w:trPr>
          <w:trHeight w:val="237"/>
        </w:trPr>
        <w:tc>
          <w:tcPr>
            <w:tcW w:w="3385"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87A5EBE" w14:textId="277D32F5" w:rsidR="00F07602" w:rsidRPr="00F84999" w:rsidRDefault="00C94387" w:rsidP="00C94387">
            <w:pPr>
              <w:pBdr>
                <w:top w:val="none" w:sz="4" w:space="0" w:color="000000"/>
                <w:left w:val="none" w:sz="4" w:space="0" w:color="000000"/>
                <w:bottom w:val="none" w:sz="4" w:space="0" w:color="000000"/>
                <w:right w:val="none" w:sz="4" w:space="0" w:color="000000"/>
              </w:pBdr>
              <w:tabs>
                <w:tab w:val="left" w:pos="1653"/>
              </w:tabs>
              <w:ind w:firstLine="0"/>
              <w:jc w:val="center"/>
              <w:rPr>
                <w:rFonts w:ascii="Times New Roman" w:hAnsi="Times New Roman"/>
                <w:b/>
                <w:bCs/>
                <w:sz w:val="24"/>
                <w:szCs w:val="24"/>
                <w:lang w:val="ro-RO"/>
              </w:rPr>
            </w:pPr>
            <w:r w:rsidRPr="00F84999">
              <w:rPr>
                <w:rFonts w:ascii="Times New Roman" w:hAnsi="Times New Roman"/>
                <w:b/>
                <w:bCs/>
                <w:sz w:val="24"/>
                <w:szCs w:val="24"/>
                <w:lang w:val="ro-RO"/>
              </w:rPr>
              <w:t>Ministerul Afacerilor Externe</w:t>
            </w:r>
          </w:p>
        </w:tc>
        <w:tc>
          <w:tcPr>
            <w:tcW w:w="118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09919257" w14:textId="20E20DC3" w:rsidR="00F07602" w:rsidRPr="00F84999" w:rsidRDefault="00670A0F" w:rsidP="00670A0F">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r w:rsidRPr="00F84999">
              <w:rPr>
                <w:rFonts w:ascii="Times New Roman" w:hAnsi="Times New Roman"/>
                <w:sz w:val="24"/>
                <w:szCs w:val="24"/>
                <w:lang w:val="ro-RO"/>
              </w:rPr>
              <w:t>1.</w:t>
            </w:r>
          </w:p>
        </w:tc>
        <w:tc>
          <w:tcPr>
            <w:tcW w:w="575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30A7DC10" w14:textId="696C0179" w:rsidR="00F07602" w:rsidRPr="00F84999" w:rsidRDefault="00C94387" w:rsidP="00905A05">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r w:rsidRPr="00F84999">
              <w:rPr>
                <w:rFonts w:ascii="Times New Roman" w:hAnsi="Times New Roman"/>
                <w:sz w:val="24"/>
                <w:szCs w:val="24"/>
                <w:lang w:val="ro-RO"/>
              </w:rPr>
              <w:t>Ministerul Afacerilor Externe a examinat proiectul de lege privind identificarea, desemnarea și protecția infrastructurilor critice naționale (număr unic 1161/MAI/2024) și, în limita competențelor funcționale, comunică lipsa de obiecții și propuneri.</w:t>
            </w:r>
          </w:p>
        </w:tc>
        <w:tc>
          <w:tcPr>
            <w:tcW w:w="437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32B21E17" w14:textId="1C4E10A2" w:rsidR="00F07602" w:rsidRPr="00F84999" w:rsidRDefault="00670A0F" w:rsidP="00670A0F">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r w:rsidRPr="00F84999">
              <w:rPr>
                <w:rFonts w:ascii="Times New Roman" w:hAnsi="Times New Roman"/>
                <w:b/>
                <w:bCs/>
                <w:sz w:val="24"/>
                <w:szCs w:val="24"/>
                <w:lang w:val="ro-RO"/>
              </w:rPr>
              <w:t>S-a luat act</w:t>
            </w:r>
          </w:p>
        </w:tc>
      </w:tr>
      <w:tr w:rsidR="00F84999" w:rsidRPr="00F84999" w14:paraId="70668BA0" w14:textId="77777777" w:rsidTr="00F45387">
        <w:trPr>
          <w:trHeight w:val="237"/>
        </w:trPr>
        <w:tc>
          <w:tcPr>
            <w:tcW w:w="3385"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5C7B151" w14:textId="6D6568C0" w:rsidR="00F07602" w:rsidRPr="00F84999" w:rsidRDefault="00C94387" w:rsidP="0095055C">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r w:rsidRPr="00F84999">
              <w:rPr>
                <w:rFonts w:ascii="Times New Roman" w:hAnsi="Times New Roman"/>
                <w:b/>
                <w:bCs/>
                <w:sz w:val="24"/>
                <w:szCs w:val="24"/>
                <w:lang w:val="ro-RO"/>
              </w:rPr>
              <w:t>Ministerul Agriculturii și Industriei Alimentare</w:t>
            </w:r>
          </w:p>
        </w:tc>
        <w:tc>
          <w:tcPr>
            <w:tcW w:w="118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48EA374F" w14:textId="10BD9F35" w:rsidR="00F07602" w:rsidRPr="00F84999" w:rsidRDefault="00670A0F" w:rsidP="00670A0F">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r w:rsidRPr="00F84999">
              <w:rPr>
                <w:rFonts w:ascii="Times New Roman" w:hAnsi="Times New Roman"/>
                <w:sz w:val="24"/>
                <w:szCs w:val="24"/>
                <w:lang w:val="ro-RO"/>
              </w:rPr>
              <w:t>1.</w:t>
            </w:r>
          </w:p>
        </w:tc>
        <w:tc>
          <w:tcPr>
            <w:tcW w:w="575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5C58A518" w14:textId="6605A854" w:rsidR="00F07602" w:rsidRPr="00F84999" w:rsidRDefault="0095055C" w:rsidP="0095055C">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r w:rsidRPr="00F84999">
              <w:rPr>
                <w:rFonts w:ascii="Times New Roman" w:hAnsi="Times New Roman"/>
                <w:sz w:val="24"/>
                <w:szCs w:val="24"/>
                <w:lang w:val="ro-RO"/>
              </w:rPr>
              <w:t xml:space="preserve">Examinând proiectul de lege privind identificarea, desemnarea și protecția infrastructurilor critice naționale (număr unic 1161/MAI/2024), în limita competențelor funcționale, comunicăm lipsă de obiecții </w:t>
            </w:r>
            <w:r w:rsidR="0046153D" w:rsidRPr="00F84999">
              <w:rPr>
                <w:rFonts w:ascii="Times New Roman" w:hAnsi="Times New Roman"/>
                <w:sz w:val="24"/>
                <w:szCs w:val="24"/>
                <w:lang w:val="ro-RO"/>
              </w:rPr>
              <w:t>ș</w:t>
            </w:r>
            <w:r w:rsidRPr="00F84999">
              <w:rPr>
                <w:rFonts w:ascii="Times New Roman" w:hAnsi="Times New Roman"/>
                <w:sz w:val="24"/>
                <w:szCs w:val="24"/>
                <w:lang w:val="ro-RO"/>
              </w:rPr>
              <w:t>i propuneri.</w:t>
            </w:r>
          </w:p>
        </w:tc>
        <w:tc>
          <w:tcPr>
            <w:tcW w:w="437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4FC269ED" w14:textId="488CC58B" w:rsidR="00F07602" w:rsidRPr="00F84999" w:rsidRDefault="00670A0F" w:rsidP="00670A0F">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r w:rsidRPr="00F84999">
              <w:rPr>
                <w:rFonts w:ascii="Times New Roman" w:hAnsi="Times New Roman"/>
                <w:b/>
                <w:bCs/>
                <w:sz w:val="24"/>
                <w:szCs w:val="24"/>
                <w:lang w:val="ro-RO"/>
              </w:rPr>
              <w:t>S-a luat act</w:t>
            </w:r>
          </w:p>
        </w:tc>
      </w:tr>
      <w:tr w:rsidR="00F84999" w:rsidRPr="00F84999" w14:paraId="42A6D423" w14:textId="77777777" w:rsidTr="00F45387">
        <w:trPr>
          <w:trHeight w:val="237"/>
        </w:trPr>
        <w:tc>
          <w:tcPr>
            <w:tcW w:w="3385"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497FC4F" w14:textId="064AB49A" w:rsidR="00F07602" w:rsidRPr="00F84999" w:rsidRDefault="00D738D4" w:rsidP="00D738D4">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r w:rsidRPr="00F84999">
              <w:rPr>
                <w:rFonts w:ascii="Times New Roman" w:hAnsi="Times New Roman"/>
                <w:b/>
                <w:bCs/>
                <w:sz w:val="24"/>
                <w:szCs w:val="24"/>
                <w:lang w:val="ro-RO"/>
              </w:rPr>
              <w:t>Ministerul Culturii</w:t>
            </w:r>
          </w:p>
        </w:tc>
        <w:tc>
          <w:tcPr>
            <w:tcW w:w="118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45B7229D" w14:textId="55863363" w:rsidR="00F07602" w:rsidRPr="00F84999" w:rsidRDefault="00670A0F" w:rsidP="00670A0F">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r w:rsidRPr="00F84999">
              <w:rPr>
                <w:rFonts w:ascii="Times New Roman" w:hAnsi="Times New Roman"/>
                <w:sz w:val="24"/>
                <w:szCs w:val="24"/>
                <w:lang w:val="ro-RO"/>
              </w:rPr>
              <w:t>1.</w:t>
            </w:r>
          </w:p>
        </w:tc>
        <w:tc>
          <w:tcPr>
            <w:tcW w:w="575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26F348FF" w14:textId="77777777" w:rsidR="00D738D4" w:rsidRPr="00F84999" w:rsidRDefault="00D738D4" w:rsidP="00D738D4">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r w:rsidRPr="00F84999">
              <w:rPr>
                <w:rFonts w:ascii="Times New Roman" w:hAnsi="Times New Roman"/>
                <w:sz w:val="24"/>
                <w:szCs w:val="24"/>
                <w:lang w:val="ro-RO"/>
              </w:rPr>
              <w:t>Ministerul Culturii a examinat proiectul de lege privind identificarea, desemnarea și protecția infrastructurilor critice naționale (număr unic 1161/MAI/2024), și în limita competențelor funcționale propune.</w:t>
            </w:r>
          </w:p>
          <w:p w14:paraId="1DB7B88E" w14:textId="5E441E79" w:rsidR="00F07602" w:rsidRPr="00F84999" w:rsidRDefault="00D738D4" w:rsidP="00D738D4">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r w:rsidRPr="00F84999">
              <w:rPr>
                <w:rFonts w:ascii="Times New Roman" w:hAnsi="Times New Roman"/>
                <w:sz w:val="24"/>
                <w:szCs w:val="24"/>
                <w:lang w:val="ro-RO"/>
              </w:rPr>
              <w:lastRenderedPageBreak/>
              <w:t>La art. 3., pct. 1, analiza de risc – cuvântul analizarea să fie înlocuit cu cuvântul analiza scenariilor de amenințări semnificative, pentru a evalua vulnerabilitatea și impactul potențial al perturbării sau al distrugerii ICN.</w:t>
            </w:r>
          </w:p>
        </w:tc>
        <w:tc>
          <w:tcPr>
            <w:tcW w:w="437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5115DB78" w14:textId="77777777" w:rsidR="00F07602" w:rsidRPr="00F84999" w:rsidRDefault="006B3724" w:rsidP="006B3724">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r w:rsidRPr="00F84999">
              <w:rPr>
                <w:rFonts w:ascii="Times New Roman" w:hAnsi="Times New Roman"/>
                <w:b/>
                <w:bCs/>
                <w:sz w:val="24"/>
                <w:szCs w:val="24"/>
                <w:lang w:val="ro-RO"/>
              </w:rPr>
              <w:lastRenderedPageBreak/>
              <w:t>Se acceptă</w:t>
            </w:r>
          </w:p>
          <w:p w14:paraId="1036D623" w14:textId="77777777" w:rsidR="006B3724" w:rsidRPr="00F84999" w:rsidRDefault="006B3724" w:rsidP="006B3724">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F84999">
              <w:rPr>
                <w:rFonts w:ascii="Times New Roman" w:hAnsi="Times New Roman"/>
                <w:sz w:val="24"/>
                <w:szCs w:val="24"/>
                <w:lang w:val="ro-RO"/>
              </w:rPr>
              <w:t>Întreagă noțiune a fost substituită cu alta, după cum urmează:</w:t>
            </w:r>
          </w:p>
          <w:p w14:paraId="2C2FD90F" w14:textId="7939DA24" w:rsidR="006B3724" w:rsidRPr="00F84999" w:rsidRDefault="006B3724" w:rsidP="006B3724">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F84999">
              <w:rPr>
                <w:rFonts w:ascii="Times New Roman" w:hAnsi="Times New Roman"/>
                <w:sz w:val="24"/>
                <w:szCs w:val="24"/>
                <w:lang w:val="ro-RO"/>
              </w:rPr>
              <w:t>„</w:t>
            </w:r>
            <w:r w:rsidRPr="00F84999">
              <w:rPr>
                <w:rFonts w:ascii="Times New Roman" w:hAnsi="Times New Roman"/>
                <w:i/>
                <w:iCs/>
                <w:sz w:val="24"/>
                <w:szCs w:val="24"/>
                <w:lang w:val="ro-RO"/>
              </w:rPr>
              <w:t>evaluarea riscurilor</w:t>
            </w:r>
            <w:r w:rsidRPr="00F84999">
              <w:rPr>
                <w:rFonts w:ascii="Times New Roman" w:hAnsi="Times New Roman"/>
                <w:sz w:val="24"/>
                <w:szCs w:val="24"/>
                <w:lang w:val="ro-RO"/>
              </w:rPr>
              <w:t xml:space="preserve">” - procesul global prin care se determină natura și amploarea </w:t>
            </w:r>
            <w:r w:rsidRPr="00F84999">
              <w:rPr>
                <w:rFonts w:ascii="Times New Roman" w:hAnsi="Times New Roman"/>
                <w:sz w:val="24"/>
                <w:szCs w:val="24"/>
                <w:lang w:val="ro-RO"/>
              </w:rPr>
              <w:lastRenderedPageBreak/>
              <w:t>unui risc prin identificarea  și analiza potențialelor amenințări, vulnerabilități și pericole relevante care ar putea conduce la un incident, perturbare sau distrugerea ICN;</w:t>
            </w:r>
          </w:p>
        </w:tc>
      </w:tr>
      <w:tr w:rsidR="00F84999" w:rsidRPr="00F84999" w14:paraId="601F7C01" w14:textId="77777777" w:rsidTr="00F45387">
        <w:trPr>
          <w:trHeight w:val="237"/>
        </w:trPr>
        <w:tc>
          <w:tcPr>
            <w:tcW w:w="3385"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C549389" w14:textId="6DA8FA91" w:rsidR="00F07602" w:rsidRPr="00F84999" w:rsidRDefault="00D738D4" w:rsidP="00905A05">
            <w:pPr>
              <w:pBdr>
                <w:top w:val="none" w:sz="4" w:space="0" w:color="000000"/>
                <w:left w:val="none" w:sz="4" w:space="0" w:color="000000"/>
                <w:bottom w:val="none" w:sz="4" w:space="0" w:color="000000"/>
                <w:right w:val="none" w:sz="4" w:space="0" w:color="000000"/>
              </w:pBdr>
              <w:rPr>
                <w:rFonts w:ascii="Times New Roman" w:hAnsi="Times New Roman"/>
                <w:b/>
                <w:bCs/>
                <w:sz w:val="24"/>
                <w:szCs w:val="24"/>
                <w:lang w:val="ro-RO"/>
              </w:rPr>
            </w:pPr>
            <w:r w:rsidRPr="00F84999">
              <w:rPr>
                <w:rFonts w:ascii="Times New Roman" w:hAnsi="Times New Roman"/>
                <w:b/>
                <w:bCs/>
                <w:sz w:val="24"/>
                <w:szCs w:val="24"/>
                <w:lang w:val="ro-RO"/>
              </w:rPr>
              <w:lastRenderedPageBreak/>
              <w:t>Ministerul Finanțelor</w:t>
            </w:r>
          </w:p>
        </w:tc>
        <w:tc>
          <w:tcPr>
            <w:tcW w:w="118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53ACF052" w14:textId="257BFA67" w:rsidR="00F07602" w:rsidRPr="00F84999" w:rsidRDefault="00F47DE2" w:rsidP="00F47DE2">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r w:rsidRPr="00F84999">
              <w:rPr>
                <w:rFonts w:ascii="Times New Roman" w:hAnsi="Times New Roman"/>
                <w:sz w:val="24"/>
                <w:szCs w:val="24"/>
                <w:lang w:val="ro-RO"/>
              </w:rPr>
              <w:t>1.</w:t>
            </w:r>
          </w:p>
        </w:tc>
        <w:tc>
          <w:tcPr>
            <w:tcW w:w="575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0C3CB3D" w14:textId="77777777" w:rsidR="00D738D4" w:rsidRPr="00F84999" w:rsidRDefault="00D738D4" w:rsidP="00D738D4">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r w:rsidRPr="00F84999">
              <w:rPr>
                <w:rFonts w:ascii="Times New Roman" w:hAnsi="Times New Roman"/>
                <w:sz w:val="24"/>
                <w:szCs w:val="24"/>
                <w:lang w:val="ro-RO"/>
              </w:rPr>
              <w:t>La indicația Cancelariei de Stat nr.18-69-14450 din 30 decembrie 2024, Ministerul Finanțelor a examinat proiectul de lege privind identificarea, desemnarea și protecția infrastructurilor critice naționale (număr unic 1161/MAI/2024) și, în limita competențelor funcționale, comunică următoarele.</w:t>
            </w:r>
          </w:p>
          <w:p w14:paraId="425890A4" w14:textId="77777777" w:rsidR="00D738D4" w:rsidRPr="00F84999" w:rsidRDefault="00D738D4" w:rsidP="00D738D4">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r w:rsidRPr="00F84999">
              <w:rPr>
                <w:rFonts w:ascii="Times New Roman" w:hAnsi="Times New Roman"/>
                <w:sz w:val="24"/>
                <w:szCs w:val="24"/>
                <w:lang w:val="ro-RO"/>
              </w:rPr>
              <w:t>Prezentul proiect de lege are drept scop identificarea, desemnarea și protecția infrastructurilor critice naționale pentru a asigura dezvoltarea economică, menținerea funcțiilor vitale ale societății și siguranța cetățenilor.</w:t>
            </w:r>
          </w:p>
          <w:p w14:paraId="2C8C55E1" w14:textId="7DEFC6E1" w:rsidR="00983682" w:rsidRPr="00F84999" w:rsidRDefault="00D738D4" w:rsidP="00F47DE2">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r w:rsidRPr="00F84999">
              <w:rPr>
                <w:rFonts w:ascii="Times New Roman" w:hAnsi="Times New Roman"/>
                <w:sz w:val="24"/>
                <w:szCs w:val="24"/>
                <w:lang w:val="ro-RO"/>
              </w:rPr>
              <w:t>Astfel, se consideră necesar ca autorul proiectului la compartimentul 3.1. „Principalele prevederi ale proiectului și evidențierea elementelor noi” din Nota de fundamentare să includă în lista instituțiilor publice desemnate, care potrivit competențelor și atribuțiilor legale, răspund de organizarea și desfășurarea activităților în domeniile corespunzătoare sectoarelor și subsectoarelor de infrastructură critică națională prezentate în Anexa nr</w:t>
            </w:r>
            <w:r w:rsidR="00B340CF" w:rsidRPr="00F84999">
              <w:rPr>
                <w:rFonts w:ascii="Times New Roman" w:hAnsi="Times New Roman"/>
                <w:sz w:val="24"/>
                <w:szCs w:val="24"/>
                <w:lang w:val="ro-RO"/>
              </w:rPr>
              <w:t>.</w:t>
            </w:r>
            <w:r w:rsidRPr="00F84999">
              <w:rPr>
                <w:rFonts w:ascii="Times New Roman" w:hAnsi="Times New Roman"/>
                <w:sz w:val="24"/>
                <w:szCs w:val="24"/>
                <w:lang w:val="ro-RO"/>
              </w:rPr>
              <w:t xml:space="preserve"> 1 a proiectului de lege, să fie inclusă Instituția Publică „Centrul de Tehnologii Informaționale în Finanțe” în Sectorul Tehnologia informației și comunicațiilor, întrucât potrivit Statutului acesteia aprobat prin Hotărârea Guvernului nr. 125/2018, activitatea instituției este compatibilă cu activitatea sectorului enunțat.</w:t>
            </w:r>
          </w:p>
        </w:tc>
        <w:tc>
          <w:tcPr>
            <w:tcW w:w="437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65C7882E" w14:textId="69E140FD" w:rsidR="00D048F4" w:rsidRPr="00F84999" w:rsidRDefault="00D048F4" w:rsidP="00D048F4">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r w:rsidRPr="00F84999">
              <w:rPr>
                <w:rFonts w:ascii="Times New Roman" w:hAnsi="Times New Roman"/>
                <w:b/>
                <w:bCs/>
                <w:sz w:val="24"/>
                <w:szCs w:val="24"/>
                <w:lang w:val="ro-RO"/>
              </w:rPr>
              <w:t>Nu se acceptă</w:t>
            </w:r>
          </w:p>
          <w:p w14:paraId="06712583" w14:textId="77777777" w:rsidR="00D048F4" w:rsidRPr="00F84999" w:rsidRDefault="00D048F4" w:rsidP="00963EEE">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F84999">
              <w:rPr>
                <w:rFonts w:ascii="Times New Roman" w:hAnsi="Times New Roman"/>
                <w:sz w:val="24"/>
                <w:szCs w:val="24"/>
                <w:lang w:val="ro-RO"/>
              </w:rPr>
              <w:t xml:space="preserve">Potrivit pct. 2 din Statutul </w:t>
            </w:r>
            <w:r w:rsidR="00963EEE" w:rsidRPr="00F84999">
              <w:rPr>
                <w:rFonts w:ascii="Times New Roman" w:hAnsi="Times New Roman"/>
                <w:sz w:val="24"/>
                <w:szCs w:val="24"/>
                <w:lang w:val="ro-RO"/>
              </w:rPr>
              <w:t xml:space="preserve">Instituției publice „Centrul de Tehnologii Informaționale în Finanțe”, aprobat prin Hotărârea Guvernului nr. 125/2018, </w:t>
            </w:r>
            <w:r w:rsidRPr="00F84999">
              <w:rPr>
                <w:rFonts w:ascii="Times New Roman" w:hAnsi="Times New Roman"/>
                <w:i/>
                <w:iCs/>
                <w:sz w:val="24"/>
                <w:szCs w:val="24"/>
                <w:lang w:val="ro-RO"/>
              </w:rPr>
              <w:t xml:space="preserve">Centrul este o instituție publică, în care Ministerul Finanțelor exercită funcția de fondator, care dispune de </w:t>
            </w:r>
            <w:proofErr w:type="spellStart"/>
            <w:r w:rsidRPr="00F84999">
              <w:rPr>
                <w:rFonts w:ascii="Times New Roman" w:hAnsi="Times New Roman"/>
                <w:i/>
                <w:iCs/>
                <w:sz w:val="24"/>
                <w:szCs w:val="24"/>
                <w:lang w:val="ro-RO"/>
              </w:rPr>
              <w:t>ştampilă</w:t>
            </w:r>
            <w:proofErr w:type="spellEnd"/>
            <w:r w:rsidRPr="00F84999">
              <w:rPr>
                <w:rFonts w:ascii="Times New Roman" w:hAnsi="Times New Roman"/>
                <w:i/>
                <w:iCs/>
                <w:sz w:val="24"/>
                <w:szCs w:val="24"/>
                <w:lang w:val="ro-RO"/>
              </w:rPr>
              <w:t xml:space="preserve"> cu Stema de Stat a Republicii Moldova </w:t>
            </w:r>
            <w:proofErr w:type="spellStart"/>
            <w:r w:rsidRPr="00F84999">
              <w:rPr>
                <w:rFonts w:ascii="Times New Roman" w:hAnsi="Times New Roman"/>
                <w:i/>
                <w:iCs/>
                <w:sz w:val="24"/>
                <w:szCs w:val="24"/>
                <w:lang w:val="ro-RO"/>
              </w:rPr>
              <w:t>şi</w:t>
            </w:r>
            <w:proofErr w:type="spellEnd"/>
            <w:r w:rsidRPr="00F84999">
              <w:rPr>
                <w:rFonts w:ascii="Times New Roman" w:hAnsi="Times New Roman"/>
                <w:i/>
                <w:iCs/>
                <w:sz w:val="24"/>
                <w:szCs w:val="24"/>
                <w:lang w:val="ro-RO"/>
              </w:rPr>
              <w:t xml:space="preserve"> denumire în limba de stat, are autonomie financiară </w:t>
            </w:r>
            <w:proofErr w:type="spellStart"/>
            <w:r w:rsidRPr="00F84999">
              <w:rPr>
                <w:rFonts w:ascii="Times New Roman" w:hAnsi="Times New Roman"/>
                <w:i/>
                <w:iCs/>
                <w:sz w:val="24"/>
                <w:szCs w:val="24"/>
                <w:lang w:val="ro-RO"/>
              </w:rPr>
              <w:t>şi</w:t>
            </w:r>
            <w:proofErr w:type="spellEnd"/>
            <w:r w:rsidRPr="00F84999">
              <w:rPr>
                <w:rFonts w:ascii="Times New Roman" w:hAnsi="Times New Roman"/>
                <w:i/>
                <w:iCs/>
                <w:sz w:val="24"/>
                <w:szCs w:val="24"/>
                <w:lang w:val="ro-RO"/>
              </w:rPr>
              <w:t xml:space="preserve"> </w:t>
            </w:r>
            <w:proofErr w:type="spellStart"/>
            <w:r w:rsidRPr="00F84999">
              <w:rPr>
                <w:rFonts w:ascii="Times New Roman" w:hAnsi="Times New Roman"/>
                <w:i/>
                <w:iCs/>
                <w:sz w:val="24"/>
                <w:szCs w:val="24"/>
                <w:lang w:val="ro-RO"/>
              </w:rPr>
              <w:t>deţine</w:t>
            </w:r>
            <w:proofErr w:type="spellEnd"/>
            <w:r w:rsidRPr="00F84999">
              <w:rPr>
                <w:rFonts w:ascii="Times New Roman" w:hAnsi="Times New Roman"/>
                <w:i/>
                <w:iCs/>
                <w:sz w:val="24"/>
                <w:szCs w:val="24"/>
                <w:lang w:val="ro-RO"/>
              </w:rPr>
              <w:t xml:space="preserve"> conturi bancare în contul unic </w:t>
            </w:r>
            <w:proofErr w:type="spellStart"/>
            <w:r w:rsidRPr="00F84999">
              <w:rPr>
                <w:rFonts w:ascii="Times New Roman" w:hAnsi="Times New Roman"/>
                <w:i/>
                <w:iCs/>
                <w:sz w:val="24"/>
                <w:szCs w:val="24"/>
                <w:lang w:val="ro-RO"/>
              </w:rPr>
              <w:t>trezorerial</w:t>
            </w:r>
            <w:proofErr w:type="spellEnd"/>
            <w:r w:rsidRPr="00F84999">
              <w:rPr>
                <w:rFonts w:ascii="Times New Roman" w:hAnsi="Times New Roman"/>
                <w:i/>
                <w:iCs/>
                <w:sz w:val="24"/>
                <w:szCs w:val="24"/>
                <w:lang w:val="ro-RO"/>
              </w:rPr>
              <w:t xml:space="preserve"> al Ministerului </w:t>
            </w:r>
            <w:proofErr w:type="spellStart"/>
            <w:r w:rsidRPr="00F84999">
              <w:rPr>
                <w:rFonts w:ascii="Times New Roman" w:hAnsi="Times New Roman"/>
                <w:i/>
                <w:iCs/>
                <w:sz w:val="24"/>
                <w:szCs w:val="24"/>
                <w:lang w:val="ro-RO"/>
              </w:rPr>
              <w:t>Finanţelor</w:t>
            </w:r>
            <w:proofErr w:type="spellEnd"/>
            <w:r w:rsidRPr="00F84999">
              <w:rPr>
                <w:rFonts w:ascii="Times New Roman" w:hAnsi="Times New Roman"/>
                <w:i/>
                <w:iCs/>
                <w:sz w:val="24"/>
                <w:szCs w:val="24"/>
                <w:lang w:val="ro-RO"/>
              </w:rPr>
              <w:t xml:space="preserve"> și conturi în bănci pentru obținerea garanțiilor bancare necesare activității de broker vamal și a celei privind derularea regimului de antrepozit vamal.</w:t>
            </w:r>
          </w:p>
          <w:p w14:paraId="60AF4CF6" w14:textId="77777777" w:rsidR="00F80BE9" w:rsidRPr="00F84999" w:rsidRDefault="00F80BE9" w:rsidP="00963EEE">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p w14:paraId="2E7751FF" w14:textId="16F218D4" w:rsidR="00BC0DB4" w:rsidRPr="00F84999" w:rsidRDefault="007475A0" w:rsidP="00963EEE">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F84999">
              <w:rPr>
                <w:rFonts w:ascii="Times New Roman" w:hAnsi="Times New Roman"/>
                <w:sz w:val="24"/>
                <w:szCs w:val="24"/>
                <w:lang w:val="ro-RO"/>
              </w:rPr>
              <w:t xml:space="preserve">Se menționează că prin </w:t>
            </w:r>
            <w:r w:rsidRPr="00F84999">
              <w:rPr>
                <w:rFonts w:ascii="Times New Roman" w:hAnsi="Times New Roman"/>
                <w:i/>
                <w:iCs/>
                <w:sz w:val="24"/>
                <w:szCs w:val="24"/>
                <w:lang w:val="ro-RO"/>
              </w:rPr>
              <w:t xml:space="preserve">autoritate publică responsabilă </w:t>
            </w:r>
            <w:r w:rsidRPr="00F84999">
              <w:rPr>
                <w:rFonts w:ascii="Times New Roman" w:hAnsi="Times New Roman"/>
                <w:sz w:val="24"/>
                <w:szCs w:val="24"/>
                <w:lang w:val="ro-RO"/>
              </w:rPr>
              <w:t xml:space="preserve">se va înțelege </w:t>
            </w:r>
            <w:r w:rsidR="00BC0DB4" w:rsidRPr="00F84999">
              <w:rPr>
                <w:rFonts w:ascii="Times New Roman" w:hAnsi="Times New Roman"/>
                <w:sz w:val="24"/>
                <w:szCs w:val="24"/>
                <w:lang w:val="ro-RO"/>
              </w:rPr>
              <w:t>un minister sau o altă autoritate publică sau instituție publică subordonată direct Guvernului, precum</w:t>
            </w:r>
            <w:r w:rsidR="00320C34" w:rsidRPr="00F84999">
              <w:rPr>
                <w:rFonts w:ascii="Times New Roman" w:hAnsi="Times New Roman"/>
                <w:sz w:val="24"/>
                <w:szCs w:val="24"/>
                <w:lang w:val="ro-RO"/>
              </w:rPr>
              <w:t xml:space="preserve"> este</w:t>
            </w:r>
            <w:r w:rsidR="00BC0DB4" w:rsidRPr="00F84999">
              <w:rPr>
                <w:rFonts w:ascii="Times New Roman" w:hAnsi="Times New Roman"/>
                <w:sz w:val="24"/>
                <w:szCs w:val="24"/>
                <w:lang w:val="ro-RO"/>
              </w:rPr>
              <w:t xml:space="preserve"> Serviciul Tehnologia Informației și Securitate Cibernetică.</w:t>
            </w:r>
          </w:p>
          <w:p w14:paraId="6AB5D441" w14:textId="77777777" w:rsidR="00F80BE9" w:rsidRPr="00F84999" w:rsidRDefault="00F80BE9" w:rsidP="00963EEE">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p w14:paraId="2E8F7789" w14:textId="4028724D" w:rsidR="00BC0DB4" w:rsidRPr="00F84999" w:rsidRDefault="00627F36" w:rsidP="00963EEE">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F84999">
              <w:rPr>
                <w:rFonts w:ascii="Times New Roman" w:hAnsi="Times New Roman"/>
                <w:sz w:val="24"/>
                <w:szCs w:val="24"/>
                <w:lang w:val="ro-RO"/>
              </w:rPr>
              <w:t xml:space="preserve">Prin urmare, având în vedere norma menționată mai sus, se înțelege că Ministerul Finanțelor reprezintă autoritatea publică responsabilă care va întreprinde sau </w:t>
            </w:r>
            <w:r w:rsidRPr="00F84999">
              <w:rPr>
                <w:rFonts w:ascii="Times New Roman" w:hAnsi="Times New Roman"/>
                <w:sz w:val="24"/>
                <w:szCs w:val="24"/>
                <w:lang w:val="ro-RO"/>
              </w:rPr>
              <w:lastRenderedPageBreak/>
              <w:t xml:space="preserve">va coordona realizarea măsurilor de protecție a infrastructurilor critice naționale operate de </w:t>
            </w:r>
            <w:r w:rsidR="00320C34" w:rsidRPr="00F84999">
              <w:rPr>
                <w:rFonts w:ascii="Times New Roman" w:hAnsi="Times New Roman"/>
                <w:sz w:val="24"/>
                <w:szCs w:val="24"/>
                <w:lang w:val="ro-RO"/>
              </w:rPr>
              <w:t>autoritățile sau instituțiile publice din subordinea sa.</w:t>
            </w:r>
          </w:p>
          <w:p w14:paraId="50F9BB4A" w14:textId="12F9603A" w:rsidR="001443AE" w:rsidRPr="00F84999" w:rsidRDefault="001443AE" w:rsidP="00963EEE">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F84999">
              <w:rPr>
                <w:rFonts w:ascii="Times New Roman" w:hAnsi="Times New Roman"/>
                <w:sz w:val="24"/>
                <w:szCs w:val="24"/>
                <w:lang w:val="ro-RO"/>
              </w:rPr>
              <w:t xml:space="preserve">Nota de fundamentare a fost completată cu explicații suplimentare pentru a asigura înțelegerea corectă a noțiunii de </w:t>
            </w:r>
            <w:r w:rsidRPr="00F84999">
              <w:rPr>
                <w:rFonts w:ascii="Times New Roman" w:hAnsi="Times New Roman"/>
                <w:i/>
                <w:iCs/>
                <w:sz w:val="24"/>
                <w:szCs w:val="24"/>
                <w:lang w:val="ro-RO"/>
              </w:rPr>
              <w:t>autoritate publică responsabilă</w:t>
            </w:r>
            <w:r w:rsidRPr="00F84999">
              <w:rPr>
                <w:rFonts w:ascii="Times New Roman" w:hAnsi="Times New Roman"/>
                <w:sz w:val="24"/>
                <w:szCs w:val="24"/>
                <w:lang w:val="ro-RO"/>
              </w:rPr>
              <w:t>.</w:t>
            </w:r>
          </w:p>
          <w:p w14:paraId="71677FE6" w14:textId="77777777" w:rsidR="00316A5E" w:rsidRPr="00F84999" w:rsidRDefault="00316A5E" w:rsidP="00963EEE">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p w14:paraId="1EC75548" w14:textId="73BA9E67" w:rsidR="00963EEE" w:rsidRPr="00F84999" w:rsidRDefault="00320C34" w:rsidP="00963EEE">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F84999">
              <w:rPr>
                <w:rFonts w:ascii="Times New Roman" w:hAnsi="Times New Roman"/>
                <w:sz w:val="24"/>
                <w:szCs w:val="24"/>
                <w:lang w:val="ro-RO"/>
              </w:rPr>
              <w:t>Totuși, dacă Instituția publică „Centrul de Tehnologii Informaționale în Finanțe”</w:t>
            </w:r>
            <w:r w:rsidR="00461842" w:rsidRPr="00F84999">
              <w:rPr>
                <w:rFonts w:ascii="Times New Roman" w:hAnsi="Times New Roman"/>
                <w:sz w:val="24"/>
                <w:szCs w:val="24"/>
                <w:lang w:val="ro-RO"/>
              </w:rPr>
              <w:t xml:space="preserve"> este în subordinea directă a Guvernului, atunci propunerea va fi acceptată. Astfel, se solicită</w:t>
            </w:r>
            <w:r w:rsidR="00316A5E" w:rsidRPr="00F84999">
              <w:rPr>
                <w:rFonts w:ascii="Times New Roman" w:hAnsi="Times New Roman"/>
                <w:sz w:val="24"/>
                <w:szCs w:val="24"/>
                <w:lang w:val="ro-RO"/>
              </w:rPr>
              <w:t xml:space="preserve"> poziția instituțională clară la această propunere </w:t>
            </w:r>
            <w:r w:rsidR="000973FA" w:rsidRPr="00F84999">
              <w:rPr>
                <w:rFonts w:ascii="Times New Roman" w:hAnsi="Times New Roman"/>
                <w:sz w:val="24"/>
                <w:szCs w:val="24"/>
                <w:lang w:val="ro-RO"/>
              </w:rPr>
              <w:t>ce urmează a fi exprimată l</w:t>
            </w:r>
            <w:r w:rsidR="00316A5E" w:rsidRPr="00F84999">
              <w:rPr>
                <w:rFonts w:ascii="Times New Roman" w:hAnsi="Times New Roman"/>
                <w:sz w:val="24"/>
                <w:szCs w:val="24"/>
                <w:lang w:val="ro-RO"/>
              </w:rPr>
              <w:t>a etapa de Avizare repetată.</w:t>
            </w:r>
            <w:r w:rsidR="007475A0" w:rsidRPr="00F84999">
              <w:rPr>
                <w:rFonts w:ascii="Times New Roman" w:hAnsi="Times New Roman"/>
                <w:sz w:val="24"/>
                <w:szCs w:val="24"/>
                <w:lang w:val="ro-RO"/>
              </w:rPr>
              <w:t xml:space="preserve"> </w:t>
            </w:r>
          </w:p>
        </w:tc>
      </w:tr>
      <w:tr w:rsidR="00F84999" w:rsidRPr="00F84999" w14:paraId="48BE8122" w14:textId="77777777" w:rsidTr="00F45387">
        <w:trPr>
          <w:trHeight w:val="237"/>
        </w:trPr>
        <w:tc>
          <w:tcPr>
            <w:tcW w:w="3385"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1B8D753" w14:textId="77777777" w:rsidR="00B340CF" w:rsidRPr="00F84999" w:rsidRDefault="00B340CF" w:rsidP="00905A05">
            <w:pPr>
              <w:pBdr>
                <w:top w:val="none" w:sz="4" w:space="0" w:color="000000"/>
                <w:left w:val="none" w:sz="4" w:space="0" w:color="000000"/>
                <w:bottom w:val="none" w:sz="4" w:space="0" w:color="000000"/>
                <w:right w:val="none" w:sz="4" w:space="0" w:color="000000"/>
              </w:pBdr>
              <w:rPr>
                <w:rFonts w:ascii="Times New Roman" w:hAnsi="Times New Roman"/>
                <w:b/>
                <w:bCs/>
                <w:sz w:val="24"/>
                <w:szCs w:val="24"/>
                <w:lang w:val="ro-RO"/>
              </w:rPr>
            </w:pPr>
          </w:p>
        </w:tc>
        <w:tc>
          <w:tcPr>
            <w:tcW w:w="118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2B292B73" w14:textId="51F1955E" w:rsidR="00B340CF" w:rsidRPr="00F84999" w:rsidRDefault="00F876C3" w:rsidP="00F876C3">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r w:rsidRPr="00F84999">
              <w:rPr>
                <w:rFonts w:ascii="Times New Roman" w:hAnsi="Times New Roman"/>
                <w:sz w:val="24"/>
                <w:szCs w:val="24"/>
                <w:lang w:val="ro-RO"/>
              </w:rPr>
              <w:t>2.</w:t>
            </w:r>
          </w:p>
        </w:tc>
        <w:tc>
          <w:tcPr>
            <w:tcW w:w="575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091C98E4" w14:textId="77777777" w:rsidR="00F47DE2" w:rsidRPr="00F84999" w:rsidRDefault="00F47DE2" w:rsidP="00F47DE2">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r w:rsidRPr="00F84999">
              <w:rPr>
                <w:rFonts w:ascii="Times New Roman" w:hAnsi="Times New Roman"/>
                <w:sz w:val="24"/>
                <w:szCs w:val="24"/>
                <w:lang w:val="ro-RO"/>
              </w:rPr>
              <w:t>Concomitent, proiectul de lege presupune crearea Centrului Național de Coordonare a Protecției Infrastructurii Critice, care va fi instituit în subordinea aparatului central al Ministerului Afacerilor Interne, la nivel de direcție autonomă, în subordinea directă a ministrului afacerilor interne.</w:t>
            </w:r>
          </w:p>
          <w:p w14:paraId="29220F0A" w14:textId="77777777" w:rsidR="00F47DE2" w:rsidRPr="00F84999" w:rsidRDefault="00F47DE2" w:rsidP="00F47DE2">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r w:rsidRPr="00F84999">
              <w:rPr>
                <w:rFonts w:ascii="Times New Roman" w:hAnsi="Times New Roman"/>
                <w:sz w:val="24"/>
                <w:szCs w:val="24"/>
                <w:lang w:val="ro-RO"/>
              </w:rPr>
              <w:t>În acest sens, ținând cont de prevederile proiectului, se menționează că autorul urmează să specifice clar statutul Centrului, acesta urmează a fi instituit ca structură distinctă în subordinea MAI sau ca subdiviziune autonomă în cadrul aparatului central al MAI.</w:t>
            </w:r>
          </w:p>
          <w:p w14:paraId="1AA7AC8E" w14:textId="77777777" w:rsidR="00F47DE2" w:rsidRPr="00F84999" w:rsidRDefault="00F47DE2" w:rsidP="00F47DE2">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r w:rsidRPr="00F84999">
              <w:rPr>
                <w:rFonts w:ascii="Times New Roman" w:hAnsi="Times New Roman"/>
                <w:sz w:val="24"/>
                <w:szCs w:val="24"/>
                <w:lang w:val="ro-RO"/>
              </w:rPr>
              <w:t xml:space="preserve">Potrivit Notei de fundamentare la proiect, Centrul Național de Coordonare a Protecției Infrastructurii Critice se propune a fi format din 7 unități de personal (1 șef de Centru și 6 ofițeri de legătură) care va presupune cheltuieli </w:t>
            </w:r>
            <w:r w:rsidRPr="00F84999">
              <w:rPr>
                <w:rFonts w:ascii="Times New Roman" w:hAnsi="Times New Roman"/>
                <w:sz w:val="24"/>
                <w:szCs w:val="24"/>
                <w:lang w:val="ro-RO"/>
              </w:rPr>
              <w:lastRenderedPageBreak/>
              <w:t>estimative de personal în mărime de 3 000,0 mii lei anual, celelalte costuri nefiind estimate. Adițional proiectul nu prezintă o argumentare și o detaliere clară a costurilor financiare per funcții ce urmează a fi instituite, ținând cont de impactul estimat.</w:t>
            </w:r>
          </w:p>
          <w:p w14:paraId="65749945" w14:textId="12F522EB" w:rsidR="00B340CF" w:rsidRPr="00F84999" w:rsidRDefault="00F47DE2" w:rsidP="00F876C3">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r w:rsidRPr="00F84999">
              <w:rPr>
                <w:rFonts w:ascii="Times New Roman" w:hAnsi="Times New Roman"/>
                <w:sz w:val="24"/>
                <w:szCs w:val="24"/>
                <w:lang w:val="ro-RO"/>
              </w:rPr>
              <w:t>Prin urmare, luând în considerare specificul structurii ce se propune a fi creată, precum și insuficiența datelor descriptive și explicative privind instituirea Centrului, inclusiv lipsa impactului financiar total ca urmare a creării acestuia, proiectul de lege urmează a fi ajustat și revizuit cu detalii aferente celor mai sus menționate.</w:t>
            </w:r>
          </w:p>
        </w:tc>
        <w:tc>
          <w:tcPr>
            <w:tcW w:w="437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06313350" w14:textId="77777777" w:rsidR="00FF5BD3" w:rsidRPr="00F84999" w:rsidRDefault="00FF5BD3" w:rsidP="00FF5BD3">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r w:rsidRPr="00F84999">
              <w:rPr>
                <w:rFonts w:ascii="Times New Roman" w:hAnsi="Times New Roman"/>
                <w:b/>
                <w:bCs/>
                <w:sz w:val="24"/>
                <w:szCs w:val="24"/>
                <w:lang w:val="ro-RO"/>
              </w:rPr>
              <w:lastRenderedPageBreak/>
              <w:t>Se acceptă</w:t>
            </w:r>
          </w:p>
          <w:p w14:paraId="0FA04BEF" w14:textId="77777777" w:rsidR="00B340CF" w:rsidRPr="00F84999" w:rsidRDefault="00FF5BD3" w:rsidP="00FF5BD3">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F84999">
              <w:rPr>
                <w:rFonts w:ascii="Times New Roman" w:hAnsi="Times New Roman"/>
                <w:sz w:val="24"/>
                <w:szCs w:val="24"/>
                <w:lang w:val="ro-RO"/>
              </w:rPr>
              <w:t xml:space="preserve">Nota de fundamentare a fost completată cu explicații suplimentare referitoare la </w:t>
            </w:r>
            <w:r w:rsidR="00031D84" w:rsidRPr="00F84999">
              <w:rPr>
                <w:rFonts w:ascii="Times New Roman" w:hAnsi="Times New Roman"/>
                <w:sz w:val="24"/>
                <w:szCs w:val="24"/>
                <w:lang w:val="ro-RO"/>
              </w:rPr>
              <w:t>viitorul Centrul Național de Coordonare a Protecției Infrastructurii Critice.</w:t>
            </w:r>
          </w:p>
          <w:p w14:paraId="015D47CA" w14:textId="77777777" w:rsidR="00F80BE9" w:rsidRPr="00F84999" w:rsidRDefault="00F80BE9" w:rsidP="00FF5BD3">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p w14:paraId="6760B56E" w14:textId="5C9CAB1C" w:rsidR="00031D84" w:rsidRPr="00F84999" w:rsidRDefault="00031D84" w:rsidP="00FF5BD3">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F84999">
              <w:rPr>
                <w:rFonts w:ascii="Times New Roman" w:hAnsi="Times New Roman"/>
                <w:sz w:val="24"/>
                <w:szCs w:val="24"/>
                <w:lang w:val="ro-RO"/>
              </w:rPr>
              <w:t xml:space="preserve">Forma de organizare a Centrului Național de Coordonare a Protecției Infrastructurii Critice va fi direcție autonomă în cadrul Inspectoratului de Management Operațional din subordinea Ministerului Afacerilor Interne. Centrul Național de Coordonare a Protecției Infrastructurii Critice va fi creat din 7 unități de personal, un șef de direcție și 6 executori. Toți </w:t>
            </w:r>
            <w:r w:rsidRPr="00F84999">
              <w:rPr>
                <w:rFonts w:ascii="Times New Roman" w:hAnsi="Times New Roman"/>
                <w:sz w:val="24"/>
                <w:szCs w:val="24"/>
                <w:lang w:val="ro-RO"/>
              </w:rPr>
              <w:lastRenderedPageBreak/>
              <w:t>funcționarii direcției vor fi funcționari publici cu statut special.</w:t>
            </w:r>
          </w:p>
          <w:p w14:paraId="7C85F4C9" w14:textId="77777777" w:rsidR="00031D84" w:rsidRPr="00F84999" w:rsidRDefault="00031D84" w:rsidP="00FF5BD3">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F84999">
              <w:rPr>
                <w:rFonts w:ascii="Times New Roman" w:hAnsi="Times New Roman"/>
                <w:sz w:val="24"/>
                <w:szCs w:val="24"/>
                <w:lang w:val="ro-RO"/>
              </w:rPr>
              <w:t>Această soluție a fost agreată cu factorii decidenți ai conducerii de vârf a Guvernului.</w:t>
            </w:r>
          </w:p>
          <w:p w14:paraId="0033698D" w14:textId="77777777" w:rsidR="00A377F5" w:rsidRPr="00F84999" w:rsidRDefault="00A377F5" w:rsidP="00FF5BD3">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p w14:paraId="7DF8C76A" w14:textId="4754F92A" w:rsidR="001E62CD" w:rsidRPr="00F84999" w:rsidRDefault="003A6C0F" w:rsidP="00FF5BD3">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F84999">
              <w:rPr>
                <w:rFonts w:ascii="Times New Roman" w:hAnsi="Times New Roman"/>
                <w:sz w:val="24"/>
                <w:szCs w:val="24"/>
                <w:lang w:val="ro-RO"/>
              </w:rPr>
              <w:t xml:space="preserve">De asemenea, merită de menționat că Centrul Național de Coordonare a Protecției Infrastructurii Critice va fi și viitorul Centru ce va asigura reziliența entităților critice, după transpunerea </w:t>
            </w:r>
            <w:r w:rsidR="00A377F5" w:rsidRPr="00F84999">
              <w:rPr>
                <w:rFonts w:ascii="Times New Roman" w:hAnsi="Times New Roman"/>
                <w:sz w:val="24"/>
                <w:szCs w:val="24"/>
                <w:lang w:val="ro-RO"/>
              </w:rPr>
              <w:t xml:space="preserve">Directivei (UE) 2022/2557 din 14 decembrie 2022 privind reziliența entităților critice. </w:t>
            </w:r>
            <w:r w:rsidR="001E62CD" w:rsidRPr="00F84999">
              <w:rPr>
                <w:rFonts w:ascii="Times New Roman" w:hAnsi="Times New Roman"/>
                <w:sz w:val="24"/>
                <w:szCs w:val="24"/>
                <w:lang w:val="ro-RO"/>
              </w:rPr>
              <w:t>În statele membre ale Uniunii Europene, reziliența entităților critice este asigurată prin 2 modalități:</w:t>
            </w:r>
          </w:p>
          <w:p w14:paraId="21E7A21E" w14:textId="5D9657EB" w:rsidR="001E62CD" w:rsidRPr="00F84999" w:rsidRDefault="001E62CD" w:rsidP="00FF5BD3">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F84999">
              <w:rPr>
                <w:rFonts w:ascii="Times New Roman" w:hAnsi="Times New Roman"/>
                <w:sz w:val="24"/>
                <w:szCs w:val="24"/>
                <w:lang w:val="ro-RO"/>
              </w:rPr>
              <w:t>1. protecția cibernetică; și</w:t>
            </w:r>
          </w:p>
          <w:p w14:paraId="4B9914A0" w14:textId="1BB34E44" w:rsidR="00DC394D" w:rsidRPr="00F84999" w:rsidRDefault="001E62CD" w:rsidP="00FF5BD3">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F84999">
              <w:rPr>
                <w:rFonts w:ascii="Times New Roman" w:hAnsi="Times New Roman"/>
                <w:sz w:val="24"/>
                <w:szCs w:val="24"/>
                <w:lang w:val="ro-RO"/>
              </w:rPr>
              <w:t>2. protecția fizică.</w:t>
            </w:r>
          </w:p>
          <w:p w14:paraId="40985F3F" w14:textId="77777777" w:rsidR="00F80BE9" w:rsidRPr="00F84999" w:rsidRDefault="00F80BE9" w:rsidP="00FF5BD3">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p w14:paraId="64BF5882" w14:textId="7297B219" w:rsidR="009B744F" w:rsidRPr="00F84999" w:rsidRDefault="00DC394D" w:rsidP="00FF5BD3">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F84999">
              <w:rPr>
                <w:rFonts w:ascii="Times New Roman" w:hAnsi="Times New Roman"/>
                <w:sz w:val="24"/>
                <w:szCs w:val="24"/>
                <w:lang w:val="ro-RO"/>
              </w:rPr>
              <w:t xml:space="preserve">În Republica Moldova, protecția cibernetică va fi realizată de Agenția pentru Securitate Cibernetică, care are un </w:t>
            </w:r>
            <w:r w:rsidR="009B744F" w:rsidRPr="00F84999">
              <w:rPr>
                <w:rFonts w:ascii="Times New Roman" w:hAnsi="Times New Roman"/>
                <w:sz w:val="24"/>
                <w:szCs w:val="24"/>
                <w:lang w:val="ro-RO"/>
              </w:rPr>
              <w:t xml:space="preserve">efectiv </w:t>
            </w:r>
            <w:r w:rsidRPr="00F84999">
              <w:rPr>
                <w:rFonts w:ascii="Times New Roman" w:hAnsi="Times New Roman"/>
                <w:sz w:val="24"/>
                <w:szCs w:val="24"/>
                <w:lang w:val="ro-RO"/>
              </w:rPr>
              <w:t>de 45 de unități</w:t>
            </w:r>
            <w:r w:rsidR="009B744F" w:rsidRPr="00F84999">
              <w:rPr>
                <w:rFonts w:ascii="Times New Roman" w:hAnsi="Times New Roman"/>
                <w:sz w:val="24"/>
                <w:szCs w:val="24"/>
                <w:lang w:val="ro-RO"/>
              </w:rPr>
              <w:t xml:space="preserve"> de personal</w:t>
            </w:r>
            <w:r w:rsidRPr="00F84999">
              <w:rPr>
                <w:rFonts w:ascii="Times New Roman" w:hAnsi="Times New Roman"/>
                <w:sz w:val="24"/>
                <w:szCs w:val="24"/>
                <w:lang w:val="ro-RO"/>
              </w:rPr>
              <w:t>.</w:t>
            </w:r>
          </w:p>
          <w:p w14:paraId="4528C947" w14:textId="542D0C39" w:rsidR="00031D84" w:rsidRPr="00F84999" w:rsidRDefault="009B744F" w:rsidP="00FF5BD3">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F84999">
              <w:rPr>
                <w:rFonts w:ascii="Times New Roman" w:hAnsi="Times New Roman"/>
                <w:sz w:val="24"/>
                <w:szCs w:val="24"/>
                <w:lang w:val="ro-RO"/>
              </w:rPr>
              <w:t xml:space="preserve">În schimb, protecția fizică a acelorași entități critice se va realiza de Centrul Național de Coordonare a Protecției Infrastructurii Critice, cu un efectiv de 7 unități de personal. </w:t>
            </w:r>
          </w:p>
        </w:tc>
      </w:tr>
      <w:tr w:rsidR="00F84999" w:rsidRPr="00F84999" w14:paraId="6FFDAE28" w14:textId="77777777" w:rsidTr="00F45387">
        <w:trPr>
          <w:trHeight w:val="237"/>
        </w:trPr>
        <w:tc>
          <w:tcPr>
            <w:tcW w:w="3385"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4465988" w14:textId="77777777" w:rsidR="00B340CF" w:rsidRPr="00F84999" w:rsidRDefault="00B340CF" w:rsidP="00905A05">
            <w:pPr>
              <w:pBdr>
                <w:top w:val="none" w:sz="4" w:space="0" w:color="000000"/>
                <w:left w:val="none" w:sz="4" w:space="0" w:color="000000"/>
                <w:bottom w:val="none" w:sz="4" w:space="0" w:color="000000"/>
                <w:right w:val="none" w:sz="4" w:space="0" w:color="000000"/>
              </w:pBdr>
              <w:rPr>
                <w:rFonts w:ascii="Times New Roman" w:hAnsi="Times New Roman"/>
                <w:b/>
                <w:bCs/>
                <w:sz w:val="24"/>
                <w:szCs w:val="24"/>
                <w:lang w:val="ro-RO"/>
              </w:rPr>
            </w:pPr>
          </w:p>
        </w:tc>
        <w:tc>
          <w:tcPr>
            <w:tcW w:w="118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29E593B2" w14:textId="0CC5B6E7" w:rsidR="00B340CF" w:rsidRPr="00F84999" w:rsidRDefault="00F876C3" w:rsidP="00F876C3">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r w:rsidRPr="00F84999">
              <w:rPr>
                <w:rFonts w:ascii="Times New Roman" w:hAnsi="Times New Roman"/>
                <w:sz w:val="24"/>
                <w:szCs w:val="24"/>
                <w:lang w:val="ro-RO"/>
              </w:rPr>
              <w:t>3.</w:t>
            </w:r>
          </w:p>
        </w:tc>
        <w:tc>
          <w:tcPr>
            <w:tcW w:w="575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675FCC9C" w14:textId="3B55A53A" w:rsidR="00B340CF" w:rsidRPr="00F84999" w:rsidRDefault="00F876C3" w:rsidP="00F876C3">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r w:rsidRPr="00F84999">
              <w:rPr>
                <w:rFonts w:ascii="Times New Roman" w:hAnsi="Times New Roman"/>
                <w:sz w:val="24"/>
                <w:szCs w:val="24"/>
                <w:lang w:val="ro-RO"/>
              </w:rPr>
              <w:t xml:space="preserve">Subsidiar, în contextul în care prin Hotărârea Guvernului nr. 911/2024 pentru stabilirea moratoriului temporar privind încadrarea personalului din sectorul bugetar în funcțiile vacante înregistrate, a fost instituit </w:t>
            </w:r>
            <w:r w:rsidRPr="00F84999">
              <w:rPr>
                <w:rFonts w:ascii="Times New Roman" w:hAnsi="Times New Roman"/>
                <w:sz w:val="24"/>
                <w:szCs w:val="24"/>
                <w:lang w:val="ro-RO"/>
              </w:rPr>
              <w:lastRenderedPageBreak/>
              <w:t>moratoriu asupra încadrării personalului în instituțiile/autoritățile publice, crearea și sau majorarea efectivului limită de personal al MAI urmează a se realiza în limita efectivului – limita de personal aprobat autorității, cu posibilitatea anulării parțiale, la solicitare, a moratoriului pe unele funcții vacante.</w:t>
            </w:r>
          </w:p>
        </w:tc>
        <w:tc>
          <w:tcPr>
            <w:tcW w:w="437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6C412235" w14:textId="77777777" w:rsidR="006571CE" w:rsidRPr="00F84999" w:rsidRDefault="006571CE" w:rsidP="006571CE">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r w:rsidRPr="00F84999">
              <w:rPr>
                <w:rFonts w:ascii="Times New Roman" w:hAnsi="Times New Roman"/>
                <w:b/>
                <w:bCs/>
                <w:sz w:val="24"/>
                <w:szCs w:val="24"/>
                <w:lang w:val="ro-RO"/>
              </w:rPr>
              <w:lastRenderedPageBreak/>
              <w:t>Se acceptă</w:t>
            </w:r>
          </w:p>
          <w:p w14:paraId="150AF9B1" w14:textId="05D07FB3" w:rsidR="006571CE" w:rsidRPr="00F84999" w:rsidRDefault="006571CE" w:rsidP="006571CE">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F84999">
              <w:rPr>
                <w:rFonts w:ascii="Times New Roman" w:hAnsi="Times New Roman"/>
                <w:sz w:val="24"/>
                <w:szCs w:val="24"/>
                <w:lang w:val="ro-RO"/>
              </w:rPr>
              <w:t>Toate procedurile se vor realiza cu respectarea cadrului normativ enunțat.</w:t>
            </w:r>
          </w:p>
          <w:p w14:paraId="6139584F" w14:textId="2ABFB2F2" w:rsidR="00B340CF" w:rsidRPr="00F84999" w:rsidRDefault="00B340CF" w:rsidP="006571CE">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tc>
      </w:tr>
      <w:tr w:rsidR="00F84999" w:rsidRPr="00F84999" w14:paraId="3296F4AE" w14:textId="77777777" w:rsidTr="00F45387">
        <w:trPr>
          <w:trHeight w:val="237"/>
        </w:trPr>
        <w:tc>
          <w:tcPr>
            <w:tcW w:w="3385"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1C8A2DA" w14:textId="77777777" w:rsidR="00B340CF" w:rsidRPr="00F84999" w:rsidRDefault="00B340CF" w:rsidP="00905A05">
            <w:pPr>
              <w:pBdr>
                <w:top w:val="none" w:sz="4" w:space="0" w:color="000000"/>
                <w:left w:val="none" w:sz="4" w:space="0" w:color="000000"/>
                <w:bottom w:val="none" w:sz="4" w:space="0" w:color="000000"/>
                <w:right w:val="none" w:sz="4" w:space="0" w:color="000000"/>
              </w:pBdr>
              <w:rPr>
                <w:rFonts w:ascii="Times New Roman" w:hAnsi="Times New Roman"/>
                <w:b/>
                <w:bCs/>
                <w:sz w:val="24"/>
                <w:szCs w:val="24"/>
                <w:lang w:val="ro-RO"/>
              </w:rPr>
            </w:pPr>
          </w:p>
        </w:tc>
        <w:tc>
          <w:tcPr>
            <w:tcW w:w="118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691C6720" w14:textId="1F849B70" w:rsidR="00B340CF" w:rsidRPr="00F84999" w:rsidRDefault="0028217D" w:rsidP="0028217D">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r w:rsidRPr="00F84999">
              <w:rPr>
                <w:rFonts w:ascii="Times New Roman" w:hAnsi="Times New Roman"/>
                <w:sz w:val="24"/>
                <w:szCs w:val="24"/>
                <w:lang w:val="ro-RO"/>
              </w:rPr>
              <w:t>4.</w:t>
            </w:r>
          </w:p>
        </w:tc>
        <w:tc>
          <w:tcPr>
            <w:tcW w:w="575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01555CD2" w14:textId="77777777" w:rsidR="00F876C3" w:rsidRPr="00F84999" w:rsidRDefault="00F876C3" w:rsidP="00F876C3">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r w:rsidRPr="00F84999">
              <w:rPr>
                <w:rFonts w:ascii="Times New Roman" w:hAnsi="Times New Roman"/>
                <w:sz w:val="24"/>
                <w:szCs w:val="24"/>
                <w:lang w:val="ro-RO"/>
              </w:rPr>
              <w:t>Totodată, se constată faptul că proiectul mai prevede și cheltuieli suplimentare suportate de către administratori, proprietari și posesorii infrastructurilor critice naționale, care nu sunt estimate. Astfel, întru a evita aprobarea proiectului de lege fără sursă de finanțare, se solicită de a estima costurile și de a identifica mijloace financiare necesare pentru punerea în aplicare a prevederilor proiectului, întrucât potrivit art.131 alin.(6) din Constituția Republicii Moldova, nici o cheltuială bugetară nu poate fi aprobată fără stabilirea sursei de finanțare.</w:t>
            </w:r>
          </w:p>
          <w:p w14:paraId="01AD1FFA" w14:textId="42D68914" w:rsidR="00B340CF" w:rsidRPr="00F84999" w:rsidRDefault="00F876C3" w:rsidP="00F876C3">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r w:rsidRPr="00F84999">
              <w:rPr>
                <w:rFonts w:ascii="Times New Roman" w:hAnsi="Times New Roman"/>
                <w:sz w:val="24"/>
                <w:szCs w:val="24"/>
                <w:lang w:val="ro-RO"/>
              </w:rPr>
              <w:t>Prin urmare, proiectul urmează să fie revizuit prin prisma celor invocate.</w:t>
            </w:r>
          </w:p>
        </w:tc>
        <w:tc>
          <w:tcPr>
            <w:tcW w:w="437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22B5116" w14:textId="2FF0231E" w:rsidR="003A6FC9" w:rsidRPr="00F84999" w:rsidRDefault="003A6FC9" w:rsidP="003A6FC9">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r w:rsidRPr="00F84999">
              <w:rPr>
                <w:rFonts w:ascii="Times New Roman" w:hAnsi="Times New Roman"/>
                <w:b/>
                <w:bCs/>
                <w:sz w:val="24"/>
                <w:szCs w:val="24"/>
                <w:lang w:val="ro-RO"/>
              </w:rPr>
              <w:t>Se acceptă parțial</w:t>
            </w:r>
          </w:p>
          <w:p w14:paraId="69B07C21" w14:textId="518325BC" w:rsidR="00B340CF" w:rsidRPr="00F84999" w:rsidRDefault="003A6FC9" w:rsidP="003A6FC9">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F84999">
              <w:rPr>
                <w:rFonts w:ascii="Times New Roman" w:hAnsi="Times New Roman"/>
                <w:sz w:val="24"/>
                <w:szCs w:val="24"/>
                <w:lang w:val="ro-RO"/>
              </w:rPr>
              <w:t xml:space="preserve">Având în vedere faptul că nu există o listă oficială cu infrastructuri critice naționale, precum și </w:t>
            </w:r>
            <w:r w:rsidR="00B91387" w:rsidRPr="00F84999">
              <w:rPr>
                <w:rFonts w:ascii="Times New Roman" w:hAnsi="Times New Roman"/>
                <w:sz w:val="24"/>
                <w:szCs w:val="24"/>
                <w:lang w:val="ro-RO"/>
              </w:rPr>
              <w:t xml:space="preserve">o listă a celor ce le operează, </w:t>
            </w:r>
            <w:r w:rsidR="00FF0E20" w:rsidRPr="00F84999">
              <w:rPr>
                <w:rFonts w:ascii="Times New Roman" w:hAnsi="Times New Roman"/>
                <w:sz w:val="24"/>
                <w:szCs w:val="24"/>
                <w:lang w:val="ro-RO"/>
              </w:rPr>
              <w:t>este imposibil de estimat costurile. În plus, costurile vor putea fi estimate după evaluarea riscurilor – etapă ce se va realiza după identificarea și desemnarea infrastructurilor critice.</w:t>
            </w:r>
          </w:p>
        </w:tc>
      </w:tr>
      <w:tr w:rsidR="00F84999" w:rsidRPr="00F84999" w14:paraId="00A96AF3" w14:textId="77777777" w:rsidTr="00F45387">
        <w:trPr>
          <w:trHeight w:val="237"/>
        </w:trPr>
        <w:tc>
          <w:tcPr>
            <w:tcW w:w="3385"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63B7F71" w14:textId="71D001C9" w:rsidR="00F07602" w:rsidRPr="00F84999" w:rsidRDefault="00983682" w:rsidP="00CE0F35">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r w:rsidRPr="00F84999">
              <w:rPr>
                <w:rFonts w:ascii="Times New Roman" w:hAnsi="Times New Roman"/>
                <w:b/>
                <w:bCs/>
                <w:sz w:val="24"/>
                <w:szCs w:val="24"/>
                <w:lang w:val="ro-RO"/>
              </w:rPr>
              <w:t>Ministerul Infrastructurii și Dezvoltării Regionale</w:t>
            </w:r>
          </w:p>
        </w:tc>
        <w:tc>
          <w:tcPr>
            <w:tcW w:w="118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0394C9CD" w14:textId="63E5A3B2" w:rsidR="00F07602" w:rsidRPr="00F84999" w:rsidRDefault="00FB1940" w:rsidP="00FB1940">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r w:rsidRPr="00F84999">
              <w:rPr>
                <w:rFonts w:ascii="Times New Roman" w:hAnsi="Times New Roman"/>
                <w:sz w:val="24"/>
                <w:szCs w:val="24"/>
                <w:lang w:val="ro-RO"/>
              </w:rPr>
              <w:t>1.</w:t>
            </w:r>
          </w:p>
        </w:tc>
        <w:tc>
          <w:tcPr>
            <w:tcW w:w="575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33A6074" w14:textId="77777777" w:rsidR="00CE0F35" w:rsidRPr="00F84999" w:rsidRDefault="00CE0F35" w:rsidP="00CE0F35">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r w:rsidRPr="00F84999">
              <w:rPr>
                <w:rFonts w:ascii="Times New Roman" w:hAnsi="Times New Roman"/>
                <w:sz w:val="24"/>
                <w:szCs w:val="24"/>
                <w:lang w:val="ro-RO"/>
              </w:rPr>
              <w:t>Ca urmare a examinării proiectului de lege privind identificarea, desemnarea și protecția infrastructurilor critice naționale (număr unic 1161/MAI/2024), în limitele competențelor funcționale, comunicăm următoarele obiecții și propuneri la proiectul de lege și dosarul normativ conex.</w:t>
            </w:r>
          </w:p>
          <w:p w14:paraId="4192FE02" w14:textId="77777777" w:rsidR="00CE0F35" w:rsidRPr="00F84999" w:rsidRDefault="00CE0F35" w:rsidP="00CE0F35">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r w:rsidRPr="00F84999">
              <w:rPr>
                <w:rFonts w:ascii="Times New Roman" w:hAnsi="Times New Roman"/>
                <w:sz w:val="24"/>
                <w:szCs w:val="24"/>
                <w:lang w:val="ro-RO"/>
              </w:rPr>
              <w:t xml:space="preserve">Prin proiectul de lege privind identificarea, desemnarea și protecția infrastructurilor critice naționale, autorul (Ministerul Afacerilor Interne) își propune creșterea capacității de asigurare a stabilității, securității și siguranței sistemelor economico-sociale și protecției persoanelor prin identificarea, desemnarea, protecția și analiza de risc a infrastructurii critice naționale, scop pe </w:t>
            </w:r>
            <w:r w:rsidRPr="00F84999">
              <w:rPr>
                <w:rFonts w:ascii="Times New Roman" w:hAnsi="Times New Roman"/>
                <w:sz w:val="24"/>
                <w:szCs w:val="24"/>
                <w:lang w:val="ro-RO"/>
              </w:rPr>
              <w:lastRenderedPageBreak/>
              <w:t>care Ministerul Infrastructurii și Dezvoltării Regionale (MIDR) îl apreciază și susține, în limitele competențelor funcționale.</w:t>
            </w:r>
          </w:p>
          <w:p w14:paraId="2A48931F" w14:textId="77777777" w:rsidR="00F07602" w:rsidRPr="00F84999" w:rsidRDefault="00CE0F35" w:rsidP="00CE0F35">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r w:rsidRPr="00F84999">
              <w:rPr>
                <w:rFonts w:ascii="Times New Roman" w:hAnsi="Times New Roman"/>
                <w:sz w:val="24"/>
                <w:szCs w:val="24"/>
                <w:lang w:val="ro-RO"/>
              </w:rPr>
              <w:t>Totuși constatăm că, în pofida caracterului general și impersonal specific pentru o lege, urmând ca printr-un act subsecvent (normativ sau nu; hotărâre, dispoziție de Guvern și/sau decizie a Prim-ministrului) să fie organizată executarea legii și stabilit mecanismul de implementare a normelor primare, autorul operează cu reglementări mult prea vagi, generale și lipsite de claritate care pot crea confuzie în aplicare.</w:t>
            </w:r>
          </w:p>
          <w:p w14:paraId="619BDB73" w14:textId="77777777" w:rsidR="008904E3" w:rsidRPr="00F84999" w:rsidRDefault="008904E3" w:rsidP="008904E3">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r w:rsidRPr="00F84999">
              <w:rPr>
                <w:rFonts w:ascii="Times New Roman" w:hAnsi="Times New Roman"/>
                <w:sz w:val="24"/>
                <w:szCs w:val="24"/>
                <w:lang w:val="ro-RO"/>
              </w:rPr>
              <w:t>Acest aspect, îl sesizăm în primul rând din noțiunea „infrastructură critică națională” – definită la art.3 pct.4) din proiectul legii, ca fiind un element, un sistem sau o componentă a acestuia, aflat pe teritoriul național, care este esențial pentru menținerea funcțiilor vitale ale societății, sănătății, siguranței, securității, bunăstării sociale ori economice a persoanelor și a cărui perturbare sau distrugere ar avea un impact semnificativ la nivel național ca urmare a incapacității de a menține respectivele funcții.</w:t>
            </w:r>
          </w:p>
          <w:p w14:paraId="333EA358" w14:textId="77777777" w:rsidR="008904E3" w:rsidRPr="00F84999" w:rsidRDefault="008904E3" w:rsidP="008904E3">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r w:rsidRPr="00F84999">
              <w:rPr>
                <w:rFonts w:ascii="Times New Roman" w:hAnsi="Times New Roman"/>
                <w:sz w:val="24"/>
                <w:szCs w:val="24"/>
                <w:lang w:val="ro-RO"/>
              </w:rPr>
              <w:t>În acest context, este greu de înțeles dacă MIDR deține competențe legale din această perspectivă, raportat domeniilor de activitate prevăzute la pct.6) din Regulamentul cu privire la organizarea și funcționarea Ministerului Infrastructurii și Dezvoltării Regionale, aprobat prin Hotărârea Guvernului nr.690/2017, și anume:</w:t>
            </w:r>
          </w:p>
          <w:p w14:paraId="050D3546" w14:textId="77777777" w:rsidR="008904E3" w:rsidRPr="00F84999" w:rsidRDefault="008904E3" w:rsidP="008904E3">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r w:rsidRPr="00F84999">
              <w:rPr>
                <w:rFonts w:ascii="Times New Roman" w:hAnsi="Times New Roman"/>
                <w:sz w:val="24"/>
                <w:szCs w:val="24"/>
                <w:lang w:val="ro-RO"/>
              </w:rPr>
              <w:t>- transport;</w:t>
            </w:r>
          </w:p>
          <w:p w14:paraId="66C16AC9" w14:textId="77777777" w:rsidR="008904E3" w:rsidRPr="00F84999" w:rsidRDefault="008904E3" w:rsidP="008904E3">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r w:rsidRPr="00F84999">
              <w:rPr>
                <w:rFonts w:ascii="Times New Roman" w:hAnsi="Times New Roman"/>
                <w:sz w:val="24"/>
                <w:szCs w:val="24"/>
                <w:lang w:val="ro-RO"/>
              </w:rPr>
              <w:t>- infrastructura de transport;</w:t>
            </w:r>
          </w:p>
          <w:p w14:paraId="01D7F1DF" w14:textId="77777777" w:rsidR="008904E3" w:rsidRPr="00F84999" w:rsidRDefault="008904E3" w:rsidP="008904E3">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r w:rsidRPr="00F84999">
              <w:rPr>
                <w:rFonts w:ascii="Times New Roman" w:hAnsi="Times New Roman"/>
                <w:sz w:val="24"/>
                <w:szCs w:val="24"/>
                <w:lang w:val="ro-RO"/>
              </w:rPr>
              <w:t>- urbanism, construcții și locuințe;</w:t>
            </w:r>
          </w:p>
          <w:p w14:paraId="2048B005" w14:textId="77777777" w:rsidR="008904E3" w:rsidRPr="00F84999" w:rsidRDefault="008904E3" w:rsidP="008904E3">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r w:rsidRPr="00F84999">
              <w:rPr>
                <w:rFonts w:ascii="Times New Roman" w:hAnsi="Times New Roman"/>
                <w:sz w:val="24"/>
                <w:szCs w:val="24"/>
                <w:lang w:val="ro-RO"/>
              </w:rPr>
              <w:t>- dezvoltare regională și locală;</w:t>
            </w:r>
          </w:p>
          <w:p w14:paraId="7E0E7657" w14:textId="2912A787" w:rsidR="008904E3" w:rsidRPr="00F84999" w:rsidRDefault="008904E3" w:rsidP="000B0A3A">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r w:rsidRPr="00F84999">
              <w:rPr>
                <w:rFonts w:ascii="Times New Roman" w:hAnsi="Times New Roman"/>
                <w:sz w:val="24"/>
                <w:szCs w:val="24"/>
                <w:lang w:val="ro-RO"/>
              </w:rPr>
              <w:t>- infrastructura de apă și sanitație.</w:t>
            </w:r>
          </w:p>
        </w:tc>
        <w:tc>
          <w:tcPr>
            <w:tcW w:w="437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57889530" w14:textId="56AFB567" w:rsidR="00DC799C" w:rsidRPr="00F84999" w:rsidRDefault="00DC799C" w:rsidP="00DC799C">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r w:rsidRPr="00F84999">
              <w:rPr>
                <w:rFonts w:ascii="Times New Roman" w:hAnsi="Times New Roman"/>
                <w:b/>
                <w:bCs/>
                <w:sz w:val="24"/>
                <w:szCs w:val="24"/>
                <w:lang w:val="ro-RO"/>
              </w:rPr>
              <w:lastRenderedPageBreak/>
              <w:t>Se acceptă</w:t>
            </w:r>
          </w:p>
          <w:p w14:paraId="0BDE0A85" w14:textId="64C53352" w:rsidR="00DC799C" w:rsidRPr="00F84999" w:rsidRDefault="00DC799C" w:rsidP="00DC79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F84999">
              <w:rPr>
                <w:rFonts w:ascii="Times New Roman" w:hAnsi="Times New Roman"/>
                <w:sz w:val="24"/>
                <w:szCs w:val="24"/>
                <w:lang w:val="ro-RO"/>
              </w:rPr>
              <w:t xml:space="preserve">Noțiunea de infrastructură critică a fost modificată. </w:t>
            </w:r>
          </w:p>
          <w:p w14:paraId="0BDEE2A4" w14:textId="67F700FC" w:rsidR="00F07602" w:rsidRPr="00F84999" w:rsidRDefault="00F07602" w:rsidP="00DC79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tc>
      </w:tr>
      <w:tr w:rsidR="00F84999" w:rsidRPr="00F84999" w14:paraId="508E648E" w14:textId="77777777" w:rsidTr="00F45387">
        <w:trPr>
          <w:trHeight w:val="237"/>
        </w:trPr>
        <w:tc>
          <w:tcPr>
            <w:tcW w:w="3385"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F0269F8" w14:textId="77777777" w:rsidR="000B0A3A" w:rsidRPr="00F84999" w:rsidRDefault="000B0A3A" w:rsidP="00CE0F35">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p>
        </w:tc>
        <w:tc>
          <w:tcPr>
            <w:tcW w:w="118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AA83E84" w14:textId="79805C49" w:rsidR="000B0A3A" w:rsidRPr="00F84999" w:rsidRDefault="000B0A3A" w:rsidP="00FB1940">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r w:rsidRPr="00F84999">
              <w:rPr>
                <w:rFonts w:ascii="Times New Roman" w:hAnsi="Times New Roman"/>
                <w:sz w:val="24"/>
                <w:szCs w:val="24"/>
                <w:lang w:val="ro-RO"/>
              </w:rPr>
              <w:t>2.</w:t>
            </w:r>
          </w:p>
        </w:tc>
        <w:tc>
          <w:tcPr>
            <w:tcW w:w="575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4869A935" w14:textId="77777777" w:rsidR="000B0A3A" w:rsidRPr="00F84999" w:rsidRDefault="000B0A3A" w:rsidP="000B0A3A">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r w:rsidRPr="00F84999">
              <w:rPr>
                <w:rFonts w:ascii="Times New Roman" w:hAnsi="Times New Roman"/>
                <w:sz w:val="24"/>
                <w:szCs w:val="24"/>
                <w:lang w:val="ro-RO"/>
              </w:rPr>
              <w:t>Respectiv, chiar dacă în proiectul legii nu este prevăzut cu exactitate care sunt autoritățile publice responsabile pentru organizarea și desfășurarea activităților în domeniile corespunzătoare sectoarelor și subsectoarelor de infrastructură critică naționale, în Nota de fundamentare (compartimentul nr.3.1.), MIDR apare responsabil și de sectorul „Administrație”, sector impropriu ministerului prin prisma domeniilor aflate în sfera de competență a MIDR. În speță, este cazul să evidențiem că, în conformitate cu art.3 alin.(1) al Legii nr.438/2006 privind dezvoltarea regională în Republica Moldova: „regiunile de dezvoltare nu sunt unități administrativ-teritoriale și nu au personalitate juridică”.</w:t>
            </w:r>
          </w:p>
          <w:p w14:paraId="43730553" w14:textId="188D3E2F" w:rsidR="000B0A3A" w:rsidRPr="00F84999" w:rsidRDefault="000B0A3A" w:rsidP="000B0A3A">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r w:rsidRPr="00F84999">
              <w:rPr>
                <w:rFonts w:ascii="Times New Roman" w:hAnsi="Times New Roman"/>
                <w:sz w:val="24"/>
                <w:szCs w:val="24"/>
                <w:lang w:val="ro-RO"/>
              </w:rPr>
              <w:t>Astfel, MIDR-ului nu-i poate fi imputat acest sector, iar Nota de fundamentare și viziunea autorului la elaborarea proiectului de lege urmează a fi reconsiderate. Mai mult ca atât, în Directiva (UE) 2022/2557 din 14 decembrie 2022 privind reziliența entităților critice și de abrogare a Directivei 2008/114/CE a Consiliului se operează cu sectorul „administrația publică centrală”, la fel, un sector aflat în incompatibilitate absolută cu domeniile de activitate ale MIDR.</w:t>
            </w:r>
          </w:p>
        </w:tc>
        <w:tc>
          <w:tcPr>
            <w:tcW w:w="437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2EA023E9" w14:textId="1E1082C4" w:rsidR="000B0A3A" w:rsidRPr="00F84999" w:rsidRDefault="000B0A3A" w:rsidP="005C5F1E">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r w:rsidRPr="00F84999">
              <w:rPr>
                <w:rFonts w:ascii="Times New Roman" w:hAnsi="Times New Roman"/>
                <w:b/>
                <w:bCs/>
                <w:sz w:val="24"/>
                <w:szCs w:val="24"/>
                <w:lang w:val="ro-RO"/>
              </w:rPr>
              <w:t>Se acceptă</w:t>
            </w:r>
          </w:p>
        </w:tc>
      </w:tr>
      <w:tr w:rsidR="00F84999" w:rsidRPr="00F84999" w14:paraId="773B552F" w14:textId="77777777" w:rsidTr="00F45387">
        <w:trPr>
          <w:trHeight w:val="237"/>
        </w:trPr>
        <w:tc>
          <w:tcPr>
            <w:tcW w:w="3385"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E47E485" w14:textId="77777777" w:rsidR="00FB1940" w:rsidRPr="00F84999" w:rsidRDefault="00FB1940" w:rsidP="00CE0F35">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p>
        </w:tc>
        <w:tc>
          <w:tcPr>
            <w:tcW w:w="118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5716B4E1" w14:textId="05EDE8A1" w:rsidR="00FB1940" w:rsidRPr="00F84999" w:rsidRDefault="005C5F1E" w:rsidP="00FB1940">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r w:rsidRPr="00F84999">
              <w:rPr>
                <w:rFonts w:ascii="Times New Roman" w:hAnsi="Times New Roman"/>
                <w:sz w:val="24"/>
                <w:szCs w:val="24"/>
                <w:lang w:val="ro-RO"/>
              </w:rPr>
              <w:t>3</w:t>
            </w:r>
            <w:r w:rsidR="00FB1940" w:rsidRPr="00F84999">
              <w:rPr>
                <w:rFonts w:ascii="Times New Roman" w:hAnsi="Times New Roman"/>
                <w:sz w:val="24"/>
                <w:szCs w:val="24"/>
                <w:lang w:val="ro-RO"/>
              </w:rPr>
              <w:t>.</w:t>
            </w:r>
          </w:p>
        </w:tc>
        <w:tc>
          <w:tcPr>
            <w:tcW w:w="575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47C47370" w14:textId="77777777" w:rsidR="00FB1940" w:rsidRPr="00F84999" w:rsidRDefault="00FB1940" w:rsidP="00FB1940">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r w:rsidRPr="00F84999">
              <w:rPr>
                <w:rFonts w:ascii="Times New Roman" w:hAnsi="Times New Roman"/>
                <w:sz w:val="24"/>
                <w:szCs w:val="24"/>
                <w:lang w:val="ro-RO"/>
              </w:rPr>
              <w:t>O altă particularitate care urmează a fi examinată suplimentar de autor este faptul că, la art.5 alin.(2) al proiectului, este prevăzut că: „componența, atribuțiile și modul de organizare a Grupului de lucru interinstituțional pentru protecția infrastructurilor critice se stabilesc prin hotărâre de Guvern”.</w:t>
            </w:r>
          </w:p>
          <w:p w14:paraId="1D26119A" w14:textId="43F30438" w:rsidR="00FB1940" w:rsidRPr="00F84999" w:rsidRDefault="00FB1940" w:rsidP="00FB1940">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r w:rsidRPr="00F84999">
              <w:rPr>
                <w:rFonts w:ascii="Times New Roman" w:hAnsi="Times New Roman"/>
                <w:sz w:val="24"/>
                <w:szCs w:val="24"/>
                <w:lang w:val="ro-RO"/>
              </w:rPr>
              <w:t>Această normă din proiect este contradictorie prevederilor pct.</w:t>
            </w:r>
            <w:r w:rsidR="00C80C3E" w:rsidRPr="00F84999">
              <w:rPr>
                <w:rFonts w:ascii="Times New Roman" w:hAnsi="Times New Roman"/>
                <w:sz w:val="24"/>
                <w:szCs w:val="24"/>
                <w:lang w:val="ro-RO"/>
              </w:rPr>
              <w:t xml:space="preserve"> </w:t>
            </w:r>
            <w:r w:rsidRPr="00F84999">
              <w:rPr>
                <w:rFonts w:ascii="Times New Roman" w:hAnsi="Times New Roman"/>
                <w:sz w:val="24"/>
                <w:szCs w:val="24"/>
                <w:lang w:val="ro-RO"/>
              </w:rPr>
              <w:t>159 subpct.</w:t>
            </w:r>
            <w:r w:rsidR="00C80C3E" w:rsidRPr="00F84999">
              <w:rPr>
                <w:rFonts w:ascii="Times New Roman" w:hAnsi="Times New Roman"/>
                <w:sz w:val="24"/>
                <w:szCs w:val="24"/>
                <w:lang w:val="ro-RO"/>
              </w:rPr>
              <w:t xml:space="preserve"> </w:t>
            </w:r>
            <w:r w:rsidRPr="00F84999">
              <w:rPr>
                <w:rFonts w:ascii="Times New Roman" w:hAnsi="Times New Roman"/>
                <w:sz w:val="24"/>
                <w:szCs w:val="24"/>
                <w:lang w:val="ro-RO"/>
              </w:rPr>
              <w:t xml:space="preserve">3) și 4) din Regulamentul Guvernului, aprobat prin Hotărârea Guvernului nr.610/2018, care dictează că: „Dispozițiile Guvernului se </w:t>
            </w:r>
            <w:r w:rsidRPr="00F84999">
              <w:rPr>
                <w:rFonts w:ascii="Times New Roman" w:hAnsi="Times New Roman"/>
                <w:sz w:val="24"/>
                <w:szCs w:val="24"/>
                <w:lang w:val="ro-RO"/>
              </w:rPr>
              <w:lastRenderedPageBreak/>
              <w:t xml:space="preserve">adoptă cu privire la aprobarea regulamentelor de organizare și funcționare ale consiliilor, comisiilor, comitetelor </w:t>
            </w:r>
            <w:proofErr w:type="spellStart"/>
            <w:r w:rsidRPr="00F84999">
              <w:rPr>
                <w:rFonts w:ascii="Times New Roman" w:hAnsi="Times New Roman"/>
                <w:sz w:val="24"/>
                <w:szCs w:val="24"/>
                <w:lang w:val="ro-RO"/>
              </w:rPr>
              <w:t>şi</w:t>
            </w:r>
            <w:proofErr w:type="spellEnd"/>
            <w:r w:rsidRPr="00F84999">
              <w:rPr>
                <w:rFonts w:ascii="Times New Roman" w:hAnsi="Times New Roman"/>
                <w:sz w:val="24"/>
                <w:szCs w:val="24"/>
                <w:lang w:val="ro-RO"/>
              </w:rPr>
              <w:t xml:space="preserve"> altor platforme consultative; aprobarea componenței nominale sau instituționale a comisiilor </w:t>
            </w:r>
            <w:proofErr w:type="spellStart"/>
            <w:r w:rsidRPr="00F84999">
              <w:rPr>
                <w:rFonts w:ascii="Times New Roman" w:hAnsi="Times New Roman"/>
                <w:sz w:val="24"/>
                <w:szCs w:val="24"/>
                <w:lang w:val="ro-RO"/>
              </w:rPr>
              <w:t>şi</w:t>
            </w:r>
            <w:proofErr w:type="spellEnd"/>
            <w:r w:rsidRPr="00F84999">
              <w:rPr>
                <w:rFonts w:ascii="Times New Roman" w:hAnsi="Times New Roman"/>
                <w:sz w:val="24"/>
                <w:szCs w:val="24"/>
                <w:lang w:val="ro-RO"/>
              </w:rPr>
              <w:t xml:space="preserve"> altor platforme interguvernamentale de cooperare”. În această ordine de idei, enunțăm că promovarea dispozițiilor Guvernului constituie o procedură simplificată de legiferare, fapt prielnic specificului și procedurilor privind organizarea și desfășurarea activităților necesare pentru implementarea acestui proiect de lege. Prin urmare, raportat celor descrise și obiectului de reglementare a proiectului de lege, recomandăm autorului examinarea suplimentară a proiectului de lege vizat inclusiv din această perspectivă.</w:t>
            </w:r>
          </w:p>
        </w:tc>
        <w:tc>
          <w:tcPr>
            <w:tcW w:w="437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62FCC1F7" w14:textId="77777777" w:rsidR="00FB1940" w:rsidRPr="00F84999" w:rsidRDefault="00C80C3E" w:rsidP="00C80C3E">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r w:rsidRPr="00F84999">
              <w:rPr>
                <w:rFonts w:ascii="Times New Roman" w:hAnsi="Times New Roman"/>
                <w:b/>
                <w:bCs/>
                <w:sz w:val="24"/>
                <w:szCs w:val="24"/>
                <w:lang w:val="ro-RO"/>
              </w:rPr>
              <w:lastRenderedPageBreak/>
              <w:t>Se acceptă</w:t>
            </w:r>
          </w:p>
          <w:p w14:paraId="587E1012" w14:textId="66082EEA" w:rsidR="00C80C3E" w:rsidRPr="00F84999" w:rsidRDefault="00C80C3E" w:rsidP="00C80C3E">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p>
        </w:tc>
      </w:tr>
      <w:tr w:rsidR="00F84999" w:rsidRPr="00F84999" w14:paraId="5E762344" w14:textId="77777777" w:rsidTr="00F45387">
        <w:trPr>
          <w:trHeight w:val="237"/>
        </w:trPr>
        <w:tc>
          <w:tcPr>
            <w:tcW w:w="3385"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CCCC53F" w14:textId="6AC54945" w:rsidR="00F07602" w:rsidRPr="00F84999" w:rsidRDefault="000A5923" w:rsidP="000A5923">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r w:rsidRPr="00F84999">
              <w:rPr>
                <w:rFonts w:ascii="Times New Roman" w:hAnsi="Times New Roman"/>
                <w:b/>
                <w:bCs/>
                <w:sz w:val="24"/>
                <w:szCs w:val="24"/>
                <w:lang w:val="ro-RO"/>
              </w:rPr>
              <w:t>Ministerul Mediului</w:t>
            </w:r>
          </w:p>
        </w:tc>
        <w:tc>
          <w:tcPr>
            <w:tcW w:w="118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56B7F247" w14:textId="7F484E3C" w:rsidR="00F07602" w:rsidRPr="00F84999" w:rsidRDefault="00A63D12" w:rsidP="00A63D12">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r w:rsidRPr="00F84999">
              <w:rPr>
                <w:rFonts w:ascii="Times New Roman" w:hAnsi="Times New Roman"/>
                <w:sz w:val="24"/>
                <w:szCs w:val="24"/>
                <w:lang w:val="ro-RO"/>
              </w:rPr>
              <w:t>1.</w:t>
            </w:r>
          </w:p>
        </w:tc>
        <w:tc>
          <w:tcPr>
            <w:tcW w:w="575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69D67950" w14:textId="2BA46D88" w:rsidR="00F07602" w:rsidRPr="00F84999" w:rsidRDefault="001D5772" w:rsidP="00905A05">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r w:rsidRPr="00F84999">
              <w:rPr>
                <w:rFonts w:ascii="Times New Roman" w:hAnsi="Times New Roman"/>
                <w:sz w:val="24"/>
                <w:szCs w:val="24"/>
                <w:lang w:val="ro-RO"/>
              </w:rPr>
              <w:t>În contextul examinării proiectului de lege privind identificarea, desemnarea și protecția infrastructurilor critice naționale (număr unic 1161/MJ/MAI/2024), Vă comunicăm susținerea acestuia fără obiecții și propuneri.</w:t>
            </w:r>
          </w:p>
        </w:tc>
        <w:tc>
          <w:tcPr>
            <w:tcW w:w="437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63F8E500" w14:textId="2A7277D8" w:rsidR="00F07602" w:rsidRPr="00F84999" w:rsidRDefault="00D355E6" w:rsidP="00D355E6">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r w:rsidRPr="00F84999">
              <w:rPr>
                <w:rFonts w:ascii="Times New Roman" w:hAnsi="Times New Roman"/>
                <w:b/>
                <w:bCs/>
                <w:sz w:val="24"/>
                <w:szCs w:val="24"/>
                <w:lang w:val="ro-RO"/>
              </w:rPr>
              <w:t>S-a luat act</w:t>
            </w:r>
          </w:p>
        </w:tc>
      </w:tr>
      <w:tr w:rsidR="00F84999" w:rsidRPr="00F84999" w14:paraId="43718A66" w14:textId="77777777" w:rsidTr="00F45387">
        <w:trPr>
          <w:trHeight w:val="237"/>
        </w:trPr>
        <w:tc>
          <w:tcPr>
            <w:tcW w:w="3385"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D586CDA" w14:textId="3B03635B" w:rsidR="00F07602" w:rsidRPr="00F84999" w:rsidRDefault="001D5772" w:rsidP="001D5772">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r w:rsidRPr="00F84999">
              <w:rPr>
                <w:rFonts w:ascii="Times New Roman" w:hAnsi="Times New Roman"/>
                <w:b/>
                <w:bCs/>
                <w:sz w:val="24"/>
                <w:szCs w:val="24"/>
                <w:lang w:val="ro-RO"/>
              </w:rPr>
              <w:t>Ministerul Muncii și Protecției Sociale</w:t>
            </w:r>
          </w:p>
        </w:tc>
        <w:tc>
          <w:tcPr>
            <w:tcW w:w="118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0454C1A3" w14:textId="002CE15E" w:rsidR="00F07602" w:rsidRPr="00F84999" w:rsidRDefault="008D790B" w:rsidP="008D790B">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r w:rsidRPr="00F84999">
              <w:rPr>
                <w:rFonts w:ascii="Times New Roman" w:hAnsi="Times New Roman"/>
                <w:sz w:val="24"/>
                <w:szCs w:val="24"/>
                <w:lang w:val="ro-RO"/>
              </w:rPr>
              <w:t>1.</w:t>
            </w:r>
          </w:p>
        </w:tc>
        <w:tc>
          <w:tcPr>
            <w:tcW w:w="575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666D24D8" w14:textId="34DE135C" w:rsidR="001D5772" w:rsidRPr="00F84999" w:rsidRDefault="001D5772" w:rsidP="001D5772">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r w:rsidRPr="00F84999">
              <w:rPr>
                <w:rFonts w:ascii="Times New Roman" w:hAnsi="Times New Roman"/>
                <w:sz w:val="24"/>
                <w:szCs w:val="24"/>
                <w:lang w:val="ro-RO"/>
              </w:rPr>
              <w:t>Ministerul Muncii și Protecției Sociale a examinat proiectul de lege privind identificarea, desemnarea și protecția infrastructurii critice naționale (număr unic 1161/MAI/2024) și în limita competenților funcționale, comunică susținerea proiectului cu următoarele propunerii.</w:t>
            </w:r>
          </w:p>
          <w:p w14:paraId="429546E8" w14:textId="7EAB6F93" w:rsidR="001D5772" w:rsidRPr="00F84999" w:rsidRDefault="001D5772" w:rsidP="008D790B">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r w:rsidRPr="00F84999">
              <w:rPr>
                <w:rFonts w:ascii="Times New Roman" w:hAnsi="Times New Roman"/>
                <w:sz w:val="24"/>
                <w:szCs w:val="24"/>
                <w:lang w:val="ro-RO"/>
              </w:rPr>
              <w:t>1. La art. 4 alin.(3) din proiectul legii, textul „alte state membre” se substituie cu cuvintele „statele membre”.</w:t>
            </w:r>
          </w:p>
        </w:tc>
        <w:tc>
          <w:tcPr>
            <w:tcW w:w="437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73CE1110" w14:textId="0CD6EF13" w:rsidR="00F07602" w:rsidRPr="00F84999" w:rsidRDefault="008D790B" w:rsidP="008D790B">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r w:rsidRPr="00F84999">
              <w:rPr>
                <w:rFonts w:ascii="Times New Roman" w:hAnsi="Times New Roman"/>
                <w:b/>
                <w:bCs/>
                <w:sz w:val="24"/>
                <w:szCs w:val="24"/>
                <w:lang w:val="ro-RO"/>
              </w:rPr>
              <w:t>Se acceptă</w:t>
            </w:r>
          </w:p>
        </w:tc>
      </w:tr>
      <w:tr w:rsidR="00F84999" w:rsidRPr="00F84999" w14:paraId="2165F488" w14:textId="77777777" w:rsidTr="00F45387">
        <w:trPr>
          <w:trHeight w:val="237"/>
        </w:trPr>
        <w:tc>
          <w:tcPr>
            <w:tcW w:w="3385"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F0E309E" w14:textId="77777777" w:rsidR="0030058E" w:rsidRPr="00F84999" w:rsidRDefault="0030058E" w:rsidP="001D5772">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p>
        </w:tc>
        <w:tc>
          <w:tcPr>
            <w:tcW w:w="118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4E6BF01E" w14:textId="56FB3669" w:rsidR="0030058E" w:rsidRPr="00F84999" w:rsidRDefault="008D790B" w:rsidP="008D790B">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r w:rsidRPr="00F84999">
              <w:rPr>
                <w:rFonts w:ascii="Times New Roman" w:hAnsi="Times New Roman"/>
                <w:sz w:val="24"/>
                <w:szCs w:val="24"/>
                <w:lang w:val="ro-RO"/>
              </w:rPr>
              <w:t>2.</w:t>
            </w:r>
          </w:p>
        </w:tc>
        <w:tc>
          <w:tcPr>
            <w:tcW w:w="575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0C4B09EE" w14:textId="2C9E56C3" w:rsidR="008D790B" w:rsidRPr="00F84999" w:rsidRDefault="008D790B" w:rsidP="008D790B">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r w:rsidRPr="00F84999">
              <w:rPr>
                <w:rFonts w:ascii="Times New Roman" w:hAnsi="Times New Roman"/>
                <w:sz w:val="24"/>
                <w:szCs w:val="24"/>
                <w:lang w:val="ro-RO"/>
              </w:rPr>
              <w:t>2. La Anexa nr. 1 din proiect, se propune completarea tabelului cu un număr nou, cu următorul conținut:</w:t>
            </w:r>
          </w:p>
          <w:tbl>
            <w:tblPr>
              <w:tblW w:w="0" w:type="auto"/>
              <w:tblBorders>
                <w:top w:val="nil"/>
                <w:left w:val="nil"/>
                <w:bottom w:val="nil"/>
                <w:right w:val="nil"/>
              </w:tblBorders>
              <w:tblLook w:val="0000" w:firstRow="0" w:lastRow="0" w:firstColumn="0" w:lastColumn="0" w:noHBand="0" w:noVBand="0"/>
            </w:tblPr>
            <w:tblGrid>
              <w:gridCol w:w="1345"/>
              <w:gridCol w:w="1780"/>
              <w:gridCol w:w="2414"/>
            </w:tblGrid>
            <w:tr w:rsidR="00F84999" w:rsidRPr="00F84999" w14:paraId="4B5CA516" w14:textId="77777777" w:rsidTr="0070238F">
              <w:trPr>
                <w:trHeight w:val="286"/>
              </w:trPr>
              <w:tc>
                <w:tcPr>
                  <w:tcW w:w="0" w:type="auto"/>
                </w:tcPr>
                <w:p w14:paraId="35C8B7C5" w14:textId="77777777" w:rsidR="008D790B" w:rsidRPr="00F84999" w:rsidRDefault="008D790B" w:rsidP="008D790B">
                  <w:pPr>
                    <w:pBdr>
                      <w:top w:val="none" w:sz="4" w:space="0" w:color="000000"/>
                      <w:left w:val="none" w:sz="4" w:space="0" w:color="000000"/>
                      <w:bottom w:val="none" w:sz="4" w:space="0" w:color="000000"/>
                      <w:right w:val="none" w:sz="4" w:space="0" w:color="000000"/>
                    </w:pBdr>
                    <w:rPr>
                      <w:rFonts w:eastAsia="Calibri"/>
                      <w:sz w:val="24"/>
                      <w:szCs w:val="24"/>
                      <w:lang w:val="ro-RO"/>
                    </w:rPr>
                  </w:pPr>
                  <w:r w:rsidRPr="00F84999">
                    <w:rPr>
                      <w:rFonts w:eastAsia="Calibri"/>
                      <w:sz w:val="24"/>
                      <w:szCs w:val="24"/>
                      <w:lang w:val="ro-RO"/>
                    </w:rPr>
                    <w:t xml:space="preserve"> </w:t>
                  </w:r>
                  <w:r w:rsidRPr="00F84999">
                    <w:rPr>
                      <w:rFonts w:eastAsia="Calibri"/>
                      <w:b/>
                      <w:bCs/>
                      <w:sz w:val="24"/>
                      <w:szCs w:val="24"/>
                      <w:lang w:val="ro-RO"/>
                    </w:rPr>
                    <w:t xml:space="preserve">Nr. </w:t>
                  </w:r>
                </w:p>
                <w:p w14:paraId="703EBEE7" w14:textId="77777777" w:rsidR="008D790B" w:rsidRPr="00F84999" w:rsidRDefault="008D790B" w:rsidP="008D790B">
                  <w:pPr>
                    <w:pBdr>
                      <w:top w:val="none" w:sz="4" w:space="0" w:color="000000"/>
                      <w:left w:val="none" w:sz="4" w:space="0" w:color="000000"/>
                      <w:bottom w:val="none" w:sz="4" w:space="0" w:color="000000"/>
                      <w:right w:val="none" w:sz="4" w:space="0" w:color="000000"/>
                    </w:pBdr>
                    <w:rPr>
                      <w:rFonts w:eastAsia="Calibri"/>
                      <w:sz w:val="24"/>
                      <w:szCs w:val="24"/>
                      <w:lang w:val="ro-RO"/>
                    </w:rPr>
                  </w:pPr>
                  <w:r w:rsidRPr="00F84999">
                    <w:rPr>
                      <w:rFonts w:eastAsia="Calibri"/>
                      <w:b/>
                      <w:bCs/>
                      <w:sz w:val="24"/>
                      <w:szCs w:val="24"/>
                      <w:lang w:val="ro-RO"/>
                    </w:rPr>
                    <w:t xml:space="preserve">Crt. </w:t>
                  </w:r>
                </w:p>
              </w:tc>
              <w:tc>
                <w:tcPr>
                  <w:tcW w:w="0" w:type="auto"/>
                </w:tcPr>
                <w:p w14:paraId="322EA8EB" w14:textId="77777777" w:rsidR="008D790B" w:rsidRPr="00F84999" w:rsidRDefault="008D790B" w:rsidP="008D790B">
                  <w:pPr>
                    <w:pBdr>
                      <w:top w:val="none" w:sz="4" w:space="0" w:color="000000"/>
                      <w:left w:val="none" w:sz="4" w:space="0" w:color="000000"/>
                      <w:bottom w:val="none" w:sz="4" w:space="0" w:color="000000"/>
                      <w:right w:val="none" w:sz="4" w:space="0" w:color="000000"/>
                    </w:pBdr>
                    <w:rPr>
                      <w:rFonts w:eastAsia="Calibri"/>
                      <w:sz w:val="24"/>
                      <w:szCs w:val="24"/>
                      <w:lang w:val="ro-RO"/>
                    </w:rPr>
                  </w:pPr>
                  <w:r w:rsidRPr="00F84999">
                    <w:rPr>
                      <w:rFonts w:eastAsia="Calibri"/>
                      <w:b/>
                      <w:bCs/>
                      <w:sz w:val="24"/>
                      <w:szCs w:val="24"/>
                      <w:lang w:val="ro-RO"/>
                    </w:rPr>
                    <w:t xml:space="preserve">Sectorul </w:t>
                  </w:r>
                </w:p>
              </w:tc>
              <w:tc>
                <w:tcPr>
                  <w:tcW w:w="0" w:type="auto"/>
                </w:tcPr>
                <w:p w14:paraId="431302BB" w14:textId="77777777" w:rsidR="008D790B" w:rsidRPr="00F84999" w:rsidRDefault="008D790B" w:rsidP="008D790B">
                  <w:pPr>
                    <w:pBdr>
                      <w:top w:val="none" w:sz="4" w:space="0" w:color="000000"/>
                      <w:left w:val="none" w:sz="4" w:space="0" w:color="000000"/>
                      <w:bottom w:val="none" w:sz="4" w:space="0" w:color="000000"/>
                      <w:right w:val="none" w:sz="4" w:space="0" w:color="000000"/>
                    </w:pBdr>
                    <w:rPr>
                      <w:rFonts w:eastAsia="Calibri"/>
                      <w:sz w:val="24"/>
                      <w:szCs w:val="24"/>
                      <w:lang w:val="ro-RO"/>
                    </w:rPr>
                  </w:pPr>
                  <w:r w:rsidRPr="00F84999">
                    <w:rPr>
                      <w:rFonts w:eastAsia="Calibri"/>
                      <w:b/>
                      <w:bCs/>
                      <w:sz w:val="24"/>
                      <w:szCs w:val="24"/>
                      <w:lang w:val="ro-RO"/>
                    </w:rPr>
                    <w:t xml:space="preserve">Subsectoare </w:t>
                  </w:r>
                </w:p>
              </w:tc>
            </w:tr>
            <w:tr w:rsidR="00F84999" w:rsidRPr="00F84999" w14:paraId="0D5CBC34" w14:textId="77777777" w:rsidTr="0070238F">
              <w:trPr>
                <w:trHeight w:val="934"/>
              </w:trPr>
              <w:tc>
                <w:tcPr>
                  <w:tcW w:w="0" w:type="auto"/>
                </w:tcPr>
                <w:p w14:paraId="3C361F13" w14:textId="77777777" w:rsidR="008D790B" w:rsidRPr="00F84999" w:rsidRDefault="008D790B" w:rsidP="008D790B">
                  <w:pPr>
                    <w:pBdr>
                      <w:top w:val="none" w:sz="4" w:space="0" w:color="000000"/>
                      <w:left w:val="none" w:sz="4" w:space="0" w:color="000000"/>
                      <w:bottom w:val="none" w:sz="4" w:space="0" w:color="000000"/>
                      <w:right w:val="none" w:sz="4" w:space="0" w:color="000000"/>
                    </w:pBdr>
                    <w:rPr>
                      <w:rFonts w:eastAsia="Calibri"/>
                      <w:sz w:val="24"/>
                      <w:szCs w:val="24"/>
                      <w:lang w:val="ro-RO"/>
                    </w:rPr>
                  </w:pPr>
                  <w:r w:rsidRPr="00F84999">
                    <w:rPr>
                      <w:rFonts w:eastAsia="Calibri"/>
                      <w:b/>
                      <w:bCs/>
                      <w:sz w:val="24"/>
                      <w:szCs w:val="24"/>
                      <w:lang w:val="ro-RO"/>
                    </w:rPr>
                    <w:lastRenderedPageBreak/>
                    <w:t xml:space="preserve">13. </w:t>
                  </w:r>
                </w:p>
              </w:tc>
              <w:tc>
                <w:tcPr>
                  <w:tcW w:w="0" w:type="auto"/>
                </w:tcPr>
                <w:p w14:paraId="0352ECD4" w14:textId="77777777" w:rsidR="008D790B" w:rsidRPr="00F84999" w:rsidRDefault="008D790B" w:rsidP="008D790B">
                  <w:pPr>
                    <w:pBdr>
                      <w:top w:val="none" w:sz="4" w:space="0" w:color="000000"/>
                      <w:left w:val="none" w:sz="4" w:space="0" w:color="000000"/>
                      <w:bottom w:val="none" w:sz="4" w:space="0" w:color="000000"/>
                      <w:right w:val="none" w:sz="4" w:space="0" w:color="000000"/>
                    </w:pBdr>
                    <w:ind w:firstLine="0"/>
                    <w:rPr>
                      <w:rFonts w:eastAsia="Calibri"/>
                      <w:sz w:val="24"/>
                      <w:szCs w:val="24"/>
                      <w:lang w:val="ro-RO"/>
                    </w:rPr>
                  </w:pPr>
                  <w:r w:rsidRPr="00F84999">
                    <w:rPr>
                      <w:rFonts w:eastAsia="Calibri"/>
                      <w:sz w:val="24"/>
                      <w:szCs w:val="24"/>
                      <w:lang w:val="ro-RO"/>
                    </w:rPr>
                    <w:t xml:space="preserve">Protecție socială </w:t>
                  </w:r>
                </w:p>
              </w:tc>
              <w:tc>
                <w:tcPr>
                  <w:tcW w:w="0" w:type="auto"/>
                </w:tcPr>
                <w:p w14:paraId="1F543B16" w14:textId="77777777" w:rsidR="008D790B" w:rsidRPr="00F84999" w:rsidRDefault="008D790B" w:rsidP="008D790B">
                  <w:pPr>
                    <w:pBdr>
                      <w:top w:val="none" w:sz="4" w:space="0" w:color="000000"/>
                      <w:left w:val="none" w:sz="4" w:space="0" w:color="000000"/>
                      <w:bottom w:val="none" w:sz="4" w:space="0" w:color="000000"/>
                      <w:right w:val="none" w:sz="4" w:space="0" w:color="000000"/>
                    </w:pBdr>
                    <w:rPr>
                      <w:rFonts w:eastAsia="Calibri"/>
                      <w:sz w:val="24"/>
                      <w:szCs w:val="24"/>
                      <w:lang w:val="ro-RO"/>
                    </w:rPr>
                  </w:pPr>
                  <w:r w:rsidRPr="00F84999">
                    <w:rPr>
                      <w:rFonts w:eastAsia="Calibri"/>
                      <w:sz w:val="24"/>
                      <w:szCs w:val="24"/>
                      <w:lang w:val="ro-RO"/>
                    </w:rPr>
                    <w:t xml:space="preserve">13.1. Prestații și servicii sociale pentru consolidarea rezilienței în situații critice. </w:t>
                  </w:r>
                </w:p>
                <w:p w14:paraId="7D6B8C10" w14:textId="77777777" w:rsidR="008D790B" w:rsidRPr="00F84999" w:rsidRDefault="008D790B" w:rsidP="008D790B">
                  <w:pPr>
                    <w:pBdr>
                      <w:top w:val="none" w:sz="4" w:space="0" w:color="000000"/>
                      <w:left w:val="none" w:sz="4" w:space="0" w:color="000000"/>
                      <w:bottom w:val="none" w:sz="4" w:space="0" w:color="000000"/>
                      <w:right w:val="none" w:sz="4" w:space="0" w:color="000000"/>
                    </w:pBdr>
                    <w:rPr>
                      <w:rFonts w:eastAsia="Calibri"/>
                      <w:sz w:val="24"/>
                      <w:szCs w:val="24"/>
                      <w:lang w:val="ro-RO"/>
                    </w:rPr>
                  </w:pPr>
                  <w:r w:rsidRPr="00F84999">
                    <w:rPr>
                      <w:rFonts w:eastAsia="Calibri"/>
                      <w:sz w:val="24"/>
                      <w:szCs w:val="24"/>
                      <w:lang w:val="ro-RO"/>
                    </w:rPr>
                    <w:t xml:space="preserve">13.2. Infrastructuri de prestare a serviciilor sociale primare și specializate. </w:t>
                  </w:r>
                </w:p>
                <w:p w14:paraId="21E94730" w14:textId="77777777" w:rsidR="008D790B" w:rsidRPr="00F84999" w:rsidRDefault="008D790B" w:rsidP="008D790B">
                  <w:pPr>
                    <w:pBdr>
                      <w:top w:val="none" w:sz="4" w:space="0" w:color="000000"/>
                      <w:left w:val="none" w:sz="4" w:space="0" w:color="000000"/>
                      <w:bottom w:val="none" w:sz="4" w:space="0" w:color="000000"/>
                      <w:right w:val="none" w:sz="4" w:space="0" w:color="000000"/>
                    </w:pBdr>
                    <w:rPr>
                      <w:rFonts w:eastAsia="Calibri"/>
                      <w:sz w:val="24"/>
                      <w:szCs w:val="24"/>
                      <w:lang w:val="ro-RO"/>
                    </w:rPr>
                  </w:pPr>
                  <w:r w:rsidRPr="00F84999">
                    <w:rPr>
                      <w:rFonts w:eastAsia="Calibri"/>
                      <w:sz w:val="24"/>
                      <w:szCs w:val="24"/>
                      <w:lang w:val="ro-RO"/>
                    </w:rPr>
                    <w:t xml:space="preserve">13.3. Infrastructuri de prestare a serviciilor sociale cu specializare înaltă. </w:t>
                  </w:r>
                </w:p>
              </w:tc>
            </w:tr>
          </w:tbl>
          <w:p w14:paraId="1DE79D1F" w14:textId="77777777" w:rsidR="0030058E" w:rsidRPr="00F84999" w:rsidRDefault="0030058E" w:rsidP="008D790B">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p>
        </w:tc>
        <w:tc>
          <w:tcPr>
            <w:tcW w:w="437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525BF67F" w14:textId="77777777" w:rsidR="0030058E" w:rsidRPr="00F84999" w:rsidRDefault="009D5F0C" w:rsidP="009D5F0C">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r w:rsidRPr="00F84999">
              <w:rPr>
                <w:rFonts w:ascii="Times New Roman" w:hAnsi="Times New Roman"/>
                <w:b/>
                <w:bCs/>
                <w:sz w:val="24"/>
                <w:szCs w:val="24"/>
                <w:lang w:val="ro-RO"/>
              </w:rPr>
              <w:lastRenderedPageBreak/>
              <w:t>Nu se acceptă</w:t>
            </w:r>
          </w:p>
          <w:p w14:paraId="59836927" w14:textId="0AF829AA" w:rsidR="009D5F0C" w:rsidRPr="00F84999" w:rsidRDefault="00D47A77" w:rsidP="00D47A77">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F84999">
              <w:rPr>
                <w:rFonts w:ascii="Times New Roman" w:hAnsi="Times New Roman"/>
                <w:sz w:val="24"/>
                <w:szCs w:val="24"/>
                <w:lang w:val="ro-RO"/>
              </w:rPr>
              <w:t xml:space="preserve">Sectorul propus este reprezentat indirect, prin alte sectoare (administrație publică, sănătate, ordine publică), în proiectul de </w:t>
            </w:r>
            <w:r w:rsidRPr="00F84999">
              <w:rPr>
                <w:rFonts w:ascii="Times New Roman" w:hAnsi="Times New Roman"/>
                <w:sz w:val="24"/>
                <w:szCs w:val="24"/>
                <w:lang w:val="ro-RO"/>
              </w:rPr>
              <w:lastRenderedPageBreak/>
              <w:t xml:space="preserve">lege. Menționarea distinctă al acestuia ar crea redundanță.  </w:t>
            </w:r>
          </w:p>
        </w:tc>
      </w:tr>
      <w:tr w:rsidR="00F84999" w:rsidRPr="00F84999" w14:paraId="0B3726F0" w14:textId="77777777" w:rsidTr="00F45387">
        <w:trPr>
          <w:trHeight w:val="237"/>
        </w:trPr>
        <w:tc>
          <w:tcPr>
            <w:tcW w:w="3385"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470E7CC" w14:textId="77777777" w:rsidR="0030058E" w:rsidRPr="00F84999" w:rsidRDefault="0030058E" w:rsidP="001D5772">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p>
        </w:tc>
        <w:tc>
          <w:tcPr>
            <w:tcW w:w="118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7A7939A6" w14:textId="721BF580" w:rsidR="0030058E" w:rsidRPr="00F84999" w:rsidRDefault="00D41E0E" w:rsidP="00D41E0E">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r w:rsidRPr="00F84999">
              <w:rPr>
                <w:rFonts w:ascii="Times New Roman" w:hAnsi="Times New Roman"/>
                <w:sz w:val="24"/>
                <w:szCs w:val="24"/>
                <w:lang w:val="ro-RO"/>
              </w:rPr>
              <w:t>3.</w:t>
            </w:r>
          </w:p>
        </w:tc>
        <w:tc>
          <w:tcPr>
            <w:tcW w:w="575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5792E06" w14:textId="77777777" w:rsidR="008D790B" w:rsidRPr="00F84999" w:rsidRDefault="008D790B" w:rsidP="008D790B">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r w:rsidRPr="00F84999">
              <w:rPr>
                <w:rFonts w:ascii="Times New Roman" w:hAnsi="Times New Roman"/>
                <w:sz w:val="24"/>
                <w:szCs w:val="24"/>
                <w:lang w:val="ro-RO"/>
              </w:rPr>
              <w:t xml:space="preserve">3. Deși în Nota de fundamentare autorul proiectului la pct. 4.4. Impactul Social menționează că “Cetățenii Republicii Moldova vor avea încrederea că instituțiile satului se îngrijesc de infrastructura critică națională care furnizează servicii esențiale populației și autorităților publice. Prin urmare, se va asigura confortul social și dezvoltarea economică a țării. Este cunoscut faptul că capacitatea statului de asigurare a unui mediu economic securizat atrage investițiile străine și, în consecință, crește oferta de muncă, ceea ce duce, în mod inevitabil, la scăderea nivelului de sărăcie. De asemenea, va crește calitatea serviciilor sociale, culturale și educaționale, fiindcă odată ce infrastructurile critice din aceste domenii vor fi identificate, desemnate și protejate, accentul se va pune pe îmbunătățirea acestora”, în proiectul oferit spre examinare lipsește domeniul protecției sociale. Prin urmare, în calitate de entități critice </w:t>
            </w:r>
            <w:r w:rsidRPr="00F84999">
              <w:rPr>
                <w:rFonts w:ascii="Times New Roman" w:hAnsi="Times New Roman"/>
                <w:sz w:val="24"/>
                <w:szCs w:val="24"/>
                <w:lang w:val="ro-RO"/>
              </w:rPr>
              <w:lastRenderedPageBreak/>
              <w:t>se propune introducerea Agențiilor Teritoriale de Asistență Socială și a Agenției pentru Gestionarea Serviciilor Sociale cu Specializare Înaltă, care coordonează sistemul serviciilor sociale oferite populației în dificultate. În acest sens, propunem completarea pct. 3.1. Principalele prevederi ale proiectului și evidențierea elementelor noi, cu următorul conținut: „Sectorul Protecției Sociale:</w:t>
            </w:r>
          </w:p>
          <w:p w14:paraId="64E7508D" w14:textId="77777777" w:rsidR="008D790B" w:rsidRPr="00F84999" w:rsidRDefault="008D790B" w:rsidP="008D790B">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r w:rsidRPr="00F84999">
              <w:rPr>
                <w:rFonts w:ascii="Times New Roman" w:hAnsi="Times New Roman"/>
                <w:sz w:val="24"/>
                <w:szCs w:val="24"/>
                <w:lang w:val="ro-RO"/>
              </w:rPr>
              <w:t>1. Ministerul Muncii și Protecției Sociale;</w:t>
            </w:r>
          </w:p>
          <w:p w14:paraId="190A3027" w14:textId="77777777" w:rsidR="008D790B" w:rsidRPr="00F84999" w:rsidRDefault="008D790B" w:rsidP="008D790B">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r w:rsidRPr="00F84999">
              <w:rPr>
                <w:rFonts w:ascii="Times New Roman" w:hAnsi="Times New Roman"/>
                <w:sz w:val="24"/>
                <w:szCs w:val="24"/>
                <w:lang w:val="ro-RO"/>
              </w:rPr>
              <w:t>2. Agențiile Teritoriale de Asistență Socială;</w:t>
            </w:r>
          </w:p>
          <w:p w14:paraId="17A58C85" w14:textId="5439D3C2" w:rsidR="0030058E" w:rsidRPr="00F84999" w:rsidRDefault="008D790B" w:rsidP="00D41E0E">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r w:rsidRPr="00F84999">
              <w:rPr>
                <w:rFonts w:ascii="Times New Roman" w:hAnsi="Times New Roman"/>
                <w:sz w:val="24"/>
                <w:szCs w:val="24"/>
                <w:lang w:val="ro-RO"/>
              </w:rPr>
              <w:t>3. Agenția pentru Gestionarea Serviciilor Sociale cu Specializare Înaltă.”</w:t>
            </w:r>
          </w:p>
        </w:tc>
        <w:tc>
          <w:tcPr>
            <w:tcW w:w="437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6021E0D1" w14:textId="77777777" w:rsidR="00420711" w:rsidRPr="00F84999" w:rsidRDefault="00420711" w:rsidP="00420711">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r w:rsidRPr="00F84999">
              <w:rPr>
                <w:rFonts w:ascii="Times New Roman" w:hAnsi="Times New Roman"/>
                <w:b/>
                <w:bCs/>
                <w:sz w:val="24"/>
                <w:szCs w:val="24"/>
                <w:lang w:val="ro-RO"/>
              </w:rPr>
              <w:lastRenderedPageBreak/>
              <w:t>Nu se acceptă</w:t>
            </w:r>
          </w:p>
          <w:p w14:paraId="450C7D7E" w14:textId="0EBAA4F2" w:rsidR="0030058E" w:rsidRPr="00F84999" w:rsidRDefault="00420711" w:rsidP="00420711">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F84999">
              <w:rPr>
                <w:rFonts w:ascii="Times New Roman" w:hAnsi="Times New Roman"/>
                <w:sz w:val="24"/>
                <w:szCs w:val="24"/>
                <w:lang w:val="ro-RO"/>
              </w:rPr>
              <w:t xml:space="preserve">Sectorul propus este reprezentat indirect, prin alte sectoare (administrație publică, sănătate, ordine publică), în proiectul de lege. Menționarea distinctă al acestuia ar crea redundanță.  </w:t>
            </w:r>
          </w:p>
        </w:tc>
      </w:tr>
      <w:tr w:rsidR="00F84999" w:rsidRPr="00F84999" w14:paraId="4615BBA7" w14:textId="77777777" w:rsidTr="00F45387">
        <w:trPr>
          <w:trHeight w:val="237"/>
        </w:trPr>
        <w:tc>
          <w:tcPr>
            <w:tcW w:w="3385"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F53858A" w14:textId="77777777" w:rsidR="0030058E" w:rsidRPr="00F84999" w:rsidRDefault="0030058E" w:rsidP="001D5772">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p>
        </w:tc>
        <w:tc>
          <w:tcPr>
            <w:tcW w:w="118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3236B994" w14:textId="40AF5E86" w:rsidR="0030058E" w:rsidRPr="00F84999" w:rsidRDefault="00D41E0E" w:rsidP="00D41E0E">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r w:rsidRPr="00F84999">
              <w:rPr>
                <w:rFonts w:ascii="Times New Roman" w:hAnsi="Times New Roman"/>
                <w:sz w:val="24"/>
                <w:szCs w:val="24"/>
                <w:lang w:val="ro-RO"/>
              </w:rPr>
              <w:t>4.</w:t>
            </w:r>
          </w:p>
        </w:tc>
        <w:tc>
          <w:tcPr>
            <w:tcW w:w="575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787A3050" w14:textId="22CA12A6" w:rsidR="0030058E" w:rsidRPr="00F84999" w:rsidRDefault="00D41E0E" w:rsidP="00D41E0E">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r w:rsidRPr="00F84999">
              <w:rPr>
                <w:rFonts w:ascii="Times New Roman" w:hAnsi="Times New Roman"/>
                <w:sz w:val="24"/>
                <w:szCs w:val="24"/>
                <w:lang w:val="ro-RO"/>
              </w:rPr>
              <w:t>4. Totodată, textul proiectului urmează a fi completat cu clauza de armonizare, în conformitate cu prevederile art. 41 din Legea nr. 100/2017 cu privire la actele normative și pct. 13 a Hotărârii Guvernului nr. 1171/2018 pentru aprobarea Regulamentului privind armonizarea legislației Republicii Moldova cu legislația Uniunii Europene.</w:t>
            </w:r>
          </w:p>
        </w:tc>
        <w:tc>
          <w:tcPr>
            <w:tcW w:w="437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304E59EF" w14:textId="77777777" w:rsidR="00420711" w:rsidRPr="00F84999" w:rsidRDefault="00420711" w:rsidP="00420711">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r w:rsidRPr="00F84999">
              <w:rPr>
                <w:rFonts w:ascii="Times New Roman" w:hAnsi="Times New Roman"/>
                <w:b/>
                <w:bCs/>
                <w:sz w:val="24"/>
                <w:szCs w:val="24"/>
                <w:lang w:val="ro-RO"/>
              </w:rPr>
              <w:t>Nu se acceptă</w:t>
            </w:r>
          </w:p>
          <w:p w14:paraId="7ECC79CF" w14:textId="77777777" w:rsidR="0030058E" w:rsidRPr="00F84999" w:rsidRDefault="00ED493E" w:rsidP="00420711">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F84999">
              <w:rPr>
                <w:rFonts w:ascii="Times New Roman" w:hAnsi="Times New Roman"/>
                <w:sz w:val="24"/>
                <w:szCs w:val="24"/>
                <w:lang w:val="ro-RO"/>
              </w:rPr>
              <w:t>Prezentul proiect nu transpune Directiva (UE) 2022/2557 din 14 decembrie 2022 privind reziliența entităților critice, ci creează cadrul juridic primar care va permite transpunerea ulterioară a acestei directive.</w:t>
            </w:r>
          </w:p>
          <w:p w14:paraId="029C6D32" w14:textId="1A9B8FBA" w:rsidR="00ED493E" w:rsidRPr="00F84999" w:rsidRDefault="00ED493E" w:rsidP="00420711">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F84999">
              <w:rPr>
                <w:rFonts w:ascii="Times New Roman" w:hAnsi="Times New Roman"/>
                <w:sz w:val="24"/>
                <w:szCs w:val="24"/>
                <w:lang w:val="ro-RO"/>
              </w:rPr>
              <w:t>A se vedea comentariile Centrului de Armonizare Legislație.</w:t>
            </w:r>
          </w:p>
        </w:tc>
      </w:tr>
      <w:tr w:rsidR="00F84999" w:rsidRPr="00F84999" w14:paraId="5D79EDF6" w14:textId="77777777" w:rsidTr="00F45387">
        <w:trPr>
          <w:trHeight w:val="237"/>
        </w:trPr>
        <w:tc>
          <w:tcPr>
            <w:tcW w:w="3385"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411F354" w14:textId="6C80E6D0" w:rsidR="00F07602" w:rsidRPr="00F84999" w:rsidRDefault="00553E2B" w:rsidP="00366092">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r w:rsidRPr="00F84999">
              <w:rPr>
                <w:rFonts w:ascii="Times New Roman" w:hAnsi="Times New Roman"/>
                <w:b/>
                <w:bCs/>
                <w:sz w:val="24"/>
                <w:szCs w:val="24"/>
                <w:lang w:val="ro-RO"/>
              </w:rPr>
              <w:t>Ministerul Energiei</w:t>
            </w:r>
          </w:p>
        </w:tc>
        <w:tc>
          <w:tcPr>
            <w:tcW w:w="118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0FB09BDC" w14:textId="0E101F5A" w:rsidR="00F07602" w:rsidRPr="00F84999" w:rsidRDefault="002E4247" w:rsidP="002E4247">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r w:rsidRPr="00F84999">
              <w:rPr>
                <w:rFonts w:ascii="Times New Roman" w:hAnsi="Times New Roman"/>
                <w:sz w:val="24"/>
                <w:szCs w:val="24"/>
                <w:lang w:val="ro-RO"/>
              </w:rPr>
              <w:t>1.</w:t>
            </w:r>
          </w:p>
        </w:tc>
        <w:tc>
          <w:tcPr>
            <w:tcW w:w="575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48E736B5" w14:textId="77777777" w:rsidR="00366092" w:rsidRPr="00F84999" w:rsidRDefault="00366092" w:rsidP="00366092">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r w:rsidRPr="00F84999">
              <w:rPr>
                <w:rFonts w:ascii="Times New Roman" w:hAnsi="Times New Roman"/>
                <w:sz w:val="24"/>
                <w:szCs w:val="24"/>
                <w:lang w:val="ro-RO"/>
              </w:rPr>
              <w:t>Ministerul Energiei a examinat în limita competențelor funcționale proiectul de lege privind identificarea, desemnarea și protecția infrastructurilor critice naționale (număr unic 1161/MAI/2024), autor – Ministerul Afacerilor Interne, și comunică următoarele propuneri.</w:t>
            </w:r>
          </w:p>
          <w:p w14:paraId="0557FF32" w14:textId="5087CD22" w:rsidR="00366092" w:rsidRPr="00F84999" w:rsidRDefault="00366092" w:rsidP="002E4247">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r w:rsidRPr="00F84999">
              <w:rPr>
                <w:rFonts w:ascii="Times New Roman" w:hAnsi="Times New Roman"/>
                <w:sz w:val="24"/>
                <w:szCs w:val="24"/>
                <w:lang w:val="ro-RO"/>
              </w:rPr>
              <w:t>Cu titlu preliminar, se propune a fi revizuit integral textul proiectului de act normativ pentru corectitudine gramaticală.</w:t>
            </w:r>
          </w:p>
        </w:tc>
        <w:tc>
          <w:tcPr>
            <w:tcW w:w="437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BE5E474" w14:textId="48C3A0AC" w:rsidR="00F07602" w:rsidRPr="00F84999" w:rsidRDefault="006B0173" w:rsidP="006B0173">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r w:rsidRPr="00F84999">
              <w:rPr>
                <w:rFonts w:ascii="Times New Roman" w:hAnsi="Times New Roman"/>
                <w:b/>
                <w:bCs/>
                <w:sz w:val="24"/>
                <w:szCs w:val="24"/>
                <w:lang w:val="ro-RO"/>
              </w:rPr>
              <w:t>Se acceptă</w:t>
            </w:r>
          </w:p>
        </w:tc>
      </w:tr>
      <w:tr w:rsidR="00F84999" w:rsidRPr="00F84999" w14:paraId="2396DD26" w14:textId="77777777" w:rsidTr="00F45387">
        <w:trPr>
          <w:trHeight w:val="237"/>
        </w:trPr>
        <w:tc>
          <w:tcPr>
            <w:tcW w:w="3385"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BD1BB30" w14:textId="77777777" w:rsidR="00055941" w:rsidRPr="00F84999" w:rsidRDefault="00055941" w:rsidP="00366092">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p>
        </w:tc>
        <w:tc>
          <w:tcPr>
            <w:tcW w:w="118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38072A75" w14:textId="6483349A" w:rsidR="00055941" w:rsidRPr="00F84999" w:rsidRDefault="002E4247" w:rsidP="002E4247">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r w:rsidRPr="00F84999">
              <w:rPr>
                <w:rFonts w:ascii="Times New Roman" w:hAnsi="Times New Roman"/>
                <w:sz w:val="24"/>
                <w:szCs w:val="24"/>
                <w:lang w:val="ro-RO"/>
              </w:rPr>
              <w:t>2.</w:t>
            </w:r>
          </w:p>
        </w:tc>
        <w:tc>
          <w:tcPr>
            <w:tcW w:w="575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05F49476" w14:textId="4D646767" w:rsidR="00055941" w:rsidRPr="00F84999" w:rsidRDefault="002E4247" w:rsidP="002E4247">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r w:rsidRPr="00F84999">
              <w:rPr>
                <w:rFonts w:ascii="Times New Roman" w:hAnsi="Times New Roman"/>
                <w:sz w:val="24"/>
                <w:szCs w:val="24"/>
                <w:lang w:val="ro-RO"/>
              </w:rPr>
              <w:t xml:space="preserve">În continuare, la art. 9 alin. (2) lit. e) și i) identificăm repetarea/dublarea conținutului reglementării </w:t>
            </w:r>
            <w:r w:rsidRPr="00F84999">
              <w:rPr>
                <w:rFonts w:ascii="Times New Roman" w:hAnsi="Times New Roman"/>
                <w:sz w:val="24"/>
                <w:szCs w:val="24"/>
                <w:lang w:val="ro-RO"/>
              </w:rPr>
              <w:lastRenderedPageBreak/>
              <w:t>și anume „informarea MAI (prin CNCPIC) asupra stadiului identificării ICN”. Astfel, se recomandă combinarea acestora într-o singură literă a alineatului, pentru claritate și evitare de redundanțe.</w:t>
            </w:r>
          </w:p>
        </w:tc>
        <w:tc>
          <w:tcPr>
            <w:tcW w:w="437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2F03110" w14:textId="13F7D049" w:rsidR="00055941" w:rsidRPr="00F84999" w:rsidRDefault="006B0173" w:rsidP="006B0173">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r w:rsidRPr="00F84999">
              <w:rPr>
                <w:rFonts w:ascii="Times New Roman" w:hAnsi="Times New Roman"/>
                <w:b/>
                <w:bCs/>
                <w:sz w:val="24"/>
                <w:szCs w:val="24"/>
                <w:lang w:val="ro-RO"/>
              </w:rPr>
              <w:lastRenderedPageBreak/>
              <w:t>Se acceptă</w:t>
            </w:r>
          </w:p>
        </w:tc>
      </w:tr>
      <w:tr w:rsidR="00F84999" w:rsidRPr="00F84999" w14:paraId="574E1425" w14:textId="77777777" w:rsidTr="00F45387">
        <w:trPr>
          <w:trHeight w:val="237"/>
        </w:trPr>
        <w:tc>
          <w:tcPr>
            <w:tcW w:w="3385"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8044F79" w14:textId="77777777" w:rsidR="00055941" w:rsidRPr="00F84999" w:rsidRDefault="00055941" w:rsidP="00366092">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p>
        </w:tc>
        <w:tc>
          <w:tcPr>
            <w:tcW w:w="118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4869A85A" w14:textId="75638A17" w:rsidR="00055941" w:rsidRPr="00F84999" w:rsidRDefault="00BB1443" w:rsidP="00BB1443">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r w:rsidRPr="00F84999">
              <w:rPr>
                <w:rFonts w:ascii="Times New Roman" w:hAnsi="Times New Roman"/>
                <w:sz w:val="24"/>
                <w:szCs w:val="24"/>
                <w:lang w:val="ro-RO"/>
              </w:rPr>
              <w:t>3.</w:t>
            </w:r>
          </w:p>
        </w:tc>
        <w:tc>
          <w:tcPr>
            <w:tcW w:w="575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86C64E8" w14:textId="516B104C" w:rsidR="00055941" w:rsidRPr="00F84999" w:rsidRDefault="002E4247" w:rsidP="00C22321">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r w:rsidRPr="00F84999">
              <w:rPr>
                <w:rFonts w:ascii="Times New Roman" w:hAnsi="Times New Roman"/>
                <w:sz w:val="24"/>
                <w:szCs w:val="24"/>
                <w:lang w:val="ro-RO"/>
              </w:rPr>
              <w:t>La titlul Capitolului IV și la art.16, se propune înlocuirea cuvintelor „proprietarii/ operatorii/administratorii” cu „proprietarilor/operatorilor/administratorilor” pentru a clarifica că răspunderea vizează atât autoritățile publice responsabile, cât și proprietarii/operatorii/administratorii de infrastructuri critice naționale.</w:t>
            </w:r>
          </w:p>
        </w:tc>
        <w:tc>
          <w:tcPr>
            <w:tcW w:w="437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167D474" w14:textId="354FCA07" w:rsidR="00055941" w:rsidRPr="00F84999" w:rsidRDefault="007A61AA" w:rsidP="007A61AA">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r w:rsidRPr="00F84999">
              <w:rPr>
                <w:rFonts w:ascii="Times New Roman" w:hAnsi="Times New Roman"/>
                <w:b/>
                <w:bCs/>
                <w:sz w:val="24"/>
                <w:szCs w:val="24"/>
                <w:lang w:val="ro-RO"/>
              </w:rPr>
              <w:t>Se acceptă</w:t>
            </w:r>
          </w:p>
        </w:tc>
      </w:tr>
      <w:tr w:rsidR="00F84999" w:rsidRPr="00F84999" w14:paraId="58C0E087" w14:textId="77777777" w:rsidTr="00F45387">
        <w:trPr>
          <w:trHeight w:val="237"/>
        </w:trPr>
        <w:tc>
          <w:tcPr>
            <w:tcW w:w="3385"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999A01E" w14:textId="77777777" w:rsidR="00055941" w:rsidRPr="00F84999" w:rsidRDefault="00055941" w:rsidP="00366092">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p>
        </w:tc>
        <w:tc>
          <w:tcPr>
            <w:tcW w:w="118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55A07F1B" w14:textId="695CCFA8" w:rsidR="00055941" w:rsidRPr="00F84999" w:rsidRDefault="00C22321" w:rsidP="00C22321">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r w:rsidRPr="00F84999">
              <w:rPr>
                <w:rFonts w:ascii="Times New Roman" w:hAnsi="Times New Roman"/>
                <w:sz w:val="24"/>
                <w:szCs w:val="24"/>
                <w:lang w:val="ro-RO"/>
              </w:rPr>
              <w:t>4.</w:t>
            </w:r>
          </w:p>
        </w:tc>
        <w:tc>
          <w:tcPr>
            <w:tcW w:w="575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09391158" w14:textId="4E0D8C3B" w:rsidR="00055941" w:rsidRPr="00F84999" w:rsidRDefault="00BB1443" w:rsidP="00C22321">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r w:rsidRPr="00F84999">
              <w:rPr>
                <w:rFonts w:ascii="Times New Roman" w:hAnsi="Times New Roman"/>
                <w:sz w:val="24"/>
                <w:szCs w:val="24"/>
                <w:lang w:val="ro-RO"/>
              </w:rPr>
              <w:t>La art. 18 alin. (1) lit. a) se propune a stabili un termen în care Guvernului urmează să desemneze autoritățile publice responsabile. Suplimentar la alin. (2) se propune a fi extins termenul privind emiterea Ordinelor conducătorilor autorităților publice prin care urmează a fi stabilite criteriile sectoriale/intersectoriale și pragurile critice aferente infrastructurii critice naționale, astfel încât acestea să fie emise după desemnarea autorităților publice responsabile, a pragurilor critice aferente criteriilor intersectoriale, precum și a Grupului de lucru interinstituțional pentru protecția infrastructurilor critice.</w:t>
            </w:r>
          </w:p>
        </w:tc>
        <w:tc>
          <w:tcPr>
            <w:tcW w:w="437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6D5B0AF9" w14:textId="2BCF1AB3" w:rsidR="00055941" w:rsidRPr="00F84999" w:rsidRDefault="00C73F75" w:rsidP="00927718">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r w:rsidRPr="00F84999">
              <w:rPr>
                <w:rFonts w:ascii="Times New Roman" w:hAnsi="Times New Roman"/>
                <w:b/>
                <w:bCs/>
                <w:sz w:val="24"/>
                <w:szCs w:val="24"/>
                <w:lang w:val="ro-RO"/>
              </w:rPr>
              <w:t>Se acceptă</w:t>
            </w:r>
          </w:p>
        </w:tc>
      </w:tr>
      <w:tr w:rsidR="00F84999" w:rsidRPr="00F84999" w14:paraId="228C04F7" w14:textId="77777777" w:rsidTr="00F45387">
        <w:trPr>
          <w:trHeight w:val="237"/>
        </w:trPr>
        <w:tc>
          <w:tcPr>
            <w:tcW w:w="3385"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F0406D1" w14:textId="77777777" w:rsidR="00055941" w:rsidRPr="00F84999" w:rsidRDefault="00055941" w:rsidP="00366092">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p>
        </w:tc>
        <w:tc>
          <w:tcPr>
            <w:tcW w:w="118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388662D5" w14:textId="7116FA08" w:rsidR="00055941" w:rsidRPr="00F84999" w:rsidRDefault="00C22321" w:rsidP="00C22321">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r w:rsidRPr="00F84999">
              <w:rPr>
                <w:rFonts w:ascii="Times New Roman" w:hAnsi="Times New Roman"/>
                <w:sz w:val="24"/>
                <w:szCs w:val="24"/>
                <w:lang w:val="ro-RO"/>
              </w:rPr>
              <w:t>5.</w:t>
            </w:r>
          </w:p>
        </w:tc>
        <w:tc>
          <w:tcPr>
            <w:tcW w:w="575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7E184A67" w14:textId="77777777" w:rsidR="00C22321" w:rsidRPr="00F84999" w:rsidRDefault="00C22321" w:rsidP="00C22321">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r w:rsidRPr="00F84999">
              <w:rPr>
                <w:rFonts w:ascii="Times New Roman" w:hAnsi="Times New Roman"/>
                <w:sz w:val="24"/>
                <w:szCs w:val="24"/>
                <w:lang w:val="ro-RO"/>
              </w:rPr>
              <w:t xml:space="preserve">La anexa nr. 1 sectorul energetic, </w:t>
            </w:r>
            <w:proofErr w:type="spellStart"/>
            <w:r w:rsidRPr="00F84999">
              <w:rPr>
                <w:rFonts w:ascii="Times New Roman" w:hAnsi="Times New Roman"/>
                <w:sz w:val="24"/>
                <w:szCs w:val="24"/>
                <w:lang w:val="ro-RO"/>
              </w:rPr>
              <w:t>subsectorul</w:t>
            </w:r>
            <w:proofErr w:type="spellEnd"/>
            <w:r w:rsidRPr="00F84999">
              <w:rPr>
                <w:rFonts w:ascii="Times New Roman" w:hAnsi="Times New Roman"/>
                <w:sz w:val="24"/>
                <w:szCs w:val="24"/>
                <w:lang w:val="ro-RO"/>
              </w:rPr>
              <w:t xml:space="preserve"> 1.1 „Energie electrică” se propune a fi expus în următoarea redacție, considerând terminologia utilizată în legislația sectorială:</w:t>
            </w:r>
          </w:p>
          <w:p w14:paraId="168A563B" w14:textId="6195A3C3" w:rsidR="00055941" w:rsidRPr="00F84999" w:rsidRDefault="00C22321" w:rsidP="00C22321">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r w:rsidRPr="00F84999">
              <w:rPr>
                <w:rFonts w:ascii="Times New Roman" w:hAnsi="Times New Roman"/>
                <w:sz w:val="24"/>
                <w:szCs w:val="24"/>
                <w:lang w:val="ro-RO"/>
              </w:rPr>
              <w:t>„Energie electrică – centrale electrice, inclusiv de termoficare urbană, instalații de stocare a energiei electrice, rețele electrice de transport și distribuție a energiei electrice”.</w:t>
            </w:r>
          </w:p>
        </w:tc>
        <w:tc>
          <w:tcPr>
            <w:tcW w:w="437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7DD41414" w14:textId="77777777" w:rsidR="007A7E41" w:rsidRPr="00F84999" w:rsidRDefault="007A7E41" w:rsidP="007A7E41">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r w:rsidRPr="00F84999">
              <w:rPr>
                <w:rFonts w:ascii="Times New Roman" w:hAnsi="Times New Roman"/>
                <w:b/>
                <w:bCs/>
                <w:sz w:val="24"/>
                <w:szCs w:val="24"/>
                <w:lang w:val="ro-RO"/>
              </w:rPr>
              <w:t>Se acceptă</w:t>
            </w:r>
          </w:p>
          <w:p w14:paraId="541AC889" w14:textId="4C135035" w:rsidR="00927718" w:rsidRPr="00F84999" w:rsidRDefault="007A7E41" w:rsidP="007A7E41">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F84999">
              <w:rPr>
                <w:rFonts w:ascii="Times New Roman" w:hAnsi="Times New Roman"/>
                <w:sz w:val="24"/>
                <w:szCs w:val="24"/>
                <w:lang w:val="ro-RO"/>
              </w:rPr>
              <w:t>Anexa a fost modificată astfel conform criteriilor prevăzute de Directiva 2557/2022.</w:t>
            </w:r>
          </w:p>
        </w:tc>
      </w:tr>
      <w:tr w:rsidR="00F84999" w:rsidRPr="00F84999" w14:paraId="17D3152B" w14:textId="77777777" w:rsidTr="00F45387">
        <w:trPr>
          <w:trHeight w:val="237"/>
        </w:trPr>
        <w:tc>
          <w:tcPr>
            <w:tcW w:w="3385"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E66BC93" w14:textId="77777777" w:rsidR="00E042B9" w:rsidRPr="00F84999" w:rsidRDefault="00E042B9" w:rsidP="00366092">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p>
        </w:tc>
        <w:tc>
          <w:tcPr>
            <w:tcW w:w="118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265D41B3" w14:textId="1413AF99" w:rsidR="00E042B9" w:rsidRPr="00F84999" w:rsidRDefault="00A6266A" w:rsidP="00A6266A">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r w:rsidRPr="00F84999">
              <w:rPr>
                <w:rFonts w:ascii="Times New Roman" w:hAnsi="Times New Roman"/>
                <w:sz w:val="24"/>
                <w:szCs w:val="24"/>
                <w:lang w:val="ro-RO"/>
              </w:rPr>
              <w:t>6.</w:t>
            </w:r>
          </w:p>
        </w:tc>
        <w:tc>
          <w:tcPr>
            <w:tcW w:w="575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5B9430C5" w14:textId="77777777" w:rsidR="00C22321" w:rsidRPr="00F84999" w:rsidRDefault="00C22321" w:rsidP="00C22321">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r w:rsidRPr="00F84999">
              <w:rPr>
                <w:rFonts w:ascii="Times New Roman" w:hAnsi="Times New Roman"/>
                <w:sz w:val="24"/>
                <w:szCs w:val="24"/>
                <w:lang w:val="ro-RO"/>
              </w:rPr>
              <w:t xml:space="preserve">Subsecvent, pentru Anexa nr. 1 se propune completarea sectorului nr. 1 „Energetic” cu </w:t>
            </w:r>
            <w:proofErr w:type="spellStart"/>
            <w:r w:rsidRPr="00F84999">
              <w:rPr>
                <w:rFonts w:ascii="Times New Roman" w:hAnsi="Times New Roman"/>
                <w:sz w:val="24"/>
                <w:szCs w:val="24"/>
                <w:lang w:val="ro-RO"/>
              </w:rPr>
              <w:t>subsectorul</w:t>
            </w:r>
            <w:proofErr w:type="spellEnd"/>
            <w:r w:rsidRPr="00F84999">
              <w:rPr>
                <w:rFonts w:ascii="Times New Roman" w:hAnsi="Times New Roman"/>
                <w:sz w:val="24"/>
                <w:szCs w:val="24"/>
                <w:lang w:val="ro-RO"/>
              </w:rPr>
              <w:t xml:space="preserve"> nr. </w:t>
            </w:r>
            <w:r w:rsidRPr="00F84999">
              <w:rPr>
                <w:rFonts w:ascii="Times New Roman" w:hAnsi="Times New Roman"/>
                <w:sz w:val="24"/>
                <w:szCs w:val="24"/>
                <w:lang w:val="ro-RO"/>
              </w:rPr>
              <w:lastRenderedPageBreak/>
              <w:t xml:space="preserve">1.5. „Energie termică” din motiv că acesta de asemenea face parte din sistemul infrastructurii critice naționale, or, energia termică furnizează servicii esențiale de interes național, iar importanța sa este justificată prin îndeplinirea criteriilor sectoriale stabilite, precum: impact asupra populației (lipsa încălzirii în perioadele reci poate afecta semnificativ siguranța și bunăstarea cetățenilor), impact economic (stoparea furnizării energiei termice poate genera pierderi economice semnificative și poate afecta funcționarea altor sectoare) și victime potențiale (întreruperea furnizării energiei termice în condiții de temperaturi scăzute poate duce la situații grave, inclusiv decese). Prin includerea </w:t>
            </w:r>
            <w:proofErr w:type="spellStart"/>
            <w:r w:rsidRPr="00F84999">
              <w:rPr>
                <w:rFonts w:ascii="Times New Roman" w:hAnsi="Times New Roman"/>
                <w:sz w:val="24"/>
                <w:szCs w:val="24"/>
                <w:lang w:val="ro-RO"/>
              </w:rPr>
              <w:t>subsectorului</w:t>
            </w:r>
            <w:proofErr w:type="spellEnd"/>
            <w:r w:rsidRPr="00F84999">
              <w:rPr>
                <w:rFonts w:ascii="Times New Roman" w:hAnsi="Times New Roman"/>
                <w:sz w:val="24"/>
                <w:szCs w:val="24"/>
                <w:lang w:val="ro-RO"/>
              </w:rPr>
              <w:t xml:space="preserve"> „Energie termică” în Anexa nr. 1, se va recunoaște importanța acestuia în menținerea funcțiilor vitale ale societății și în protejarea securității naționale.</w:t>
            </w:r>
          </w:p>
          <w:p w14:paraId="62AE31E3" w14:textId="5F1FCA02" w:rsidR="00E042B9" w:rsidRPr="00F84999" w:rsidRDefault="00C22321" w:rsidP="00C22321">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r w:rsidRPr="00F84999">
              <w:rPr>
                <w:rFonts w:ascii="Times New Roman" w:hAnsi="Times New Roman"/>
                <w:sz w:val="24"/>
                <w:szCs w:val="24"/>
                <w:lang w:val="ro-RO"/>
              </w:rPr>
              <w:t>Totodată, se remit în anexă propunerile suplimentare întreprinderilor de profil din sectorul energetic pentru modificarea proiectului de lege, parvenite în rezultatul desfășurării consultărilor publice.</w:t>
            </w:r>
          </w:p>
        </w:tc>
        <w:tc>
          <w:tcPr>
            <w:tcW w:w="437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BF8CE5C" w14:textId="77777777" w:rsidR="007A7E41" w:rsidRPr="00F84999" w:rsidRDefault="007A7E41" w:rsidP="007A7E41">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r w:rsidRPr="00F84999">
              <w:rPr>
                <w:rFonts w:ascii="Times New Roman" w:hAnsi="Times New Roman"/>
                <w:b/>
                <w:bCs/>
                <w:sz w:val="24"/>
                <w:szCs w:val="24"/>
                <w:lang w:val="ro-RO"/>
              </w:rPr>
              <w:lastRenderedPageBreak/>
              <w:t>Se acceptă</w:t>
            </w:r>
          </w:p>
          <w:p w14:paraId="4FBCC4B4" w14:textId="33114F61" w:rsidR="00E042B9" w:rsidRPr="00F84999" w:rsidRDefault="007A7E41" w:rsidP="007A7E41">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F84999">
              <w:rPr>
                <w:rFonts w:ascii="Times New Roman" w:hAnsi="Times New Roman"/>
                <w:sz w:val="24"/>
                <w:szCs w:val="24"/>
                <w:lang w:val="ro-RO"/>
              </w:rPr>
              <w:lastRenderedPageBreak/>
              <w:t>Anexa a fost modificată astfel conform criteriilor prevăzute de Directiva 2557/2022.</w:t>
            </w:r>
          </w:p>
        </w:tc>
      </w:tr>
      <w:tr w:rsidR="00F84999" w:rsidRPr="00F84999" w14:paraId="71FF788B" w14:textId="77777777" w:rsidTr="00F45387">
        <w:trPr>
          <w:trHeight w:val="237"/>
        </w:trPr>
        <w:tc>
          <w:tcPr>
            <w:tcW w:w="3385"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7CB521E" w14:textId="77777777" w:rsidR="00F07602" w:rsidRPr="00F84999" w:rsidRDefault="00890B82" w:rsidP="00905A05">
            <w:pPr>
              <w:pBdr>
                <w:top w:val="none" w:sz="4" w:space="0" w:color="000000"/>
                <w:left w:val="none" w:sz="4" w:space="0" w:color="000000"/>
                <w:bottom w:val="none" w:sz="4" w:space="0" w:color="000000"/>
                <w:right w:val="none" w:sz="4" w:space="0" w:color="000000"/>
              </w:pBdr>
              <w:rPr>
                <w:rFonts w:ascii="Times New Roman" w:hAnsi="Times New Roman"/>
                <w:b/>
                <w:bCs/>
                <w:sz w:val="24"/>
                <w:szCs w:val="24"/>
                <w:lang w:val="ro-RO"/>
              </w:rPr>
            </w:pPr>
            <w:r w:rsidRPr="00F84999">
              <w:rPr>
                <w:rFonts w:ascii="Times New Roman" w:hAnsi="Times New Roman"/>
                <w:b/>
                <w:bCs/>
                <w:sz w:val="24"/>
                <w:szCs w:val="24"/>
                <w:lang w:val="ro-RO"/>
              </w:rPr>
              <w:lastRenderedPageBreak/>
              <w:t>Ministerul Energiei</w:t>
            </w:r>
          </w:p>
          <w:p w14:paraId="1AC95243" w14:textId="59966A49" w:rsidR="009970C1" w:rsidRPr="00F84999" w:rsidRDefault="009970C1" w:rsidP="00B206C9">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r w:rsidRPr="00F84999">
              <w:rPr>
                <w:rFonts w:ascii="Times New Roman" w:hAnsi="Times New Roman"/>
                <w:sz w:val="24"/>
                <w:szCs w:val="24"/>
                <w:lang w:val="ro-RO"/>
              </w:rPr>
              <w:t xml:space="preserve">Societatea pe Acțiuni </w:t>
            </w:r>
            <w:r w:rsidR="00B206C9" w:rsidRPr="00F84999">
              <w:rPr>
                <w:rFonts w:ascii="Times New Roman" w:hAnsi="Times New Roman"/>
                <w:sz w:val="24"/>
                <w:szCs w:val="24"/>
                <w:lang w:val="ro-RO"/>
              </w:rPr>
              <w:t>„CET-Nord”</w:t>
            </w:r>
          </w:p>
        </w:tc>
        <w:tc>
          <w:tcPr>
            <w:tcW w:w="118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3865A497" w14:textId="27B68A4F" w:rsidR="00F07602" w:rsidRPr="00F84999" w:rsidRDefault="00801FE4" w:rsidP="00801FE4">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r w:rsidRPr="00F84999">
              <w:rPr>
                <w:rFonts w:ascii="Times New Roman" w:hAnsi="Times New Roman"/>
                <w:sz w:val="24"/>
                <w:szCs w:val="24"/>
                <w:lang w:val="ro-RO"/>
              </w:rPr>
              <w:t>1.</w:t>
            </w:r>
          </w:p>
        </w:tc>
        <w:tc>
          <w:tcPr>
            <w:tcW w:w="575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7BC6DBC7" w14:textId="1F6009C3" w:rsidR="00B206C9" w:rsidRPr="00F84999" w:rsidRDefault="00B206C9" w:rsidP="00B206C9">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r w:rsidRPr="00F84999">
              <w:rPr>
                <w:rFonts w:ascii="Times New Roman" w:hAnsi="Times New Roman"/>
                <w:sz w:val="24"/>
                <w:szCs w:val="24"/>
                <w:lang w:val="ro-RO"/>
              </w:rPr>
              <w:t xml:space="preserve">Urmare a examinării proiectului de lege privind identificarea, desemnarea și protecția infrastructurilor critice naționale (număr unic 1161/MAI/2024), autor - Ministerul Afacerilor Interne, ținem să subliniem că, la pct. 1 din Anexa nr. 1 la proiectul de lege, în Lista subsectoarelor infrastructurii critice naționale (ICN), nu se regăsește </w:t>
            </w:r>
            <w:proofErr w:type="spellStart"/>
            <w:r w:rsidRPr="00F84999">
              <w:rPr>
                <w:rFonts w:ascii="Times New Roman" w:hAnsi="Times New Roman"/>
                <w:sz w:val="24"/>
                <w:szCs w:val="24"/>
                <w:lang w:val="ro-RO"/>
              </w:rPr>
              <w:t>subsectorul</w:t>
            </w:r>
            <w:proofErr w:type="spellEnd"/>
            <w:r w:rsidRPr="00F84999">
              <w:rPr>
                <w:rFonts w:ascii="Times New Roman" w:hAnsi="Times New Roman"/>
                <w:sz w:val="24"/>
                <w:szCs w:val="24"/>
                <w:lang w:val="ro-RO"/>
              </w:rPr>
              <w:t xml:space="preserve"> termoenergetic (instalații pentru producerea energiei termice, inclusiv în cogenerare, distribuția prin conducte a acesteia).</w:t>
            </w:r>
          </w:p>
          <w:p w14:paraId="2E67FCF0" w14:textId="727EC10F" w:rsidR="00F07602" w:rsidRPr="00F84999" w:rsidRDefault="00B206C9" w:rsidP="00B206C9">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r w:rsidRPr="00F84999">
              <w:rPr>
                <w:rFonts w:ascii="Times New Roman" w:hAnsi="Times New Roman"/>
                <w:sz w:val="24"/>
                <w:szCs w:val="24"/>
                <w:lang w:val="ro-RO"/>
              </w:rPr>
              <w:t xml:space="preserve">Luând în considerare că, </w:t>
            </w:r>
            <w:proofErr w:type="spellStart"/>
            <w:r w:rsidRPr="00F84999">
              <w:rPr>
                <w:rFonts w:ascii="Times New Roman" w:hAnsi="Times New Roman"/>
                <w:sz w:val="24"/>
                <w:szCs w:val="24"/>
                <w:lang w:val="ro-RO"/>
              </w:rPr>
              <w:t>subsectorul</w:t>
            </w:r>
            <w:proofErr w:type="spellEnd"/>
            <w:r w:rsidRPr="00F84999">
              <w:rPr>
                <w:rFonts w:ascii="Times New Roman" w:hAnsi="Times New Roman"/>
                <w:sz w:val="24"/>
                <w:szCs w:val="24"/>
                <w:lang w:val="ro-RO"/>
              </w:rPr>
              <w:t xml:space="preserve"> termoenergetic este unul de interes național, propunem </w:t>
            </w:r>
            <w:r w:rsidRPr="00F84999">
              <w:rPr>
                <w:rFonts w:ascii="Times New Roman" w:hAnsi="Times New Roman"/>
                <w:sz w:val="24"/>
                <w:szCs w:val="24"/>
                <w:lang w:val="ro-RO"/>
              </w:rPr>
              <w:lastRenderedPageBreak/>
              <w:t>completarea Anexei nr. 1 la proiectul de lege cu componentele infrastructurii termoenergetice a țării.</w:t>
            </w:r>
          </w:p>
        </w:tc>
        <w:tc>
          <w:tcPr>
            <w:tcW w:w="437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3A1EF94E" w14:textId="77777777" w:rsidR="007A7E41" w:rsidRPr="00F84999" w:rsidRDefault="007A7E41" w:rsidP="007A7E41">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r w:rsidRPr="00F84999">
              <w:rPr>
                <w:rFonts w:ascii="Times New Roman" w:hAnsi="Times New Roman"/>
                <w:b/>
                <w:bCs/>
                <w:sz w:val="24"/>
                <w:szCs w:val="24"/>
                <w:lang w:val="ro-RO"/>
              </w:rPr>
              <w:lastRenderedPageBreak/>
              <w:t>Se acceptă</w:t>
            </w:r>
          </w:p>
          <w:p w14:paraId="665F52FC" w14:textId="514F0099" w:rsidR="00F07602" w:rsidRPr="00F84999" w:rsidRDefault="007A7E41" w:rsidP="007A7E41">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F84999">
              <w:rPr>
                <w:rFonts w:ascii="Times New Roman" w:hAnsi="Times New Roman"/>
                <w:sz w:val="24"/>
                <w:szCs w:val="24"/>
                <w:lang w:val="ro-RO"/>
              </w:rPr>
              <w:t>Anexa a fost modificată astfel conform criteriilor prevăzute de Directiva 2557/2022.</w:t>
            </w:r>
          </w:p>
        </w:tc>
      </w:tr>
      <w:tr w:rsidR="00F84999" w:rsidRPr="00F84999" w14:paraId="75AF4AB6" w14:textId="77777777" w:rsidTr="00F45387">
        <w:trPr>
          <w:trHeight w:val="237"/>
        </w:trPr>
        <w:tc>
          <w:tcPr>
            <w:tcW w:w="3385"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815E62C" w14:textId="77777777" w:rsidR="00526796" w:rsidRPr="00F84999" w:rsidRDefault="00526796" w:rsidP="00526796">
            <w:pPr>
              <w:pBdr>
                <w:top w:val="none" w:sz="4" w:space="0" w:color="000000"/>
                <w:left w:val="none" w:sz="4" w:space="0" w:color="000000"/>
                <w:bottom w:val="none" w:sz="4" w:space="0" w:color="000000"/>
                <w:right w:val="none" w:sz="4" w:space="0" w:color="000000"/>
              </w:pBdr>
              <w:rPr>
                <w:rFonts w:ascii="Times New Roman" w:hAnsi="Times New Roman"/>
                <w:b/>
                <w:bCs/>
                <w:sz w:val="24"/>
                <w:szCs w:val="24"/>
                <w:lang w:val="ro-RO"/>
              </w:rPr>
            </w:pPr>
            <w:r w:rsidRPr="00F84999">
              <w:rPr>
                <w:rFonts w:ascii="Times New Roman" w:hAnsi="Times New Roman"/>
                <w:b/>
                <w:bCs/>
                <w:sz w:val="24"/>
                <w:szCs w:val="24"/>
                <w:lang w:val="ro-RO"/>
              </w:rPr>
              <w:t>Ministerul Energiei</w:t>
            </w:r>
          </w:p>
          <w:p w14:paraId="5B2E702D" w14:textId="646FD534" w:rsidR="00F07602" w:rsidRPr="00F84999" w:rsidRDefault="00A7102C" w:rsidP="00A7102C">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r w:rsidRPr="00F84999">
              <w:rPr>
                <w:rFonts w:ascii="Times New Roman" w:hAnsi="Times New Roman"/>
                <w:sz w:val="24"/>
                <w:szCs w:val="24"/>
                <w:lang w:val="ro-RO"/>
              </w:rPr>
              <w:t>Societatea pe Acțiuni „Fee-Nord”</w:t>
            </w:r>
          </w:p>
        </w:tc>
        <w:tc>
          <w:tcPr>
            <w:tcW w:w="118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F926809" w14:textId="7D7D2D94" w:rsidR="00F07602" w:rsidRPr="00F84999" w:rsidRDefault="00702394" w:rsidP="00702394">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r w:rsidRPr="00F84999">
              <w:rPr>
                <w:rFonts w:ascii="Times New Roman" w:hAnsi="Times New Roman"/>
                <w:sz w:val="24"/>
                <w:szCs w:val="24"/>
                <w:lang w:val="ro-RO"/>
              </w:rPr>
              <w:t>1.</w:t>
            </w:r>
          </w:p>
        </w:tc>
        <w:tc>
          <w:tcPr>
            <w:tcW w:w="575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5B5C4999" w14:textId="77777777" w:rsidR="00A7102C" w:rsidRPr="00F84999" w:rsidRDefault="00A7102C" w:rsidP="00A7102C">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r w:rsidRPr="00F84999">
              <w:rPr>
                <w:rFonts w:ascii="Times New Roman" w:hAnsi="Times New Roman"/>
                <w:sz w:val="24"/>
                <w:szCs w:val="24"/>
                <w:lang w:val="ro-RO"/>
              </w:rPr>
              <w:t>În temeiul circularei Ministerului Energiei al Republicii Moldova Nr. 07-28 din 06 ianuarie 2025, întreprinderea Fee-Nord S.A., având competențe în domeniul energetic, prezintă următoarea opinie referitoare la proiectul de lege privind identificarea, desemnarea și protecția infrastructurilor critice naționale (ICN):</w:t>
            </w:r>
          </w:p>
          <w:p w14:paraId="7E804E4A" w14:textId="77777777" w:rsidR="00A7102C" w:rsidRPr="00F84999" w:rsidRDefault="00A7102C" w:rsidP="00A7102C">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r w:rsidRPr="00F84999">
              <w:rPr>
                <w:rFonts w:ascii="Times New Roman" w:hAnsi="Times New Roman"/>
                <w:sz w:val="24"/>
                <w:szCs w:val="24"/>
                <w:lang w:val="ro-RO"/>
              </w:rPr>
              <w:t>1. Considerații generale</w:t>
            </w:r>
          </w:p>
          <w:p w14:paraId="1B4879AD" w14:textId="77777777" w:rsidR="00A7102C" w:rsidRPr="00F84999" w:rsidRDefault="00A7102C" w:rsidP="00A7102C">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r w:rsidRPr="00F84999">
              <w:rPr>
                <w:rFonts w:ascii="Times New Roman" w:hAnsi="Times New Roman"/>
                <w:sz w:val="24"/>
                <w:szCs w:val="24"/>
                <w:lang w:val="ro-RO"/>
              </w:rPr>
              <w:t>Fee-Nord S.A. salută inițiativa Ministerului Afacerilor Interne (MAI) de a elabora un cadru juridic național pentru protecția ICN, având în vedere importanța infrastructurilor critice pentru securitatea energetică, economică și socială a Republicii Moldova. De asemenea, recunoaștem importanța alinierii legislației naționale la standardele Uniunii Europene, în special prin transpunerea Directivei (UE) 2022/2557 privind reziliența entităților critice.</w:t>
            </w:r>
          </w:p>
          <w:p w14:paraId="4670A103" w14:textId="77777777" w:rsidR="00A7102C" w:rsidRPr="00F84999" w:rsidRDefault="00A7102C" w:rsidP="00A7102C">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r w:rsidRPr="00F84999">
              <w:rPr>
                <w:rFonts w:ascii="Times New Roman" w:hAnsi="Times New Roman"/>
                <w:sz w:val="24"/>
                <w:szCs w:val="24"/>
                <w:lang w:val="ro-RO"/>
              </w:rPr>
              <w:t>2. Observații asupra proiectului de lege</w:t>
            </w:r>
          </w:p>
          <w:p w14:paraId="69DDCEA6" w14:textId="77777777" w:rsidR="00A7102C" w:rsidRPr="00F84999" w:rsidRDefault="00A7102C" w:rsidP="00A7102C">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r w:rsidRPr="00F84999">
              <w:rPr>
                <w:rFonts w:ascii="Times New Roman" w:hAnsi="Times New Roman"/>
                <w:sz w:val="24"/>
                <w:szCs w:val="24"/>
                <w:lang w:val="ro-RO"/>
              </w:rPr>
              <w:t>2.1. Definiții clare</w:t>
            </w:r>
          </w:p>
          <w:p w14:paraId="4EADD425" w14:textId="1ACAA798" w:rsidR="00A7102C" w:rsidRPr="00F84999" w:rsidRDefault="00A7102C" w:rsidP="00702394">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r w:rsidRPr="00F84999">
              <w:rPr>
                <w:rFonts w:ascii="Times New Roman" w:hAnsi="Times New Roman"/>
                <w:sz w:val="24"/>
                <w:szCs w:val="24"/>
                <w:lang w:val="ro-RO"/>
              </w:rPr>
              <w:t xml:space="preserve">Considerăm necesară clarificarea unor termeni esențiali precum „informații sensibile” și „praguri critice” pentru a evita interpretările ambigue în implementarea legii. Propunem includerea unor exemple detaliate în anexe pentru a ghida aplicarea </w:t>
            </w:r>
            <w:proofErr w:type="spellStart"/>
            <w:r w:rsidRPr="00F84999">
              <w:rPr>
                <w:rFonts w:ascii="Times New Roman" w:hAnsi="Times New Roman"/>
                <w:sz w:val="24"/>
                <w:szCs w:val="24"/>
                <w:lang w:val="ro-RO"/>
              </w:rPr>
              <w:t>practico</w:t>
            </w:r>
            <w:proofErr w:type="spellEnd"/>
            <w:r w:rsidRPr="00F84999">
              <w:rPr>
                <w:rFonts w:ascii="Times New Roman" w:hAnsi="Times New Roman"/>
                <w:sz w:val="24"/>
                <w:szCs w:val="24"/>
                <w:lang w:val="ro-RO"/>
              </w:rPr>
              <w:t>-juridică.</w:t>
            </w:r>
          </w:p>
        </w:tc>
        <w:tc>
          <w:tcPr>
            <w:tcW w:w="437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72B85C2B" w14:textId="77777777" w:rsidR="00F07602" w:rsidRPr="00F84999" w:rsidRDefault="00663CA1" w:rsidP="00663CA1">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r w:rsidRPr="00F84999">
              <w:rPr>
                <w:rFonts w:ascii="Times New Roman" w:hAnsi="Times New Roman"/>
                <w:b/>
                <w:bCs/>
                <w:sz w:val="24"/>
                <w:szCs w:val="24"/>
                <w:lang w:val="ro-RO"/>
              </w:rPr>
              <w:t>Se acceptă</w:t>
            </w:r>
          </w:p>
          <w:p w14:paraId="247C64F4" w14:textId="569581A9" w:rsidR="00663CA1" w:rsidRPr="00F84999" w:rsidRDefault="005B1A15" w:rsidP="00663CA1">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F84999">
              <w:rPr>
                <w:rFonts w:ascii="Times New Roman" w:hAnsi="Times New Roman"/>
                <w:sz w:val="24"/>
                <w:szCs w:val="24"/>
                <w:lang w:val="ro-RO"/>
              </w:rPr>
              <w:t>Nota de fundamentare a fost completată cu informații explicative suplimentare</w:t>
            </w:r>
            <w:r w:rsidR="00E339E4" w:rsidRPr="00F84999">
              <w:rPr>
                <w:rFonts w:ascii="Times New Roman" w:hAnsi="Times New Roman"/>
                <w:sz w:val="24"/>
                <w:szCs w:val="24"/>
                <w:lang w:val="ro-RO"/>
              </w:rPr>
              <w:t xml:space="preserve"> referitoare la </w:t>
            </w:r>
            <w:r w:rsidR="00E339E4" w:rsidRPr="00F84999">
              <w:rPr>
                <w:rFonts w:ascii="Times New Roman" w:hAnsi="Times New Roman"/>
                <w:i/>
                <w:iCs/>
                <w:sz w:val="24"/>
                <w:szCs w:val="24"/>
                <w:lang w:val="ro-RO"/>
              </w:rPr>
              <w:t>informațiile sensibile</w:t>
            </w:r>
            <w:r w:rsidR="006B2AB1" w:rsidRPr="00F84999">
              <w:rPr>
                <w:rFonts w:ascii="Times New Roman" w:hAnsi="Times New Roman"/>
                <w:sz w:val="24"/>
                <w:szCs w:val="24"/>
                <w:lang w:val="ro-RO"/>
              </w:rPr>
              <w:t xml:space="preserve"> și </w:t>
            </w:r>
            <w:r w:rsidR="006B2AB1" w:rsidRPr="00F84999">
              <w:rPr>
                <w:rFonts w:ascii="Times New Roman" w:hAnsi="Times New Roman"/>
                <w:i/>
                <w:iCs/>
                <w:sz w:val="24"/>
                <w:szCs w:val="24"/>
                <w:lang w:val="ro-RO"/>
              </w:rPr>
              <w:t>pragurile critice</w:t>
            </w:r>
            <w:r w:rsidRPr="00F84999">
              <w:rPr>
                <w:rFonts w:ascii="Times New Roman" w:hAnsi="Times New Roman"/>
                <w:sz w:val="24"/>
                <w:szCs w:val="24"/>
                <w:lang w:val="ro-RO"/>
              </w:rPr>
              <w:t>.</w:t>
            </w:r>
          </w:p>
          <w:p w14:paraId="7DB07617" w14:textId="367BC73F" w:rsidR="00E339E4" w:rsidRPr="00F84999" w:rsidRDefault="00E339E4" w:rsidP="00663CA1">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tc>
      </w:tr>
      <w:tr w:rsidR="00F84999" w:rsidRPr="00F84999" w14:paraId="7C169F93" w14:textId="77777777" w:rsidTr="00F45387">
        <w:trPr>
          <w:trHeight w:val="237"/>
        </w:trPr>
        <w:tc>
          <w:tcPr>
            <w:tcW w:w="3385"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02DCC5D" w14:textId="77777777" w:rsidR="00702394" w:rsidRPr="00F84999" w:rsidRDefault="00702394" w:rsidP="00526796">
            <w:pPr>
              <w:pBdr>
                <w:top w:val="none" w:sz="4" w:space="0" w:color="000000"/>
                <w:left w:val="none" w:sz="4" w:space="0" w:color="000000"/>
                <w:bottom w:val="none" w:sz="4" w:space="0" w:color="000000"/>
                <w:right w:val="none" w:sz="4" w:space="0" w:color="000000"/>
              </w:pBdr>
              <w:rPr>
                <w:rFonts w:ascii="Times New Roman" w:hAnsi="Times New Roman"/>
                <w:b/>
                <w:bCs/>
                <w:sz w:val="24"/>
                <w:szCs w:val="24"/>
                <w:lang w:val="ro-RO"/>
              </w:rPr>
            </w:pPr>
          </w:p>
        </w:tc>
        <w:tc>
          <w:tcPr>
            <w:tcW w:w="118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58060026" w14:textId="4BE5F514" w:rsidR="00702394" w:rsidRPr="00F84999" w:rsidRDefault="00702394" w:rsidP="00702394">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r w:rsidRPr="00F84999">
              <w:rPr>
                <w:rFonts w:ascii="Times New Roman" w:hAnsi="Times New Roman"/>
                <w:sz w:val="24"/>
                <w:szCs w:val="24"/>
                <w:lang w:val="ro-RO"/>
              </w:rPr>
              <w:t>2.</w:t>
            </w:r>
          </w:p>
        </w:tc>
        <w:tc>
          <w:tcPr>
            <w:tcW w:w="575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524C0EFB" w14:textId="77777777" w:rsidR="00702394" w:rsidRPr="00F84999" w:rsidRDefault="00702394" w:rsidP="00702394">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r w:rsidRPr="00F84999">
              <w:rPr>
                <w:rFonts w:ascii="Times New Roman" w:hAnsi="Times New Roman"/>
                <w:sz w:val="24"/>
                <w:szCs w:val="24"/>
                <w:lang w:val="ro-RO"/>
              </w:rPr>
              <w:t>2.2. Includerea sectorului energetic</w:t>
            </w:r>
          </w:p>
          <w:p w14:paraId="79408F03" w14:textId="70BD078C" w:rsidR="00702394" w:rsidRPr="00F84999" w:rsidRDefault="00702394" w:rsidP="00702394">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r w:rsidRPr="00F84999">
              <w:rPr>
                <w:rFonts w:ascii="Times New Roman" w:hAnsi="Times New Roman"/>
                <w:sz w:val="24"/>
                <w:szCs w:val="24"/>
                <w:lang w:val="ro-RO"/>
              </w:rPr>
              <w:t>Dat fiind că sectorul energetic este unul dintre cele mai vulnerabile în fața amenințărilor cibernetice și fizice, recomandăm introducerea unor prevederi suplimentare care să stabilească cerințe minime specifice pentru protecția rețelelor electrice și a capacitaților de stocare.</w:t>
            </w:r>
          </w:p>
        </w:tc>
        <w:tc>
          <w:tcPr>
            <w:tcW w:w="437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65840F56" w14:textId="77777777" w:rsidR="00702394" w:rsidRPr="00F84999" w:rsidRDefault="00A63D12" w:rsidP="00A63D12">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r w:rsidRPr="00F84999">
              <w:rPr>
                <w:rFonts w:ascii="Times New Roman" w:hAnsi="Times New Roman"/>
                <w:b/>
                <w:bCs/>
                <w:sz w:val="24"/>
                <w:szCs w:val="24"/>
                <w:lang w:val="ro-RO"/>
              </w:rPr>
              <w:t>Se acceptă</w:t>
            </w:r>
          </w:p>
          <w:p w14:paraId="3CBB64CB" w14:textId="7D7F15FB" w:rsidR="00A63D12" w:rsidRPr="00F84999" w:rsidRDefault="00A63D12" w:rsidP="00A63D12">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F84999">
              <w:rPr>
                <w:rFonts w:ascii="Times New Roman" w:hAnsi="Times New Roman"/>
                <w:sz w:val="24"/>
                <w:szCs w:val="24"/>
                <w:lang w:val="ro-RO"/>
              </w:rPr>
              <w:t>Sectorul energetic este inclus în Anexa nr. 1 din proiectul de lege.</w:t>
            </w:r>
          </w:p>
        </w:tc>
      </w:tr>
      <w:tr w:rsidR="00F84999" w:rsidRPr="00F84999" w14:paraId="23FEBBAA" w14:textId="77777777" w:rsidTr="00F45387">
        <w:trPr>
          <w:trHeight w:val="237"/>
        </w:trPr>
        <w:tc>
          <w:tcPr>
            <w:tcW w:w="3385"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4ABF597" w14:textId="77777777" w:rsidR="00702394" w:rsidRPr="00F84999" w:rsidRDefault="00702394" w:rsidP="00526796">
            <w:pPr>
              <w:pBdr>
                <w:top w:val="none" w:sz="4" w:space="0" w:color="000000"/>
                <w:left w:val="none" w:sz="4" w:space="0" w:color="000000"/>
                <w:bottom w:val="none" w:sz="4" w:space="0" w:color="000000"/>
                <w:right w:val="none" w:sz="4" w:space="0" w:color="000000"/>
              </w:pBdr>
              <w:rPr>
                <w:rFonts w:ascii="Times New Roman" w:hAnsi="Times New Roman"/>
                <w:b/>
                <w:bCs/>
                <w:sz w:val="24"/>
                <w:szCs w:val="24"/>
                <w:lang w:val="ro-RO"/>
              </w:rPr>
            </w:pPr>
          </w:p>
        </w:tc>
        <w:tc>
          <w:tcPr>
            <w:tcW w:w="118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43F96032" w14:textId="6334ABEE" w:rsidR="00702394" w:rsidRPr="00F84999" w:rsidRDefault="00702394" w:rsidP="00702394">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r w:rsidRPr="00F84999">
              <w:rPr>
                <w:rFonts w:ascii="Times New Roman" w:hAnsi="Times New Roman"/>
                <w:sz w:val="24"/>
                <w:szCs w:val="24"/>
                <w:lang w:val="ro-RO"/>
              </w:rPr>
              <w:t>3.</w:t>
            </w:r>
          </w:p>
        </w:tc>
        <w:tc>
          <w:tcPr>
            <w:tcW w:w="575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3397C81" w14:textId="77777777" w:rsidR="00702394" w:rsidRPr="00F84999" w:rsidRDefault="00702394" w:rsidP="00702394">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r w:rsidRPr="00F84999">
              <w:rPr>
                <w:rFonts w:ascii="Times New Roman" w:hAnsi="Times New Roman"/>
                <w:sz w:val="24"/>
                <w:szCs w:val="24"/>
                <w:lang w:val="ro-RO"/>
              </w:rPr>
              <w:t>2.3. Responsabilități clare pentru operatori</w:t>
            </w:r>
          </w:p>
          <w:p w14:paraId="50EC3CCC" w14:textId="03748BFA" w:rsidR="00702394" w:rsidRPr="00F84999" w:rsidRDefault="00702394" w:rsidP="00702394">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r w:rsidRPr="00F84999">
              <w:rPr>
                <w:rFonts w:ascii="Times New Roman" w:hAnsi="Times New Roman"/>
                <w:sz w:val="24"/>
                <w:szCs w:val="24"/>
                <w:lang w:val="ro-RO"/>
              </w:rPr>
              <w:lastRenderedPageBreak/>
              <w:t>Este esențial ca responsabilitățile proprietarilor/</w:t>
            </w:r>
            <w:r w:rsidR="00A63D12" w:rsidRPr="00F84999">
              <w:rPr>
                <w:rFonts w:ascii="Times New Roman" w:hAnsi="Times New Roman"/>
                <w:sz w:val="24"/>
                <w:szCs w:val="24"/>
                <w:lang w:val="ro-RO"/>
              </w:rPr>
              <w:t xml:space="preserve"> </w:t>
            </w:r>
            <w:r w:rsidRPr="00F84999">
              <w:rPr>
                <w:rFonts w:ascii="Times New Roman" w:hAnsi="Times New Roman"/>
                <w:sz w:val="24"/>
                <w:szCs w:val="24"/>
                <w:lang w:val="ro-RO"/>
              </w:rPr>
              <w:t>operatorilor/</w:t>
            </w:r>
            <w:r w:rsidR="00A63D12" w:rsidRPr="00F84999">
              <w:rPr>
                <w:rFonts w:ascii="Times New Roman" w:hAnsi="Times New Roman"/>
                <w:sz w:val="24"/>
                <w:szCs w:val="24"/>
                <w:lang w:val="ro-RO"/>
              </w:rPr>
              <w:t xml:space="preserve"> </w:t>
            </w:r>
            <w:r w:rsidRPr="00F84999">
              <w:rPr>
                <w:rFonts w:ascii="Times New Roman" w:hAnsi="Times New Roman"/>
                <w:sz w:val="24"/>
                <w:szCs w:val="24"/>
                <w:lang w:val="ro-RO"/>
              </w:rPr>
              <w:t>administratorilor de ICN să fie detaliate suplimentar. Propunem ca în articolul 10 să fie inclus un termen de conformare pentru operatorii economici care nu dețin planuri de securitate.</w:t>
            </w:r>
          </w:p>
        </w:tc>
        <w:tc>
          <w:tcPr>
            <w:tcW w:w="437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C349095" w14:textId="77777777" w:rsidR="003317B6" w:rsidRPr="00F84999" w:rsidRDefault="003317B6" w:rsidP="003317B6">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r w:rsidRPr="00F84999">
              <w:rPr>
                <w:rFonts w:ascii="Times New Roman" w:hAnsi="Times New Roman"/>
                <w:b/>
                <w:bCs/>
                <w:sz w:val="24"/>
                <w:szCs w:val="24"/>
                <w:lang w:val="ro-RO"/>
              </w:rPr>
              <w:lastRenderedPageBreak/>
              <w:t>Se acceptă</w:t>
            </w:r>
          </w:p>
          <w:p w14:paraId="11E547C3" w14:textId="38096316" w:rsidR="00702394" w:rsidRPr="00F84999" w:rsidRDefault="003317B6" w:rsidP="003317B6">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F84999">
              <w:rPr>
                <w:rFonts w:ascii="Times New Roman" w:hAnsi="Times New Roman"/>
                <w:sz w:val="24"/>
                <w:szCs w:val="24"/>
                <w:lang w:val="ro-RO"/>
              </w:rPr>
              <w:lastRenderedPageBreak/>
              <w:t xml:space="preserve">A fost indicat că proprietarii/ operatorii/ administratorii de ICN au obligația </w:t>
            </w:r>
            <w:r w:rsidR="00C95F34" w:rsidRPr="00F84999">
              <w:rPr>
                <w:rFonts w:ascii="Times New Roman" w:hAnsi="Times New Roman"/>
                <w:sz w:val="24"/>
                <w:szCs w:val="24"/>
                <w:lang w:val="ro-RO"/>
              </w:rPr>
              <w:t>să elaboreze</w:t>
            </w:r>
            <w:r w:rsidRPr="00F84999">
              <w:rPr>
                <w:rFonts w:ascii="Times New Roman" w:hAnsi="Times New Roman"/>
                <w:sz w:val="24"/>
                <w:szCs w:val="24"/>
                <w:lang w:val="ro-RO"/>
              </w:rPr>
              <w:t xml:space="preserve"> pentru fiecare ICN din responsabilitate planurile de securitate ale operatorilor și</w:t>
            </w:r>
            <w:r w:rsidR="00C95F34" w:rsidRPr="00F84999">
              <w:rPr>
                <w:rFonts w:ascii="Times New Roman" w:hAnsi="Times New Roman"/>
                <w:sz w:val="24"/>
                <w:szCs w:val="24"/>
                <w:lang w:val="ro-RO"/>
              </w:rPr>
              <w:t xml:space="preserve"> să-l </w:t>
            </w:r>
            <w:r w:rsidRPr="00F84999">
              <w:rPr>
                <w:rFonts w:ascii="Times New Roman" w:hAnsi="Times New Roman"/>
                <w:sz w:val="24"/>
                <w:szCs w:val="24"/>
                <w:lang w:val="ro-RO"/>
              </w:rPr>
              <w:t>transmit</w:t>
            </w:r>
            <w:r w:rsidR="00C95F34" w:rsidRPr="00F84999">
              <w:rPr>
                <w:rFonts w:ascii="Times New Roman" w:hAnsi="Times New Roman"/>
                <w:sz w:val="24"/>
                <w:szCs w:val="24"/>
                <w:lang w:val="ro-RO"/>
              </w:rPr>
              <w:t>ă</w:t>
            </w:r>
            <w:r w:rsidRPr="00F84999">
              <w:rPr>
                <w:rFonts w:ascii="Times New Roman" w:hAnsi="Times New Roman"/>
                <w:sz w:val="24"/>
                <w:szCs w:val="24"/>
                <w:lang w:val="ro-RO"/>
              </w:rPr>
              <w:t xml:space="preserve"> spre avizare autorității publice responsabile în termen de 30 de zile din data solicitării</w:t>
            </w:r>
            <w:r w:rsidR="00C95F34" w:rsidRPr="00F84999">
              <w:rPr>
                <w:rFonts w:ascii="Times New Roman" w:hAnsi="Times New Roman"/>
                <w:sz w:val="24"/>
                <w:szCs w:val="24"/>
                <w:lang w:val="ro-RO"/>
              </w:rPr>
              <w:t>.</w:t>
            </w:r>
          </w:p>
        </w:tc>
      </w:tr>
      <w:tr w:rsidR="00F84999" w:rsidRPr="00F84999" w14:paraId="670F7B36" w14:textId="77777777" w:rsidTr="00F45387">
        <w:trPr>
          <w:trHeight w:val="237"/>
        </w:trPr>
        <w:tc>
          <w:tcPr>
            <w:tcW w:w="3385"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1D37DC3" w14:textId="77777777" w:rsidR="00702394" w:rsidRPr="00F84999" w:rsidRDefault="00702394" w:rsidP="00526796">
            <w:pPr>
              <w:pBdr>
                <w:top w:val="none" w:sz="4" w:space="0" w:color="000000"/>
                <w:left w:val="none" w:sz="4" w:space="0" w:color="000000"/>
                <w:bottom w:val="none" w:sz="4" w:space="0" w:color="000000"/>
                <w:right w:val="none" w:sz="4" w:space="0" w:color="000000"/>
              </w:pBdr>
              <w:rPr>
                <w:rFonts w:ascii="Times New Roman" w:hAnsi="Times New Roman"/>
                <w:b/>
                <w:bCs/>
                <w:sz w:val="24"/>
                <w:szCs w:val="24"/>
                <w:lang w:val="ro-RO"/>
              </w:rPr>
            </w:pPr>
          </w:p>
        </w:tc>
        <w:tc>
          <w:tcPr>
            <w:tcW w:w="118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498C6BDE" w14:textId="0083026F" w:rsidR="00702394" w:rsidRPr="00F84999" w:rsidRDefault="001D15C5" w:rsidP="001D15C5">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r w:rsidRPr="00F84999">
              <w:rPr>
                <w:rFonts w:ascii="Times New Roman" w:hAnsi="Times New Roman"/>
                <w:sz w:val="24"/>
                <w:szCs w:val="24"/>
                <w:lang w:val="ro-RO"/>
              </w:rPr>
              <w:t>4.</w:t>
            </w:r>
          </w:p>
        </w:tc>
        <w:tc>
          <w:tcPr>
            <w:tcW w:w="575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3F6F7EA0" w14:textId="77777777" w:rsidR="00702394" w:rsidRPr="00F84999" w:rsidRDefault="00702394" w:rsidP="00702394">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r w:rsidRPr="00F84999">
              <w:rPr>
                <w:rFonts w:ascii="Times New Roman" w:hAnsi="Times New Roman"/>
                <w:sz w:val="24"/>
                <w:szCs w:val="24"/>
                <w:lang w:val="ro-RO"/>
              </w:rPr>
              <w:t>2.4. Finanțarea protecției ICN</w:t>
            </w:r>
          </w:p>
          <w:p w14:paraId="2B130F2C" w14:textId="0B400AA1" w:rsidR="00702394" w:rsidRPr="00F84999" w:rsidRDefault="00702394" w:rsidP="001D15C5">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r w:rsidRPr="00F84999">
              <w:rPr>
                <w:rFonts w:ascii="Times New Roman" w:hAnsi="Times New Roman"/>
                <w:sz w:val="24"/>
                <w:szCs w:val="24"/>
                <w:lang w:val="ro-RO"/>
              </w:rPr>
              <w:t>În vederea realizării obiectivelor legii, considerăm necesară instituirea unui fond național de sprijin pentru operatorii de ICN, destinat modernizării infrastructurii și implementării tehnologiilor de securitate avansate.</w:t>
            </w:r>
          </w:p>
        </w:tc>
        <w:tc>
          <w:tcPr>
            <w:tcW w:w="437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2CC676DE" w14:textId="4CB8C339" w:rsidR="00C95F34" w:rsidRPr="00F84999" w:rsidRDefault="00C95F34" w:rsidP="00C95F34">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r w:rsidRPr="00F84999">
              <w:rPr>
                <w:rFonts w:ascii="Times New Roman" w:hAnsi="Times New Roman"/>
                <w:b/>
                <w:bCs/>
                <w:sz w:val="24"/>
                <w:szCs w:val="24"/>
                <w:lang w:val="ro-RO"/>
              </w:rPr>
              <w:t>Nu se acceptă</w:t>
            </w:r>
          </w:p>
          <w:p w14:paraId="1539D790" w14:textId="608A207A" w:rsidR="00702394" w:rsidRPr="00F84999" w:rsidRDefault="00C95F34" w:rsidP="00C95F34">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F84999">
              <w:rPr>
                <w:rFonts w:ascii="Times New Roman" w:hAnsi="Times New Roman"/>
                <w:sz w:val="24"/>
                <w:szCs w:val="24"/>
                <w:lang w:val="ro-RO"/>
              </w:rPr>
              <w:t xml:space="preserve">Propunerea formulată depășește obiectul proiectului. </w:t>
            </w:r>
            <w:r w:rsidR="000D2640" w:rsidRPr="00F84999">
              <w:rPr>
                <w:rFonts w:ascii="Times New Roman" w:hAnsi="Times New Roman"/>
                <w:sz w:val="24"/>
                <w:szCs w:val="24"/>
                <w:lang w:val="ro-RO"/>
              </w:rPr>
              <w:t>Realizarea obiectivelor prezentei legi se va realiza în limita bugetului anual alocat de fiecare deținător de infrastructură critică națională.</w:t>
            </w:r>
          </w:p>
        </w:tc>
      </w:tr>
      <w:tr w:rsidR="00F84999" w:rsidRPr="00F84999" w14:paraId="7A57250A" w14:textId="77777777" w:rsidTr="00F45387">
        <w:trPr>
          <w:trHeight w:val="237"/>
        </w:trPr>
        <w:tc>
          <w:tcPr>
            <w:tcW w:w="3385"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7999588" w14:textId="77777777" w:rsidR="00702394" w:rsidRPr="00F84999" w:rsidRDefault="00702394" w:rsidP="00526796">
            <w:pPr>
              <w:pBdr>
                <w:top w:val="none" w:sz="4" w:space="0" w:color="000000"/>
                <w:left w:val="none" w:sz="4" w:space="0" w:color="000000"/>
                <w:bottom w:val="none" w:sz="4" w:space="0" w:color="000000"/>
                <w:right w:val="none" w:sz="4" w:space="0" w:color="000000"/>
              </w:pBdr>
              <w:rPr>
                <w:rFonts w:ascii="Times New Roman" w:hAnsi="Times New Roman"/>
                <w:b/>
                <w:bCs/>
                <w:sz w:val="24"/>
                <w:szCs w:val="24"/>
                <w:lang w:val="ro-RO"/>
              </w:rPr>
            </w:pPr>
          </w:p>
        </w:tc>
        <w:tc>
          <w:tcPr>
            <w:tcW w:w="118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5A0A76C5" w14:textId="6CA85E91" w:rsidR="00702394" w:rsidRPr="00F84999" w:rsidRDefault="001D15C5" w:rsidP="001D15C5">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r w:rsidRPr="00F84999">
              <w:rPr>
                <w:rFonts w:ascii="Times New Roman" w:hAnsi="Times New Roman"/>
                <w:sz w:val="24"/>
                <w:szCs w:val="24"/>
                <w:lang w:val="ro-RO"/>
              </w:rPr>
              <w:t>5.</w:t>
            </w:r>
          </w:p>
        </w:tc>
        <w:tc>
          <w:tcPr>
            <w:tcW w:w="575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6F8C683" w14:textId="77777777" w:rsidR="001D15C5" w:rsidRPr="00F84999" w:rsidRDefault="001D15C5" w:rsidP="001D15C5">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r w:rsidRPr="00F84999">
              <w:rPr>
                <w:rFonts w:ascii="Times New Roman" w:hAnsi="Times New Roman"/>
                <w:sz w:val="24"/>
                <w:szCs w:val="24"/>
                <w:lang w:val="ro-RO"/>
              </w:rPr>
              <w:t>3. Recomandări specifice</w:t>
            </w:r>
          </w:p>
          <w:p w14:paraId="60E44816" w14:textId="77777777" w:rsidR="001D15C5" w:rsidRPr="00F84999" w:rsidRDefault="001D15C5" w:rsidP="001D15C5">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r w:rsidRPr="00F84999">
              <w:rPr>
                <w:rFonts w:ascii="Times New Roman" w:hAnsi="Times New Roman"/>
                <w:sz w:val="24"/>
                <w:szCs w:val="24"/>
                <w:lang w:val="ro-RO"/>
              </w:rPr>
              <w:t>− Actualizarea periodică a evaluărilor de risc – Recomandăm ca evaluările riscurilor în sectorul energetic să fie realizate semestrial, dat fiind ritmul rapid al evoluțiilor tehnologice și al amenințărilor cibernetice.</w:t>
            </w:r>
          </w:p>
          <w:p w14:paraId="30AE4C2F" w14:textId="77777777" w:rsidR="001D15C5" w:rsidRPr="00F84999" w:rsidRDefault="001D15C5" w:rsidP="001D15C5">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r w:rsidRPr="00F84999">
              <w:rPr>
                <w:rFonts w:ascii="Times New Roman" w:hAnsi="Times New Roman"/>
                <w:sz w:val="24"/>
                <w:szCs w:val="24"/>
                <w:lang w:val="ro-RO"/>
              </w:rPr>
              <w:t>− Digitalizarea procesului de raportare – Propunem implementarea unei platforme digitale pentru raportarea incidentelor și actualizarea planurilor de securitate, pentru a facilita comunicarea în timp real între autorități și operatori.</w:t>
            </w:r>
          </w:p>
          <w:p w14:paraId="29AD78E6" w14:textId="77777777" w:rsidR="001D15C5" w:rsidRPr="00F84999" w:rsidRDefault="001D15C5" w:rsidP="001D15C5">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r w:rsidRPr="00F84999">
              <w:rPr>
                <w:rFonts w:ascii="Times New Roman" w:hAnsi="Times New Roman"/>
                <w:sz w:val="24"/>
                <w:szCs w:val="24"/>
                <w:lang w:val="ro-RO"/>
              </w:rPr>
              <w:t>− Formarea și instruirea personalului – Este imperativ să fie alocate resurse pentru programe de instruire continuă a personalului implicat în protecția ICN din sectorul energetic.</w:t>
            </w:r>
          </w:p>
          <w:p w14:paraId="7F03D084" w14:textId="77777777" w:rsidR="001D15C5" w:rsidRPr="00F84999" w:rsidRDefault="001D15C5" w:rsidP="001D15C5">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r w:rsidRPr="00F84999">
              <w:rPr>
                <w:rFonts w:ascii="Times New Roman" w:hAnsi="Times New Roman"/>
                <w:sz w:val="24"/>
                <w:szCs w:val="24"/>
                <w:lang w:val="ro-RO"/>
              </w:rPr>
              <w:t>4. Concluzii</w:t>
            </w:r>
          </w:p>
          <w:p w14:paraId="5E7B57C7" w14:textId="5063444C" w:rsidR="00702394" w:rsidRPr="00F84999" w:rsidRDefault="001D15C5" w:rsidP="001D15C5">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r w:rsidRPr="00F84999">
              <w:rPr>
                <w:rFonts w:ascii="Times New Roman" w:hAnsi="Times New Roman"/>
                <w:sz w:val="24"/>
                <w:szCs w:val="24"/>
                <w:lang w:val="ro-RO"/>
              </w:rPr>
              <w:t xml:space="preserve">Fee-Nord S.A. susține adoptarea proiectului de lege și consideră că implementarea sa va contribui la creșterea securității naționale și la consolidarea rezilienței sectorului energetic. Totuși, reiterăm importanța </w:t>
            </w:r>
            <w:r w:rsidRPr="00F84999">
              <w:rPr>
                <w:rFonts w:ascii="Times New Roman" w:hAnsi="Times New Roman"/>
                <w:sz w:val="24"/>
                <w:szCs w:val="24"/>
                <w:lang w:val="ro-RO"/>
              </w:rPr>
              <w:lastRenderedPageBreak/>
              <w:t>clarificării termenilor, detalierea responsabilităților și asigurarea unui mecanism sustenabil de finanțare a protecției ICN.</w:t>
            </w:r>
          </w:p>
        </w:tc>
        <w:tc>
          <w:tcPr>
            <w:tcW w:w="437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4DAD2A6E" w14:textId="77777777" w:rsidR="00CB12EF" w:rsidRPr="00F84999" w:rsidRDefault="00CB12EF" w:rsidP="00CB12EF">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r w:rsidRPr="00F84999">
              <w:rPr>
                <w:rFonts w:ascii="Times New Roman" w:hAnsi="Times New Roman"/>
                <w:b/>
                <w:bCs/>
                <w:sz w:val="24"/>
                <w:szCs w:val="24"/>
                <w:lang w:val="ro-RO"/>
              </w:rPr>
              <w:lastRenderedPageBreak/>
              <w:t>Se acceptă</w:t>
            </w:r>
          </w:p>
          <w:p w14:paraId="1210759D" w14:textId="17BA6E7C" w:rsidR="008241D0" w:rsidRPr="00F84999" w:rsidRDefault="00CB12EF" w:rsidP="008241D0">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F84999">
              <w:rPr>
                <w:rFonts w:ascii="Times New Roman" w:hAnsi="Times New Roman"/>
                <w:sz w:val="24"/>
                <w:szCs w:val="24"/>
                <w:lang w:val="ro-RO"/>
              </w:rPr>
              <w:t>Proiectul corespunde propunerilor formulate</w:t>
            </w:r>
            <w:r w:rsidR="00344134" w:rsidRPr="00F84999">
              <w:rPr>
                <w:rFonts w:ascii="Times New Roman" w:hAnsi="Times New Roman"/>
                <w:sz w:val="24"/>
                <w:szCs w:val="24"/>
                <w:lang w:val="ro-RO"/>
              </w:rPr>
              <w:t>:</w:t>
            </w:r>
            <w:r w:rsidR="008241D0" w:rsidRPr="00F84999">
              <w:rPr>
                <w:rFonts w:ascii="Times New Roman" w:hAnsi="Times New Roman"/>
                <w:sz w:val="24"/>
                <w:szCs w:val="24"/>
                <w:lang w:val="ro-RO"/>
              </w:rPr>
              <w:t xml:space="preserve"> </w:t>
            </w:r>
          </w:p>
          <w:p w14:paraId="12A3A9FD" w14:textId="46578697" w:rsidR="008241D0" w:rsidRPr="00F84999" w:rsidRDefault="008241D0" w:rsidP="008241D0">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F84999">
              <w:rPr>
                <w:rFonts w:ascii="Times New Roman" w:hAnsi="Times New Roman"/>
                <w:sz w:val="24"/>
                <w:szCs w:val="24"/>
                <w:lang w:val="ro-RO"/>
              </w:rPr>
              <w:t xml:space="preserve">Potrivit art. 8 din proiectul de lege: (1) La nivelul MAI, prin CNCPIC, poate fi constituit și administrat un mecanism de comunicare și avertizare timpurie, (denumit în continuare - </w:t>
            </w:r>
            <w:proofErr w:type="spellStart"/>
            <w:r w:rsidRPr="00F84999">
              <w:rPr>
                <w:rFonts w:ascii="Times New Roman" w:hAnsi="Times New Roman"/>
                <w:sz w:val="24"/>
                <w:szCs w:val="24"/>
                <w:lang w:val="ro-RO"/>
              </w:rPr>
              <w:t>MeCAT</w:t>
            </w:r>
            <w:proofErr w:type="spellEnd"/>
            <w:r w:rsidRPr="00F84999">
              <w:rPr>
                <w:rFonts w:ascii="Times New Roman" w:hAnsi="Times New Roman"/>
                <w:sz w:val="24"/>
                <w:szCs w:val="24"/>
                <w:lang w:val="ro-RO"/>
              </w:rPr>
              <w:t>), destinat asigurării managementului integrat al protecției ICN cu rolul de sistem național securizat de informare în domeniul protecției ICN.</w:t>
            </w:r>
          </w:p>
          <w:p w14:paraId="0D236DF8" w14:textId="662D4D5B" w:rsidR="00702394" w:rsidRPr="00F84999" w:rsidRDefault="008241D0" w:rsidP="008241D0">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F84999">
              <w:rPr>
                <w:rFonts w:ascii="Times New Roman" w:hAnsi="Times New Roman"/>
                <w:sz w:val="24"/>
                <w:szCs w:val="24"/>
                <w:lang w:val="ro-RO"/>
              </w:rPr>
              <w:t xml:space="preserve">(2) </w:t>
            </w:r>
            <w:proofErr w:type="spellStart"/>
            <w:r w:rsidRPr="00F84999">
              <w:rPr>
                <w:rFonts w:ascii="Times New Roman" w:hAnsi="Times New Roman"/>
                <w:sz w:val="24"/>
                <w:szCs w:val="24"/>
                <w:lang w:val="ro-RO"/>
              </w:rPr>
              <w:t>MeCAT</w:t>
            </w:r>
            <w:proofErr w:type="spellEnd"/>
            <w:r w:rsidRPr="00F84999">
              <w:rPr>
                <w:rFonts w:ascii="Times New Roman" w:hAnsi="Times New Roman"/>
                <w:sz w:val="24"/>
                <w:szCs w:val="24"/>
                <w:lang w:val="ro-RO"/>
              </w:rPr>
              <w:t xml:space="preserve"> asigură cadrul unitar al schimbului de informații privind incidente, amenințări, vulnerabilități și riscuri identificate în legătură cu aceste tipuri de infrastructuri, necesare atât în procesul de prevenție și combatere a riscurilor și amenințărilor, cât și pentru diminuarea impactului generat de incapacitatea de a </w:t>
            </w:r>
            <w:r w:rsidRPr="00F84999">
              <w:rPr>
                <w:rFonts w:ascii="Times New Roman" w:hAnsi="Times New Roman"/>
                <w:sz w:val="24"/>
                <w:szCs w:val="24"/>
                <w:lang w:val="ro-RO"/>
              </w:rPr>
              <w:lastRenderedPageBreak/>
              <w:t>menține serviciile esențiale furnizate de acestea.</w:t>
            </w:r>
          </w:p>
          <w:p w14:paraId="72FD92BE" w14:textId="04F37871" w:rsidR="00344134" w:rsidRPr="00F84999" w:rsidRDefault="00344134" w:rsidP="008241D0">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p w14:paraId="0B602C72" w14:textId="67DE8496" w:rsidR="00344134" w:rsidRPr="00F84999" w:rsidRDefault="00344134" w:rsidP="008241D0">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F84999">
              <w:rPr>
                <w:rFonts w:ascii="Times New Roman" w:hAnsi="Times New Roman"/>
                <w:sz w:val="24"/>
                <w:szCs w:val="24"/>
                <w:lang w:val="ro-RO"/>
              </w:rPr>
              <w:t>Potrivit art. 11 alin. (4) din proiectul de lege:</w:t>
            </w:r>
          </w:p>
          <w:p w14:paraId="5E916999" w14:textId="395EA635" w:rsidR="00344134" w:rsidRPr="00F84999" w:rsidRDefault="00344134" w:rsidP="008241D0">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F84999">
              <w:rPr>
                <w:rFonts w:ascii="Times New Roman" w:hAnsi="Times New Roman"/>
                <w:sz w:val="24"/>
                <w:szCs w:val="24"/>
                <w:lang w:val="ro-RO"/>
              </w:rPr>
              <w:t>(4) Personalul din cadrul structurii/compartimentului specializat în domeniul ICN răspunde de elaborarea, aplicarea, evaluarea și actualizarea permanentă a planului de măsuri elaborat la nivelul autorității publice responsabile, respectiv a planului de securitate al operatorilor.</w:t>
            </w:r>
          </w:p>
          <w:p w14:paraId="7F1B0AEE" w14:textId="4B7F37D5" w:rsidR="00344134" w:rsidRPr="00F84999" w:rsidRDefault="00344134" w:rsidP="008241D0">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p w14:paraId="3CE362EE" w14:textId="0D762E97" w:rsidR="008241D0" w:rsidRPr="00F84999" w:rsidRDefault="00344134" w:rsidP="009005BB">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F84999">
              <w:rPr>
                <w:rFonts w:ascii="Times New Roman" w:hAnsi="Times New Roman"/>
                <w:sz w:val="24"/>
                <w:szCs w:val="24"/>
                <w:lang w:val="ro-RO"/>
              </w:rPr>
              <w:t xml:space="preserve">Potrivit atribuțiilor Centrul Național de Coordonare a Protecției Infrastructurii Critice, acesta acordă sprijin </w:t>
            </w:r>
            <w:r w:rsidR="009005BB" w:rsidRPr="00F84999">
              <w:rPr>
                <w:rFonts w:ascii="Times New Roman" w:hAnsi="Times New Roman"/>
                <w:sz w:val="24"/>
                <w:szCs w:val="24"/>
                <w:lang w:val="ro-RO"/>
              </w:rPr>
              <w:t>și suport atât autorităților publice responsabile, cât și proprietarilor/ operatorilor/ administratorilor de ICN.</w:t>
            </w:r>
          </w:p>
        </w:tc>
      </w:tr>
      <w:tr w:rsidR="00F84999" w:rsidRPr="00F84999" w14:paraId="1D892270" w14:textId="77777777" w:rsidTr="00F45387">
        <w:trPr>
          <w:trHeight w:val="237"/>
        </w:trPr>
        <w:tc>
          <w:tcPr>
            <w:tcW w:w="3385"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2C5F95F" w14:textId="77777777" w:rsidR="00974EC7" w:rsidRPr="00F84999" w:rsidRDefault="00974EC7" w:rsidP="00974EC7">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r w:rsidRPr="00F84999">
              <w:rPr>
                <w:rFonts w:ascii="Times New Roman" w:hAnsi="Times New Roman"/>
                <w:b/>
                <w:bCs/>
                <w:sz w:val="24"/>
                <w:szCs w:val="24"/>
                <w:lang w:val="ro-RO"/>
              </w:rPr>
              <w:lastRenderedPageBreak/>
              <w:t>Ministerul Energiei</w:t>
            </w:r>
          </w:p>
          <w:p w14:paraId="5C04785F" w14:textId="555654B2" w:rsidR="00F07602" w:rsidRPr="00F84999" w:rsidRDefault="00974EC7" w:rsidP="00974EC7">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proofErr w:type="spellStart"/>
            <w:r w:rsidRPr="00F84999">
              <w:rPr>
                <w:rFonts w:ascii="Times New Roman" w:hAnsi="Times New Roman"/>
                <w:sz w:val="24"/>
                <w:szCs w:val="24"/>
                <w:lang w:val="ro-RO"/>
              </w:rPr>
              <w:t>Rotalin</w:t>
            </w:r>
            <w:proofErr w:type="spellEnd"/>
            <w:r w:rsidRPr="00F84999">
              <w:rPr>
                <w:rFonts w:ascii="Times New Roman" w:hAnsi="Times New Roman"/>
                <w:sz w:val="24"/>
                <w:szCs w:val="24"/>
                <w:lang w:val="ro-RO"/>
              </w:rPr>
              <w:t xml:space="preserve"> Gaz Trading</w:t>
            </w:r>
          </w:p>
        </w:tc>
        <w:tc>
          <w:tcPr>
            <w:tcW w:w="118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328ACB93" w14:textId="0F71545E" w:rsidR="00F07602" w:rsidRPr="00F84999" w:rsidRDefault="007F0090" w:rsidP="007F0090">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r w:rsidRPr="00F84999">
              <w:rPr>
                <w:rFonts w:ascii="Times New Roman" w:hAnsi="Times New Roman"/>
                <w:sz w:val="24"/>
                <w:szCs w:val="24"/>
                <w:lang w:val="ro-RO"/>
              </w:rPr>
              <w:t>1.</w:t>
            </w:r>
          </w:p>
        </w:tc>
        <w:tc>
          <w:tcPr>
            <w:tcW w:w="575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062F6FA5" w14:textId="77777777" w:rsidR="00974EC7" w:rsidRPr="00F84999" w:rsidRDefault="00974EC7" w:rsidP="00974EC7">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r w:rsidRPr="00F84999">
              <w:rPr>
                <w:rFonts w:ascii="Times New Roman" w:hAnsi="Times New Roman"/>
                <w:sz w:val="24"/>
                <w:szCs w:val="24"/>
                <w:lang w:val="ro-RO"/>
              </w:rPr>
              <w:t>În legătură cu dezbaterea proiectului de lege privind protecția infrastructurii critice, elaborat de Ministerul Afacerilor Interne, venim cu o serie de propuneri și observații referitoare la prevederile acestui proiect ce vizează operatorii și proprietarii obiectelor de infrastructură critică.</w:t>
            </w:r>
          </w:p>
          <w:p w14:paraId="561C2277" w14:textId="77777777" w:rsidR="00F07602" w:rsidRPr="00F84999" w:rsidRDefault="00974EC7" w:rsidP="00974EC7">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r w:rsidRPr="00F84999">
              <w:rPr>
                <w:rFonts w:ascii="Times New Roman" w:hAnsi="Times New Roman"/>
                <w:sz w:val="24"/>
                <w:szCs w:val="24"/>
                <w:lang w:val="ro-RO"/>
              </w:rPr>
              <w:t xml:space="preserve">În primul rând, proiectul de lege impune operatorilor și proprietarilor obiectelor de infrastructură critică obligația de a identifica mijloacele financiare necesare implementării măsurilor corespunzătoare de protecție. În condițiile reglementărilor actuale lipsește un mecanism de compensare a acestor cheltuieli, ceea ce </w:t>
            </w:r>
            <w:r w:rsidRPr="00F84999">
              <w:rPr>
                <w:rFonts w:ascii="Times New Roman" w:hAnsi="Times New Roman"/>
                <w:sz w:val="24"/>
                <w:szCs w:val="24"/>
                <w:lang w:val="ro-RO"/>
              </w:rPr>
              <w:lastRenderedPageBreak/>
              <w:t>pune în pericol realizarea unui șir de măsuri prevăzute de proiect. În acest context, având în vedere că îndeplinirea funcției de asigurare a ordinii publice și siguranței este îndeplinită din impozitele colectate inclusiv și de la operatorii infrastructurii, propunem să fie prevăzut în proiectul de lege un mecanism concret de compensare a cheltuielilor, de exemplu, prin subvenții direcționate, granturi de stat sau includerea cheltuielilor pentru asigurarea protecției infrastructurii critice în tarifele aprobate, coordonate cu autoritățile de reglementare de stat, în special cu Agenția Națională pentru Reglementare în Energetică (ANRE).</w:t>
            </w:r>
          </w:p>
          <w:p w14:paraId="11B091EF" w14:textId="09BE61A2" w:rsidR="009F52D8" w:rsidRPr="00F84999" w:rsidRDefault="009F52D8" w:rsidP="007F0090">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r w:rsidRPr="00F84999">
              <w:rPr>
                <w:rFonts w:ascii="Times New Roman" w:hAnsi="Times New Roman"/>
                <w:sz w:val="24"/>
                <w:szCs w:val="24"/>
                <w:lang w:val="ro-RO"/>
              </w:rPr>
              <w:t>Atragem atenția asupra faptului că politicile actuale ale ANRE nu prevăd includerea acestor cheltuieli în tarife pe durata perioadei de valabilitate a costurilor aprobate, ceea ce înseamnă că acestea cheltuieli nu vor fi recuperate și compensate din activitatea reglementată. În acest context, propunem, în primul rând, implicarea ANRE în procesul de coordonare a acestui proiect de lege, iar ulterior organizarea de consultări cu participarea ANRE și a altor organe de specialitate pentru elaborarea unei abordări comune privind finanțarea măsurilor de protecție a infrastructurii critice și crearea unui grup de lucru, care să includă reprezentanți ai ANRE, operatori, proprietari ai obiectelor de infrastructură critică și alte părți interesate, pentru discutarea aspectelor financiare și organizaționale.</w:t>
            </w:r>
          </w:p>
        </w:tc>
        <w:tc>
          <w:tcPr>
            <w:tcW w:w="437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751777A2" w14:textId="77777777" w:rsidR="00BF45CF" w:rsidRPr="00F84999" w:rsidRDefault="00BF45CF" w:rsidP="00BF45CF">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r w:rsidRPr="00F84999">
              <w:rPr>
                <w:rFonts w:ascii="Times New Roman" w:hAnsi="Times New Roman"/>
                <w:b/>
                <w:bCs/>
                <w:sz w:val="24"/>
                <w:szCs w:val="24"/>
                <w:lang w:val="ro-RO"/>
              </w:rPr>
              <w:lastRenderedPageBreak/>
              <w:t>Nu se acceptă</w:t>
            </w:r>
          </w:p>
          <w:p w14:paraId="3DDB34E6" w14:textId="20556881" w:rsidR="00F07602" w:rsidRPr="00F84999" w:rsidRDefault="00BF45CF" w:rsidP="00BF45CF">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F84999">
              <w:rPr>
                <w:rFonts w:ascii="Times New Roman" w:hAnsi="Times New Roman"/>
                <w:sz w:val="24"/>
                <w:szCs w:val="24"/>
                <w:lang w:val="ro-RO"/>
              </w:rPr>
              <w:t>Propunerea formulată depășește obiectul proiectului. Realizarea obiectivelor prezentei legi se va realiza în limita bugetului anual alocat de fiecare deținător de infrastructură critică națională.</w:t>
            </w:r>
          </w:p>
        </w:tc>
      </w:tr>
      <w:tr w:rsidR="00F84999" w:rsidRPr="00F84999" w14:paraId="043EA5A0" w14:textId="77777777" w:rsidTr="00F45387">
        <w:trPr>
          <w:trHeight w:val="237"/>
        </w:trPr>
        <w:tc>
          <w:tcPr>
            <w:tcW w:w="3385"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41CEBF2" w14:textId="77777777" w:rsidR="007F0090" w:rsidRPr="00F84999" w:rsidRDefault="007F0090" w:rsidP="00974EC7">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p>
        </w:tc>
        <w:tc>
          <w:tcPr>
            <w:tcW w:w="118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24946BD2" w14:textId="06E33E2E" w:rsidR="007F0090" w:rsidRPr="00F84999" w:rsidRDefault="007F0090" w:rsidP="007F0090">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r w:rsidRPr="00F84999">
              <w:rPr>
                <w:rFonts w:ascii="Times New Roman" w:hAnsi="Times New Roman"/>
                <w:sz w:val="24"/>
                <w:szCs w:val="24"/>
                <w:lang w:val="ro-RO"/>
              </w:rPr>
              <w:t>2.</w:t>
            </w:r>
          </w:p>
        </w:tc>
        <w:tc>
          <w:tcPr>
            <w:tcW w:w="575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334C5440" w14:textId="77777777" w:rsidR="007F0090" w:rsidRPr="00F84999" w:rsidRDefault="007F0090" w:rsidP="007F0090">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r w:rsidRPr="00F84999">
              <w:rPr>
                <w:rFonts w:ascii="Times New Roman" w:hAnsi="Times New Roman"/>
                <w:sz w:val="24"/>
                <w:szCs w:val="24"/>
                <w:lang w:val="ro-RO"/>
              </w:rPr>
              <w:t xml:space="preserve">Având în vedere că măsurile de protecție a infrastructurii critice sunt orientate spre asigurarea securității publice și a rezilienței, considerăm necesar să fie stabilită în proiectul de lege obligația statului de a garanta protecția proprietarilor si/sau operatorilor </w:t>
            </w:r>
            <w:r w:rsidRPr="00F84999">
              <w:rPr>
                <w:rFonts w:ascii="Times New Roman" w:hAnsi="Times New Roman"/>
                <w:sz w:val="24"/>
                <w:szCs w:val="24"/>
                <w:lang w:val="ro-RO"/>
              </w:rPr>
              <w:lastRenderedPageBreak/>
              <w:t>infrastructurii împotriva poverilor financiare excesive. Acest lucru poate fi realizat prin:</w:t>
            </w:r>
          </w:p>
          <w:p w14:paraId="1248E954" w14:textId="77777777" w:rsidR="007F0090" w:rsidRPr="00F84999" w:rsidRDefault="007F0090" w:rsidP="007F0090">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r w:rsidRPr="00F84999">
              <w:rPr>
                <w:rFonts w:ascii="Times New Roman" w:hAnsi="Times New Roman"/>
                <w:sz w:val="24"/>
                <w:szCs w:val="24"/>
                <w:lang w:val="ro-RO"/>
              </w:rPr>
              <w:t>• Elaborarea programelor de finanțare de stat pentru acoperirea unei părți din cheltuieli.</w:t>
            </w:r>
          </w:p>
          <w:p w14:paraId="6CF92703" w14:textId="56D50E60" w:rsidR="007F0090" w:rsidRPr="00F84999" w:rsidRDefault="007F0090" w:rsidP="007F0090">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r w:rsidRPr="00F84999">
              <w:rPr>
                <w:rFonts w:ascii="Times New Roman" w:hAnsi="Times New Roman"/>
                <w:sz w:val="24"/>
                <w:szCs w:val="24"/>
                <w:lang w:val="ro-RO"/>
              </w:rPr>
              <w:t>• Stabilirea unor limite maxime ale cheltuielilor care pot fi transferate asupra operatorilor și proprietarilor, cu compensare ulterioară din buget.</w:t>
            </w:r>
          </w:p>
        </w:tc>
        <w:tc>
          <w:tcPr>
            <w:tcW w:w="437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6BA57405" w14:textId="77777777" w:rsidR="00777E02" w:rsidRPr="00F84999" w:rsidRDefault="00777E02" w:rsidP="00777E02">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r w:rsidRPr="00F84999">
              <w:rPr>
                <w:rFonts w:ascii="Times New Roman" w:hAnsi="Times New Roman"/>
                <w:b/>
                <w:bCs/>
                <w:sz w:val="24"/>
                <w:szCs w:val="24"/>
                <w:lang w:val="ro-RO"/>
              </w:rPr>
              <w:lastRenderedPageBreak/>
              <w:t>Nu se acceptă</w:t>
            </w:r>
          </w:p>
          <w:p w14:paraId="2D5A821F" w14:textId="2C5B5C24" w:rsidR="007F0090" w:rsidRPr="00F84999" w:rsidRDefault="00777E02" w:rsidP="00777E02">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F84999">
              <w:rPr>
                <w:rFonts w:ascii="Times New Roman" w:hAnsi="Times New Roman"/>
                <w:sz w:val="24"/>
                <w:szCs w:val="24"/>
                <w:lang w:val="ro-RO"/>
              </w:rPr>
              <w:t xml:space="preserve">Propunerea formulată depășește obiectul proiectului. </w:t>
            </w:r>
          </w:p>
        </w:tc>
      </w:tr>
      <w:tr w:rsidR="00F84999" w:rsidRPr="00F84999" w14:paraId="44A6E203" w14:textId="77777777" w:rsidTr="00F45387">
        <w:trPr>
          <w:trHeight w:val="237"/>
        </w:trPr>
        <w:tc>
          <w:tcPr>
            <w:tcW w:w="3385"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FD513B0" w14:textId="77777777" w:rsidR="007F0090" w:rsidRPr="00F84999" w:rsidRDefault="007F0090" w:rsidP="00974EC7">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p>
        </w:tc>
        <w:tc>
          <w:tcPr>
            <w:tcW w:w="118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C611EC2" w14:textId="6C3969A1" w:rsidR="007F0090" w:rsidRPr="00F84999" w:rsidRDefault="007F0090" w:rsidP="007F0090">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r w:rsidRPr="00F84999">
              <w:rPr>
                <w:rFonts w:ascii="Times New Roman" w:hAnsi="Times New Roman"/>
                <w:sz w:val="24"/>
                <w:szCs w:val="24"/>
                <w:lang w:val="ro-RO"/>
              </w:rPr>
              <w:t>3.</w:t>
            </w:r>
          </w:p>
        </w:tc>
        <w:tc>
          <w:tcPr>
            <w:tcW w:w="575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0CA043DE" w14:textId="77777777" w:rsidR="007F0090" w:rsidRPr="00F84999" w:rsidRDefault="007F0090" w:rsidP="007F0090">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r w:rsidRPr="00F84999">
              <w:rPr>
                <w:rFonts w:ascii="Times New Roman" w:hAnsi="Times New Roman"/>
                <w:sz w:val="24"/>
                <w:szCs w:val="24"/>
                <w:lang w:val="ro-RO"/>
              </w:rPr>
              <w:t>De asemenea, considerăm că introducerea obligatorie a funcției de ofițer de legătură nu este oportună, deoarece aceasta poate duce la sarcini administrative și financiare suplimentare pentru operatorii și proprietarii obiectelor. În acest sens, propunem:</w:t>
            </w:r>
          </w:p>
          <w:p w14:paraId="7B58544A" w14:textId="77777777" w:rsidR="007F0090" w:rsidRPr="00F84999" w:rsidRDefault="007F0090" w:rsidP="007F0090">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r w:rsidRPr="00F84999">
              <w:rPr>
                <w:rFonts w:ascii="Times New Roman" w:hAnsi="Times New Roman"/>
                <w:sz w:val="24"/>
                <w:szCs w:val="24"/>
                <w:lang w:val="ro-RO"/>
              </w:rPr>
              <w:t>• Examinarea posibilității introducerii acestei funcții la discreția operatorilor, în funcție de dimensiunea și specificul activității lor.</w:t>
            </w:r>
          </w:p>
          <w:p w14:paraId="06A6A761" w14:textId="77777777" w:rsidR="007F0090" w:rsidRPr="00F84999" w:rsidRDefault="007F0090" w:rsidP="007F0090">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r w:rsidRPr="00F84999">
              <w:rPr>
                <w:rFonts w:ascii="Times New Roman" w:hAnsi="Times New Roman"/>
                <w:sz w:val="24"/>
                <w:szCs w:val="24"/>
                <w:lang w:val="ro-RO"/>
              </w:rPr>
              <w:t>• Prevederea unor abordări flexibile pentru îndeplinirea funcțiilor legate de comunicare, fără crearea obligatorie a unei funcții separate.</w:t>
            </w:r>
          </w:p>
          <w:p w14:paraId="54E5A775" w14:textId="426FD788" w:rsidR="007F0090" w:rsidRPr="00F84999" w:rsidRDefault="007F0090" w:rsidP="007F0090">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r w:rsidRPr="00F84999">
              <w:rPr>
                <w:rFonts w:ascii="Times New Roman" w:hAnsi="Times New Roman"/>
                <w:sz w:val="24"/>
                <w:szCs w:val="24"/>
                <w:lang w:val="ro-RO"/>
              </w:rPr>
              <w:t>Ținând cont de cele expuse, considerăm extrem de importantă revizuirea proiectului de lege în partea indicată și asigurarea coordonării acestuia cu autoritățile de reglementare și părțile interesate. Suntem pregătiți să participăm la discuții și să oferim propuneri suplimentare.</w:t>
            </w:r>
          </w:p>
        </w:tc>
        <w:tc>
          <w:tcPr>
            <w:tcW w:w="437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69BA637" w14:textId="77777777" w:rsidR="007F0090" w:rsidRPr="00F84999" w:rsidRDefault="00777E02" w:rsidP="00777E02">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r w:rsidRPr="00F84999">
              <w:rPr>
                <w:rFonts w:ascii="Times New Roman" w:hAnsi="Times New Roman"/>
                <w:b/>
                <w:bCs/>
                <w:sz w:val="24"/>
                <w:szCs w:val="24"/>
                <w:lang w:val="ro-RO"/>
              </w:rPr>
              <w:t>Se acceptă</w:t>
            </w:r>
          </w:p>
          <w:p w14:paraId="1D8DAB49" w14:textId="0AC6354B" w:rsidR="00F27A0B" w:rsidRPr="00F84999" w:rsidRDefault="00F27A0B" w:rsidP="00777E02">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F84999">
              <w:rPr>
                <w:rFonts w:ascii="Times New Roman" w:hAnsi="Times New Roman"/>
                <w:sz w:val="24"/>
                <w:szCs w:val="24"/>
                <w:lang w:val="ro-RO"/>
              </w:rPr>
              <w:t>Norma a fost reformulată:</w:t>
            </w:r>
            <w:r w:rsidRPr="00F84999">
              <w:rPr>
                <w:rFonts w:ascii="Times New Roman" w:hAnsi="Times New Roman"/>
                <w:sz w:val="24"/>
                <w:szCs w:val="24"/>
                <w:lang w:val="ro-RO"/>
              </w:rPr>
              <w:br/>
              <w:t>(1)</w:t>
            </w:r>
            <w:r w:rsidR="00D142D5" w:rsidRPr="00F84999">
              <w:rPr>
                <w:rFonts w:ascii="Times New Roman" w:hAnsi="Times New Roman"/>
                <w:sz w:val="24"/>
                <w:szCs w:val="24"/>
                <w:lang w:val="ro-RO"/>
              </w:rPr>
              <w:t xml:space="preserve"> </w:t>
            </w:r>
            <w:r w:rsidRPr="00F84999">
              <w:rPr>
                <w:rFonts w:ascii="Times New Roman" w:hAnsi="Times New Roman"/>
                <w:sz w:val="24"/>
                <w:szCs w:val="24"/>
                <w:lang w:val="ro-RO"/>
              </w:rPr>
              <w:t>Proprietarii/ operatorii/ administratorii de ICN au următoarele atribuții:</w:t>
            </w:r>
          </w:p>
          <w:p w14:paraId="09560913" w14:textId="1FDDDDAB" w:rsidR="00777E02" w:rsidRPr="00F84999" w:rsidRDefault="00F27A0B" w:rsidP="00777E02">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F84999">
              <w:rPr>
                <w:rFonts w:ascii="Times New Roman" w:hAnsi="Times New Roman"/>
                <w:sz w:val="24"/>
                <w:szCs w:val="24"/>
                <w:lang w:val="ro-RO"/>
              </w:rPr>
              <w:t>a) desemnează un ofițer de legătură pentru securitatea ICN aflată în responsabilitate. Această obligație nu presupune neapărat instituirea unei noi poziții;</w:t>
            </w:r>
          </w:p>
        </w:tc>
      </w:tr>
      <w:tr w:rsidR="00F84999" w:rsidRPr="00F84999" w14:paraId="7F8AB6AA" w14:textId="77777777" w:rsidTr="00F45387">
        <w:trPr>
          <w:trHeight w:val="237"/>
        </w:trPr>
        <w:tc>
          <w:tcPr>
            <w:tcW w:w="3385"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F291288" w14:textId="77777777" w:rsidR="009F52D8" w:rsidRPr="00F84999" w:rsidRDefault="009F52D8" w:rsidP="009F52D8">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r w:rsidRPr="00F84999">
              <w:rPr>
                <w:rFonts w:ascii="Times New Roman" w:hAnsi="Times New Roman"/>
                <w:b/>
                <w:bCs/>
                <w:sz w:val="24"/>
                <w:szCs w:val="24"/>
                <w:lang w:val="ro-RO"/>
              </w:rPr>
              <w:t>Ministerul Energiei</w:t>
            </w:r>
          </w:p>
          <w:p w14:paraId="59DA17EF" w14:textId="22EBA354" w:rsidR="00F07602" w:rsidRPr="00F84999" w:rsidRDefault="009F52D8" w:rsidP="009F52D8">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r w:rsidRPr="00F84999">
              <w:rPr>
                <w:rFonts w:ascii="Times New Roman" w:hAnsi="Times New Roman"/>
                <w:sz w:val="24"/>
                <w:szCs w:val="24"/>
                <w:lang w:val="ro-RO"/>
              </w:rPr>
              <w:t>Întreprinderea Municipală</w:t>
            </w:r>
            <w:r w:rsidR="00EB6C09" w:rsidRPr="00F84999">
              <w:rPr>
                <w:rFonts w:ascii="Times New Roman" w:hAnsi="Times New Roman"/>
                <w:sz w:val="24"/>
                <w:szCs w:val="24"/>
                <w:lang w:val="ro-RO"/>
              </w:rPr>
              <w:t xml:space="preserve"> „Servicii comunale Glodeni”</w:t>
            </w:r>
          </w:p>
        </w:tc>
        <w:tc>
          <w:tcPr>
            <w:tcW w:w="118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ED522BD" w14:textId="77777777" w:rsidR="00F07602" w:rsidRPr="00F84999" w:rsidRDefault="00F07602" w:rsidP="004E78BD">
            <w:pPr>
              <w:pBdr>
                <w:top w:val="none" w:sz="4" w:space="0" w:color="000000"/>
                <w:left w:val="none" w:sz="4" w:space="0" w:color="000000"/>
                <w:bottom w:val="none" w:sz="4" w:space="0" w:color="000000"/>
                <w:right w:val="none" w:sz="4" w:space="0" w:color="000000"/>
              </w:pBdr>
              <w:jc w:val="center"/>
              <w:rPr>
                <w:rFonts w:ascii="Times New Roman" w:hAnsi="Times New Roman"/>
                <w:sz w:val="24"/>
                <w:szCs w:val="24"/>
                <w:lang w:val="ro-RO"/>
              </w:rPr>
            </w:pPr>
          </w:p>
        </w:tc>
        <w:tc>
          <w:tcPr>
            <w:tcW w:w="575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69FCADF8" w14:textId="70D7BAB3" w:rsidR="00EB6C09" w:rsidRPr="00F84999" w:rsidRDefault="00EB6C09" w:rsidP="005B3781">
            <w:pPr>
              <w:ind w:firstLine="674"/>
              <w:rPr>
                <w:rFonts w:ascii="Times New Roman" w:hAnsi="Times New Roman"/>
                <w:sz w:val="24"/>
                <w:szCs w:val="24"/>
                <w:lang w:val="ro-RO"/>
              </w:rPr>
            </w:pPr>
            <w:r w:rsidRPr="00F84999">
              <w:rPr>
                <w:rFonts w:ascii="Times New Roman" w:hAnsi="Times New Roman"/>
                <w:sz w:val="24"/>
                <w:szCs w:val="24"/>
                <w:lang w:val="ro-RO"/>
              </w:rPr>
              <w:t>În contextul demersului Cancelariei de Stat Nr. 18-69-14450 din 30 decembrie 2024 de</w:t>
            </w:r>
            <w:r w:rsidR="00CB66DF" w:rsidRPr="00F84999">
              <w:rPr>
                <w:rFonts w:ascii="Times New Roman" w:hAnsi="Times New Roman"/>
                <w:sz w:val="24"/>
                <w:szCs w:val="24"/>
                <w:lang w:val="ro-RO"/>
              </w:rPr>
              <w:t xml:space="preserve"> către </w:t>
            </w:r>
            <w:r w:rsidRPr="00F84999">
              <w:rPr>
                <w:rFonts w:ascii="Times New Roman" w:hAnsi="Times New Roman"/>
                <w:sz w:val="24"/>
                <w:szCs w:val="24"/>
                <w:lang w:val="ro-RO"/>
              </w:rPr>
              <w:t xml:space="preserve">Î.M. "Servicii </w:t>
            </w:r>
            <w:r w:rsidR="00CB66DF" w:rsidRPr="00F84999">
              <w:rPr>
                <w:rFonts w:ascii="Times New Roman" w:hAnsi="Times New Roman"/>
                <w:sz w:val="24"/>
                <w:szCs w:val="24"/>
                <w:lang w:val="ro-RO"/>
              </w:rPr>
              <w:t>comunale</w:t>
            </w:r>
            <w:r w:rsidRPr="00F84999">
              <w:rPr>
                <w:rFonts w:ascii="Times New Roman" w:hAnsi="Times New Roman"/>
                <w:sz w:val="24"/>
                <w:szCs w:val="24"/>
                <w:lang w:val="ro-RO"/>
              </w:rPr>
              <w:t xml:space="preserve"> Glodeni" au fost identificate și desemnate obiectele strategice de protecție а infrastructurii critice naționale:</w:t>
            </w:r>
          </w:p>
          <w:p w14:paraId="0DB43E6F" w14:textId="04D85B27" w:rsidR="00EB6C09" w:rsidRPr="00F84999" w:rsidRDefault="00EB6C09" w:rsidP="005B3781">
            <w:pPr>
              <w:ind w:firstLine="0"/>
              <w:rPr>
                <w:rFonts w:ascii="Times New Roman" w:hAnsi="Times New Roman"/>
                <w:sz w:val="24"/>
                <w:szCs w:val="24"/>
                <w:lang w:val="ro-RO"/>
              </w:rPr>
            </w:pPr>
            <w:r w:rsidRPr="00F84999">
              <w:rPr>
                <w:rFonts w:ascii="Times New Roman" w:hAnsi="Times New Roman"/>
                <w:sz w:val="24"/>
                <w:szCs w:val="24"/>
                <w:lang w:val="ro-RO"/>
              </w:rPr>
              <w:t xml:space="preserve">(rezervoare de </w:t>
            </w:r>
            <w:r w:rsidR="00CB66DF" w:rsidRPr="00F84999">
              <w:rPr>
                <w:rFonts w:ascii="Times New Roman" w:hAnsi="Times New Roman"/>
                <w:sz w:val="24"/>
                <w:szCs w:val="24"/>
                <w:lang w:val="ro-RO"/>
              </w:rPr>
              <w:t>apă</w:t>
            </w:r>
            <w:r w:rsidRPr="00F84999">
              <w:rPr>
                <w:rFonts w:ascii="Times New Roman" w:hAnsi="Times New Roman"/>
                <w:sz w:val="24"/>
                <w:szCs w:val="24"/>
                <w:lang w:val="ro-RO"/>
              </w:rPr>
              <w:t xml:space="preserve"> potabil</w:t>
            </w:r>
            <w:r w:rsidR="003F2A11" w:rsidRPr="00F84999">
              <w:rPr>
                <w:rFonts w:ascii="Times New Roman" w:hAnsi="Times New Roman"/>
                <w:sz w:val="24"/>
                <w:szCs w:val="24"/>
                <w:lang w:val="ro-RO"/>
              </w:rPr>
              <w:t>ă</w:t>
            </w:r>
            <w:r w:rsidRPr="00F84999">
              <w:rPr>
                <w:rFonts w:ascii="Times New Roman" w:hAnsi="Times New Roman"/>
                <w:sz w:val="24"/>
                <w:szCs w:val="24"/>
                <w:lang w:val="ro-RO"/>
              </w:rPr>
              <w:t>, sta</w:t>
            </w:r>
            <w:r w:rsidR="003F2A11" w:rsidRPr="00F84999">
              <w:rPr>
                <w:rFonts w:ascii="Times New Roman" w:hAnsi="Times New Roman"/>
                <w:sz w:val="24"/>
                <w:szCs w:val="24"/>
                <w:lang w:val="ro-RO"/>
              </w:rPr>
              <w:t>ț</w:t>
            </w:r>
            <w:r w:rsidRPr="00F84999">
              <w:rPr>
                <w:rFonts w:ascii="Times New Roman" w:hAnsi="Times New Roman"/>
                <w:sz w:val="24"/>
                <w:szCs w:val="24"/>
                <w:lang w:val="ro-RO"/>
              </w:rPr>
              <w:t>ie de epurare, sta</w:t>
            </w:r>
            <w:r w:rsidR="003F2A11" w:rsidRPr="00F84999">
              <w:rPr>
                <w:rFonts w:ascii="Times New Roman" w:hAnsi="Times New Roman"/>
                <w:sz w:val="24"/>
                <w:szCs w:val="24"/>
                <w:lang w:val="ro-RO"/>
              </w:rPr>
              <w:t>ț</w:t>
            </w:r>
            <w:r w:rsidRPr="00F84999">
              <w:rPr>
                <w:rFonts w:ascii="Times New Roman" w:hAnsi="Times New Roman"/>
                <w:sz w:val="24"/>
                <w:szCs w:val="24"/>
                <w:lang w:val="ro-RO"/>
              </w:rPr>
              <w:t xml:space="preserve">iile de </w:t>
            </w:r>
            <w:r w:rsidR="00CB66DF" w:rsidRPr="00F84999">
              <w:rPr>
                <w:rFonts w:ascii="Times New Roman" w:hAnsi="Times New Roman"/>
                <w:sz w:val="24"/>
                <w:szCs w:val="24"/>
                <w:lang w:val="ro-RO"/>
              </w:rPr>
              <w:t>pompare</w:t>
            </w:r>
            <w:r w:rsidRPr="00F84999">
              <w:rPr>
                <w:rFonts w:ascii="Times New Roman" w:hAnsi="Times New Roman"/>
                <w:sz w:val="24"/>
                <w:szCs w:val="24"/>
                <w:lang w:val="ro-RO"/>
              </w:rPr>
              <w:t xml:space="preserve"> а apelor</w:t>
            </w:r>
            <w:r w:rsidR="003F2A11" w:rsidRPr="00F84999">
              <w:rPr>
                <w:rFonts w:ascii="Times New Roman" w:hAnsi="Times New Roman"/>
                <w:sz w:val="24"/>
                <w:szCs w:val="24"/>
                <w:lang w:val="ro-RO"/>
              </w:rPr>
              <w:t xml:space="preserve"> </w:t>
            </w:r>
            <w:r w:rsidRPr="00F84999">
              <w:rPr>
                <w:rFonts w:ascii="Times New Roman" w:hAnsi="Times New Roman"/>
                <w:sz w:val="24"/>
                <w:szCs w:val="24"/>
                <w:lang w:val="ro-RO"/>
              </w:rPr>
              <w:t xml:space="preserve">reziduale, </w:t>
            </w:r>
            <w:r w:rsidR="003F2A11" w:rsidRPr="00F84999">
              <w:rPr>
                <w:rFonts w:ascii="Times New Roman" w:hAnsi="Times New Roman"/>
                <w:sz w:val="24"/>
                <w:szCs w:val="24"/>
                <w:lang w:val="ro-RO"/>
              </w:rPr>
              <w:t>fântânilor</w:t>
            </w:r>
            <w:r w:rsidRPr="00F84999">
              <w:rPr>
                <w:rFonts w:ascii="Times New Roman" w:hAnsi="Times New Roman"/>
                <w:sz w:val="24"/>
                <w:szCs w:val="24"/>
                <w:lang w:val="ro-RO"/>
              </w:rPr>
              <w:t xml:space="preserve"> artezie</w:t>
            </w:r>
            <w:r w:rsidR="003F2A11" w:rsidRPr="00F84999">
              <w:rPr>
                <w:rFonts w:ascii="Times New Roman" w:hAnsi="Times New Roman"/>
                <w:sz w:val="24"/>
                <w:szCs w:val="24"/>
                <w:lang w:val="ro-RO"/>
              </w:rPr>
              <w:t>n</w:t>
            </w:r>
            <w:r w:rsidRPr="00F84999">
              <w:rPr>
                <w:rFonts w:ascii="Times New Roman" w:hAnsi="Times New Roman"/>
                <w:sz w:val="24"/>
                <w:szCs w:val="24"/>
                <w:lang w:val="ro-RO"/>
              </w:rPr>
              <w:t>e,</w:t>
            </w:r>
            <w:r w:rsidR="003F2A11" w:rsidRPr="00F84999">
              <w:rPr>
                <w:rFonts w:ascii="Times New Roman" w:hAnsi="Times New Roman"/>
                <w:sz w:val="24"/>
                <w:szCs w:val="24"/>
                <w:lang w:val="ro-RO"/>
              </w:rPr>
              <w:t xml:space="preserve"> </w:t>
            </w:r>
            <w:r w:rsidR="00CB66DF" w:rsidRPr="00F84999">
              <w:rPr>
                <w:rFonts w:ascii="Times New Roman" w:hAnsi="Times New Roman"/>
                <w:sz w:val="24"/>
                <w:szCs w:val="24"/>
                <w:lang w:val="ro-RO"/>
              </w:rPr>
              <w:t>cazangeria</w:t>
            </w:r>
            <w:r w:rsidRPr="00F84999">
              <w:rPr>
                <w:rFonts w:ascii="Times New Roman" w:hAnsi="Times New Roman"/>
                <w:sz w:val="24"/>
                <w:szCs w:val="24"/>
                <w:lang w:val="ro-RO"/>
              </w:rPr>
              <w:t xml:space="preserve"> </w:t>
            </w:r>
            <w:r w:rsidR="003F2A11" w:rsidRPr="00F84999">
              <w:rPr>
                <w:rFonts w:ascii="Times New Roman" w:hAnsi="Times New Roman"/>
                <w:sz w:val="24"/>
                <w:szCs w:val="24"/>
                <w:lang w:val="ro-RO"/>
              </w:rPr>
              <w:t>n</w:t>
            </w:r>
            <w:r w:rsidRPr="00F84999">
              <w:rPr>
                <w:rFonts w:ascii="Times New Roman" w:hAnsi="Times New Roman"/>
                <w:sz w:val="24"/>
                <w:szCs w:val="24"/>
                <w:lang w:val="ro-RO"/>
              </w:rPr>
              <w:t xml:space="preserve">r. I </w:t>
            </w:r>
            <w:r w:rsidR="005216F0" w:rsidRPr="00F84999">
              <w:rPr>
                <w:rFonts w:ascii="Times New Roman" w:hAnsi="Times New Roman"/>
                <w:sz w:val="24"/>
                <w:szCs w:val="24"/>
                <w:lang w:val="ro-RO"/>
              </w:rPr>
              <w:t>amplasată</w:t>
            </w:r>
            <w:r w:rsidR="003F2A11" w:rsidRPr="00F84999">
              <w:rPr>
                <w:rFonts w:ascii="Times New Roman" w:hAnsi="Times New Roman"/>
                <w:sz w:val="24"/>
                <w:szCs w:val="24"/>
                <w:lang w:val="ro-RO"/>
              </w:rPr>
              <w:t xml:space="preserve"> pe </w:t>
            </w:r>
            <w:r w:rsidRPr="00F84999">
              <w:rPr>
                <w:rFonts w:ascii="Times New Roman" w:hAnsi="Times New Roman"/>
                <w:sz w:val="24"/>
                <w:szCs w:val="24"/>
                <w:lang w:val="ro-RO"/>
              </w:rPr>
              <w:t>str. Tricolorului,</w:t>
            </w:r>
            <w:r w:rsidR="00CB66DF" w:rsidRPr="00F84999">
              <w:rPr>
                <w:rFonts w:ascii="Times New Roman" w:hAnsi="Times New Roman"/>
                <w:sz w:val="24"/>
                <w:szCs w:val="24"/>
                <w:lang w:val="ro-RO"/>
              </w:rPr>
              <w:t xml:space="preserve"> 1A ș</w:t>
            </w:r>
            <w:r w:rsidRPr="00F84999">
              <w:rPr>
                <w:rFonts w:ascii="Times New Roman" w:hAnsi="Times New Roman"/>
                <w:sz w:val="24"/>
                <w:szCs w:val="24"/>
                <w:lang w:val="ro-RO"/>
              </w:rPr>
              <w:t>i</w:t>
            </w:r>
            <w:r w:rsidR="00CB66DF" w:rsidRPr="00F84999">
              <w:rPr>
                <w:rFonts w:ascii="Times New Roman" w:hAnsi="Times New Roman"/>
                <w:sz w:val="24"/>
                <w:szCs w:val="24"/>
                <w:lang w:val="ro-RO"/>
              </w:rPr>
              <w:t xml:space="preserve"> </w:t>
            </w:r>
            <w:r w:rsidR="005B3781" w:rsidRPr="00F84999">
              <w:rPr>
                <w:rFonts w:ascii="Times New Roman" w:hAnsi="Times New Roman"/>
                <w:sz w:val="24"/>
                <w:szCs w:val="24"/>
                <w:lang w:val="ro-RO"/>
              </w:rPr>
              <w:t>cazangeria</w:t>
            </w:r>
            <w:r w:rsidRPr="00F84999">
              <w:rPr>
                <w:rFonts w:ascii="Times New Roman" w:hAnsi="Times New Roman"/>
                <w:sz w:val="24"/>
                <w:szCs w:val="24"/>
                <w:lang w:val="ro-RO"/>
              </w:rPr>
              <w:t xml:space="preserve"> </w:t>
            </w:r>
            <w:r w:rsidR="00CB66DF" w:rsidRPr="00F84999">
              <w:rPr>
                <w:rFonts w:ascii="Times New Roman" w:hAnsi="Times New Roman"/>
                <w:sz w:val="24"/>
                <w:szCs w:val="24"/>
                <w:lang w:val="ro-RO"/>
              </w:rPr>
              <w:t>n</w:t>
            </w:r>
            <w:r w:rsidRPr="00F84999">
              <w:rPr>
                <w:rFonts w:ascii="Times New Roman" w:hAnsi="Times New Roman"/>
                <w:sz w:val="24"/>
                <w:szCs w:val="24"/>
                <w:lang w:val="ro-RO"/>
              </w:rPr>
              <w:t xml:space="preserve">r.2 </w:t>
            </w:r>
            <w:r w:rsidR="005216F0" w:rsidRPr="00F84999">
              <w:rPr>
                <w:rFonts w:ascii="Times New Roman" w:hAnsi="Times New Roman"/>
                <w:sz w:val="24"/>
                <w:szCs w:val="24"/>
                <w:lang w:val="ro-RO"/>
              </w:rPr>
              <w:t>amplasată</w:t>
            </w:r>
            <w:r w:rsidRPr="00F84999">
              <w:rPr>
                <w:rFonts w:ascii="Times New Roman" w:hAnsi="Times New Roman"/>
                <w:sz w:val="24"/>
                <w:szCs w:val="24"/>
                <w:lang w:val="ro-RO"/>
              </w:rPr>
              <w:t xml:space="preserve"> str.</w:t>
            </w:r>
            <w:r w:rsidR="00CB66DF" w:rsidRPr="00F84999">
              <w:rPr>
                <w:rFonts w:ascii="Times New Roman" w:hAnsi="Times New Roman"/>
                <w:sz w:val="24"/>
                <w:szCs w:val="24"/>
                <w:lang w:val="ro-RO"/>
              </w:rPr>
              <w:t xml:space="preserve"> </w:t>
            </w:r>
            <w:r w:rsidRPr="00F84999">
              <w:rPr>
                <w:rFonts w:ascii="Times New Roman" w:hAnsi="Times New Roman"/>
                <w:sz w:val="24"/>
                <w:szCs w:val="24"/>
                <w:lang w:val="ro-RO"/>
              </w:rPr>
              <w:t>C.</w:t>
            </w:r>
            <w:r w:rsidR="005216F0" w:rsidRPr="00F84999">
              <w:rPr>
                <w:rFonts w:ascii="Times New Roman" w:hAnsi="Times New Roman"/>
                <w:sz w:val="24"/>
                <w:szCs w:val="24"/>
                <w:lang w:val="ro-RO"/>
              </w:rPr>
              <w:t xml:space="preserve"> </w:t>
            </w:r>
            <w:r w:rsidRPr="00F84999">
              <w:rPr>
                <w:rFonts w:ascii="Times New Roman" w:hAnsi="Times New Roman"/>
                <w:sz w:val="24"/>
                <w:szCs w:val="24"/>
                <w:lang w:val="ro-RO"/>
              </w:rPr>
              <w:t>Ster</w:t>
            </w:r>
            <w:r w:rsidR="00CB66DF" w:rsidRPr="00F84999">
              <w:rPr>
                <w:rFonts w:ascii="Times New Roman" w:hAnsi="Times New Roman"/>
                <w:sz w:val="24"/>
                <w:szCs w:val="24"/>
                <w:lang w:val="ro-RO"/>
              </w:rPr>
              <w:t>e</w:t>
            </w:r>
            <w:r w:rsidRPr="00F84999">
              <w:rPr>
                <w:rFonts w:ascii="Times New Roman" w:hAnsi="Times New Roman"/>
                <w:sz w:val="24"/>
                <w:szCs w:val="24"/>
                <w:lang w:val="ro-RO"/>
              </w:rPr>
              <w:t>,</w:t>
            </w:r>
            <w:r w:rsidR="00CB66DF" w:rsidRPr="00F84999">
              <w:rPr>
                <w:rFonts w:ascii="Times New Roman" w:hAnsi="Times New Roman"/>
                <w:sz w:val="24"/>
                <w:szCs w:val="24"/>
                <w:lang w:val="ro-RO"/>
              </w:rPr>
              <w:t xml:space="preserve"> </w:t>
            </w:r>
            <w:r w:rsidR="005216F0" w:rsidRPr="00F84999">
              <w:rPr>
                <w:rFonts w:ascii="Times New Roman" w:hAnsi="Times New Roman"/>
                <w:sz w:val="24"/>
                <w:szCs w:val="24"/>
                <w:lang w:val="ro-RO"/>
              </w:rPr>
              <w:t>1</w:t>
            </w:r>
            <w:r w:rsidRPr="00F84999">
              <w:rPr>
                <w:rFonts w:ascii="Times New Roman" w:hAnsi="Times New Roman"/>
                <w:sz w:val="24"/>
                <w:szCs w:val="24"/>
                <w:lang w:val="ro-RO"/>
              </w:rPr>
              <w:t xml:space="preserve"> </w:t>
            </w:r>
            <w:r w:rsidR="005B3781" w:rsidRPr="00F84999">
              <w:rPr>
                <w:rFonts w:ascii="Times New Roman" w:hAnsi="Times New Roman"/>
                <w:sz w:val="24"/>
                <w:szCs w:val="24"/>
                <w:lang w:val="ro-RO"/>
              </w:rPr>
              <w:t>or</w:t>
            </w:r>
            <w:r w:rsidRPr="00F84999">
              <w:rPr>
                <w:rFonts w:ascii="Times New Roman" w:hAnsi="Times New Roman"/>
                <w:sz w:val="24"/>
                <w:szCs w:val="24"/>
                <w:lang w:val="ro-RO"/>
              </w:rPr>
              <w:t xml:space="preserve">. </w:t>
            </w:r>
            <w:r w:rsidR="005B3781" w:rsidRPr="00F84999">
              <w:rPr>
                <w:rFonts w:ascii="Times New Roman" w:hAnsi="Times New Roman"/>
                <w:sz w:val="24"/>
                <w:szCs w:val="24"/>
                <w:lang w:val="ro-RO"/>
              </w:rPr>
              <w:t>Glodeni</w:t>
            </w:r>
            <w:r w:rsidRPr="00F84999">
              <w:rPr>
                <w:rFonts w:ascii="Times New Roman" w:hAnsi="Times New Roman"/>
                <w:sz w:val="24"/>
                <w:szCs w:val="24"/>
                <w:lang w:val="ro-RO"/>
              </w:rPr>
              <w:t>).</w:t>
            </w:r>
          </w:p>
          <w:p w14:paraId="64C4E444" w14:textId="1F4AED53" w:rsidR="00EB6C09" w:rsidRPr="00F84999" w:rsidRDefault="00EB6C09" w:rsidP="005B3781">
            <w:pPr>
              <w:rPr>
                <w:rFonts w:ascii="Times New Roman" w:hAnsi="Times New Roman"/>
                <w:sz w:val="24"/>
                <w:szCs w:val="24"/>
                <w:lang w:val="ro-RO"/>
              </w:rPr>
            </w:pPr>
            <w:r w:rsidRPr="00F84999">
              <w:rPr>
                <w:rFonts w:ascii="Times New Roman" w:hAnsi="Times New Roman"/>
                <w:sz w:val="24"/>
                <w:szCs w:val="24"/>
                <w:lang w:val="ro-RO"/>
              </w:rPr>
              <w:lastRenderedPageBreak/>
              <w:t xml:space="preserve">Obiectele identificate </w:t>
            </w:r>
            <w:proofErr w:type="spellStart"/>
            <w:r w:rsidR="00947C9A" w:rsidRPr="00F84999">
              <w:rPr>
                <w:rFonts w:ascii="Times New Roman" w:hAnsi="Times New Roman"/>
                <w:sz w:val="24"/>
                <w:szCs w:val="24"/>
                <w:lang w:val="ro-RO"/>
              </w:rPr>
              <w:t>l</w:t>
            </w:r>
            <w:r w:rsidRPr="00F84999">
              <w:rPr>
                <w:rFonts w:ascii="Times New Roman" w:hAnsi="Times New Roman"/>
                <w:sz w:val="24"/>
                <w:szCs w:val="24"/>
                <w:lang w:val="ro-RO"/>
              </w:rPr>
              <w:t>а</w:t>
            </w:r>
            <w:proofErr w:type="spellEnd"/>
            <w:r w:rsidRPr="00F84999">
              <w:rPr>
                <w:rFonts w:ascii="Times New Roman" w:hAnsi="Times New Roman"/>
                <w:sz w:val="24"/>
                <w:szCs w:val="24"/>
                <w:lang w:val="ro-RO"/>
              </w:rPr>
              <w:t xml:space="preserve"> moment sunt func</w:t>
            </w:r>
            <w:r w:rsidR="005216F0" w:rsidRPr="00F84999">
              <w:rPr>
                <w:rFonts w:ascii="Times New Roman" w:hAnsi="Times New Roman"/>
                <w:sz w:val="24"/>
                <w:szCs w:val="24"/>
                <w:lang w:val="ro-RO"/>
              </w:rPr>
              <w:t>ț</w:t>
            </w:r>
            <w:r w:rsidRPr="00F84999">
              <w:rPr>
                <w:rFonts w:ascii="Times New Roman" w:hAnsi="Times New Roman"/>
                <w:sz w:val="24"/>
                <w:szCs w:val="24"/>
                <w:lang w:val="ro-RO"/>
              </w:rPr>
              <w:t xml:space="preserve">ionabile </w:t>
            </w:r>
            <w:r w:rsidR="005216F0" w:rsidRPr="00F84999">
              <w:rPr>
                <w:rFonts w:ascii="Times New Roman" w:hAnsi="Times New Roman"/>
                <w:sz w:val="24"/>
                <w:szCs w:val="24"/>
                <w:lang w:val="ro-RO"/>
              </w:rPr>
              <w:t>ș</w:t>
            </w:r>
            <w:r w:rsidRPr="00F84999">
              <w:rPr>
                <w:rFonts w:ascii="Times New Roman" w:hAnsi="Times New Roman"/>
                <w:sz w:val="24"/>
                <w:szCs w:val="24"/>
                <w:lang w:val="ro-RO"/>
              </w:rPr>
              <w:t xml:space="preserve">i sunt dotate cu </w:t>
            </w:r>
            <w:r w:rsidR="005216F0" w:rsidRPr="00F84999">
              <w:rPr>
                <w:rFonts w:ascii="Times New Roman" w:hAnsi="Times New Roman"/>
                <w:sz w:val="24"/>
                <w:szCs w:val="24"/>
                <w:lang w:val="ro-RO"/>
              </w:rPr>
              <w:t>personal</w:t>
            </w:r>
            <w:r w:rsidRPr="00F84999">
              <w:rPr>
                <w:rFonts w:ascii="Times New Roman" w:hAnsi="Times New Roman"/>
                <w:sz w:val="24"/>
                <w:szCs w:val="24"/>
                <w:lang w:val="ro-RO"/>
              </w:rPr>
              <w:t xml:space="preserve"> </w:t>
            </w:r>
            <w:r w:rsidR="005216F0" w:rsidRPr="00F84999">
              <w:rPr>
                <w:rFonts w:ascii="Times New Roman" w:hAnsi="Times New Roman"/>
                <w:sz w:val="24"/>
                <w:szCs w:val="24"/>
                <w:lang w:val="ro-RO"/>
              </w:rPr>
              <w:t xml:space="preserve">de </w:t>
            </w:r>
            <w:r w:rsidRPr="00F84999">
              <w:rPr>
                <w:rFonts w:ascii="Times New Roman" w:hAnsi="Times New Roman"/>
                <w:sz w:val="24"/>
                <w:szCs w:val="24"/>
                <w:lang w:val="ro-RO"/>
              </w:rPr>
              <w:t>paz</w:t>
            </w:r>
            <w:r w:rsidR="005216F0" w:rsidRPr="00F84999">
              <w:rPr>
                <w:rFonts w:ascii="Times New Roman" w:hAnsi="Times New Roman"/>
                <w:sz w:val="24"/>
                <w:szCs w:val="24"/>
                <w:lang w:val="ro-RO"/>
              </w:rPr>
              <w:t>ă</w:t>
            </w:r>
            <w:r w:rsidRPr="00F84999">
              <w:rPr>
                <w:rFonts w:ascii="Times New Roman" w:hAnsi="Times New Roman"/>
                <w:sz w:val="24"/>
                <w:szCs w:val="24"/>
                <w:lang w:val="ro-RO"/>
              </w:rPr>
              <w:t>.</w:t>
            </w:r>
          </w:p>
          <w:p w14:paraId="71A26A40" w14:textId="3FD513A7" w:rsidR="005B3781" w:rsidRPr="00F84999" w:rsidRDefault="00EB6C09" w:rsidP="005B3781">
            <w:pPr>
              <w:rPr>
                <w:rFonts w:ascii="Times New Roman" w:hAnsi="Times New Roman"/>
                <w:lang w:val="ro-RO"/>
              </w:rPr>
            </w:pPr>
            <w:r w:rsidRPr="00F84999">
              <w:rPr>
                <w:rFonts w:ascii="Times New Roman" w:hAnsi="Times New Roman"/>
                <w:sz w:val="24"/>
                <w:szCs w:val="24"/>
                <w:lang w:val="ro-RO"/>
              </w:rPr>
              <w:t xml:space="preserve">A.P.L. de nivelul I </w:t>
            </w:r>
            <w:r w:rsidR="005216F0" w:rsidRPr="00F84999">
              <w:rPr>
                <w:rFonts w:ascii="Times New Roman" w:hAnsi="Times New Roman"/>
                <w:sz w:val="24"/>
                <w:szCs w:val="24"/>
                <w:lang w:val="ro-RO"/>
              </w:rPr>
              <w:t>ș</w:t>
            </w:r>
            <w:r w:rsidRPr="00F84999">
              <w:rPr>
                <w:rFonts w:ascii="Times New Roman" w:hAnsi="Times New Roman"/>
                <w:sz w:val="24"/>
                <w:szCs w:val="24"/>
                <w:lang w:val="ro-RO"/>
              </w:rPr>
              <w:t xml:space="preserve">i II </w:t>
            </w:r>
            <w:r w:rsidR="005216F0" w:rsidRPr="00F84999">
              <w:rPr>
                <w:rFonts w:ascii="Times New Roman" w:hAnsi="Times New Roman"/>
                <w:sz w:val="24"/>
                <w:szCs w:val="24"/>
                <w:lang w:val="ro-RO"/>
              </w:rPr>
              <w:t>ale</w:t>
            </w:r>
            <w:r w:rsidRPr="00F84999">
              <w:rPr>
                <w:rFonts w:ascii="Times New Roman" w:hAnsi="Times New Roman"/>
                <w:sz w:val="24"/>
                <w:szCs w:val="24"/>
                <w:lang w:val="ro-RO"/>
              </w:rPr>
              <w:t xml:space="preserve"> </w:t>
            </w:r>
            <w:r w:rsidR="005216F0" w:rsidRPr="00F84999">
              <w:rPr>
                <w:rFonts w:ascii="Times New Roman" w:hAnsi="Times New Roman"/>
                <w:sz w:val="24"/>
                <w:szCs w:val="24"/>
                <w:lang w:val="ro-RO"/>
              </w:rPr>
              <w:t>or</w:t>
            </w:r>
            <w:r w:rsidRPr="00F84999">
              <w:rPr>
                <w:rFonts w:ascii="Times New Roman" w:hAnsi="Times New Roman"/>
                <w:sz w:val="24"/>
                <w:szCs w:val="24"/>
                <w:lang w:val="ro-RO"/>
              </w:rPr>
              <w:t>. Glodeni, sunt obliga</w:t>
            </w:r>
            <w:r w:rsidR="005216F0" w:rsidRPr="00F84999">
              <w:rPr>
                <w:rFonts w:ascii="Times New Roman" w:hAnsi="Times New Roman"/>
                <w:sz w:val="24"/>
                <w:szCs w:val="24"/>
                <w:lang w:val="ro-RO"/>
              </w:rPr>
              <w:t>te,</w:t>
            </w:r>
            <w:r w:rsidRPr="00F84999">
              <w:rPr>
                <w:rFonts w:ascii="Times New Roman" w:hAnsi="Times New Roman"/>
                <w:sz w:val="24"/>
                <w:szCs w:val="24"/>
                <w:lang w:val="ro-RO"/>
              </w:rPr>
              <w:t xml:space="preserve"> </w:t>
            </w:r>
            <w:r w:rsidR="005216F0" w:rsidRPr="00F84999">
              <w:rPr>
                <w:rFonts w:ascii="Times New Roman" w:hAnsi="Times New Roman"/>
                <w:sz w:val="24"/>
                <w:szCs w:val="24"/>
                <w:lang w:val="ro-RO"/>
              </w:rPr>
              <w:t>î</w:t>
            </w:r>
            <w:r w:rsidRPr="00F84999">
              <w:rPr>
                <w:rFonts w:ascii="Times New Roman" w:hAnsi="Times New Roman"/>
                <w:sz w:val="24"/>
                <w:szCs w:val="24"/>
                <w:lang w:val="ro-RO"/>
              </w:rPr>
              <w:t xml:space="preserve">n conformitate </w:t>
            </w:r>
            <w:r w:rsidR="005216F0" w:rsidRPr="00F84999">
              <w:rPr>
                <w:rFonts w:ascii="Times New Roman" w:hAnsi="Times New Roman"/>
                <w:sz w:val="24"/>
                <w:szCs w:val="24"/>
                <w:lang w:val="ro-RO"/>
              </w:rPr>
              <w:t>cu</w:t>
            </w:r>
            <w:r w:rsidRPr="00F84999">
              <w:rPr>
                <w:rFonts w:ascii="Times New Roman" w:hAnsi="Times New Roman"/>
                <w:sz w:val="24"/>
                <w:szCs w:val="24"/>
                <w:lang w:val="ro-RO"/>
              </w:rPr>
              <w:t xml:space="preserve"> </w:t>
            </w:r>
            <w:r w:rsidR="005216F0" w:rsidRPr="00F84999">
              <w:rPr>
                <w:rFonts w:ascii="Times New Roman" w:hAnsi="Times New Roman"/>
                <w:sz w:val="24"/>
                <w:szCs w:val="24"/>
                <w:lang w:val="ro-RO"/>
              </w:rPr>
              <w:t>legislația</w:t>
            </w:r>
            <w:r w:rsidR="005B3781" w:rsidRPr="00F84999">
              <w:rPr>
                <w:rFonts w:ascii="Times New Roman" w:hAnsi="Times New Roman"/>
                <w:sz w:val="24"/>
                <w:szCs w:val="24"/>
                <w:lang w:val="ro-RO"/>
              </w:rPr>
              <w:t xml:space="preserve"> î</w:t>
            </w:r>
            <w:r w:rsidRPr="00F84999">
              <w:rPr>
                <w:rFonts w:ascii="Times New Roman" w:hAnsi="Times New Roman"/>
                <w:sz w:val="24"/>
                <w:szCs w:val="24"/>
                <w:lang w:val="ro-RO"/>
              </w:rPr>
              <w:t>n vig</w:t>
            </w:r>
            <w:r w:rsidR="005B3781" w:rsidRPr="00F84999">
              <w:rPr>
                <w:rFonts w:ascii="Times New Roman" w:hAnsi="Times New Roman"/>
                <w:sz w:val="24"/>
                <w:szCs w:val="24"/>
                <w:lang w:val="ro-RO"/>
              </w:rPr>
              <w:t>oare,</w:t>
            </w:r>
            <w:r w:rsidRPr="00F84999">
              <w:rPr>
                <w:rFonts w:ascii="Times New Roman" w:hAnsi="Times New Roman"/>
                <w:sz w:val="24"/>
                <w:szCs w:val="24"/>
                <w:lang w:val="ro-RO"/>
              </w:rPr>
              <w:t xml:space="preserve"> s</w:t>
            </w:r>
            <w:r w:rsidR="005B3781" w:rsidRPr="00F84999">
              <w:rPr>
                <w:rFonts w:ascii="Times New Roman" w:hAnsi="Times New Roman"/>
                <w:sz w:val="24"/>
                <w:szCs w:val="24"/>
                <w:lang w:val="ro-RO"/>
              </w:rPr>
              <w:t>ă</w:t>
            </w:r>
            <w:r w:rsidRPr="00F84999">
              <w:rPr>
                <w:rFonts w:ascii="Times New Roman" w:hAnsi="Times New Roman"/>
                <w:sz w:val="24"/>
                <w:szCs w:val="24"/>
                <w:lang w:val="ro-RO"/>
              </w:rPr>
              <w:t xml:space="preserve"> asigure procesul de func</w:t>
            </w:r>
            <w:r w:rsidR="005B3781" w:rsidRPr="00F84999">
              <w:rPr>
                <w:rFonts w:ascii="Times New Roman" w:hAnsi="Times New Roman"/>
                <w:sz w:val="24"/>
                <w:szCs w:val="24"/>
                <w:lang w:val="ro-RO"/>
              </w:rPr>
              <w:t>ț</w:t>
            </w:r>
            <w:r w:rsidRPr="00F84999">
              <w:rPr>
                <w:rFonts w:ascii="Times New Roman" w:hAnsi="Times New Roman"/>
                <w:sz w:val="24"/>
                <w:szCs w:val="24"/>
                <w:lang w:val="ro-RO"/>
              </w:rPr>
              <w:t xml:space="preserve">ionare а obiectelor de </w:t>
            </w:r>
            <w:r w:rsidR="005B3781" w:rsidRPr="00F84999">
              <w:rPr>
                <w:rFonts w:ascii="Times New Roman" w:hAnsi="Times New Roman"/>
                <w:sz w:val="24"/>
                <w:szCs w:val="24"/>
                <w:lang w:val="ro-RO"/>
              </w:rPr>
              <w:t>infrastructură</w:t>
            </w:r>
            <w:r w:rsidRPr="00F84999">
              <w:rPr>
                <w:rFonts w:ascii="Times New Roman" w:hAnsi="Times New Roman"/>
                <w:sz w:val="24"/>
                <w:szCs w:val="24"/>
                <w:lang w:val="ro-RO"/>
              </w:rPr>
              <w:t xml:space="preserve"> </w:t>
            </w:r>
            <w:r w:rsidR="005B3781" w:rsidRPr="00F84999">
              <w:rPr>
                <w:rFonts w:ascii="Times New Roman" w:hAnsi="Times New Roman"/>
                <w:sz w:val="24"/>
                <w:szCs w:val="24"/>
                <w:lang w:val="ro-RO"/>
              </w:rPr>
              <w:t xml:space="preserve">critică </w:t>
            </w:r>
            <w:r w:rsidRPr="00F84999">
              <w:rPr>
                <w:rFonts w:ascii="Times New Roman" w:hAnsi="Times New Roman"/>
                <w:sz w:val="24"/>
                <w:szCs w:val="24"/>
                <w:lang w:val="ro-RO"/>
              </w:rPr>
              <w:t>amplasate</w:t>
            </w:r>
            <w:r w:rsidR="005B3781" w:rsidRPr="00F84999">
              <w:rPr>
                <w:rFonts w:ascii="Times New Roman" w:hAnsi="Times New Roman"/>
                <w:sz w:val="24"/>
                <w:szCs w:val="24"/>
                <w:lang w:val="ro-RO"/>
              </w:rPr>
              <w:t xml:space="preserve"> pe</w:t>
            </w:r>
            <w:r w:rsidRPr="00F84999">
              <w:rPr>
                <w:rFonts w:ascii="Times New Roman" w:hAnsi="Times New Roman"/>
                <w:sz w:val="24"/>
                <w:szCs w:val="24"/>
                <w:lang w:val="ro-RO"/>
              </w:rPr>
              <w:t xml:space="preserve"> teritoriul deservit.</w:t>
            </w:r>
          </w:p>
        </w:tc>
        <w:tc>
          <w:tcPr>
            <w:tcW w:w="437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7ED2FEED" w14:textId="115BA13D" w:rsidR="00F07602" w:rsidRPr="00F84999" w:rsidRDefault="00947C9A" w:rsidP="00947C9A">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r w:rsidRPr="00F84999">
              <w:rPr>
                <w:rFonts w:ascii="Times New Roman" w:hAnsi="Times New Roman"/>
                <w:b/>
                <w:bCs/>
                <w:sz w:val="24"/>
                <w:szCs w:val="24"/>
                <w:lang w:val="ro-RO"/>
              </w:rPr>
              <w:lastRenderedPageBreak/>
              <w:t>S-a luat act</w:t>
            </w:r>
          </w:p>
        </w:tc>
      </w:tr>
      <w:tr w:rsidR="00F84999" w:rsidRPr="00F84999" w14:paraId="76342C8B" w14:textId="77777777" w:rsidTr="00F45387">
        <w:trPr>
          <w:trHeight w:val="237"/>
        </w:trPr>
        <w:tc>
          <w:tcPr>
            <w:tcW w:w="3385"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95929F9" w14:textId="77777777" w:rsidR="009B19AE" w:rsidRPr="00F84999" w:rsidRDefault="009B19AE" w:rsidP="009B19AE">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r w:rsidRPr="00F84999">
              <w:rPr>
                <w:rFonts w:ascii="Times New Roman" w:hAnsi="Times New Roman"/>
                <w:b/>
                <w:bCs/>
                <w:sz w:val="24"/>
                <w:szCs w:val="24"/>
                <w:lang w:val="ro-RO"/>
              </w:rPr>
              <w:t>Ministerul Energiei</w:t>
            </w:r>
          </w:p>
          <w:p w14:paraId="6B68D464" w14:textId="6ACFB688" w:rsidR="00F07602" w:rsidRPr="00F84999" w:rsidRDefault="009B19AE" w:rsidP="009B19AE">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r w:rsidRPr="00F84999">
              <w:rPr>
                <w:rFonts w:ascii="Times New Roman" w:hAnsi="Times New Roman"/>
                <w:sz w:val="24"/>
                <w:szCs w:val="24"/>
                <w:lang w:val="ro-RO"/>
              </w:rPr>
              <w:t>Societate pe Acțiuni „Termoelectrica”</w:t>
            </w:r>
          </w:p>
        </w:tc>
        <w:tc>
          <w:tcPr>
            <w:tcW w:w="118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2FA8F405" w14:textId="43D8C41A" w:rsidR="00F07602" w:rsidRPr="00F84999" w:rsidRDefault="000823B1" w:rsidP="000823B1">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r w:rsidRPr="00F84999">
              <w:rPr>
                <w:rFonts w:ascii="Times New Roman" w:hAnsi="Times New Roman"/>
                <w:sz w:val="24"/>
                <w:szCs w:val="24"/>
                <w:lang w:val="ro-RO"/>
              </w:rPr>
              <w:t>1.</w:t>
            </w:r>
          </w:p>
        </w:tc>
        <w:tc>
          <w:tcPr>
            <w:tcW w:w="575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6CDFE84B" w14:textId="7884E3AA" w:rsidR="009B19AE" w:rsidRPr="00F84999" w:rsidRDefault="009B19AE" w:rsidP="000823B1">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r w:rsidRPr="00F84999">
              <w:rPr>
                <w:rFonts w:ascii="Times New Roman" w:hAnsi="Times New Roman"/>
                <w:sz w:val="24"/>
                <w:szCs w:val="24"/>
                <w:lang w:val="ro-RO"/>
              </w:rPr>
              <w:t>Prin prezenta, „Termoelectrica” S.A. informează că, a examinat proiectul Legii privind identificarea, desemnarea și protecția infrastructurilor critice naționale (număr unic 1161/MAI/2024) și înaintează următoarele propuneri de modificări, după cum urmează.</w:t>
            </w:r>
          </w:p>
          <w:p w14:paraId="6B467E98" w14:textId="46422CC7" w:rsidR="009B19AE" w:rsidRPr="00F84999" w:rsidRDefault="009B19AE" w:rsidP="009B19AE">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r w:rsidRPr="00F84999">
              <w:rPr>
                <w:rFonts w:ascii="Times New Roman" w:hAnsi="Times New Roman"/>
                <w:sz w:val="24"/>
                <w:szCs w:val="24"/>
                <w:lang w:val="ro-RO"/>
              </w:rPr>
              <w:t xml:space="preserve">Propunem de a completa criteriul 1, Sectorul Energetic din Anexa nr. 1 cu un </w:t>
            </w:r>
            <w:proofErr w:type="spellStart"/>
            <w:r w:rsidRPr="00F84999">
              <w:rPr>
                <w:rFonts w:ascii="Times New Roman" w:hAnsi="Times New Roman"/>
                <w:sz w:val="24"/>
                <w:szCs w:val="24"/>
                <w:lang w:val="ro-RO"/>
              </w:rPr>
              <w:t>Subsector</w:t>
            </w:r>
            <w:proofErr w:type="spellEnd"/>
            <w:r w:rsidRPr="00F84999">
              <w:rPr>
                <w:rFonts w:ascii="Times New Roman" w:hAnsi="Times New Roman"/>
                <w:sz w:val="24"/>
                <w:szCs w:val="24"/>
                <w:lang w:val="ro-RO"/>
              </w:rPr>
              <w:t xml:space="preserve"> nou 1.5. care va avea următorul cuprins:</w:t>
            </w:r>
          </w:p>
          <w:p w14:paraId="0D91CED3" w14:textId="5E0C274F" w:rsidR="009B19AE" w:rsidRPr="00F84999" w:rsidRDefault="009B19AE" w:rsidP="009B19AE">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r w:rsidRPr="00F84999">
              <w:rPr>
                <w:rFonts w:ascii="Times New Roman" w:hAnsi="Times New Roman"/>
                <w:sz w:val="24"/>
                <w:szCs w:val="24"/>
                <w:lang w:val="ro-RO"/>
              </w:rPr>
              <w:t>„1.5. Energie termică – capacități și instalații pentru producere și rețele de transport și distribuție a energiei termice”.</w:t>
            </w:r>
          </w:p>
          <w:p w14:paraId="65481608" w14:textId="0563BB11" w:rsidR="009B19AE" w:rsidRPr="00F84999" w:rsidRDefault="009B19AE" w:rsidP="009B19AE">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r w:rsidRPr="00F84999">
              <w:rPr>
                <w:rFonts w:ascii="Times New Roman" w:hAnsi="Times New Roman"/>
                <w:sz w:val="24"/>
                <w:szCs w:val="24"/>
                <w:lang w:val="ro-RO"/>
              </w:rPr>
              <w:t>Modificarea propusă este necesară din următoarele considerente:</w:t>
            </w:r>
          </w:p>
          <w:p w14:paraId="19821CCE" w14:textId="77777777" w:rsidR="009B19AE" w:rsidRPr="00F84999" w:rsidRDefault="009B19AE" w:rsidP="009B19AE">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r w:rsidRPr="00F84999">
              <w:rPr>
                <w:rFonts w:ascii="Times New Roman" w:hAnsi="Times New Roman"/>
                <w:sz w:val="24"/>
                <w:szCs w:val="24"/>
                <w:lang w:val="ro-RO"/>
              </w:rPr>
              <w:t xml:space="preserve">Conform prevederilor Art. 3, alin. 4) din proiectul Legii, „infrastructura critică națională - un element, un sistem sau o componentă a acestora, aflat pe teritoriul național, care este esențial pentru menținerea funcțiilor vitale ale societății, sănătății, siguranței, securității, bunăstării sociale ori economice a populației și a cărui perturbare sau distrugere ar avea un impact semnificativ la nivel național ca urmare a incapacității de menținere a respectivei funcții.” Mai mult ca atât, în Nota de fundamentare este stipulat că „pentru a beneficia de nivelul corespunzător de protecție, infrastructurile publice vor putea să asigure, prin măsuri concrete, un nivel ridicat de protecție a infrastructurilor critice naționale, fapt ce va </w:t>
            </w:r>
            <w:r w:rsidRPr="00F84999">
              <w:rPr>
                <w:rFonts w:ascii="Times New Roman" w:hAnsi="Times New Roman"/>
                <w:sz w:val="24"/>
                <w:szCs w:val="24"/>
                <w:lang w:val="ro-RO"/>
              </w:rPr>
              <w:lastRenderedPageBreak/>
              <w:t>avea ca principală consecință creșterea încrederii populației în capacitatea de reacție și de reziliență a instituțiilor naționale în caz de condiții periculoase și de furnizarea neîntreruptă a serviciilor esențiale pentru populație și stat”.</w:t>
            </w:r>
          </w:p>
          <w:p w14:paraId="6FBE0826" w14:textId="367A1AD2" w:rsidR="009B19AE" w:rsidRPr="00F84999" w:rsidRDefault="009B19AE" w:rsidP="009B19AE">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r w:rsidRPr="00F84999">
              <w:rPr>
                <w:rFonts w:ascii="Times New Roman" w:hAnsi="Times New Roman"/>
                <w:sz w:val="24"/>
                <w:szCs w:val="24"/>
                <w:lang w:val="ro-RO"/>
              </w:rPr>
              <w:t>Potrivit procesului tehnologic, în cadrul centralelor electrice cu termoficare (CET Sursa 1, CET Sursa 2 – „Termoelectrica” S.A., „CET-Nord” S.A.) energia este produsă și în regim de cogenerare. Astfel, fără implicarea sistemelor centralizate de alimentare cu energie termică (sisteme de termoficare) producerea energiei electrice este limitată.</w:t>
            </w:r>
          </w:p>
          <w:p w14:paraId="7FA628AC" w14:textId="684B9403" w:rsidR="00F07602" w:rsidRPr="00F84999" w:rsidRDefault="009B19AE" w:rsidP="009B19AE">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r w:rsidRPr="00F84999">
              <w:rPr>
                <w:rFonts w:ascii="Times New Roman" w:hAnsi="Times New Roman"/>
                <w:sz w:val="24"/>
                <w:szCs w:val="24"/>
                <w:lang w:val="ro-RO"/>
              </w:rPr>
              <w:t>Reieșind din aceste temeiuri, precum și a faptului că alimentarea cu energie termică în special în timpul sezonului rece, este esențială pentru societate și bunăstarea socială a acesteia considerăm necesar luarea în considerare a propunerii de suplinire a Anexei nr. 1.</w:t>
            </w:r>
          </w:p>
        </w:tc>
        <w:tc>
          <w:tcPr>
            <w:tcW w:w="437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5B2B0753" w14:textId="77777777" w:rsidR="00995A5F" w:rsidRPr="00F84999" w:rsidRDefault="00995A5F" w:rsidP="00995A5F">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r w:rsidRPr="00F84999">
              <w:rPr>
                <w:rFonts w:ascii="Times New Roman" w:hAnsi="Times New Roman"/>
                <w:b/>
                <w:bCs/>
                <w:sz w:val="24"/>
                <w:szCs w:val="24"/>
                <w:lang w:val="ro-RO"/>
              </w:rPr>
              <w:lastRenderedPageBreak/>
              <w:t>Se acceptă</w:t>
            </w:r>
          </w:p>
          <w:p w14:paraId="24734BEB" w14:textId="1CC4EE2B" w:rsidR="00F07602" w:rsidRPr="00F84999" w:rsidRDefault="00995A5F" w:rsidP="00995A5F">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F84999">
              <w:rPr>
                <w:rFonts w:ascii="Times New Roman" w:hAnsi="Times New Roman"/>
                <w:sz w:val="24"/>
                <w:szCs w:val="24"/>
                <w:lang w:val="ro-RO"/>
              </w:rPr>
              <w:t>Anexa a fost modificată astfel conform criteriilor prevăzute de Directiva 2557/2022.</w:t>
            </w:r>
          </w:p>
        </w:tc>
      </w:tr>
      <w:tr w:rsidR="00F84999" w:rsidRPr="00F84999" w14:paraId="08DA7F80" w14:textId="77777777" w:rsidTr="00F45387">
        <w:trPr>
          <w:trHeight w:val="237"/>
        </w:trPr>
        <w:tc>
          <w:tcPr>
            <w:tcW w:w="3385"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8AD7DC1" w14:textId="77777777" w:rsidR="00E3026F" w:rsidRPr="00F84999" w:rsidRDefault="00E3026F" w:rsidP="00E3026F">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r w:rsidRPr="00F84999">
              <w:rPr>
                <w:rFonts w:ascii="Times New Roman" w:hAnsi="Times New Roman"/>
                <w:b/>
                <w:bCs/>
                <w:sz w:val="24"/>
                <w:szCs w:val="24"/>
                <w:lang w:val="ro-RO"/>
              </w:rPr>
              <w:t>Ministerul Energiei</w:t>
            </w:r>
          </w:p>
          <w:p w14:paraId="6AA1433E" w14:textId="2196A23B" w:rsidR="00F07602" w:rsidRPr="00F84999" w:rsidRDefault="00E3026F" w:rsidP="00E3026F">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r w:rsidRPr="00F84999">
              <w:rPr>
                <w:rFonts w:ascii="Times New Roman" w:hAnsi="Times New Roman"/>
                <w:sz w:val="24"/>
                <w:szCs w:val="24"/>
                <w:lang w:val="ro-RO"/>
              </w:rPr>
              <w:t>Premier Energy</w:t>
            </w:r>
          </w:p>
        </w:tc>
        <w:tc>
          <w:tcPr>
            <w:tcW w:w="118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479D8853" w14:textId="37A052E9" w:rsidR="00F07602" w:rsidRPr="00F84999" w:rsidRDefault="00E56D8D" w:rsidP="00E56D8D">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r w:rsidRPr="00F84999">
              <w:rPr>
                <w:rFonts w:ascii="Times New Roman" w:hAnsi="Times New Roman"/>
                <w:sz w:val="24"/>
                <w:szCs w:val="24"/>
                <w:lang w:val="ro-RO"/>
              </w:rPr>
              <w:t>1.</w:t>
            </w:r>
          </w:p>
        </w:tc>
        <w:tc>
          <w:tcPr>
            <w:tcW w:w="575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E69E43C" w14:textId="77777777" w:rsidR="00CF6AF0" w:rsidRPr="00F84999" w:rsidRDefault="00CF6AF0" w:rsidP="00CF6AF0">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r w:rsidRPr="00F84999">
              <w:rPr>
                <w:rFonts w:ascii="Times New Roman" w:hAnsi="Times New Roman"/>
                <w:sz w:val="24"/>
                <w:szCs w:val="24"/>
                <w:lang w:val="ro-RO"/>
              </w:rPr>
              <w:t xml:space="preserve">Stimate dle Constantin </w:t>
            </w:r>
            <w:proofErr w:type="spellStart"/>
            <w:r w:rsidRPr="00F84999">
              <w:rPr>
                <w:rFonts w:ascii="Times New Roman" w:hAnsi="Times New Roman"/>
                <w:sz w:val="24"/>
                <w:szCs w:val="24"/>
                <w:lang w:val="ro-RO"/>
              </w:rPr>
              <w:t>Borosan</w:t>
            </w:r>
            <w:proofErr w:type="spellEnd"/>
            <w:r w:rsidRPr="00F84999">
              <w:rPr>
                <w:rFonts w:ascii="Times New Roman" w:hAnsi="Times New Roman"/>
                <w:sz w:val="24"/>
                <w:szCs w:val="24"/>
                <w:lang w:val="ro-RO"/>
              </w:rPr>
              <w:t>, Secretar de Stat</w:t>
            </w:r>
          </w:p>
          <w:p w14:paraId="5F6586EB" w14:textId="77777777" w:rsidR="00CF6AF0" w:rsidRPr="00F84999" w:rsidRDefault="00CF6AF0" w:rsidP="00CF6AF0">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r w:rsidRPr="00F84999">
              <w:rPr>
                <w:rFonts w:ascii="Times New Roman" w:hAnsi="Times New Roman"/>
                <w:sz w:val="24"/>
                <w:szCs w:val="24"/>
                <w:lang w:val="ro-RO"/>
              </w:rPr>
              <w:t>Adresarea d-voastră, depusă în contextul demersului Cancelariei de Stat Nr. 18-69-14450 din 30 decembrie 2024, cu privire la avizarea proiectului de lege privind identificarea, desemnarea și protecția infrastructurilor critice naționale (număr unic 1161/MAI/2024), autor – Ministerul Afacerilor Interne, a fost examinată de către administrația Î.C.S. „Premier Energy Distribution” S.A., în legătură cu ce Vă prezentăm propunerile de completare a respectivului proiect de lege conform Tabelului de sinteză anexat.</w:t>
            </w:r>
          </w:p>
          <w:p w14:paraId="10878C99" w14:textId="54F5DD41" w:rsidR="00CF6AF0" w:rsidRPr="00F84999" w:rsidRDefault="00CF6AF0" w:rsidP="00CF6AF0">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r w:rsidRPr="00F84999">
              <w:rPr>
                <w:rFonts w:ascii="Times New Roman" w:hAnsi="Times New Roman"/>
                <w:sz w:val="24"/>
                <w:szCs w:val="24"/>
                <w:lang w:val="ro-RO"/>
              </w:rPr>
              <w:t>În cazul apariției oricăror întrebări, suntem la dispoziția dumneavoastră.</w:t>
            </w:r>
          </w:p>
          <w:p w14:paraId="6C886A6D" w14:textId="77777777" w:rsidR="00CF6AF0" w:rsidRPr="00F84999" w:rsidRDefault="00CF6AF0" w:rsidP="00905A05">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p>
          <w:p w14:paraId="509B3E91" w14:textId="3DDFCFD8" w:rsidR="00CF6AF0" w:rsidRPr="00F84999" w:rsidRDefault="00E3026F" w:rsidP="00CF6AF0">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r w:rsidRPr="00F84999">
              <w:rPr>
                <w:rFonts w:ascii="Times New Roman" w:hAnsi="Times New Roman"/>
                <w:sz w:val="24"/>
                <w:szCs w:val="24"/>
                <w:lang w:val="ro-RO"/>
              </w:rPr>
              <w:lastRenderedPageBreak/>
              <w:t>Tabelul de sinteză cu propuneri la proiectul de lege privind identificarea, desemnarea și protecția infrastructurilor critice naționale.</w:t>
            </w:r>
          </w:p>
          <w:p w14:paraId="71388633" w14:textId="77777777" w:rsidR="00743F25" w:rsidRPr="00F84999" w:rsidRDefault="00CF6AF0" w:rsidP="00743F25">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r w:rsidRPr="00F84999">
              <w:rPr>
                <w:rFonts w:ascii="Times New Roman" w:hAnsi="Times New Roman"/>
                <w:sz w:val="24"/>
                <w:szCs w:val="24"/>
                <w:lang w:val="ro-RO"/>
              </w:rPr>
              <w:t xml:space="preserve">1. </w:t>
            </w:r>
            <w:r w:rsidR="00E3026F" w:rsidRPr="00F84999">
              <w:rPr>
                <w:rFonts w:ascii="Times New Roman" w:hAnsi="Times New Roman"/>
                <w:sz w:val="24"/>
                <w:szCs w:val="24"/>
                <w:lang w:val="ro-RO"/>
              </w:rPr>
              <w:t>Articolele/punctele din proiectul prezentat spre avizare și coordonare</w:t>
            </w:r>
            <w:r w:rsidRPr="00F84999">
              <w:rPr>
                <w:rFonts w:ascii="Times New Roman" w:hAnsi="Times New Roman"/>
                <w:sz w:val="24"/>
                <w:szCs w:val="24"/>
                <w:lang w:val="ro-RO"/>
              </w:rPr>
              <w:t>:</w:t>
            </w:r>
            <w:r w:rsidR="00743F25" w:rsidRPr="00F84999">
              <w:rPr>
                <w:rFonts w:ascii="Times New Roman" w:hAnsi="Times New Roman"/>
                <w:sz w:val="24"/>
                <w:szCs w:val="24"/>
                <w:lang w:val="ro-RO"/>
              </w:rPr>
              <w:t xml:space="preserve"> </w:t>
            </w:r>
          </w:p>
          <w:p w14:paraId="0E37E8DF" w14:textId="20C99A7E" w:rsidR="00CF6AF0" w:rsidRPr="00F84999" w:rsidRDefault="00743F25" w:rsidP="00743F25">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r w:rsidRPr="00F84999">
              <w:rPr>
                <w:rFonts w:ascii="Times New Roman" w:hAnsi="Times New Roman"/>
                <w:sz w:val="24"/>
                <w:szCs w:val="24"/>
                <w:lang w:val="ro-RO"/>
              </w:rPr>
              <w:t>art. 3. Noțiuni principale În sensul prezentei legi, următoarele noțiuni semnifică: 1) analiză de risc - analizarea scenariilor de amenințări semnificative, pentru a evalua vulnerabilitatea și impactul potențial al perturbării sau al distrugerii ICN;</w:t>
            </w:r>
          </w:p>
          <w:p w14:paraId="037AA659" w14:textId="76DED1EE" w:rsidR="00CF6AF0" w:rsidRPr="00F84999" w:rsidRDefault="00CF6AF0" w:rsidP="00905A05">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r w:rsidRPr="00F84999">
              <w:rPr>
                <w:rFonts w:ascii="Times New Roman" w:hAnsi="Times New Roman"/>
                <w:sz w:val="24"/>
                <w:szCs w:val="24"/>
                <w:lang w:val="ro-RO"/>
              </w:rPr>
              <w:t>1. Propunerea de modificare:</w:t>
            </w:r>
          </w:p>
          <w:p w14:paraId="5DC08137" w14:textId="77777777" w:rsidR="00CF6AF0" w:rsidRPr="00F84999" w:rsidRDefault="00CF6AF0" w:rsidP="00905A05">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p>
          <w:p w14:paraId="17F733A8" w14:textId="77777777" w:rsidR="00743F25" w:rsidRPr="00F84999" w:rsidRDefault="00CF6AF0" w:rsidP="00743F25">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r w:rsidRPr="00F84999">
              <w:rPr>
                <w:rFonts w:ascii="Times New Roman" w:hAnsi="Times New Roman"/>
                <w:sz w:val="24"/>
                <w:szCs w:val="24"/>
                <w:lang w:val="ro-RO"/>
              </w:rPr>
              <w:t>1. Argumentarea:</w:t>
            </w:r>
            <w:r w:rsidR="00743F25" w:rsidRPr="00F84999">
              <w:rPr>
                <w:rFonts w:ascii="Times New Roman" w:hAnsi="Times New Roman"/>
                <w:sz w:val="24"/>
                <w:szCs w:val="24"/>
                <w:lang w:val="ro-RO"/>
              </w:rPr>
              <w:t xml:space="preserve"> </w:t>
            </w:r>
          </w:p>
          <w:p w14:paraId="0183BA16" w14:textId="12ADF1B2" w:rsidR="00E3026F" w:rsidRPr="00F84999" w:rsidRDefault="00743F25" w:rsidP="00E56D8D">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r w:rsidRPr="00F84999">
              <w:rPr>
                <w:rFonts w:ascii="Times New Roman" w:hAnsi="Times New Roman"/>
                <w:sz w:val="24"/>
                <w:szCs w:val="24"/>
                <w:lang w:val="ro-RO"/>
              </w:rPr>
              <w:t>Este nevoie de o definire a sintagmei ”amenințări semnificative” utilizată pentru noțiunea de ”analiză de risc”. Adjectivul ”semnificativ” implică o doză largă de apreciere subiectivă; prin urmare, pentru a se exclude echivocul și pentru a se respecta principiul predictibilității și clarității textului actului normativ, este nevoie de o definire a sintagmei ” amenințări semnificative”.</w:t>
            </w:r>
          </w:p>
        </w:tc>
        <w:tc>
          <w:tcPr>
            <w:tcW w:w="437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30611154" w14:textId="77777777" w:rsidR="00D142D5" w:rsidRPr="00F84999" w:rsidRDefault="00D142D5" w:rsidP="00D142D5">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r w:rsidRPr="00F84999">
              <w:rPr>
                <w:rFonts w:ascii="Times New Roman" w:hAnsi="Times New Roman"/>
                <w:b/>
                <w:bCs/>
                <w:sz w:val="24"/>
                <w:szCs w:val="24"/>
                <w:lang w:val="ro-RO"/>
              </w:rPr>
              <w:lastRenderedPageBreak/>
              <w:t>Se acceptă</w:t>
            </w:r>
          </w:p>
          <w:p w14:paraId="16E29E8E" w14:textId="77777777" w:rsidR="00D142D5" w:rsidRPr="00F84999" w:rsidRDefault="00D142D5" w:rsidP="00D142D5">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F84999">
              <w:rPr>
                <w:rFonts w:ascii="Times New Roman" w:hAnsi="Times New Roman"/>
                <w:sz w:val="24"/>
                <w:szCs w:val="24"/>
                <w:lang w:val="ro-RO"/>
              </w:rPr>
              <w:t>Întreagă noțiune a fost substituită cu alta, după cum urmează:</w:t>
            </w:r>
          </w:p>
          <w:p w14:paraId="3586A0FB" w14:textId="0EE97BAA" w:rsidR="00F07602" w:rsidRPr="00F84999" w:rsidRDefault="00D142D5" w:rsidP="00D142D5">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r w:rsidRPr="00F84999">
              <w:rPr>
                <w:rFonts w:ascii="Times New Roman" w:hAnsi="Times New Roman"/>
                <w:sz w:val="24"/>
                <w:szCs w:val="24"/>
                <w:lang w:val="ro-RO"/>
              </w:rPr>
              <w:t>„</w:t>
            </w:r>
            <w:r w:rsidRPr="00F84999">
              <w:rPr>
                <w:rFonts w:ascii="Times New Roman" w:hAnsi="Times New Roman"/>
                <w:i/>
                <w:iCs/>
                <w:sz w:val="24"/>
                <w:szCs w:val="24"/>
                <w:lang w:val="ro-RO"/>
              </w:rPr>
              <w:t>evaluarea riscurilor</w:t>
            </w:r>
            <w:r w:rsidRPr="00F84999">
              <w:rPr>
                <w:rFonts w:ascii="Times New Roman" w:hAnsi="Times New Roman"/>
                <w:sz w:val="24"/>
                <w:szCs w:val="24"/>
                <w:lang w:val="ro-RO"/>
              </w:rPr>
              <w:t>” - procesul global prin care se determină natura și amploarea unui risc prin identificarea  și analiza potențialelor amenințări, vulnerabilități și pericole relevante care ar putea conduce la un incident, perturbare sau distrugerea ICN;</w:t>
            </w:r>
          </w:p>
        </w:tc>
      </w:tr>
      <w:tr w:rsidR="00F84999" w:rsidRPr="00F84999" w14:paraId="6399B88E" w14:textId="77777777" w:rsidTr="00F45387">
        <w:trPr>
          <w:trHeight w:val="237"/>
        </w:trPr>
        <w:tc>
          <w:tcPr>
            <w:tcW w:w="3385"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73D57F9" w14:textId="77777777" w:rsidR="00E56D8D" w:rsidRPr="00F84999" w:rsidRDefault="00E56D8D" w:rsidP="00E3026F">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p>
        </w:tc>
        <w:tc>
          <w:tcPr>
            <w:tcW w:w="118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764D209" w14:textId="6F650D3B" w:rsidR="00E56D8D" w:rsidRPr="00F84999" w:rsidRDefault="00C754C2" w:rsidP="00C754C2">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r w:rsidRPr="00F84999">
              <w:rPr>
                <w:rFonts w:ascii="Times New Roman" w:hAnsi="Times New Roman"/>
                <w:sz w:val="24"/>
                <w:szCs w:val="24"/>
                <w:lang w:val="ro-RO"/>
              </w:rPr>
              <w:t>2.</w:t>
            </w:r>
          </w:p>
        </w:tc>
        <w:tc>
          <w:tcPr>
            <w:tcW w:w="575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76C7D541" w14:textId="77777777" w:rsidR="00E56D8D" w:rsidRPr="00F84999" w:rsidRDefault="00E56D8D" w:rsidP="00E56D8D">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r w:rsidRPr="00F84999">
              <w:rPr>
                <w:rFonts w:ascii="Times New Roman" w:hAnsi="Times New Roman"/>
                <w:sz w:val="24"/>
                <w:szCs w:val="24"/>
                <w:lang w:val="ro-RO"/>
              </w:rPr>
              <w:t xml:space="preserve">2. Articolele/punctele din proiectul prezentat spre avizare și coordonare: </w:t>
            </w:r>
          </w:p>
          <w:p w14:paraId="6B4D1E70" w14:textId="77777777" w:rsidR="00E56D8D" w:rsidRPr="00F84999" w:rsidRDefault="00E56D8D" w:rsidP="00E56D8D">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r w:rsidRPr="00F84999">
              <w:rPr>
                <w:rFonts w:ascii="Times New Roman" w:hAnsi="Times New Roman"/>
                <w:sz w:val="24"/>
                <w:szCs w:val="24"/>
                <w:lang w:val="ro-RO"/>
              </w:rPr>
              <w:t>art. 6 alin. (4) Proprietarii/operatorii/administratorii de ICN au obligația de a informa autoritățile publice responsabile despre orice modificare survenită la nivelul ICN desemnată.</w:t>
            </w:r>
          </w:p>
          <w:p w14:paraId="0895AA66" w14:textId="77777777" w:rsidR="00E56D8D" w:rsidRPr="00F84999" w:rsidRDefault="00E56D8D" w:rsidP="00E56D8D">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r w:rsidRPr="00F84999">
              <w:rPr>
                <w:rFonts w:ascii="Times New Roman" w:hAnsi="Times New Roman"/>
                <w:sz w:val="24"/>
                <w:szCs w:val="24"/>
                <w:lang w:val="ro-RO"/>
              </w:rPr>
              <w:t>art. 10 alin.(1), lit. f) informează autoritățile publice responsabile cu privire la orice modificare ce poate avea impact asupra protecției ICN</w:t>
            </w:r>
          </w:p>
          <w:p w14:paraId="70B6BA55" w14:textId="77777777" w:rsidR="00E56D8D" w:rsidRPr="00F84999" w:rsidRDefault="00E56D8D" w:rsidP="00E56D8D">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r w:rsidRPr="00F84999">
              <w:rPr>
                <w:rFonts w:ascii="Times New Roman" w:hAnsi="Times New Roman"/>
                <w:sz w:val="24"/>
                <w:szCs w:val="24"/>
                <w:lang w:val="ro-RO"/>
              </w:rPr>
              <w:t>2. Propunerea de modificare:</w:t>
            </w:r>
          </w:p>
          <w:p w14:paraId="2D174052" w14:textId="77777777" w:rsidR="00E56D8D" w:rsidRPr="00F84999" w:rsidRDefault="00E56D8D" w:rsidP="00E56D8D">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r w:rsidRPr="00F84999">
              <w:rPr>
                <w:rFonts w:ascii="Times New Roman" w:hAnsi="Times New Roman"/>
                <w:sz w:val="24"/>
                <w:szCs w:val="24"/>
                <w:lang w:val="ro-RO"/>
              </w:rPr>
              <w:t xml:space="preserve">art. 6 alin.(4) ”Proprietarii/operatorii/administratorii de ICN au </w:t>
            </w:r>
            <w:r w:rsidRPr="00F84999">
              <w:rPr>
                <w:rFonts w:ascii="Times New Roman" w:hAnsi="Times New Roman"/>
                <w:sz w:val="24"/>
                <w:szCs w:val="24"/>
                <w:lang w:val="ro-RO"/>
              </w:rPr>
              <w:lastRenderedPageBreak/>
              <w:t xml:space="preserve">obligația de a informa autoritățile publice responsabile despre </w:t>
            </w:r>
            <w:bookmarkStart w:id="0" w:name="_Hlk197245393"/>
            <w:r w:rsidRPr="00F84999">
              <w:rPr>
                <w:rFonts w:ascii="Times New Roman" w:hAnsi="Times New Roman"/>
                <w:sz w:val="24"/>
                <w:szCs w:val="24"/>
                <w:lang w:val="ro-RO"/>
              </w:rPr>
              <w:t>orice modificare ce poate avea impact asupra protecției ICN desemnată</w:t>
            </w:r>
            <w:bookmarkEnd w:id="0"/>
            <w:r w:rsidRPr="00F84999">
              <w:rPr>
                <w:rFonts w:ascii="Times New Roman" w:hAnsi="Times New Roman"/>
                <w:sz w:val="24"/>
                <w:szCs w:val="24"/>
                <w:lang w:val="ro-RO"/>
              </w:rPr>
              <w:t>”.</w:t>
            </w:r>
          </w:p>
          <w:p w14:paraId="700B63ED" w14:textId="77777777" w:rsidR="00E56D8D" w:rsidRPr="00F84999" w:rsidRDefault="00E56D8D" w:rsidP="00E56D8D">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r w:rsidRPr="00F84999">
              <w:rPr>
                <w:rFonts w:ascii="Times New Roman" w:hAnsi="Times New Roman"/>
                <w:sz w:val="24"/>
                <w:szCs w:val="24"/>
                <w:lang w:val="ro-RO"/>
              </w:rPr>
              <w:t>2. Argumentarea:</w:t>
            </w:r>
          </w:p>
          <w:p w14:paraId="11DA704D" w14:textId="6E9B5FE5" w:rsidR="00E56D8D" w:rsidRPr="00F84999" w:rsidRDefault="00E56D8D" w:rsidP="00930DF4">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r w:rsidRPr="00F84999">
              <w:rPr>
                <w:rFonts w:ascii="Times New Roman" w:hAnsi="Times New Roman"/>
                <w:sz w:val="24"/>
                <w:szCs w:val="24"/>
                <w:lang w:val="ro-RO"/>
              </w:rPr>
              <w:t>Corelarea textelor de la al proiectului de lege și cel de la art. 10 alin.(1), lit. f) astfel ca obligațiile proprietarilor/operatorilor/administratorilor de ICN să informeze autoritățile publice responsabile să se refere la modificările ce pot avea impact asupra protecției ICN, și nu la orice modificare a ICN. Reieșind din conținutul proiectului de lege, aceasta are ca scop și obiect protecția ICN, prin urmare, doar modificările în această privință ar trebui notificate. În activitatea lor, proprietarii/operatorii/administratorii ar putea opera modificări în ICN care nu au impact asupra protecției ICN (de exemplu: reparația și întreținerea ICN sau alte operațiuni care nu influențează protecția sa) – caz în care respectivele activități nu ar trebui să facă obiectul informării. Prin urmare, pentru corelarea textului proiectului de act normativ și pentru asigurarea arealului său de aplicabilitate, obligația de informare urmează să se refere doar la: modificările ce pot avea impact asupra protecției ICN.</w:t>
            </w:r>
          </w:p>
        </w:tc>
        <w:tc>
          <w:tcPr>
            <w:tcW w:w="437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2E98E582" w14:textId="77777777" w:rsidR="00930DF4" w:rsidRPr="00F84999" w:rsidRDefault="00930DF4" w:rsidP="00930DF4">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r w:rsidRPr="00F84999">
              <w:rPr>
                <w:rFonts w:ascii="Times New Roman" w:hAnsi="Times New Roman"/>
                <w:b/>
                <w:bCs/>
                <w:sz w:val="24"/>
                <w:szCs w:val="24"/>
                <w:lang w:val="ro-RO"/>
              </w:rPr>
              <w:lastRenderedPageBreak/>
              <w:t>Se acceptă</w:t>
            </w:r>
          </w:p>
          <w:p w14:paraId="0412E2F6" w14:textId="588B2F1D" w:rsidR="00E56D8D" w:rsidRPr="00F84999" w:rsidRDefault="00930DF4" w:rsidP="00930DF4">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F84999">
              <w:rPr>
                <w:rFonts w:ascii="Times New Roman" w:hAnsi="Times New Roman"/>
                <w:sz w:val="24"/>
                <w:szCs w:val="24"/>
                <w:lang w:val="ro-RO"/>
              </w:rPr>
              <w:t>Modificările propuse au fost realizate pentru corelarea normelor menționate.</w:t>
            </w:r>
          </w:p>
        </w:tc>
      </w:tr>
      <w:tr w:rsidR="00F84999" w:rsidRPr="00F84999" w14:paraId="399FB1FE" w14:textId="77777777" w:rsidTr="00F45387">
        <w:trPr>
          <w:trHeight w:val="237"/>
        </w:trPr>
        <w:tc>
          <w:tcPr>
            <w:tcW w:w="3385"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3FFA13E" w14:textId="77777777" w:rsidR="00E56D8D" w:rsidRPr="00F84999" w:rsidRDefault="00E56D8D" w:rsidP="00E3026F">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p>
        </w:tc>
        <w:tc>
          <w:tcPr>
            <w:tcW w:w="118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20D97AC7" w14:textId="7108F053" w:rsidR="00E56D8D" w:rsidRPr="00F84999" w:rsidRDefault="00C754C2" w:rsidP="00C754C2">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r w:rsidRPr="00F84999">
              <w:rPr>
                <w:rFonts w:ascii="Times New Roman" w:hAnsi="Times New Roman"/>
                <w:sz w:val="24"/>
                <w:szCs w:val="24"/>
                <w:lang w:val="ro-RO"/>
              </w:rPr>
              <w:t>3.</w:t>
            </w:r>
          </w:p>
        </w:tc>
        <w:tc>
          <w:tcPr>
            <w:tcW w:w="575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37DB727E" w14:textId="77777777" w:rsidR="00C754C2" w:rsidRPr="00F84999" w:rsidRDefault="00C754C2" w:rsidP="00C754C2">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r w:rsidRPr="00F84999">
              <w:rPr>
                <w:rFonts w:ascii="Times New Roman" w:hAnsi="Times New Roman"/>
                <w:sz w:val="24"/>
                <w:szCs w:val="24"/>
                <w:lang w:val="ro-RO"/>
              </w:rPr>
              <w:t>3. Articolele/punctele din proiectul prezentat spre avizare și coordonare:</w:t>
            </w:r>
          </w:p>
          <w:p w14:paraId="78C41666" w14:textId="77777777" w:rsidR="00C754C2" w:rsidRPr="00F84999" w:rsidRDefault="00C754C2" w:rsidP="00C754C2">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r w:rsidRPr="00F84999">
              <w:rPr>
                <w:rFonts w:ascii="Times New Roman" w:hAnsi="Times New Roman"/>
                <w:sz w:val="24"/>
                <w:szCs w:val="24"/>
                <w:lang w:val="ro-RO"/>
              </w:rPr>
              <w:t>art. 11 alin. (3) Structura/compartimentul de la alin. (1) este condus(ă) de un ofițer de legătură pentru securitatea ICN și se află în nemijlocita subordonare a conducătorului autorității publice responsabile sau a proprietarului/ operatorului/administratorului de ICN.</w:t>
            </w:r>
          </w:p>
          <w:p w14:paraId="159C43F7" w14:textId="77777777" w:rsidR="00C754C2" w:rsidRPr="00F84999" w:rsidRDefault="00C754C2" w:rsidP="00C754C2">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r w:rsidRPr="00F84999">
              <w:rPr>
                <w:rFonts w:ascii="Times New Roman" w:hAnsi="Times New Roman"/>
                <w:sz w:val="24"/>
                <w:szCs w:val="24"/>
                <w:lang w:val="ro-RO"/>
              </w:rPr>
              <w:t>3. Propunerea de modificare:</w:t>
            </w:r>
          </w:p>
          <w:p w14:paraId="26E8066A" w14:textId="77777777" w:rsidR="00C754C2" w:rsidRPr="00F84999" w:rsidRDefault="00C754C2" w:rsidP="00C754C2">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r w:rsidRPr="00F84999">
              <w:rPr>
                <w:rFonts w:ascii="Times New Roman" w:hAnsi="Times New Roman"/>
                <w:sz w:val="24"/>
                <w:szCs w:val="24"/>
                <w:lang w:val="ro-RO"/>
              </w:rPr>
              <w:lastRenderedPageBreak/>
              <w:t xml:space="preserve">art. 11 alin. </w:t>
            </w:r>
            <w:bookmarkStart w:id="1" w:name="_Hlk197245710"/>
            <w:r w:rsidRPr="00F84999">
              <w:rPr>
                <w:rFonts w:ascii="Times New Roman" w:hAnsi="Times New Roman"/>
                <w:sz w:val="24"/>
                <w:szCs w:val="24"/>
                <w:lang w:val="ro-RO"/>
              </w:rPr>
              <w:t>(3) ”Structura/compartimentul de la alin. (1) este condus(ă) de un ofițer de legătură pentru securitatea ICN și care la necesitate are dreptul de a sesiza direct conducătorul autorității publice responsabile sau a proprietarului/operatorului/administratorului pe orice subiecte ce țin de ICN.”</w:t>
            </w:r>
            <w:bookmarkEnd w:id="1"/>
          </w:p>
          <w:p w14:paraId="2E4AE661" w14:textId="77777777" w:rsidR="00C754C2" w:rsidRPr="00F84999" w:rsidRDefault="00C754C2" w:rsidP="00C754C2">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r w:rsidRPr="00F84999">
              <w:rPr>
                <w:rFonts w:ascii="Times New Roman" w:hAnsi="Times New Roman"/>
                <w:sz w:val="24"/>
                <w:szCs w:val="24"/>
                <w:lang w:val="ro-RO"/>
              </w:rPr>
              <w:t>3. Argumentarea:</w:t>
            </w:r>
          </w:p>
          <w:p w14:paraId="5247E10F" w14:textId="7EF89BEE" w:rsidR="00E56D8D" w:rsidRPr="00F84999" w:rsidRDefault="00C754C2" w:rsidP="00C754C2">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r w:rsidRPr="00F84999">
              <w:rPr>
                <w:rFonts w:ascii="Times New Roman" w:hAnsi="Times New Roman"/>
                <w:sz w:val="24"/>
                <w:szCs w:val="24"/>
                <w:lang w:val="ro-RO"/>
              </w:rPr>
              <w:t xml:space="preserve">Criteriul de subordonare directă a persoanei de contact față de administrator nu este eficient din punct de vedere al managementului și structurii </w:t>
            </w:r>
            <w:proofErr w:type="spellStart"/>
            <w:r w:rsidRPr="00F84999">
              <w:rPr>
                <w:rFonts w:ascii="Times New Roman" w:hAnsi="Times New Roman"/>
                <w:sz w:val="24"/>
                <w:szCs w:val="24"/>
                <w:lang w:val="ro-RO"/>
              </w:rPr>
              <w:t>organizative</w:t>
            </w:r>
            <w:proofErr w:type="spellEnd"/>
            <w:r w:rsidRPr="00F84999">
              <w:rPr>
                <w:rFonts w:ascii="Times New Roman" w:hAnsi="Times New Roman"/>
                <w:sz w:val="24"/>
                <w:szCs w:val="24"/>
                <w:lang w:val="ro-RO"/>
              </w:rPr>
              <w:t xml:space="preserve"> complexe în cadrul societății. Respectiv, în acest caz ar putea fi suficientă o alternativă de a avea dreptul de a contacta direct administratorul în caz de nevoie.</w:t>
            </w:r>
          </w:p>
        </w:tc>
        <w:tc>
          <w:tcPr>
            <w:tcW w:w="437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7705E752" w14:textId="77777777" w:rsidR="00BB3B78" w:rsidRPr="00F84999" w:rsidRDefault="00BB3B78" w:rsidP="00BB3B78">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r w:rsidRPr="00F84999">
              <w:rPr>
                <w:rFonts w:ascii="Times New Roman" w:hAnsi="Times New Roman"/>
                <w:b/>
                <w:bCs/>
                <w:sz w:val="24"/>
                <w:szCs w:val="24"/>
                <w:lang w:val="ro-RO"/>
              </w:rPr>
              <w:lastRenderedPageBreak/>
              <w:t>Se acceptă</w:t>
            </w:r>
          </w:p>
          <w:p w14:paraId="0EABA23B" w14:textId="2333A4B6" w:rsidR="00BB3B78" w:rsidRPr="00F84999" w:rsidRDefault="00BB3B78" w:rsidP="00BB3B78">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F84999">
              <w:rPr>
                <w:rFonts w:ascii="Times New Roman" w:hAnsi="Times New Roman"/>
                <w:sz w:val="24"/>
                <w:szCs w:val="24"/>
                <w:lang w:val="ro-RO"/>
              </w:rPr>
              <w:t>Norma de la art. 11 alin. (3) a fost modificată după cum urmează:</w:t>
            </w:r>
          </w:p>
          <w:p w14:paraId="0F42B246" w14:textId="2E4228CD" w:rsidR="00BB3B78" w:rsidRPr="00F84999" w:rsidRDefault="00BB3B78" w:rsidP="00BB3B78">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F84999">
              <w:rPr>
                <w:rFonts w:ascii="Times New Roman" w:hAnsi="Times New Roman"/>
                <w:sz w:val="24"/>
                <w:szCs w:val="24"/>
                <w:lang w:val="ro-RO"/>
              </w:rPr>
              <w:t xml:space="preserve">(3) Structura/ compartimentul de la alin. (1) este condus(ă) de un ofițer de legătură pentru securitatea ICN și care, la solicitare sau la necesitate, are dreptul/obligația de a sesiza direct conducătorul autorității publice responsabile sau a proprietarului/ </w:t>
            </w:r>
            <w:r w:rsidRPr="00F84999">
              <w:rPr>
                <w:rFonts w:ascii="Times New Roman" w:hAnsi="Times New Roman"/>
                <w:sz w:val="24"/>
                <w:szCs w:val="24"/>
                <w:lang w:val="ro-RO"/>
              </w:rPr>
              <w:lastRenderedPageBreak/>
              <w:t>operatorului/ administratorului pe orice subiecte ce țin de ICN.</w:t>
            </w:r>
          </w:p>
          <w:p w14:paraId="2A91E234" w14:textId="3B2407E1" w:rsidR="00E56D8D" w:rsidRPr="00F84999" w:rsidRDefault="00E56D8D" w:rsidP="00BB3B78">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tc>
      </w:tr>
      <w:tr w:rsidR="00F84999" w:rsidRPr="00F84999" w14:paraId="3BB674E8" w14:textId="77777777" w:rsidTr="00F45387">
        <w:trPr>
          <w:trHeight w:val="237"/>
        </w:trPr>
        <w:tc>
          <w:tcPr>
            <w:tcW w:w="3385"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0826E09" w14:textId="77777777" w:rsidR="00E56D8D" w:rsidRPr="00F84999" w:rsidRDefault="00E56D8D" w:rsidP="00E3026F">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p>
        </w:tc>
        <w:tc>
          <w:tcPr>
            <w:tcW w:w="118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76C3FE3F" w14:textId="16183BDA" w:rsidR="00E56D8D" w:rsidRPr="00F84999" w:rsidRDefault="00C754C2" w:rsidP="00C754C2">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r w:rsidRPr="00F84999">
              <w:rPr>
                <w:rFonts w:ascii="Times New Roman" w:hAnsi="Times New Roman"/>
                <w:sz w:val="24"/>
                <w:szCs w:val="24"/>
                <w:lang w:val="ro-RO"/>
              </w:rPr>
              <w:t>4.</w:t>
            </w:r>
          </w:p>
        </w:tc>
        <w:tc>
          <w:tcPr>
            <w:tcW w:w="575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33D0B5C4" w14:textId="77777777" w:rsidR="00C754C2" w:rsidRPr="00F84999" w:rsidRDefault="00C754C2" w:rsidP="00C754C2">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r w:rsidRPr="00F84999">
              <w:rPr>
                <w:rFonts w:ascii="Times New Roman" w:hAnsi="Times New Roman"/>
                <w:sz w:val="24"/>
                <w:szCs w:val="24"/>
                <w:lang w:val="ro-RO"/>
              </w:rPr>
              <w:t>4. Articolele/punctele din proiectul prezentat spre avizare și coordonare:</w:t>
            </w:r>
          </w:p>
          <w:p w14:paraId="68D9EF53" w14:textId="77777777" w:rsidR="00C754C2" w:rsidRPr="00F84999" w:rsidRDefault="00C754C2" w:rsidP="00C754C2">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r w:rsidRPr="00F84999">
              <w:rPr>
                <w:rFonts w:ascii="Times New Roman" w:hAnsi="Times New Roman"/>
                <w:sz w:val="24"/>
                <w:szCs w:val="24"/>
                <w:lang w:val="ro-RO"/>
              </w:rPr>
              <w:t>art. 14 alin. (1) În termen de 9 luni de la desemnarea unei infrastructuri drept ICN, proprietarul/operatorul/administratorul de ICN elaborează planul de securitate al operatorului și îl transmite spre avizare autorității publice responsabile</w:t>
            </w:r>
          </w:p>
          <w:p w14:paraId="0BBF3C2A" w14:textId="77777777" w:rsidR="00C754C2" w:rsidRPr="00F84999" w:rsidRDefault="00C754C2" w:rsidP="00C754C2">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r w:rsidRPr="00F84999">
              <w:rPr>
                <w:rFonts w:ascii="Times New Roman" w:hAnsi="Times New Roman"/>
                <w:sz w:val="24"/>
                <w:szCs w:val="24"/>
                <w:lang w:val="ro-RO"/>
              </w:rPr>
              <w:t>4. Propunerea de modificare:</w:t>
            </w:r>
          </w:p>
          <w:p w14:paraId="4273D825" w14:textId="3415E776" w:rsidR="00C754C2" w:rsidRPr="00F84999" w:rsidRDefault="00C754C2" w:rsidP="00C754C2">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r w:rsidRPr="00F84999">
              <w:rPr>
                <w:rFonts w:ascii="Times New Roman" w:hAnsi="Times New Roman"/>
                <w:sz w:val="24"/>
                <w:szCs w:val="24"/>
                <w:lang w:val="ro-RO"/>
              </w:rPr>
              <w:t xml:space="preserve">art. 14 alin. </w:t>
            </w:r>
            <w:bookmarkStart w:id="2" w:name="_Hlk197246042"/>
            <w:r w:rsidRPr="00F84999">
              <w:rPr>
                <w:rFonts w:ascii="Times New Roman" w:hAnsi="Times New Roman"/>
                <w:sz w:val="24"/>
                <w:szCs w:val="24"/>
                <w:lang w:val="ro-RO"/>
              </w:rPr>
              <w:t xml:space="preserve">(1) În termen de 9 luni de la desemnarea unei infrastructuri drept ICN sau după oferirea unui termen adițional coordonat de comun acord cu CNCPIC pentru cazurile existenței unui volum mare de infrastructuri calificate de tip ICN la </w:t>
            </w:r>
            <w:r w:rsidR="00BB3B78" w:rsidRPr="00F84999">
              <w:rPr>
                <w:rFonts w:ascii="Times New Roman" w:hAnsi="Times New Roman"/>
                <w:sz w:val="24"/>
                <w:szCs w:val="24"/>
                <w:lang w:val="ro-RO"/>
              </w:rPr>
              <w:t>același</w:t>
            </w:r>
            <w:r w:rsidRPr="00F84999">
              <w:rPr>
                <w:rFonts w:ascii="Times New Roman" w:hAnsi="Times New Roman"/>
                <w:sz w:val="24"/>
                <w:szCs w:val="24"/>
                <w:lang w:val="ro-RO"/>
              </w:rPr>
              <w:t xml:space="preserve"> proprietar/operator/administrator, proprietarul/operatorul/administratorul de ICN elaborează planul de securitate al operatorului și îl transmite spre avizare autorității publice responsabile.”</w:t>
            </w:r>
            <w:bookmarkEnd w:id="2"/>
          </w:p>
          <w:p w14:paraId="7137E8D1" w14:textId="77777777" w:rsidR="00C754C2" w:rsidRPr="00F84999" w:rsidRDefault="00C754C2" w:rsidP="00C754C2">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r w:rsidRPr="00F84999">
              <w:rPr>
                <w:rFonts w:ascii="Times New Roman" w:hAnsi="Times New Roman"/>
                <w:sz w:val="24"/>
                <w:szCs w:val="24"/>
                <w:lang w:val="ro-RO"/>
              </w:rPr>
              <w:t>4. Argumentarea:</w:t>
            </w:r>
          </w:p>
          <w:p w14:paraId="57FDB2D1" w14:textId="08EB90EA" w:rsidR="00E56D8D" w:rsidRPr="00F84999" w:rsidRDefault="00C754C2" w:rsidP="00C754C2">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r w:rsidRPr="00F84999">
              <w:rPr>
                <w:rFonts w:ascii="Times New Roman" w:hAnsi="Times New Roman"/>
                <w:sz w:val="24"/>
                <w:szCs w:val="24"/>
                <w:lang w:val="ro-RO"/>
              </w:rPr>
              <w:lastRenderedPageBreak/>
              <w:t>Dacă domeniul de aplicare ar fi foarte extins și conform pragurilor și criteriilor aprobate ar cuprinde ca obiect un volum mare de situații ca și infrastructură critică națională, atunci așa sarcină în termen atât de redus ar fi dificil de pus în aplicare. Respectiv, în orice situație ar fi bine de lăsat o anumită flexibilitate.</w:t>
            </w:r>
          </w:p>
        </w:tc>
        <w:tc>
          <w:tcPr>
            <w:tcW w:w="437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29E46935" w14:textId="77777777" w:rsidR="00DF6109" w:rsidRPr="00F84999" w:rsidRDefault="00DF6109" w:rsidP="00DF6109">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r w:rsidRPr="00F84999">
              <w:rPr>
                <w:rFonts w:ascii="Times New Roman" w:hAnsi="Times New Roman"/>
                <w:b/>
                <w:bCs/>
                <w:sz w:val="24"/>
                <w:szCs w:val="24"/>
                <w:lang w:val="ro-RO"/>
              </w:rPr>
              <w:lastRenderedPageBreak/>
              <w:t>Se acceptă</w:t>
            </w:r>
          </w:p>
          <w:p w14:paraId="3AA4D6EB" w14:textId="7FEBFAAD" w:rsidR="00DF6109" w:rsidRPr="00F84999" w:rsidRDefault="00DF6109" w:rsidP="00DF6109">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F84999">
              <w:rPr>
                <w:rFonts w:ascii="Times New Roman" w:hAnsi="Times New Roman"/>
                <w:sz w:val="24"/>
                <w:szCs w:val="24"/>
                <w:lang w:val="ro-RO"/>
              </w:rPr>
              <w:t>Norma de la art. 14 alin. (1) a fost modificată după cum urmează:</w:t>
            </w:r>
          </w:p>
          <w:p w14:paraId="3AC1E68D" w14:textId="6F5C4EE5" w:rsidR="00E56D8D" w:rsidRPr="00F84999" w:rsidRDefault="00DF6109" w:rsidP="00DF6109">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F84999">
              <w:rPr>
                <w:rFonts w:ascii="Times New Roman" w:hAnsi="Times New Roman"/>
                <w:sz w:val="24"/>
                <w:szCs w:val="24"/>
                <w:lang w:val="ro-RO"/>
              </w:rPr>
              <w:t>(1) În termen de 9 luni de la desemnarea unei infrastructuri drept ICN, proprietarul/ operatorul/ administratorul de ICN elaborează planul de securitate al operatorului și îl transmite spre avizare autorității publice responsabile. Cu acordul conducătorului CNCPIC, termenul poate fi extins, dar nu mai mult de 6 luni.</w:t>
            </w:r>
          </w:p>
        </w:tc>
      </w:tr>
      <w:tr w:rsidR="00F84999" w:rsidRPr="00F84999" w14:paraId="2FE31A34" w14:textId="77777777" w:rsidTr="00F45387">
        <w:trPr>
          <w:trHeight w:val="237"/>
        </w:trPr>
        <w:tc>
          <w:tcPr>
            <w:tcW w:w="3385"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7B56D8E" w14:textId="77777777" w:rsidR="00F7100D" w:rsidRPr="00F84999" w:rsidRDefault="00F7100D" w:rsidP="00F7100D">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r w:rsidRPr="00F84999">
              <w:rPr>
                <w:rFonts w:ascii="Times New Roman" w:hAnsi="Times New Roman"/>
                <w:b/>
                <w:bCs/>
                <w:sz w:val="24"/>
                <w:szCs w:val="24"/>
                <w:lang w:val="ro-RO"/>
              </w:rPr>
              <w:t>Ministerul Energiei</w:t>
            </w:r>
          </w:p>
          <w:p w14:paraId="3C38DE5C" w14:textId="2A9181AA" w:rsidR="00F07602" w:rsidRPr="00F84999" w:rsidRDefault="00F7100D" w:rsidP="00F7100D">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r w:rsidRPr="00F84999">
              <w:rPr>
                <w:rFonts w:ascii="Times New Roman" w:hAnsi="Times New Roman"/>
                <w:sz w:val="24"/>
                <w:szCs w:val="24"/>
                <w:lang w:val="ro-RO"/>
              </w:rPr>
              <w:t>Societatea cu răspundere Limitată „VESTMOLDTRANSGAZ”</w:t>
            </w:r>
          </w:p>
        </w:tc>
        <w:tc>
          <w:tcPr>
            <w:tcW w:w="118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6CB74669" w14:textId="7EE13D0C" w:rsidR="00F07602" w:rsidRPr="00F84999" w:rsidRDefault="00C95E8E" w:rsidP="00C95E8E">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r w:rsidRPr="00F84999">
              <w:rPr>
                <w:rFonts w:ascii="Times New Roman" w:hAnsi="Times New Roman"/>
                <w:sz w:val="24"/>
                <w:szCs w:val="24"/>
                <w:lang w:val="ro-RO"/>
              </w:rPr>
              <w:t>1.</w:t>
            </w:r>
          </w:p>
        </w:tc>
        <w:tc>
          <w:tcPr>
            <w:tcW w:w="575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73A00541" w14:textId="77777777" w:rsidR="00F07602" w:rsidRPr="00F84999" w:rsidRDefault="00F7100D" w:rsidP="00905A05">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r w:rsidRPr="00F84999">
              <w:rPr>
                <w:rFonts w:ascii="Times New Roman" w:hAnsi="Times New Roman"/>
                <w:sz w:val="24"/>
                <w:szCs w:val="24"/>
                <w:lang w:val="ro-RO"/>
              </w:rPr>
              <w:t>Urmare a examinării demersului Ministerului Energiei al Republicii Moldova nr. 07-28 din 06 ianuarie 2025, prin care se remite spre avizare proiectul de lege privind identificarea, desemnarea și protecția infrastructurilor critice naționale (număr unic 1161/MAI/2024), autor – Ministerul Afacerilor Interne, în limita competențelor funcționale, aducem la cunoștința dumneavoastră următoarele:</w:t>
            </w:r>
          </w:p>
          <w:p w14:paraId="1CB12755" w14:textId="370D3FD2" w:rsidR="00F7100D" w:rsidRPr="00F84999" w:rsidRDefault="00BB01F5" w:rsidP="00905A05">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r w:rsidRPr="00F84999">
              <w:rPr>
                <w:rFonts w:ascii="Times New Roman" w:hAnsi="Times New Roman"/>
                <w:sz w:val="24"/>
                <w:szCs w:val="24"/>
                <w:lang w:val="ro-RO"/>
              </w:rPr>
              <w:t xml:space="preserve">1. </w:t>
            </w:r>
            <w:r w:rsidR="00F7100D" w:rsidRPr="00F84999">
              <w:rPr>
                <w:rFonts w:ascii="Times New Roman" w:hAnsi="Times New Roman"/>
                <w:sz w:val="24"/>
                <w:szCs w:val="24"/>
                <w:lang w:val="ro-RO"/>
              </w:rPr>
              <w:t>Conținutul din proiectul prezentat spre avizare:</w:t>
            </w:r>
          </w:p>
          <w:p w14:paraId="71D68F3A" w14:textId="77777777" w:rsidR="00BB01F5" w:rsidRPr="00F84999" w:rsidRDefault="00BB01F5" w:rsidP="00BB01F5">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r w:rsidRPr="00F84999">
              <w:rPr>
                <w:rFonts w:ascii="Times New Roman" w:hAnsi="Times New Roman"/>
                <w:sz w:val="24"/>
                <w:szCs w:val="24"/>
                <w:lang w:val="ro-RO"/>
              </w:rPr>
              <w:t>Articolul 9. Autoritățile publice responsabile</w:t>
            </w:r>
          </w:p>
          <w:p w14:paraId="12562027" w14:textId="4F418E78" w:rsidR="00BB01F5" w:rsidRPr="00F84999" w:rsidRDefault="00BB01F5" w:rsidP="00BB01F5">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r w:rsidRPr="00F84999">
              <w:rPr>
                <w:rFonts w:ascii="Times New Roman" w:hAnsi="Times New Roman"/>
                <w:sz w:val="24"/>
                <w:szCs w:val="24"/>
                <w:lang w:val="ro-RO"/>
              </w:rPr>
              <w:t>(2) Autoritățile publice responsabile și structurile abilitate conform legii se asigură că informațiile clasificate cu privire la protecția ICN utilizate la nivel național, precum și cele transmise statelor membre sau Comisiei Europene nu sunt utilizate în alt scop decât cel al protecției infrastructurii critice.</w:t>
            </w:r>
          </w:p>
          <w:p w14:paraId="2A025896" w14:textId="77777777" w:rsidR="00F7100D" w:rsidRPr="00F84999" w:rsidRDefault="00BB01F5" w:rsidP="00905A05">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r w:rsidRPr="00F84999">
              <w:rPr>
                <w:rFonts w:ascii="Times New Roman" w:hAnsi="Times New Roman"/>
                <w:sz w:val="24"/>
                <w:szCs w:val="24"/>
                <w:lang w:val="ro-RO"/>
              </w:rPr>
              <w:t>1. Conținutul propunerilor/obiecțiilor VMTG:</w:t>
            </w:r>
          </w:p>
          <w:p w14:paraId="14B8D746" w14:textId="77777777" w:rsidR="00BB01F5" w:rsidRPr="00F84999" w:rsidRDefault="00BB01F5" w:rsidP="00BB01F5">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r w:rsidRPr="00F84999">
              <w:rPr>
                <w:rFonts w:ascii="Times New Roman" w:hAnsi="Times New Roman"/>
                <w:sz w:val="24"/>
                <w:szCs w:val="24"/>
                <w:lang w:val="ro-RO"/>
              </w:rPr>
              <w:t>Se propune următoarea redacție pentru Art. 9:</w:t>
            </w:r>
          </w:p>
          <w:p w14:paraId="12275A85" w14:textId="77777777" w:rsidR="00BB01F5" w:rsidRPr="00F84999" w:rsidRDefault="00BB01F5" w:rsidP="00BB01F5">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r w:rsidRPr="00F84999">
              <w:rPr>
                <w:rFonts w:ascii="Times New Roman" w:hAnsi="Times New Roman"/>
                <w:sz w:val="24"/>
                <w:szCs w:val="24"/>
                <w:lang w:val="ro-RO"/>
              </w:rPr>
              <w:t>Articolul 9. Autoritățile publice responsabile</w:t>
            </w:r>
          </w:p>
          <w:p w14:paraId="4E1525ED" w14:textId="235E6A1B" w:rsidR="00BB01F5" w:rsidRPr="00F84999" w:rsidRDefault="00BB01F5" w:rsidP="00C95E8E">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r w:rsidRPr="00F84999">
              <w:rPr>
                <w:rFonts w:ascii="Times New Roman" w:hAnsi="Times New Roman"/>
                <w:sz w:val="24"/>
                <w:szCs w:val="24"/>
                <w:lang w:val="ro-RO"/>
              </w:rPr>
              <w:t>(3) Autoritățile publice responsabile și structurile abilitate conform legii se asigură că informațiile clasificate cu privire la protecția ICN utilizate la nivel național, precum și cele transmise statelor membre sau Comisiei Europene nu sunt utilizate în alt scop decât cel al protecției infrastructurii critice.</w:t>
            </w:r>
          </w:p>
        </w:tc>
        <w:tc>
          <w:tcPr>
            <w:tcW w:w="437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632DB490" w14:textId="77777777" w:rsidR="00591C5E" w:rsidRPr="00F84999" w:rsidRDefault="00591C5E" w:rsidP="00591C5E">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r w:rsidRPr="00F84999">
              <w:rPr>
                <w:rFonts w:ascii="Times New Roman" w:hAnsi="Times New Roman"/>
                <w:b/>
                <w:bCs/>
                <w:sz w:val="24"/>
                <w:szCs w:val="24"/>
                <w:lang w:val="ro-RO"/>
              </w:rPr>
              <w:t>Se acceptă</w:t>
            </w:r>
          </w:p>
          <w:p w14:paraId="1C5CD1A3" w14:textId="77777777" w:rsidR="00F07602" w:rsidRPr="00F84999" w:rsidRDefault="00F07602" w:rsidP="00905A05">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p>
        </w:tc>
      </w:tr>
      <w:tr w:rsidR="00F84999" w:rsidRPr="00F84999" w14:paraId="1D06BD79" w14:textId="77777777" w:rsidTr="00F45387">
        <w:trPr>
          <w:trHeight w:val="237"/>
        </w:trPr>
        <w:tc>
          <w:tcPr>
            <w:tcW w:w="3385"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2F13C69" w14:textId="77777777" w:rsidR="00C95E8E" w:rsidRPr="00F84999" w:rsidRDefault="00C95E8E" w:rsidP="00F7100D">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p>
        </w:tc>
        <w:tc>
          <w:tcPr>
            <w:tcW w:w="118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BA74164" w14:textId="08D37056" w:rsidR="00C95E8E" w:rsidRPr="00F84999" w:rsidRDefault="00452CD2" w:rsidP="00452CD2">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r w:rsidRPr="00F84999">
              <w:rPr>
                <w:rFonts w:ascii="Times New Roman" w:hAnsi="Times New Roman"/>
                <w:sz w:val="24"/>
                <w:szCs w:val="24"/>
                <w:lang w:val="ro-RO"/>
              </w:rPr>
              <w:t>2.</w:t>
            </w:r>
          </w:p>
        </w:tc>
        <w:tc>
          <w:tcPr>
            <w:tcW w:w="575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01406D5B" w14:textId="77777777" w:rsidR="00C95E8E" w:rsidRPr="00F84999" w:rsidRDefault="00C95E8E" w:rsidP="00C95E8E">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r w:rsidRPr="00F84999">
              <w:rPr>
                <w:rFonts w:ascii="Times New Roman" w:hAnsi="Times New Roman"/>
                <w:sz w:val="24"/>
                <w:szCs w:val="24"/>
                <w:lang w:val="ro-RO"/>
              </w:rPr>
              <w:t>2. Conținutul din proiectul prezentat spre avizare:</w:t>
            </w:r>
          </w:p>
          <w:p w14:paraId="1FAFFC6D" w14:textId="77777777" w:rsidR="00C95E8E" w:rsidRPr="00F84999" w:rsidRDefault="00C95E8E" w:rsidP="00C95E8E">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r w:rsidRPr="00F84999">
              <w:rPr>
                <w:rFonts w:ascii="Times New Roman" w:hAnsi="Times New Roman"/>
                <w:sz w:val="24"/>
                <w:szCs w:val="24"/>
                <w:lang w:val="ro-RO"/>
              </w:rPr>
              <w:lastRenderedPageBreak/>
              <w:t>Articolul 10. Atribuțiile infrastructura critică națională</w:t>
            </w:r>
          </w:p>
          <w:p w14:paraId="3D739633" w14:textId="77777777" w:rsidR="00C95E8E" w:rsidRPr="00F84999" w:rsidRDefault="00C95E8E" w:rsidP="00C95E8E">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r w:rsidRPr="00F84999">
              <w:rPr>
                <w:rFonts w:ascii="Times New Roman" w:hAnsi="Times New Roman"/>
                <w:sz w:val="24"/>
                <w:szCs w:val="24"/>
                <w:lang w:val="ro-RO"/>
              </w:rPr>
              <w:t>2. Conținutul propunerilor/obiecțiilor VMTG:</w:t>
            </w:r>
          </w:p>
          <w:p w14:paraId="1655F523" w14:textId="77777777" w:rsidR="00C95E8E" w:rsidRPr="00F84999" w:rsidRDefault="00C95E8E" w:rsidP="00C95E8E">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r w:rsidRPr="00F84999">
              <w:rPr>
                <w:rFonts w:ascii="Times New Roman" w:hAnsi="Times New Roman"/>
                <w:sz w:val="24"/>
                <w:szCs w:val="24"/>
                <w:lang w:val="ro-RO"/>
              </w:rPr>
              <w:t>Se propune completarea Art. 10 cu un alineat nou:</w:t>
            </w:r>
          </w:p>
          <w:p w14:paraId="7AAA1056" w14:textId="77777777" w:rsidR="00C95E8E" w:rsidRPr="00F84999" w:rsidRDefault="00C95E8E" w:rsidP="00C95E8E">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r w:rsidRPr="00F84999">
              <w:rPr>
                <w:rFonts w:ascii="Times New Roman" w:hAnsi="Times New Roman"/>
                <w:sz w:val="24"/>
                <w:szCs w:val="24"/>
                <w:lang w:val="ro-RO"/>
              </w:rPr>
              <w:t>Articolul 10. Atribuțiile infrastructura critică națională</w:t>
            </w:r>
          </w:p>
          <w:p w14:paraId="69419E2A" w14:textId="77777777" w:rsidR="00C95E8E" w:rsidRPr="00F84999" w:rsidRDefault="00C95E8E" w:rsidP="00C95E8E">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r w:rsidRPr="00F84999">
              <w:rPr>
                <w:rFonts w:ascii="Times New Roman" w:hAnsi="Times New Roman"/>
                <w:sz w:val="24"/>
                <w:szCs w:val="24"/>
                <w:lang w:val="ro-RO"/>
              </w:rPr>
              <w:t xml:space="preserve">(2) Cheltuielile care sunt necesare organizării și desfășurării activităților referitoare la protecția ICN aflate în responsabilitate, pentru participarea la activități naționale/internaționale specifice domeniului protecției infrastructurii critice, precum și la aspectele discutate în cadrul acestor activități, pentru implementarea măsurilor de reducere a vulnerabilităților ICN din responsabilitate și de îmbunătățire a rezilienței acestora, inclusiv pentru autorizarea ofițerilor de legătură pentru securitatea ICN desemnați pentru fiecare ICN din responsabilitate sunt considerate justificate și se iau în calcul la aprobarea </w:t>
            </w:r>
            <w:proofErr w:type="spellStart"/>
            <w:r w:rsidRPr="00F84999">
              <w:rPr>
                <w:rFonts w:ascii="Times New Roman" w:hAnsi="Times New Roman"/>
                <w:sz w:val="24"/>
                <w:szCs w:val="24"/>
                <w:lang w:val="ro-RO"/>
              </w:rPr>
              <w:t>preţurilor</w:t>
            </w:r>
            <w:proofErr w:type="spellEnd"/>
            <w:r w:rsidRPr="00F84999">
              <w:rPr>
                <w:rFonts w:ascii="Times New Roman" w:hAnsi="Times New Roman"/>
                <w:sz w:val="24"/>
                <w:szCs w:val="24"/>
                <w:lang w:val="ro-RO"/>
              </w:rPr>
              <w:t xml:space="preserve"> </w:t>
            </w:r>
            <w:proofErr w:type="spellStart"/>
            <w:r w:rsidRPr="00F84999">
              <w:rPr>
                <w:rFonts w:ascii="Times New Roman" w:hAnsi="Times New Roman"/>
                <w:sz w:val="24"/>
                <w:szCs w:val="24"/>
                <w:lang w:val="ro-RO"/>
              </w:rPr>
              <w:t>şi</w:t>
            </w:r>
            <w:proofErr w:type="spellEnd"/>
            <w:r w:rsidRPr="00F84999">
              <w:rPr>
                <w:rFonts w:ascii="Times New Roman" w:hAnsi="Times New Roman"/>
                <w:sz w:val="24"/>
                <w:szCs w:val="24"/>
                <w:lang w:val="ro-RO"/>
              </w:rPr>
              <w:t xml:space="preserve"> tarifelor reglementate.</w:t>
            </w:r>
          </w:p>
          <w:p w14:paraId="7A846A79" w14:textId="32893735" w:rsidR="00C95E8E" w:rsidRPr="00F84999" w:rsidRDefault="00C95E8E" w:rsidP="00452CD2">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r w:rsidRPr="00F84999">
              <w:rPr>
                <w:rFonts w:ascii="Times New Roman" w:hAnsi="Times New Roman"/>
                <w:sz w:val="24"/>
                <w:szCs w:val="24"/>
                <w:lang w:val="ro-RO"/>
              </w:rPr>
              <w:t xml:space="preserve">(3) Metodologiile de calculare, aprobare </w:t>
            </w:r>
            <w:proofErr w:type="spellStart"/>
            <w:r w:rsidRPr="00F84999">
              <w:rPr>
                <w:rFonts w:ascii="Times New Roman" w:hAnsi="Times New Roman"/>
                <w:sz w:val="24"/>
                <w:szCs w:val="24"/>
                <w:lang w:val="ro-RO"/>
              </w:rPr>
              <w:t>şi</w:t>
            </w:r>
            <w:proofErr w:type="spellEnd"/>
            <w:r w:rsidRPr="00F84999">
              <w:rPr>
                <w:rFonts w:ascii="Times New Roman" w:hAnsi="Times New Roman"/>
                <w:sz w:val="24"/>
                <w:szCs w:val="24"/>
                <w:lang w:val="ro-RO"/>
              </w:rPr>
              <w:t xml:space="preserve"> aplicare a </w:t>
            </w:r>
            <w:proofErr w:type="spellStart"/>
            <w:r w:rsidRPr="00F84999">
              <w:rPr>
                <w:rFonts w:ascii="Times New Roman" w:hAnsi="Times New Roman"/>
                <w:sz w:val="24"/>
                <w:szCs w:val="24"/>
                <w:lang w:val="ro-RO"/>
              </w:rPr>
              <w:t>preţurilor</w:t>
            </w:r>
            <w:proofErr w:type="spellEnd"/>
            <w:r w:rsidRPr="00F84999">
              <w:rPr>
                <w:rFonts w:ascii="Times New Roman" w:hAnsi="Times New Roman"/>
                <w:sz w:val="24"/>
                <w:szCs w:val="24"/>
                <w:lang w:val="ro-RO"/>
              </w:rPr>
              <w:t xml:space="preserve"> </w:t>
            </w:r>
            <w:proofErr w:type="spellStart"/>
            <w:r w:rsidRPr="00F84999">
              <w:rPr>
                <w:rFonts w:ascii="Times New Roman" w:hAnsi="Times New Roman"/>
                <w:sz w:val="24"/>
                <w:szCs w:val="24"/>
                <w:lang w:val="ro-RO"/>
              </w:rPr>
              <w:t>şi</w:t>
            </w:r>
            <w:proofErr w:type="spellEnd"/>
            <w:r w:rsidRPr="00F84999">
              <w:rPr>
                <w:rFonts w:ascii="Times New Roman" w:hAnsi="Times New Roman"/>
                <w:sz w:val="24"/>
                <w:szCs w:val="24"/>
                <w:lang w:val="ro-RO"/>
              </w:rPr>
              <w:t xml:space="preserve"> a tarifelor reglementate trebuie să includă și componenta de cheltuieli necesare organizării și desfășurării activităților referitoare la protecția ICN aflate în responsabilitate.</w:t>
            </w:r>
          </w:p>
        </w:tc>
        <w:tc>
          <w:tcPr>
            <w:tcW w:w="437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074CC10A" w14:textId="77777777" w:rsidR="00C95E8E" w:rsidRPr="00F84999" w:rsidRDefault="00591C5E" w:rsidP="00591C5E">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r w:rsidRPr="00F84999">
              <w:rPr>
                <w:rFonts w:ascii="Times New Roman" w:hAnsi="Times New Roman"/>
                <w:b/>
                <w:bCs/>
                <w:sz w:val="24"/>
                <w:szCs w:val="24"/>
                <w:lang w:val="ro-RO"/>
              </w:rPr>
              <w:lastRenderedPageBreak/>
              <w:t>Nu se acceptă</w:t>
            </w:r>
          </w:p>
          <w:p w14:paraId="4D9423D6" w14:textId="77777777" w:rsidR="00F93E2A" w:rsidRPr="00F84999" w:rsidRDefault="00F93E2A" w:rsidP="00F93E2A">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F84999">
              <w:rPr>
                <w:rFonts w:ascii="Times New Roman" w:hAnsi="Times New Roman"/>
                <w:sz w:val="24"/>
                <w:szCs w:val="24"/>
                <w:lang w:val="ro-RO"/>
              </w:rPr>
              <w:lastRenderedPageBreak/>
              <w:t>Propunerile formulate depășesc obiectul și scopul prezentului proiect normativ, care vizează exclusiv cadrul general de identificare, desemnare și protecție a infrastructurilor critice naționale (ICN), fără a reglementa aspecte financiare specifice legate de prețuri și tarife reglementate.</w:t>
            </w:r>
          </w:p>
          <w:p w14:paraId="472FB131" w14:textId="77777777" w:rsidR="00F93E2A" w:rsidRPr="00F84999" w:rsidRDefault="00F93E2A" w:rsidP="00F93E2A">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p w14:paraId="60C21E12" w14:textId="77777777" w:rsidR="00591C5E" w:rsidRPr="00F84999" w:rsidRDefault="00F93E2A" w:rsidP="00F93E2A">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F84999">
              <w:rPr>
                <w:rFonts w:ascii="Times New Roman" w:hAnsi="Times New Roman"/>
                <w:sz w:val="24"/>
                <w:szCs w:val="24"/>
                <w:lang w:val="ro-RO"/>
              </w:rPr>
              <w:t xml:space="preserve">Totodată, menționăm că eventualele investiții în îmbunătățirea </w:t>
            </w:r>
            <w:r w:rsidR="00453C05" w:rsidRPr="00F84999">
              <w:rPr>
                <w:rFonts w:ascii="Times New Roman" w:hAnsi="Times New Roman"/>
                <w:sz w:val="24"/>
                <w:szCs w:val="24"/>
                <w:lang w:val="ro-RO"/>
              </w:rPr>
              <w:t>protecției</w:t>
            </w:r>
            <w:r w:rsidRPr="00F84999">
              <w:rPr>
                <w:rFonts w:ascii="Times New Roman" w:hAnsi="Times New Roman"/>
                <w:sz w:val="24"/>
                <w:szCs w:val="24"/>
                <w:lang w:val="ro-RO"/>
              </w:rPr>
              <w:t xml:space="preserve"> ICN vor genera în mod direct beneficii pentru deținătorii acestora, inclusiv în ceea ce privește continuitatea activității și siguranța operațională</w:t>
            </w:r>
            <w:r w:rsidR="00453C05" w:rsidRPr="00F84999">
              <w:rPr>
                <w:rFonts w:ascii="Times New Roman" w:hAnsi="Times New Roman"/>
                <w:sz w:val="24"/>
                <w:szCs w:val="24"/>
                <w:lang w:val="ro-RO"/>
              </w:rPr>
              <w:t xml:space="preserve">. </w:t>
            </w:r>
          </w:p>
          <w:p w14:paraId="68F3C936" w14:textId="77777777" w:rsidR="00453C05" w:rsidRPr="00F84999" w:rsidRDefault="00453C05" w:rsidP="00F93E2A">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p w14:paraId="44F5994B" w14:textId="394C7B70" w:rsidR="00590B72" w:rsidRPr="00F84999" w:rsidRDefault="00590B72" w:rsidP="00F93E2A">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F84999">
              <w:rPr>
                <w:rFonts w:ascii="Times New Roman" w:hAnsi="Times New Roman"/>
                <w:sz w:val="24"/>
                <w:szCs w:val="24"/>
                <w:lang w:val="ro-RO"/>
              </w:rPr>
              <w:t>De exemplu, în cazul instalării sistemelor de supraveghere video, echipamentele respective devin proprietatea exclusivă a deținătorului infrastructurii critice. Rambursarea acestor cheltuieli prin includerea lor în tarifele reglementate ar fi nejustificată, întrucât ar echivala cu transferul valorii unor bunuri în proprietate privată din surse externe, fără o contraprestație clară. Astfel, deținătorii de ICN ar beneficia de echipamente achiziționate din alte surse decât veniturile proprii, ceea ce contravine principiului echității și responsabilității economice în administrarea infrastructurilor critice.</w:t>
            </w:r>
          </w:p>
        </w:tc>
      </w:tr>
      <w:tr w:rsidR="00F84999" w:rsidRPr="00F84999" w14:paraId="6D1650E4" w14:textId="77777777" w:rsidTr="00F45387">
        <w:trPr>
          <w:trHeight w:val="237"/>
        </w:trPr>
        <w:tc>
          <w:tcPr>
            <w:tcW w:w="3385"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5DCB469" w14:textId="77777777" w:rsidR="00C95E8E" w:rsidRPr="00F84999" w:rsidRDefault="00C95E8E" w:rsidP="00F7100D">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p>
        </w:tc>
        <w:tc>
          <w:tcPr>
            <w:tcW w:w="118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4F01E394" w14:textId="6D0D0568" w:rsidR="00C95E8E" w:rsidRPr="00F84999" w:rsidRDefault="00522615" w:rsidP="00522615">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r w:rsidRPr="00F84999">
              <w:rPr>
                <w:rFonts w:ascii="Times New Roman" w:hAnsi="Times New Roman"/>
                <w:sz w:val="24"/>
                <w:szCs w:val="24"/>
                <w:lang w:val="ro-RO"/>
              </w:rPr>
              <w:t>3.</w:t>
            </w:r>
          </w:p>
        </w:tc>
        <w:tc>
          <w:tcPr>
            <w:tcW w:w="575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1C2BCD6" w14:textId="77777777" w:rsidR="00C95E8E" w:rsidRPr="00F84999" w:rsidRDefault="00C95E8E" w:rsidP="00C95E8E">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r w:rsidRPr="00F84999">
              <w:rPr>
                <w:rFonts w:ascii="Times New Roman" w:hAnsi="Times New Roman"/>
                <w:sz w:val="24"/>
                <w:szCs w:val="24"/>
                <w:lang w:val="ro-RO"/>
              </w:rPr>
              <w:t>3. Conținutul din proiectul prezentat spre avizare:</w:t>
            </w:r>
          </w:p>
          <w:p w14:paraId="76D3139D" w14:textId="77777777" w:rsidR="00C95E8E" w:rsidRPr="00F84999" w:rsidRDefault="00C95E8E" w:rsidP="00C95E8E">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r w:rsidRPr="00F84999">
              <w:rPr>
                <w:rFonts w:ascii="Times New Roman" w:hAnsi="Times New Roman"/>
                <w:sz w:val="24"/>
                <w:szCs w:val="24"/>
                <w:lang w:val="ro-RO"/>
              </w:rPr>
              <w:lastRenderedPageBreak/>
              <w:t>Articolul 18. Acte normative suplimentare</w:t>
            </w:r>
          </w:p>
          <w:p w14:paraId="1AA45EE1" w14:textId="77777777" w:rsidR="00C95E8E" w:rsidRPr="00F84999" w:rsidRDefault="00C95E8E" w:rsidP="00C95E8E">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r w:rsidRPr="00F84999">
              <w:rPr>
                <w:rFonts w:ascii="Times New Roman" w:hAnsi="Times New Roman"/>
                <w:sz w:val="24"/>
                <w:szCs w:val="24"/>
                <w:lang w:val="ro-RO"/>
              </w:rPr>
              <w:t>(1) Guvernul va aproba:</w:t>
            </w:r>
          </w:p>
          <w:p w14:paraId="2ED8A67F" w14:textId="77777777" w:rsidR="00C95E8E" w:rsidRPr="00F84999" w:rsidRDefault="00C95E8E" w:rsidP="00C95E8E">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r w:rsidRPr="00F84999">
              <w:rPr>
                <w:rFonts w:ascii="Times New Roman" w:hAnsi="Times New Roman"/>
                <w:sz w:val="24"/>
                <w:szCs w:val="24"/>
                <w:lang w:val="ro-RO"/>
              </w:rPr>
              <w:t>a) desemnarea autorităților publice responsabile prevăzute la art. 9 alin. (1);</w:t>
            </w:r>
          </w:p>
          <w:p w14:paraId="487817EC" w14:textId="77777777" w:rsidR="00C95E8E" w:rsidRPr="00F84999" w:rsidRDefault="00C95E8E" w:rsidP="00C95E8E">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r w:rsidRPr="00F84999">
              <w:rPr>
                <w:rFonts w:ascii="Times New Roman" w:hAnsi="Times New Roman"/>
                <w:sz w:val="24"/>
                <w:szCs w:val="24"/>
                <w:lang w:val="ro-RO"/>
              </w:rPr>
              <w:t>b) componența, atribuțiile și modul de organizare a GLIPIC, prevăzute la art. 5 alin. (1), în termen de 60 de zile de la data intrării în vigoare a prezentei legi;</w:t>
            </w:r>
          </w:p>
          <w:p w14:paraId="423AA502" w14:textId="77777777" w:rsidR="00C95E8E" w:rsidRPr="00F84999" w:rsidRDefault="00C95E8E" w:rsidP="00C95E8E">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r w:rsidRPr="00F84999">
              <w:rPr>
                <w:rFonts w:ascii="Times New Roman" w:hAnsi="Times New Roman"/>
                <w:sz w:val="24"/>
                <w:szCs w:val="24"/>
                <w:lang w:val="ro-RO"/>
              </w:rPr>
              <w:t>c) pragurile critice aferente criteriilor intersectoriale, prevăzute la art. 12 alin. (5), în termen de 60 de zile de la data intrării în vigoare a prezentei legi;</w:t>
            </w:r>
          </w:p>
          <w:p w14:paraId="5ED90342" w14:textId="77777777" w:rsidR="00C95E8E" w:rsidRPr="00F84999" w:rsidRDefault="00C95E8E" w:rsidP="00C95E8E">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r w:rsidRPr="00F84999">
              <w:rPr>
                <w:rFonts w:ascii="Times New Roman" w:hAnsi="Times New Roman"/>
                <w:sz w:val="24"/>
                <w:szCs w:val="24"/>
                <w:lang w:val="ro-RO"/>
              </w:rPr>
              <w:t>d) desemnarea ICN, prevăzută la art. 13, în termen de un an de la data publicării prezentei legi în Monitorul Oficial.</w:t>
            </w:r>
          </w:p>
          <w:p w14:paraId="465EEA65" w14:textId="77777777" w:rsidR="00C95E8E" w:rsidRPr="00F84999" w:rsidRDefault="00C95E8E" w:rsidP="00C95E8E">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r w:rsidRPr="00F84999">
              <w:rPr>
                <w:rFonts w:ascii="Times New Roman" w:hAnsi="Times New Roman"/>
                <w:sz w:val="24"/>
                <w:szCs w:val="24"/>
                <w:lang w:val="ro-RO"/>
              </w:rPr>
              <w:t>(2) Ordinele conducătorilor autorităților publice, prevăzute la art. 9 alin. (2) lit. a) se emit în termen de 60 de zile de la data intrării în vigoare a prezentei legi.</w:t>
            </w:r>
          </w:p>
          <w:p w14:paraId="4253025A" w14:textId="77777777" w:rsidR="00C95E8E" w:rsidRPr="00F84999" w:rsidRDefault="00C95E8E" w:rsidP="00C95E8E">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r w:rsidRPr="00F84999">
              <w:rPr>
                <w:rFonts w:ascii="Times New Roman" w:hAnsi="Times New Roman"/>
                <w:sz w:val="24"/>
                <w:szCs w:val="24"/>
                <w:lang w:val="ro-RO"/>
              </w:rPr>
              <w:t>3. Conținutul propunerilor/obiecțiilor VMTG:</w:t>
            </w:r>
          </w:p>
          <w:p w14:paraId="058E127D" w14:textId="77777777" w:rsidR="00C95E8E" w:rsidRPr="00F84999" w:rsidRDefault="00C95E8E" w:rsidP="00C95E8E">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r w:rsidRPr="00F84999">
              <w:rPr>
                <w:rFonts w:ascii="Times New Roman" w:hAnsi="Times New Roman"/>
                <w:sz w:val="24"/>
                <w:szCs w:val="24"/>
                <w:lang w:val="ro-RO"/>
              </w:rPr>
              <w:t>Se propune următoarea redacție pentru pct.30:</w:t>
            </w:r>
          </w:p>
          <w:p w14:paraId="4AF26E99" w14:textId="7C81103D" w:rsidR="00C95E8E" w:rsidRPr="00F84999" w:rsidRDefault="00C95E8E" w:rsidP="000D34CC">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r w:rsidRPr="00F84999">
              <w:rPr>
                <w:rFonts w:ascii="Times New Roman" w:hAnsi="Times New Roman"/>
                <w:sz w:val="24"/>
                <w:szCs w:val="24"/>
                <w:lang w:val="ro-RO"/>
              </w:rPr>
              <w:t>(1)</w:t>
            </w:r>
            <w:r w:rsidR="000D34CC" w:rsidRPr="00F84999">
              <w:rPr>
                <w:rFonts w:ascii="Times New Roman" w:hAnsi="Times New Roman"/>
                <w:sz w:val="24"/>
                <w:szCs w:val="24"/>
                <w:lang w:val="ro-RO"/>
              </w:rPr>
              <w:t xml:space="preserve"> </w:t>
            </w:r>
            <w:r w:rsidRPr="00F84999">
              <w:rPr>
                <w:rFonts w:ascii="Times New Roman" w:hAnsi="Times New Roman"/>
                <w:sz w:val="24"/>
                <w:szCs w:val="24"/>
                <w:lang w:val="ro-RO"/>
              </w:rPr>
              <w:t>Guvernul va aproba:</w:t>
            </w:r>
          </w:p>
          <w:p w14:paraId="5189BB8C" w14:textId="77777777" w:rsidR="00C95E8E" w:rsidRPr="00F84999" w:rsidRDefault="00C95E8E" w:rsidP="00C95E8E">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r w:rsidRPr="00F84999">
              <w:rPr>
                <w:rFonts w:ascii="Times New Roman" w:hAnsi="Times New Roman"/>
                <w:sz w:val="24"/>
                <w:szCs w:val="24"/>
                <w:lang w:val="ro-RO"/>
              </w:rPr>
              <w:t>a) desemnarea autorităților publice responsabile prevăzute la art. 9 alin. (1), în termen de 60 de zile de la data intrării în vigoare a prezentei legi;</w:t>
            </w:r>
          </w:p>
          <w:p w14:paraId="2BECCD24" w14:textId="77777777" w:rsidR="00C95E8E" w:rsidRPr="00F84999" w:rsidRDefault="00C95E8E" w:rsidP="00C95E8E">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r w:rsidRPr="00F84999">
              <w:rPr>
                <w:rFonts w:ascii="Times New Roman" w:hAnsi="Times New Roman"/>
                <w:sz w:val="24"/>
                <w:szCs w:val="24"/>
                <w:lang w:val="ro-RO"/>
              </w:rPr>
              <w:t>b) componența, atribuțiile și modul de organizare a GLIPIC, prevăzute la art. 5 alin. (1), în termen de 60 de zile de la data intrării în vigoare a prezentei legi;</w:t>
            </w:r>
          </w:p>
          <w:p w14:paraId="3686AB68" w14:textId="77777777" w:rsidR="00C95E8E" w:rsidRPr="00F84999" w:rsidRDefault="00C95E8E" w:rsidP="00C95E8E">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r w:rsidRPr="00F84999">
              <w:rPr>
                <w:rFonts w:ascii="Times New Roman" w:hAnsi="Times New Roman"/>
                <w:sz w:val="24"/>
                <w:szCs w:val="24"/>
                <w:lang w:val="ro-RO"/>
              </w:rPr>
              <w:t>c) pragurile critice aferente criteriilor intersectoriale, prevăzute la art. 12 alin. (5), în termen de 60 de zile de la data intrării în vigoare a prezentei legi;</w:t>
            </w:r>
          </w:p>
          <w:p w14:paraId="676A79A3" w14:textId="77777777" w:rsidR="00C95E8E" w:rsidRPr="00F84999" w:rsidRDefault="00C95E8E" w:rsidP="00C95E8E">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r w:rsidRPr="00F84999">
              <w:rPr>
                <w:rFonts w:ascii="Times New Roman" w:hAnsi="Times New Roman"/>
                <w:sz w:val="24"/>
                <w:szCs w:val="24"/>
                <w:lang w:val="ro-RO"/>
              </w:rPr>
              <w:t>d) desemnarea ICN, prevăzută la art. 13, în termen de un an de la data publicării prezentei legi în Monitorul Oficial;</w:t>
            </w:r>
          </w:p>
          <w:p w14:paraId="7AC95FA4" w14:textId="77777777" w:rsidR="00C95E8E" w:rsidRPr="00F84999" w:rsidRDefault="00C95E8E" w:rsidP="00C95E8E">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r w:rsidRPr="00F84999">
              <w:rPr>
                <w:rFonts w:ascii="Times New Roman" w:hAnsi="Times New Roman"/>
                <w:sz w:val="24"/>
                <w:szCs w:val="24"/>
                <w:lang w:val="ro-RO"/>
              </w:rPr>
              <w:lastRenderedPageBreak/>
              <w:t xml:space="preserve">e) va prezenta Parlamentului în termen de 60 de zile de la data intrării în vigoare a prezentei legi, propuneri referitoare la aducerea </w:t>
            </w:r>
            <w:proofErr w:type="spellStart"/>
            <w:r w:rsidRPr="00F84999">
              <w:rPr>
                <w:rFonts w:ascii="Times New Roman" w:hAnsi="Times New Roman"/>
                <w:sz w:val="24"/>
                <w:szCs w:val="24"/>
                <w:lang w:val="ro-RO"/>
              </w:rPr>
              <w:t>legislaţiei</w:t>
            </w:r>
            <w:proofErr w:type="spellEnd"/>
            <w:r w:rsidRPr="00F84999">
              <w:rPr>
                <w:rFonts w:ascii="Times New Roman" w:hAnsi="Times New Roman"/>
                <w:sz w:val="24"/>
                <w:szCs w:val="24"/>
                <w:lang w:val="ro-RO"/>
              </w:rPr>
              <w:t xml:space="preserve"> în vigoare în </w:t>
            </w:r>
            <w:proofErr w:type="spellStart"/>
            <w:r w:rsidRPr="00F84999">
              <w:rPr>
                <w:rFonts w:ascii="Times New Roman" w:hAnsi="Times New Roman"/>
                <w:sz w:val="24"/>
                <w:szCs w:val="24"/>
                <w:lang w:val="ro-RO"/>
              </w:rPr>
              <w:t>concordanţă</w:t>
            </w:r>
            <w:proofErr w:type="spellEnd"/>
            <w:r w:rsidRPr="00F84999">
              <w:rPr>
                <w:rFonts w:ascii="Times New Roman" w:hAnsi="Times New Roman"/>
                <w:sz w:val="24"/>
                <w:szCs w:val="24"/>
                <w:lang w:val="ro-RO"/>
              </w:rPr>
              <w:t xml:space="preserve"> cu prezenta lege;</w:t>
            </w:r>
          </w:p>
          <w:p w14:paraId="1A671955" w14:textId="77777777" w:rsidR="00C95E8E" w:rsidRPr="00F84999" w:rsidRDefault="00C95E8E" w:rsidP="00C95E8E">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r w:rsidRPr="00F84999">
              <w:rPr>
                <w:rFonts w:ascii="Times New Roman" w:hAnsi="Times New Roman"/>
                <w:sz w:val="24"/>
                <w:szCs w:val="24"/>
                <w:lang w:val="ro-RO"/>
              </w:rPr>
              <w:t>(2) Ordinele conducătorilor autorităților publice, prevăzute la art. 9 alin. (2) lit. a) se emit în termen de 60 de zile de la data intrării în vigoare a prezentei legi.</w:t>
            </w:r>
          </w:p>
          <w:p w14:paraId="392C080F" w14:textId="3F806D5D" w:rsidR="00C95E8E" w:rsidRPr="00F84999" w:rsidRDefault="00C95E8E" w:rsidP="00522615">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r w:rsidRPr="00F84999">
              <w:rPr>
                <w:rFonts w:ascii="Times New Roman" w:hAnsi="Times New Roman"/>
                <w:sz w:val="24"/>
                <w:szCs w:val="24"/>
                <w:lang w:val="ro-RO"/>
              </w:rPr>
              <w:t xml:space="preserve">(3) </w:t>
            </w:r>
            <w:proofErr w:type="spellStart"/>
            <w:r w:rsidRPr="00F84999">
              <w:rPr>
                <w:rFonts w:ascii="Times New Roman" w:hAnsi="Times New Roman"/>
                <w:sz w:val="24"/>
                <w:szCs w:val="24"/>
                <w:lang w:val="ro-RO"/>
              </w:rPr>
              <w:t>Agenţia</w:t>
            </w:r>
            <w:proofErr w:type="spellEnd"/>
            <w:r w:rsidRPr="00F84999">
              <w:rPr>
                <w:rFonts w:ascii="Times New Roman" w:hAnsi="Times New Roman"/>
                <w:sz w:val="24"/>
                <w:szCs w:val="24"/>
                <w:lang w:val="ro-RO"/>
              </w:rPr>
              <w:t xml:space="preserve"> Națională pentru Reglementare în Energetică, în termen de în termen de 60 de zile de la data intrării în vigoare a prezentei legi, va aduce actele sale normative de reglementare în </w:t>
            </w:r>
            <w:proofErr w:type="spellStart"/>
            <w:r w:rsidRPr="00F84999">
              <w:rPr>
                <w:rFonts w:ascii="Times New Roman" w:hAnsi="Times New Roman"/>
                <w:sz w:val="24"/>
                <w:szCs w:val="24"/>
                <w:lang w:val="ro-RO"/>
              </w:rPr>
              <w:t>concordanţă</w:t>
            </w:r>
            <w:proofErr w:type="spellEnd"/>
            <w:r w:rsidRPr="00F84999">
              <w:rPr>
                <w:rFonts w:ascii="Times New Roman" w:hAnsi="Times New Roman"/>
                <w:sz w:val="24"/>
                <w:szCs w:val="24"/>
                <w:lang w:val="ro-RO"/>
              </w:rPr>
              <w:t xml:space="preserve"> cu prezenta lege, de asemenea va elabora, va publica </w:t>
            </w:r>
            <w:proofErr w:type="spellStart"/>
            <w:r w:rsidRPr="00F84999">
              <w:rPr>
                <w:rFonts w:ascii="Times New Roman" w:hAnsi="Times New Roman"/>
                <w:sz w:val="24"/>
                <w:szCs w:val="24"/>
                <w:lang w:val="ro-RO"/>
              </w:rPr>
              <w:t>şi</w:t>
            </w:r>
            <w:proofErr w:type="spellEnd"/>
            <w:r w:rsidRPr="00F84999">
              <w:rPr>
                <w:rFonts w:ascii="Times New Roman" w:hAnsi="Times New Roman"/>
                <w:sz w:val="24"/>
                <w:szCs w:val="24"/>
                <w:lang w:val="ro-RO"/>
              </w:rPr>
              <w:t xml:space="preserve"> va pune în aplicare actele normative de reglementare noi prevăzute de prezenta lege. Metodologiile de calculare a </w:t>
            </w:r>
            <w:proofErr w:type="spellStart"/>
            <w:r w:rsidRPr="00F84999">
              <w:rPr>
                <w:rFonts w:ascii="Times New Roman" w:hAnsi="Times New Roman"/>
                <w:sz w:val="24"/>
                <w:szCs w:val="24"/>
                <w:lang w:val="ro-RO"/>
              </w:rPr>
              <w:t>preţurilor</w:t>
            </w:r>
            <w:proofErr w:type="spellEnd"/>
            <w:r w:rsidRPr="00F84999">
              <w:rPr>
                <w:rFonts w:ascii="Times New Roman" w:hAnsi="Times New Roman"/>
                <w:sz w:val="24"/>
                <w:szCs w:val="24"/>
                <w:lang w:val="ro-RO"/>
              </w:rPr>
              <w:t xml:space="preserve"> </w:t>
            </w:r>
            <w:proofErr w:type="spellStart"/>
            <w:r w:rsidRPr="00F84999">
              <w:rPr>
                <w:rFonts w:ascii="Times New Roman" w:hAnsi="Times New Roman"/>
                <w:sz w:val="24"/>
                <w:szCs w:val="24"/>
                <w:lang w:val="ro-RO"/>
              </w:rPr>
              <w:t>şi</w:t>
            </w:r>
            <w:proofErr w:type="spellEnd"/>
            <w:r w:rsidRPr="00F84999">
              <w:rPr>
                <w:rFonts w:ascii="Times New Roman" w:hAnsi="Times New Roman"/>
                <w:sz w:val="24"/>
                <w:szCs w:val="24"/>
                <w:lang w:val="ro-RO"/>
              </w:rPr>
              <w:t xml:space="preserve"> a tarifelor reglementate în vigoare la momentul intrării în vigoare a prezentei legi vor fi revizuite de </w:t>
            </w:r>
            <w:proofErr w:type="spellStart"/>
            <w:r w:rsidRPr="00F84999">
              <w:rPr>
                <w:rFonts w:ascii="Times New Roman" w:hAnsi="Times New Roman"/>
                <w:sz w:val="24"/>
                <w:szCs w:val="24"/>
                <w:lang w:val="ro-RO"/>
              </w:rPr>
              <w:t>Agenţie</w:t>
            </w:r>
            <w:proofErr w:type="spellEnd"/>
            <w:r w:rsidRPr="00F84999">
              <w:rPr>
                <w:rFonts w:ascii="Times New Roman" w:hAnsi="Times New Roman"/>
                <w:sz w:val="24"/>
                <w:szCs w:val="24"/>
                <w:lang w:val="ro-RO"/>
              </w:rPr>
              <w:t>.</w:t>
            </w:r>
          </w:p>
          <w:p w14:paraId="168490E4" w14:textId="693DFE4A" w:rsidR="00C95E8E" w:rsidRPr="00F84999" w:rsidRDefault="00C95E8E" w:rsidP="00C95E8E">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r w:rsidRPr="00F84999">
              <w:rPr>
                <w:rFonts w:ascii="Times New Roman" w:hAnsi="Times New Roman"/>
                <w:sz w:val="24"/>
                <w:szCs w:val="24"/>
                <w:lang w:val="ro-RO"/>
              </w:rPr>
              <w:t>În încheiere, vă asigurăm de aprecierea noastră și rămânem disponibili pentru orice clarificări sau suport pe care îl putem asigura în calitate de operator al sistemului de transport în Republica Moldova.</w:t>
            </w:r>
          </w:p>
        </w:tc>
        <w:tc>
          <w:tcPr>
            <w:tcW w:w="437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8E2731E" w14:textId="00E160DD" w:rsidR="00FC7675" w:rsidRPr="00F84999" w:rsidRDefault="00FC7675" w:rsidP="00FC7675">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r w:rsidRPr="00F84999">
              <w:rPr>
                <w:rFonts w:ascii="Times New Roman" w:hAnsi="Times New Roman"/>
                <w:b/>
                <w:bCs/>
                <w:sz w:val="24"/>
                <w:szCs w:val="24"/>
                <w:lang w:val="ro-RO"/>
              </w:rPr>
              <w:lastRenderedPageBreak/>
              <w:t>Se acceptă parțial</w:t>
            </w:r>
          </w:p>
          <w:p w14:paraId="77192230" w14:textId="77777777" w:rsidR="005972D9" w:rsidRPr="00F84999" w:rsidRDefault="005972D9" w:rsidP="005972D9">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F84999">
              <w:rPr>
                <w:rFonts w:ascii="Times New Roman" w:hAnsi="Times New Roman"/>
                <w:sz w:val="24"/>
                <w:szCs w:val="24"/>
                <w:lang w:val="ro-RO"/>
              </w:rPr>
              <w:lastRenderedPageBreak/>
              <w:t>Articolul 18 a fost modificat prin stabilirea unor termene mai fezabile de elaborare și aprobare a cadrului normativ subsecvent.</w:t>
            </w:r>
          </w:p>
          <w:p w14:paraId="5FBC4291" w14:textId="77777777" w:rsidR="005972D9" w:rsidRPr="00F84999" w:rsidRDefault="005972D9" w:rsidP="005972D9">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p w14:paraId="76B7326C" w14:textId="5916C6DF" w:rsidR="00C95E8E" w:rsidRPr="00F84999" w:rsidRDefault="005972D9" w:rsidP="005972D9">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F84999">
              <w:rPr>
                <w:rFonts w:ascii="Times New Roman" w:hAnsi="Times New Roman"/>
                <w:sz w:val="24"/>
                <w:szCs w:val="24"/>
                <w:lang w:val="ro-RO"/>
              </w:rPr>
              <w:t>Propunerile referitoare la tarifele de reglementare nu se acceptă în lumina argumentelor menționate la propunerea anterioară.</w:t>
            </w:r>
          </w:p>
        </w:tc>
      </w:tr>
      <w:tr w:rsidR="00F84999" w:rsidRPr="00F84999" w14:paraId="4B95D42C" w14:textId="77777777" w:rsidTr="00F45387">
        <w:trPr>
          <w:trHeight w:val="237"/>
        </w:trPr>
        <w:tc>
          <w:tcPr>
            <w:tcW w:w="3385"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84D320A" w14:textId="631F42CF" w:rsidR="00F07602" w:rsidRPr="00F84999" w:rsidRDefault="00EB6A85" w:rsidP="00EB6A85">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r w:rsidRPr="00F84999">
              <w:rPr>
                <w:rFonts w:ascii="Times New Roman" w:hAnsi="Times New Roman"/>
                <w:b/>
                <w:bCs/>
                <w:sz w:val="24"/>
                <w:szCs w:val="24"/>
                <w:lang w:val="ro-RO"/>
              </w:rPr>
              <w:lastRenderedPageBreak/>
              <w:t>Ministerul Dezvoltării Economice și Digitalizării</w:t>
            </w:r>
          </w:p>
        </w:tc>
        <w:tc>
          <w:tcPr>
            <w:tcW w:w="118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54858917" w14:textId="3949EE70" w:rsidR="00F07602" w:rsidRPr="00F84999" w:rsidRDefault="0082622F" w:rsidP="0082622F">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r w:rsidRPr="00F84999">
              <w:rPr>
                <w:rFonts w:ascii="Times New Roman" w:hAnsi="Times New Roman"/>
                <w:sz w:val="24"/>
                <w:szCs w:val="24"/>
                <w:lang w:val="ro-RO"/>
              </w:rPr>
              <w:t>1.</w:t>
            </w:r>
          </w:p>
        </w:tc>
        <w:tc>
          <w:tcPr>
            <w:tcW w:w="575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730ED054" w14:textId="77777777" w:rsidR="00F07602" w:rsidRPr="00F84999" w:rsidRDefault="00D5447F" w:rsidP="00905A05">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r w:rsidRPr="00F84999">
              <w:rPr>
                <w:rFonts w:ascii="Times New Roman" w:hAnsi="Times New Roman"/>
                <w:sz w:val="24"/>
                <w:szCs w:val="24"/>
                <w:lang w:val="ro-RO"/>
              </w:rPr>
              <w:t>Ministerul Dezvoltării Economice și Digitalizării a examinat, în limita competențelor, proiectul de lege privind identificarea, desemnarea și protecția infrastructurilor critice naționale (număr unic 1161/MAI/2024) și comunică următoarele.</w:t>
            </w:r>
          </w:p>
          <w:p w14:paraId="21E920EE" w14:textId="644D0F3C" w:rsidR="00D5447F" w:rsidRPr="00F84999" w:rsidRDefault="00D5447F" w:rsidP="0082622F">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proofErr w:type="spellStart"/>
            <w:r w:rsidRPr="00F84999">
              <w:rPr>
                <w:rFonts w:ascii="Times New Roman" w:hAnsi="Times New Roman"/>
                <w:sz w:val="24"/>
                <w:szCs w:val="24"/>
                <w:lang w:val="ro-RO"/>
              </w:rPr>
              <w:t>Luînd</w:t>
            </w:r>
            <w:proofErr w:type="spellEnd"/>
            <w:r w:rsidRPr="00F84999">
              <w:rPr>
                <w:rFonts w:ascii="Times New Roman" w:hAnsi="Times New Roman"/>
                <w:sz w:val="24"/>
                <w:szCs w:val="24"/>
                <w:lang w:val="ro-RO"/>
              </w:rPr>
              <w:t xml:space="preserve"> în considerație faptul că proiectul prezentat spre examinare se bazează de facto pe prevederile Directivei 2008/114/CE din 8 decembrie 2008 privind identificarea și desemnarea infrastructurilor critice europene și evaluarea necesității de îmbunătățire a protecției acestora, care deja nu este în vigoare, acesta necesită a fi reformulat în totalitate în sensul asigurării </w:t>
            </w:r>
            <w:r w:rsidRPr="00F84999">
              <w:rPr>
                <w:rFonts w:ascii="Times New Roman" w:hAnsi="Times New Roman"/>
                <w:sz w:val="24"/>
                <w:szCs w:val="24"/>
                <w:lang w:val="ro-RO"/>
              </w:rPr>
              <w:lastRenderedPageBreak/>
              <w:t>transpunerii, conform prevederilor pct. 11 din Capitolul 31 al Planului național de acțiuni pentru aderarea Republicii Moldova la Uniunea Europeană pe anii 2024-2027, aprobat prin Hotărârea Guvernului nr. 829/2023, a Directivei (UE) 2022/2557 din 14 decembrie 2022 privind reziliența entităților critice, care a abrogat Directiva 2008/114/CE.</w:t>
            </w:r>
          </w:p>
        </w:tc>
        <w:tc>
          <w:tcPr>
            <w:tcW w:w="437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57F937AD" w14:textId="77777777" w:rsidR="00F07602" w:rsidRPr="00F84999" w:rsidRDefault="006F5957" w:rsidP="006F5957">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r w:rsidRPr="00F84999">
              <w:rPr>
                <w:rFonts w:ascii="Times New Roman" w:hAnsi="Times New Roman"/>
                <w:b/>
                <w:bCs/>
                <w:sz w:val="24"/>
                <w:szCs w:val="24"/>
                <w:lang w:val="ro-RO"/>
              </w:rPr>
              <w:lastRenderedPageBreak/>
              <w:t>Nu se acceptă</w:t>
            </w:r>
          </w:p>
          <w:p w14:paraId="48621A5E" w14:textId="714ABAD1" w:rsidR="006F5957" w:rsidRPr="00F84999" w:rsidRDefault="006F5957" w:rsidP="006F5957">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F84999">
              <w:rPr>
                <w:rFonts w:ascii="Times New Roman" w:hAnsi="Times New Roman"/>
                <w:sz w:val="24"/>
                <w:szCs w:val="24"/>
                <w:lang w:val="ro-RO"/>
              </w:rPr>
              <w:t>Prezentul proiect de lege nu transpune Directiva (UE) 2022/2557 din 14 decembrie 2022 privind reziliența entităților critice, ci creează cadrul juridic primar care va permite transpunerea ulterioară a acestei directive.</w:t>
            </w:r>
          </w:p>
          <w:p w14:paraId="769A5A0B" w14:textId="77777777" w:rsidR="006F5957" w:rsidRPr="00F84999" w:rsidRDefault="006F5957" w:rsidP="006F5957">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F84999">
              <w:rPr>
                <w:rFonts w:ascii="Times New Roman" w:hAnsi="Times New Roman"/>
                <w:sz w:val="24"/>
                <w:szCs w:val="24"/>
                <w:lang w:val="ro-RO"/>
              </w:rPr>
              <w:t xml:space="preserve">Această abordare a fost aleasă în baza unor circumstanțe de drept și de fapt care fac imposibilă transpunerea directă, în acest moment, a Directivei (UE) 2022/2557 în Republica Moldova. Directiva se referă la </w:t>
            </w:r>
            <w:r w:rsidRPr="00F84999">
              <w:rPr>
                <w:rFonts w:ascii="Times New Roman" w:hAnsi="Times New Roman"/>
                <w:sz w:val="24"/>
                <w:szCs w:val="24"/>
                <w:lang w:val="ro-RO"/>
              </w:rPr>
              <w:lastRenderedPageBreak/>
              <w:t>protecția entităților critice, un concept distinct de cel de infrastructură critică, deși între acestea există o legătură strânsă și esențială. De fapt, tocmai această interdependență a stat la baza inițierii și elaborării proiectului de lege.</w:t>
            </w:r>
          </w:p>
          <w:p w14:paraId="1A7D464B" w14:textId="77777777" w:rsidR="006F5957" w:rsidRPr="00F84999" w:rsidRDefault="006F5957" w:rsidP="006F5957">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F84999">
              <w:rPr>
                <w:rFonts w:ascii="Times New Roman" w:hAnsi="Times New Roman"/>
                <w:sz w:val="24"/>
                <w:szCs w:val="24"/>
                <w:lang w:val="ro-RO"/>
              </w:rPr>
              <w:t xml:space="preserve">Din punct de vedere practic, o entitate critică este acea entitate publică sau privată care a fost identificată de un stat și care îndeplinește cumulativ următoarele condiții: </w:t>
            </w:r>
          </w:p>
          <w:p w14:paraId="52FE6D1B" w14:textId="77777777" w:rsidR="006F5957" w:rsidRPr="00F84999" w:rsidRDefault="006F5957" w:rsidP="006F5957">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F84999">
              <w:rPr>
                <w:rFonts w:ascii="Times New Roman" w:hAnsi="Times New Roman"/>
                <w:sz w:val="24"/>
                <w:szCs w:val="24"/>
                <w:lang w:val="ro-RO"/>
              </w:rPr>
              <w:t xml:space="preserve">a) furnizează unul sau mai multe servicii esențiale; </w:t>
            </w:r>
          </w:p>
          <w:p w14:paraId="05AC980D" w14:textId="77777777" w:rsidR="006F5957" w:rsidRPr="00F84999" w:rsidRDefault="006F5957" w:rsidP="006F5957">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F84999">
              <w:rPr>
                <w:rFonts w:ascii="Times New Roman" w:hAnsi="Times New Roman"/>
                <w:sz w:val="24"/>
                <w:szCs w:val="24"/>
                <w:lang w:val="ro-RO"/>
              </w:rPr>
              <w:t xml:space="preserve">b) își desfășoară activitatea, iar infrastructura sa critică este situată pe teritoriul statului membru respectiv; </w:t>
            </w:r>
          </w:p>
          <w:p w14:paraId="4951EC23" w14:textId="77777777" w:rsidR="006F5957" w:rsidRPr="00F84999" w:rsidRDefault="006F5957" w:rsidP="006F5957">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F84999">
              <w:rPr>
                <w:rFonts w:ascii="Times New Roman" w:hAnsi="Times New Roman"/>
                <w:sz w:val="24"/>
                <w:szCs w:val="24"/>
                <w:lang w:val="ro-RO"/>
              </w:rPr>
              <w:t>c) un incident ar avea efecte perturbatoare semnificative asupra furnizării unuia sau mai multor servicii esențiale, inclusiv asupra altor servicii esențiale din alte, care depind de acele servicii.</w:t>
            </w:r>
          </w:p>
          <w:p w14:paraId="66DCC424" w14:textId="77777777" w:rsidR="006F5957" w:rsidRPr="00F84999" w:rsidRDefault="006F5957" w:rsidP="006F5957">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F84999">
              <w:rPr>
                <w:rFonts w:ascii="Times New Roman" w:hAnsi="Times New Roman"/>
                <w:sz w:val="24"/>
                <w:szCs w:val="24"/>
                <w:lang w:val="ro-RO"/>
              </w:rPr>
              <w:t>Astfel, prezentul proiect de lege urmărește să creeze condițiile necesare pentru aplicarea cerinței de la lit. b), întrucât în Republica Moldova, în prezent, nu există o listă oficială a infrastructurilor critice naționale.</w:t>
            </w:r>
          </w:p>
          <w:p w14:paraId="3E5D9995" w14:textId="77777777" w:rsidR="006F5957" w:rsidRPr="00F84999" w:rsidRDefault="006F5957" w:rsidP="006F5957">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F84999">
              <w:rPr>
                <w:rFonts w:ascii="Times New Roman" w:hAnsi="Times New Roman"/>
                <w:sz w:val="24"/>
                <w:szCs w:val="24"/>
                <w:lang w:val="ro-RO"/>
              </w:rPr>
              <w:t xml:space="preserve">Este adevărat că Serviciul de Informații și Securitate, prin Centrul Antiterorist, asigură protecția unor infrastructuri critice identificate și desemnate conform Regulamentului privind protecția </w:t>
            </w:r>
            <w:r w:rsidRPr="00F84999">
              <w:rPr>
                <w:rFonts w:ascii="Times New Roman" w:hAnsi="Times New Roman"/>
                <w:sz w:val="24"/>
                <w:szCs w:val="24"/>
                <w:lang w:val="ro-RO"/>
              </w:rPr>
              <w:lastRenderedPageBreak/>
              <w:t>antiteroristă a infrastructurii critice, aprobat prin Hotărârea Guvernului nr. 701/2018. Totuși, aceste infrastructuri nu sunt exhaustive și au fost selectate exclusiv în scopul protecției împotriva atacurilor teroriste.</w:t>
            </w:r>
          </w:p>
          <w:p w14:paraId="07A121AE" w14:textId="27D9B050" w:rsidR="006F5957" w:rsidRPr="00F84999" w:rsidRDefault="006F5957" w:rsidP="006F5957">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F84999">
              <w:rPr>
                <w:rFonts w:ascii="Times New Roman" w:hAnsi="Times New Roman"/>
                <w:sz w:val="24"/>
                <w:szCs w:val="24"/>
                <w:lang w:val="ro-RO"/>
              </w:rPr>
              <w:t>Prin urmare, prezentul proiect de lege va permite identificarea tuturor infrastructurilor critice naționale relevante, acoperind toate sectoarele vizate de Directiva (UE) 2022/2557, facilitând astfel transpunerea completă a acesteia în etapa următoare.</w:t>
            </w:r>
          </w:p>
        </w:tc>
      </w:tr>
      <w:tr w:rsidR="00F84999" w:rsidRPr="00F84999" w14:paraId="6D73A97A" w14:textId="77777777" w:rsidTr="00F45387">
        <w:trPr>
          <w:trHeight w:val="237"/>
        </w:trPr>
        <w:tc>
          <w:tcPr>
            <w:tcW w:w="3385"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DCCEA56" w14:textId="77777777" w:rsidR="00522615" w:rsidRPr="00F84999" w:rsidRDefault="00522615" w:rsidP="00EB6A85">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p>
        </w:tc>
        <w:tc>
          <w:tcPr>
            <w:tcW w:w="118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5946AB4D" w14:textId="01DF2782" w:rsidR="00522615" w:rsidRPr="00F84999" w:rsidRDefault="0082622F" w:rsidP="0082622F">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r w:rsidRPr="00F84999">
              <w:rPr>
                <w:rFonts w:ascii="Times New Roman" w:hAnsi="Times New Roman"/>
                <w:sz w:val="24"/>
                <w:szCs w:val="24"/>
                <w:lang w:val="ro-RO"/>
              </w:rPr>
              <w:t>2.</w:t>
            </w:r>
          </w:p>
        </w:tc>
        <w:tc>
          <w:tcPr>
            <w:tcW w:w="575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07267C72" w14:textId="68FB5116" w:rsidR="00522615" w:rsidRPr="00F84999" w:rsidRDefault="0082622F" w:rsidP="0082622F">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r w:rsidRPr="00F84999">
              <w:rPr>
                <w:rFonts w:ascii="Times New Roman" w:hAnsi="Times New Roman"/>
                <w:sz w:val="24"/>
                <w:szCs w:val="24"/>
                <w:lang w:val="ro-RO"/>
              </w:rPr>
              <w:t>Reieșind din faptul că proiectul va presupune impact asupra bugetului de stat, precum și întru conformarea cu cerințele Instrucțiunii privind efectuarea analizei impactului de reglementare și modul de reflectare a rezultatelor acesteia în nota de fundamentare, anexă la Metodologia de analiză a impactului de reglementare, aprobată prin Hotărârea Guvernului nr. 574/2024, nota de fundamentare necesită a fi completată cu informații concludente privind: impactul financiar asupra bugetului de stat, cu indicarea costurilor necesare pentru punerea în aplicare, reflectate pe bugete componente ale bugetului public național și pe ani bugetari, inclusiv a resurselor de la partenerii de dezvoltare, sau cu identificarea economiilor în cadrul bugetelor actuale care ar putea fi realocate în scopuri propuse. Suma estimărilor impactului financiar se va prezenta în fișa financiară, conform modelului din Instrucțiunea sus menționată.</w:t>
            </w:r>
          </w:p>
        </w:tc>
        <w:tc>
          <w:tcPr>
            <w:tcW w:w="437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6632637B" w14:textId="77777777" w:rsidR="00522615" w:rsidRPr="00F84999" w:rsidRDefault="003E206F" w:rsidP="003E206F">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r w:rsidRPr="00F84999">
              <w:rPr>
                <w:rFonts w:ascii="Times New Roman" w:hAnsi="Times New Roman"/>
                <w:b/>
                <w:bCs/>
                <w:sz w:val="24"/>
                <w:szCs w:val="24"/>
                <w:lang w:val="ro-RO"/>
              </w:rPr>
              <w:t>Se acceptă parțial</w:t>
            </w:r>
          </w:p>
          <w:p w14:paraId="7029C97C" w14:textId="77777777" w:rsidR="003E206F" w:rsidRPr="00F84999" w:rsidRDefault="003E206F" w:rsidP="003E206F">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F84999">
              <w:rPr>
                <w:rFonts w:ascii="Times New Roman" w:hAnsi="Times New Roman"/>
                <w:sz w:val="24"/>
                <w:szCs w:val="24"/>
                <w:lang w:val="ro-RO"/>
              </w:rPr>
              <w:t>Cheltuielile ce pot fi estimate au fost reflectate în Nota de fundamentare.</w:t>
            </w:r>
          </w:p>
          <w:p w14:paraId="6A80E23A" w14:textId="585F61F5" w:rsidR="00BA5CFA" w:rsidRPr="00F84999" w:rsidRDefault="00BA5CFA" w:rsidP="003E206F">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F84999">
              <w:rPr>
                <w:rFonts w:ascii="Times New Roman" w:hAnsi="Times New Roman"/>
                <w:sz w:val="24"/>
                <w:szCs w:val="24"/>
                <w:lang w:val="ro-RO"/>
              </w:rPr>
              <w:t>Pe de altă parte, având în vedere faptul că nu există o listă oficială cu infrastructuri critice naționale, precum și o listă a celor ce le operează, este imposibil de estimat costurile. În plus, costurile vor putea fi estimate după evaluarea riscurilor – etapă ce se va realiza după identificarea și desemnarea infrastructurilor critice.</w:t>
            </w:r>
          </w:p>
        </w:tc>
      </w:tr>
      <w:tr w:rsidR="00F84999" w:rsidRPr="00F84999" w14:paraId="4F9FBFF1" w14:textId="77777777" w:rsidTr="00F45387">
        <w:trPr>
          <w:trHeight w:val="237"/>
        </w:trPr>
        <w:tc>
          <w:tcPr>
            <w:tcW w:w="3385"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18EFE49" w14:textId="77777777" w:rsidR="00522615" w:rsidRPr="00F84999" w:rsidRDefault="00522615" w:rsidP="00EB6A85">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p>
        </w:tc>
        <w:tc>
          <w:tcPr>
            <w:tcW w:w="118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05BDF3BD" w14:textId="318684BC" w:rsidR="00522615" w:rsidRPr="00F84999" w:rsidRDefault="00C96480" w:rsidP="00C96480">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r w:rsidRPr="00F84999">
              <w:rPr>
                <w:rFonts w:ascii="Times New Roman" w:hAnsi="Times New Roman"/>
                <w:sz w:val="24"/>
                <w:szCs w:val="24"/>
                <w:lang w:val="ro-RO"/>
              </w:rPr>
              <w:t>3.</w:t>
            </w:r>
          </w:p>
        </w:tc>
        <w:tc>
          <w:tcPr>
            <w:tcW w:w="575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633C5C7F" w14:textId="4CF443F3" w:rsidR="00522615" w:rsidRPr="00F84999" w:rsidRDefault="0082622F" w:rsidP="00C96480">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r w:rsidRPr="00F84999">
              <w:rPr>
                <w:rFonts w:ascii="Times New Roman" w:hAnsi="Times New Roman"/>
                <w:sz w:val="24"/>
                <w:szCs w:val="24"/>
                <w:lang w:val="ro-RO"/>
              </w:rPr>
              <w:t xml:space="preserve">Proiectul presupune obligații noi pentru autoritățile publice responsabile, fapt ce va necesita </w:t>
            </w:r>
            <w:r w:rsidRPr="00F84999">
              <w:rPr>
                <w:rFonts w:ascii="Times New Roman" w:hAnsi="Times New Roman"/>
                <w:sz w:val="24"/>
                <w:szCs w:val="24"/>
                <w:lang w:val="ro-RO"/>
              </w:rPr>
              <w:lastRenderedPageBreak/>
              <w:t>reorganizarea internă a structurii și crearea subdiviziunilor necesare, nota de fundamentare necesită a fi completată cu informații privind: impacturile structurale și instituționale asupra sistemului administrației publice cu descrierea acțiunilor de reformă structurală sau instituțională preconizată, argumentarea necesității acestora, încadrarea în sistemul instituțional existent din punctul de vedere al funcțiilor și competențelor atribuite, respectiv modificările aduse acestuia, precum și efectele prognozate pe termen scurt, mediu și lung.</w:t>
            </w:r>
          </w:p>
        </w:tc>
        <w:tc>
          <w:tcPr>
            <w:tcW w:w="437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21505AB1" w14:textId="77777777" w:rsidR="00522615" w:rsidRPr="00F84999" w:rsidRDefault="00695E29" w:rsidP="001E400A">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r w:rsidRPr="00F84999">
              <w:rPr>
                <w:rFonts w:ascii="Times New Roman" w:hAnsi="Times New Roman"/>
                <w:b/>
                <w:bCs/>
                <w:sz w:val="24"/>
                <w:szCs w:val="24"/>
                <w:lang w:val="ro-RO"/>
              </w:rPr>
              <w:lastRenderedPageBreak/>
              <w:t>Se acceptă</w:t>
            </w:r>
          </w:p>
          <w:p w14:paraId="1DB54EE1" w14:textId="02B69C9C" w:rsidR="00695E29" w:rsidRPr="00F84999" w:rsidRDefault="00695E29" w:rsidP="00695E29">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F84999">
              <w:rPr>
                <w:rFonts w:ascii="Times New Roman" w:hAnsi="Times New Roman"/>
                <w:sz w:val="24"/>
                <w:szCs w:val="24"/>
                <w:lang w:val="ro-RO"/>
              </w:rPr>
              <w:lastRenderedPageBreak/>
              <w:t xml:space="preserve">Nota de fundamentare a fost completată cu informații suplimentare la compartimentul </w:t>
            </w:r>
            <w:r w:rsidRPr="00F84999">
              <w:rPr>
                <w:rFonts w:ascii="Times New Roman" w:hAnsi="Times New Roman"/>
                <w:i/>
                <w:iCs/>
                <w:sz w:val="24"/>
                <w:szCs w:val="24"/>
                <w:lang w:val="ro-RO"/>
              </w:rPr>
              <w:t>Principalele prevederi ale proiectului și elementele noi care se conțin în cuprinsul acestuia</w:t>
            </w:r>
            <w:r w:rsidRPr="00F84999">
              <w:rPr>
                <w:rFonts w:ascii="Times New Roman" w:hAnsi="Times New Roman"/>
                <w:sz w:val="24"/>
                <w:szCs w:val="24"/>
                <w:lang w:val="ro-RO"/>
              </w:rPr>
              <w:t>, la art. 11 și 12.</w:t>
            </w:r>
          </w:p>
        </w:tc>
      </w:tr>
      <w:tr w:rsidR="00F84999" w:rsidRPr="00F84999" w14:paraId="4808A9A9" w14:textId="77777777" w:rsidTr="00F45387">
        <w:trPr>
          <w:trHeight w:val="237"/>
        </w:trPr>
        <w:tc>
          <w:tcPr>
            <w:tcW w:w="3385"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DDCC072" w14:textId="77777777" w:rsidR="0082622F" w:rsidRPr="00F84999" w:rsidRDefault="0082622F" w:rsidP="00EB6A85">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p>
        </w:tc>
        <w:tc>
          <w:tcPr>
            <w:tcW w:w="118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8CFD64B" w14:textId="3D39CA89" w:rsidR="0082622F" w:rsidRPr="00F84999" w:rsidRDefault="00C96480" w:rsidP="00C96480">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r w:rsidRPr="00F84999">
              <w:rPr>
                <w:rFonts w:ascii="Times New Roman" w:hAnsi="Times New Roman"/>
                <w:sz w:val="24"/>
                <w:szCs w:val="24"/>
                <w:lang w:val="ro-RO"/>
              </w:rPr>
              <w:t>4.</w:t>
            </w:r>
          </w:p>
        </w:tc>
        <w:tc>
          <w:tcPr>
            <w:tcW w:w="575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785CBEE7" w14:textId="51DF9472" w:rsidR="0082622F" w:rsidRPr="00F84999" w:rsidRDefault="00C96480" w:rsidP="00C96480">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r w:rsidRPr="00F84999">
              <w:rPr>
                <w:rFonts w:ascii="Times New Roman" w:hAnsi="Times New Roman"/>
                <w:sz w:val="24"/>
                <w:szCs w:val="24"/>
                <w:lang w:val="ro-RO"/>
              </w:rPr>
              <w:t>Reieșind din faptul că proiectul conține reglementări cu impact asupra mediului de afaceri respectiv, nota de fundamentare urmează a fi completată cu informații detaliate privind impactul asupra sectorului privat, după genuri de activități economice, inclusiv impacturile urmează a fi analizate atât pentru opțiunea preferată (proiectul de act normativ), cât și pentru opțiunile alternative.</w:t>
            </w:r>
          </w:p>
        </w:tc>
        <w:tc>
          <w:tcPr>
            <w:tcW w:w="437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53F5FF84" w14:textId="407AEF10" w:rsidR="00E204B3" w:rsidRPr="00F84999" w:rsidRDefault="00E204B3" w:rsidP="00E204B3">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r w:rsidRPr="00F84999">
              <w:rPr>
                <w:rFonts w:ascii="Times New Roman" w:hAnsi="Times New Roman"/>
                <w:b/>
                <w:bCs/>
                <w:sz w:val="24"/>
                <w:szCs w:val="24"/>
                <w:lang w:val="ro-RO"/>
              </w:rPr>
              <w:t>Nu se acceptă</w:t>
            </w:r>
          </w:p>
          <w:p w14:paraId="1914A4F2" w14:textId="5D735BA4" w:rsidR="0082622F" w:rsidRPr="00F84999" w:rsidRDefault="00E204B3" w:rsidP="00E204B3">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F84999">
              <w:rPr>
                <w:rFonts w:ascii="Times New Roman" w:hAnsi="Times New Roman"/>
                <w:sz w:val="24"/>
                <w:szCs w:val="24"/>
                <w:lang w:val="ro-RO"/>
              </w:rPr>
              <w:t xml:space="preserve">În prezent nu se cunosc proprietarii/ operatorii/ sau  administratorii de ICN, </w:t>
            </w:r>
            <w:r w:rsidR="00972DF0" w:rsidRPr="00F84999">
              <w:rPr>
                <w:rFonts w:ascii="Times New Roman" w:hAnsi="Times New Roman"/>
                <w:sz w:val="24"/>
                <w:szCs w:val="24"/>
                <w:lang w:val="ro-RO"/>
              </w:rPr>
              <w:t>nici numărul și tipul de ICN din gestiunea acestora. În plus, nu se cunoaște nici faptul daca viitoarele ICN identificate vor necesita sau nu îmbunătățiri de protecție. Aceste necunoscute fac imposibilă indicarea costurilor estimative.</w:t>
            </w:r>
          </w:p>
        </w:tc>
      </w:tr>
      <w:tr w:rsidR="00F84999" w:rsidRPr="00F84999" w14:paraId="42779C92" w14:textId="77777777" w:rsidTr="00F45387">
        <w:trPr>
          <w:trHeight w:val="237"/>
        </w:trPr>
        <w:tc>
          <w:tcPr>
            <w:tcW w:w="3385"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79E7587" w14:textId="77777777" w:rsidR="0082622F" w:rsidRPr="00F84999" w:rsidRDefault="0082622F" w:rsidP="00EB6A85">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p>
        </w:tc>
        <w:tc>
          <w:tcPr>
            <w:tcW w:w="118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650F79A2" w14:textId="1EF58B78" w:rsidR="0082622F" w:rsidRPr="00F84999" w:rsidRDefault="00C96480" w:rsidP="00C96480">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r w:rsidRPr="00F84999">
              <w:rPr>
                <w:rFonts w:ascii="Times New Roman" w:hAnsi="Times New Roman"/>
                <w:sz w:val="24"/>
                <w:szCs w:val="24"/>
                <w:lang w:val="ro-RO"/>
              </w:rPr>
              <w:t>5.</w:t>
            </w:r>
          </w:p>
        </w:tc>
        <w:tc>
          <w:tcPr>
            <w:tcW w:w="575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7B4B8EB3" w14:textId="77777777" w:rsidR="00C96480" w:rsidRPr="00F84999" w:rsidRDefault="00C96480" w:rsidP="00C96480">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r w:rsidRPr="00F84999">
              <w:rPr>
                <w:rFonts w:ascii="Times New Roman" w:hAnsi="Times New Roman"/>
                <w:sz w:val="24"/>
                <w:szCs w:val="24"/>
                <w:lang w:val="ro-RO"/>
              </w:rPr>
              <w:t>În aceeași ordine de idei, ținem să menționăm că în cadrul proiectului transmis spre avizare au fost identificate o serie de neconformități privind lipsa clarității în reglementare (categoriile de entități vizate și obligațiile acestora nu sunt clar delimitate); suprapuneri și incoerențe normative (obligațiile impuse în proiect se intersectează cu alte reglementări existente (securitate cibernetică, protecția muncii, etc.).</w:t>
            </w:r>
          </w:p>
          <w:p w14:paraId="1DBA2188" w14:textId="1CAE6FE7" w:rsidR="0082622F" w:rsidRPr="00F84999" w:rsidRDefault="00C96480" w:rsidP="00C96480">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r w:rsidRPr="00F84999">
              <w:rPr>
                <w:rFonts w:ascii="Times New Roman" w:hAnsi="Times New Roman"/>
                <w:sz w:val="24"/>
                <w:szCs w:val="24"/>
                <w:lang w:val="ro-RO"/>
              </w:rPr>
              <w:t>Concomitent, anexăm avizele furnizorilor de comunicații electronice (SA „</w:t>
            </w:r>
            <w:proofErr w:type="spellStart"/>
            <w:r w:rsidRPr="00F84999">
              <w:rPr>
                <w:rFonts w:ascii="Times New Roman" w:hAnsi="Times New Roman"/>
                <w:sz w:val="24"/>
                <w:szCs w:val="24"/>
                <w:lang w:val="ro-RO"/>
              </w:rPr>
              <w:t>Moldtelecom</w:t>
            </w:r>
            <w:proofErr w:type="spellEnd"/>
            <w:r w:rsidRPr="00F84999">
              <w:rPr>
                <w:rFonts w:ascii="Times New Roman" w:hAnsi="Times New Roman"/>
                <w:sz w:val="24"/>
                <w:szCs w:val="24"/>
                <w:lang w:val="ro-RO"/>
              </w:rPr>
              <w:t>” și Î.S. „</w:t>
            </w:r>
            <w:proofErr w:type="spellStart"/>
            <w:r w:rsidRPr="00F84999">
              <w:rPr>
                <w:rFonts w:ascii="Times New Roman" w:hAnsi="Times New Roman"/>
                <w:sz w:val="24"/>
                <w:szCs w:val="24"/>
                <w:lang w:val="ro-RO"/>
              </w:rPr>
              <w:t>Radiocomuncații</w:t>
            </w:r>
            <w:proofErr w:type="spellEnd"/>
            <w:r w:rsidRPr="00F84999">
              <w:rPr>
                <w:rFonts w:ascii="Times New Roman" w:hAnsi="Times New Roman"/>
                <w:sz w:val="24"/>
                <w:szCs w:val="24"/>
                <w:lang w:val="ro-RO"/>
              </w:rPr>
              <w:t>”).</w:t>
            </w:r>
          </w:p>
        </w:tc>
        <w:tc>
          <w:tcPr>
            <w:tcW w:w="437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76E7EED" w14:textId="77777777" w:rsidR="00AD129C" w:rsidRPr="00F84999" w:rsidRDefault="00AD129C" w:rsidP="00AD129C">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r w:rsidRPr="00F84999">
              <w:rPr>
                <w:rFonts w:ascii="Times New Roman" w:hAnsi="Times New Roman"/>
                <w:b/>
                <w:bCs/>
                <w:sz w:val="24"/>
                <w:szCs w:val="24"/>
                <w:lang w:val="ro-RO"/>
              </w:rPr>
              <w:t>Nu se acceptă</w:t>
            </w:r>
          </w:p>
          <w:p w14:paraId="76BA5E22" w14:textId="31DE6DE6" w:rsidR="00C03E4B" w:rsidRPr="00F84999" w:rsidRDefault="00AD129C" w:rsidP="00AD12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F84999">
              <w:rPr>
                <w:rFonts w:ascii="Times New Roman" w:hAnsi="Times New Roman"/>
                <w:sz w:val="24"/>
                <w:szCs w:val="24"/>
                <w:lang w:val="ro-RO"/>
              </w:rPr>
              <w:t>Obiecția nu este clară.</w:t>
            </w:r>
            <w:r w:rsidR="00C03E4B" w:rsidRPr="00F84999">
              <w:rPr>
                <w:rFonts w:ascii="Times New Roman" w:hAnsi="Times New Roman"/>
                <w:sz w:val="24"/>
                <w:szCs w:val="24"/>
                <w:lang w:val="ro-RO"/>
              </w:rPr>
              <w:t xml:space="preserve"> Avizatorul urmează să indice exact care sunt suprapunerile sau incoerențele constatate.</w:t>
            </w:r>
          </w:p>
          <w:p w14:paraId="1349308A" w14:textId="77777777" w:rsidR="00C03E4B" w:rsidRPr="00F84999" w:rsidRDefault="00C03E4B" w:rsidP="00AD12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p w14:paraId="08A5248B" w14:textId="3878A07E" w:rsidR="0082622F" w:rsidRPr="00F84999" w:rsidRDefault="004E10E0" w:rsidP="00AD12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F84999">
              <w:rPr>
                <w:rFonts w:ascii="Times New Roman" w:hAnsi="Times New Roman"/>
                <w:sz w:val="24"/>
                <w:szCs w:val="24"/>
                <w:lang w:val="ro-RO"/>
              </w:rPr>
              <w:t>Potrivit art. 32 alin. (5</w:t>
            </w:r>
            <w:r w:rsidRPr="00F84999">
              <w:rPr>
                <w:rFonts w:ascii="Times New Roman" w:hAnsi="Times New Roman"/>
                <w:sz w:val="24"/>
                <w:szCs w:val="24"/>
                <w:vertAlign w:val="superscript"/>
                <w:lang w:val="ro-RO"/>
              </w:rPr>
              <w:t>1</w:t>
            </w:r>
            <w:r w:rsidRPr="00F84999">
              <w:rPr>
                <w:rFonts w:ascii="Times New Roman" w:hAnsi="Times New Roman"/>
                <w:sz w:val="24"/>
                <w:szCs w:val="24"/>
                <w:lang w:val="ro-RO"/>
              </w:rPr>
              <w:t xml:space="preserve">) din Legea nr. 100/2017 cu privire la actele normative, în avizele la proiectul actului normativ, autoritățile publice își expun opinia în privința soluțiilor juridice din domeniile care intră în sfera lor de competență sau care le vizează direct. Reprezentanții societății civile prezintă recomandări cu </w:t>
            </w:r>
            <w:r w:rsidRPr="00F84999">
              <w:rPr>
                <w:rFonts w:ascii="Times New Roman" w:hAnsi="Times New Roman"/>
                <w:sz w:val="24"/>
                <w:szCs w:val="24"/>
                <w:lang w:val="ro-RO"/>
              </w:rPr>
              <w:lastRenderedPageBreak/>
              <w:t xml:space="preserve">privire la proiectul actului normativ. </w:t>
            </w:r>
            <w:r w:rsidRPr="00F84999">
              <w:rPr>
                <w:rFonts w:ascii="Times New Roman" w:hAnsi="Times New Roman"/>
                <w:i/>
                <w:iCs/>
                <w:sz w:val="24"/>
                <w:szCs w:val="24"/>
                <w:lang w:val="ro-RO"/>
              </w:rPr>
              <w:t>Avizele și recomandările conțin obiecții și propuneri motivate, cu anexarea, după caz, a versiunii redactate a proiectului sau a unor prevederi. În caz contrar, se comunică lipsa de obiecții și propuneri.</w:t>
            </w:r>
          </w:p>
        </w:tc>
      </w:tr>
      <w:tr w:rsidR="00F84999" w:rsidRPr="00F84999" w14:paraId="4F877184" w14:textId="77777777" w:rsidTr="00F45387">
        <w:trPr>
          <w:trHeight w:val="237"/>
        </w:trPr>
        <w:tc>
          <w:tcPr>
            <w:tcW w:w="3385"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93F9E32" w14:textId="77777777" w:rsidR="00F07602" w:rsidRPr="00F84999" w:rsidRDefault="00D5447F" w:rsidP="00D5447F">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r w:rsidRPr="00F84999">
              <w:rPr>
                <w:rFonts w:ascii="Times New Roman" w:hAnsi="Times New Roman"/>
                <w:b/>
                <w:bCs/>
                <w:sz w:val="24"/>
                <w:szCs w:val="24"/>
                <w:lang w:val="ro-RO"/>
              </w:rPr>
              <w:lastRenderedPageBreak/>
              <w:t xml:space="preserve">Ministerul Dezvoltării Economice și Digitalizării </w:t>
            </w:r>
          </w:p>
          <w:p w14:paraId="3A686FFE" w14:textId="0BA7E84C" w:rsidR="00D2109E" w:rsidRPr="00F84999" w:rsidRDefault="00D2109E" w:rsidP="00D5447F">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r w:rsidRPr="00F84999">
              <w:rPr>
                <w:rFonts w:ascii="Times New Roman" w:hAnsi="Times New Roman"/>
                <w:sz w:val="24"/>
                <w:szCs w:val="24"/>
                <w:lang w:val="ro-RO"/>
              </w:rPr>
              <w:t>Societatea pe Acțiuni „</w:t>
            </w:r>
            <w:proofErr w:type="spellStart"/>
            <w:r w:rsidRPr="00F84999">
              <w:rPr>
                <w:rFonts w:ascii="Times New Roman" w:hAnsi="Times New Roman"/>
                <w:sz w:val="24"/>
                <w:szCs w:val="24"/>
                <w:lang w:val="ro-RO"/>
              </w:rPr>
              <w:t>Moldtelecom</w:t>
            </w:r>
            <w:proofErr w:type="spellEnd"/>
            <w:r w:rsidRPr="00F84999">
              <w:rPr>
                <w:rFonts w:ascii="Times New Roman" w:hAnsi="Times New Roman"/>
                <w:sz w:val="24"/>
                <w:szCs w:val="24"/>
                <w:lang w:val="ro-RO"/>
              </w:rPr>
              <w:t>”</w:t>
            </w:r>
          </w:p>
        </w:tc>
        <w:tc>
          <w:tcPr>
            <w:tcW w:w="118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539D3BC3" w14:textId="5D6FD5FB" w:rsidR="00F07602" w:rsidRPr="00F84999" w:rsidRDefault="00520B61" w:rsidP="00520B61">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r w:rsidRPr="00F84999">
              <w:rPr>
                <w:rFonts w:ascii="Times New Roman" w:hAnsi="Times New Roman"/>
                <w:sz w:val="24"/>
                <w:szCs w:val="24"/>
                <w:lang w:val="ro-RO"/>
              </w:rPr>
              <w:t>1.</w:t>
            </w:r>
          </w:p>
        </w:tc>
        <w:tc>
          <w:tcPr>
            <w:tcW w:w="575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63EEE5D0" w14:textId="55012415" w:rsidR="00D2109E" w:rsidRPr="00F84999" w:rsidRDefault="00D2109E" w:rsidP="00D2109E">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proofErr w:type="spellStart"/>
            <w:r w:rsidRPr="00F84999">
              <w:rPr>
                <w:rFonts w:ascii="Times New Roman" w:hAnsi="Times New Roman"/>
                <w:sz w:val="24"/>
                <w:szCs w:val="24"/>
                <w:lang w:val="ro-RO"/>
              </w:rPr>
              <w:t>Ab</w:t>
            </w:r>
            <w:proofErr w:type="spellEnd"/>
            <w:r w:rsidRPr="00F84999">
              <w:rPr>
                <w:rFonts w:ascii="Times New Roman" w:hAnsi="Times New Roman"/>
                <w:sz w:val="24"/>
                <w:szCs w:val="24"/>
                <w:lang w:val="ro-RO"/>
              </w:rPr>
              <w:t xml:space="preserve"> </w:t>
            </w:r>
            <w:proofErr w:type="spellStart"/>
            <w:r w:rsidRPr="00F84999">
              <w:rPr>
                <w:rFonts w:ascii="Times New Roman" w:hAnsi="Times New Roman"/>
                <w:sz w:val="24"/>
                <w:szCs w:val="24"/>
                <w:lang w:val="ro-RO"/>
              </w:rPr>
              <w:t>initio</w:t>
            </w:r>
            <w:proofErr w:type="spellEnd"/>
            <w:r w:rsidRPr="00F84999">
              <w:rPr>
                <w:rFonts w:ascii="Times New Roman" w:hAnsi="Times New Roman"/>
                <w:sz w:val="24"/>
                <w:szCs w:val="24"/>
                <w:lang w:val="ro-RO"/>
              </w:rPr>
              <w:t xml:space="preserve"> SA „</w:t>
            </w:r>
            <w:proofErr w:type="spellStart"/>
            <w:r w:rsidRPr="00F84999">
              <w:rPr>
                <w:rFonts w:ascii="Times New Roman" w:hAnsi="Times New Roman"/>
                <w:sz w:val="24"/>
                <w:szCs w:val="24"/>
                <w:lang w:val="ro-RO"/>
              </w:rPr>
              <w:t>Moldtelecom</w:t>
            </w:r>
            <w:proofErr w:type="spellEnd"/>
            <w:r w:rsidRPr="00F84999">
              <w:rPr>
                <w:rFonts w:ascii="Times New Roman" w:hAnsi="Times New Roman"/>
                <w:sz w:val="24"/>
                <w:szCs w:val="24"/>
                <w:lang w:val="ro-RO"/>
              </w:rPr>
              <w:t>” prezintă salutul său cordial conducerii Ministerului Dezvoltării Economice și Digitalizării cât și întregii echipe ministeriale și asigură susținerea sa, în promovarea valorilor europene pe segmentul identificării, desemnării și protecției infrastructurilor critice naționale, în scopul creșterii capacității de asigurare a stabilității, securității și siguranței sistemelor economico-sociale și protecției persoanelor.</w:t>
            </w:r>
          </w:p>
          <w:p w14:paraId="0C28B521" w14:textId="27D2248E" w:rsidR="00D2109E" w:rsidRPr="00F84999" w:rsidRDefault="00D2109E" w:rsidP="00D2109E">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r w:rsidRPr="00F84999">
              <w:rPr>
                <w:rFonts w:ascii="Times New Roman" w:hAnsi="Times New Roman"/>
                <w:sz w:val="24"/>
                <w:szCs w:val="24"/>
                <w:lang w:val="ro-RO"/>
              </w:rPr>
              <w:t>SA „</w:t>
            </w:r>
            <w:proofErr w:type="spellStart"/>
            <w:r w:rsidRPr="00F84999">
              <w:rPr>
                <w:rFonts w:ascii="Times New Roman" w:hAnsi="Times New Roman"/>
                <w:sz w:val="24"/>
                <w:szCs w:val="24"/>
                <w:lang w:val="ro-RO"/>
              </w:rPr>
              <w:t>Moldtelecom</w:t>
            </w:r>
            <w:proofErr w:type="spellEnd"/>
            <w:r w:rsidRPr="00F84999">
              <w:rPr>
                <w:rFonts w:ascii="Times New Roman" w:hAnsi="Times New Roman"/>
                <w:sz w:val="24"/>
                <w:szCs w:val="24"/>
                <w:lang w:val="ro-RO"/>
              </w:rPr>
              <w:t>”, comunică că a recepționat solicitarea MDED, cu privire la consultarea proiectului de lege privind identificarea, desemnarea și protecția infrastructurilor critice naționale și comunică următoarele.</w:t>
            </w:r>
          </w:p>
          <w:p w14:paraId="42CAF7F1" w14:textId="43D116C8" w:rsidR="00D2109E" w:rsidRPr="00F84999" w:rsidRDefault="00D2109E" w:rsidP="00D2109E">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r w:rsidRPr="00F84999">
              <w:rPr>
                <w:rFonts w:ascii="Times New Roman" w:hAnsi="Times New Roman"/>
                <w:sz w:val="24"/>
                <w:szCs w:val="24"/>
                <w:lang w:val="ro-RO"/>
              </w:rPr>
              <w:t>Analizând conținutul proiectului de lege privind identificarea, desemnarea și protecția infrastructurilor critice naționale (număr unic 1161/MAI/2024), am constatat că actul normativ își transpune conținutul Directivei 2008/114/CE privind identificarea și desemnarea infrastructurilor critice europene și evaluarea necesității de îmbunătățire a protecției acestora, care, însă a fost abrogată și înlocuită de Directiva (UE) 2022/2557 din 14 decembrie 2022, cu privire la reziliența entităților critice.</w:t>
            </w:r>
          </w:p>
          <w:p w14:paraId="40299075" w14:textId="77777777" w:rsidR="00F07602" w:rsidRPr="00F84999" w:rsidRDefault="00D2109E" w:rsidP="00D2109E">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r w:rsidRPr="00F84999">
              <w:rPr>
                <w:rFonts w:ascii="Times New Roman" w:hAnsi="Times New Roman"/>
                <w:sz w:val="24"/>
                <w:szCs w:val="24"/>
                <w:lang w:val="ro-RO"/>
              </w:rPr>
              <w:t xml:space="preserve">În conformitate cu prevederile Legii nr. 100/2017 cu privire la actele normative, procesul de armonizare presupune adaptarea legislației naționale la normele </w:t>
            </w:r>
            <w:r w:rsidRPr="00F84999">
              <w:rPr>
                <w:rFonts w:ascii="Times New Roman" w:hAnsi="Times New Roman"/>
                <w:sz w:val="24"/>
                <w:szCs w:val="24"/>
                <w:lang w:val="ro-RO"/>
              </w:rPr>
              <w:lastRenderedPageBreak/>
              <w:t>europene în vigoare, inclusiv prin utilizarea metodelor de transpunere, preluare sau adaptare a actelor legislative ale Uniunii Europene. În acest sens, pentru a respecta procedurile legale de armonizare, a asigura o transpunere corectă a dreptului comunitar și susținerea proiectului de autoritățile competente în procesul de armonizare a legislației, sugerăm elucidarea chestiunii discutate mai sus prin identificarea conținutului normativ necesar cerințelor Republicii Moldova și actualizarea proiectului propus.</w:t>
            </w:r>
          </w:p>
          <w:p w14:paraId="520A9589" w14:textId="2670E74F" w:rsidR="00EA2FC7" w:rsidRPr="00F84999" w:rsidRDefault="00EA2FC7" w:rsidP="00520B61">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r w:rsidRPr="00F84999">
              <w:rPr>
                <w:rFonts w:ascii="Times New Roman" w:hAnsi="Times New Roman"/>
                <w:sz w:val="24"/>
                <w:szCs w:val="24"/>
                <w:lang w:val="ro-RO"/>
              </w:rPr>
              <w:t>O astfel de abordare va permite conformarea integrală cu cerințele Directivei (UE) 2022/2557, asigurând atât armonizarea cu legislația europeană, cât și o evaluare corectă a impactului economic și financiar asupra actorilor implicați. Aceasta va contribui la creșterea eficienței și relevanței actualului normativ în raport cu obiectivele stabilite la nivel național și european.</w:t>
            </w:r>
          </w:p>
        </w:tc>
        <w:tc>
          <w:tcPr>
            <w:tcW w:w="437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2DA3246B" w14:textId="5D5198CB" w:rsidR="00F07602" w:rsidRPr="00F84999" w:rsidRDefault="00975D6E" w:rsidP="00975D6E">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r w:rsidRPr="00F84999">
              <w:rPr>
                <w:rFonts w:ascii="Times New Roman" w:hAnsi="Times New Roman"/>
                <w:b/>
                <w:bCs/>
                <w:sz w:val="24"/>
                <w:szCs w:val="24"/>
                <w:lang w:val="ro-RO"/>
              </w:rPr>
              <w:lastRenderedPageBreak/>
              <w:t>Se acceptă</w:t>
            </w:r>
          </w:p>
          <w:p w14:paraId="4C729F5F" w14:textId="77777777" w:rsidR="00975D6E" w:rsidRPr="00F84999" w:rsidRDefault="00975D6E" w:rsidP="00975D6E">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F84999">
              <w:rPr>
                <w:rFonts w:ascii="Times New Roman" w:hAnsi="Times New Roman"/>
                <w:sz w:val="24"/>
                <w:szCs w:val="24"/>
                <w:lang w:val="ro-RO"/>
              </w:rPr>
              <w:t xml:space="preserve">Nota de fundamentare a fost completată la compartimentul </w:t>
            </w:r>
            <w:r w:rsidRPr="00F84999">
              <w:rPr>
                <w:rFonts w:ascii="Times New Roman" w:hAnsi="Times New Roman"/>
                <w:i/>
                <w:iCs/>
                <w:sz w:val="24"/>
                <w:szCs w:val="24"/>
                <w:lang w:val="ro-RO"/>
              </w:rPr>
              <w:t>2.1. Temeiul legal sau, după caz, sursa proiectului actului normativ</w:t>
            </w:r>
            <w:r w:rsidRPr="00F84999">
              <w:rPr>
                <w:rFonts w:ascii="Times New Roman" w:hAnsi="Times New Roman"/>
                <w:sz w:val="24"/>
                <w:szCs w:val="24"/>
                <w:lang w:val="ro-RO"/>
              </w:rPr>
              <w:t>.</w:t>
            </w:r>
          </w:p>
          <w:p w14:paraId="7B177F9C" w14:textId="5D6A274D" w:rsidR="00975D6E" w:rsidRPr="00F84999" w:rsidRDefault="00975D6E" w:rsidP="00975D6E">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tc>
      </w:tr>
      <w:tr w:rsidR="00F84999" w:rsidRPr="00F84999" w14:paraId="6D93591A" w14:textId="77777777" w:rsidTr="00F45387">
        <w:trPr>
          <w:trHeight w:val="237"/>
        </w:trPr>
        <w:tc>
          <w:tcPr>
            <w:tcW w:w="3385"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38C7218" w14:textId="77777777" w:rsidR="00D03D2C" w:rsidRPr="00F84999" w:rsidRDefault="00D03D2C" w:rsidP="00D5447F">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p>
        </w:tc>
        <w:tc>
          <w:tcPr>
            <w:tcW w:w="118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0E01CD47" w14:textId="7E80F947" w:rsidR="00D03D2C" w:rsidRPr="00F84999" w:rsidRDefault="00520B61" w:rsidP="00520B61">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r w:rsidRPr="00F84999">
              <w:rPr>
                <w:rFonts w:ascii="Times New Roman" w:hAnsi="Times New Roman"/>
                <w:sz w:val="24"/>
                <w:szCs w:val="24"/>
                <w:lang w:val="ro-RO"/>
              </w:rPr>
              <w:t>2.</w:t>
            </w:r>
          </w:p>
        </w:tc>
        <w:tc>
          <w:tcPr>
            <w:tcW w:w="575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623B4FEC" w14:textId="77777777" w:rsidR="00D03D2C" w:rsidRPr="00F84999" w:rsidRDefault="00D03D2C" w:rsidP="00D03D2C">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r w:rsidRPr="00F84999">
              <w:rPr>
                <w:rFonts w:ascii="Times New Roman" w:hAnsi="Times New Roman"/>
                <w:sz w:val="24"/>
                <w:szCs w:val="24"/>
                <w:lang w:val="ro-RO"/>
              </w:rPr>
              <w:t xml:space="preserve">În altă ordine de idei, este de menționat faptul că statul vecin, România, a transpus Directiva 2008/114/CE, în anul 2010, prin emiterea Ordonanței de urgență nr. 98 privind identificarea, desemnarea și protecția infrastructurilor critice. Luând în considerare că aspectele reglementate de prezentul proiect, sunt de interes public și reprezintă situații extraordinare a căror reglementare nu trebuie amânată, se impune preluarea practicii României prin utilizarea terminologiei, a mecanismului de funcționare și de sancționare a subiecților, de identificare a surselor financiare necesare executării obligațiilor impuse proprietarilor de infrastructură critică, chestiuni care nu sunt expuse în prezentul proiect. Din contră, analiza costurilor și dispozițiile prezentului proiect ce urmăresc protejarea infrastructurii critice nu arată cum suportă cheltuielile care la ziua de azi nu pot fi estimate, </w:t>
            </w:r>
            <w:r w:rsidRPr="00F84999">
              <w:rPr>
                <w:rFonts w:ascii="Times New Roman" w:hAnsi="Times New Roman"/>
                <w:sz w:val="24"/>
                <w:szCs w:val="24"/>
                <w:lang w:val="ro-RO"/>
              </w:rPr>
              <w:lastRenderedPageBreak/>
              <w:t>din care cauză este oportun, ca Statul să vină cu acte facilități, printre care:</w:t>
            </w:r>
          </w:p>
          <w:p w14:paraId="762CC600" w14:textId="34E80D15" w:rsidR="00D03D2C" w:rsidRPr="00F84999" w:rsidRDefault="00D03D2C" w:rsidP="00520B61">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r w:rsidRPr="00F84999">
              <w:rPr>
                <w:rFonts w:ascii="Times New Roman" w:hAnsi="Times New Roman"/>
                <w:sz w:val="24"/>
                <w:szCs w:val="24"/>
                <w:lang w:val="ro-RO"/>
              </w:rPr>
              <w:t>„Terenurile proprietate publică a statului sau unităților administrativ-teritoriale pot fi transmise în folosință, cu titlu gratuit, proprietarilor/operatorilor administratori ai infrastructurilor critice naționale în vederea construirii, întreținerii, extinderii, demolării, blocării, înlocuirii sau retehnologizării infrastructurii critice ori a elementelor de infrastructură necesare susținerii acestora.”</w:t>
            </w:r>
          </w:p>
        </w:tc>
        <w:tc>
          <w:tcPr>
            <w:tcW w:w="437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09187690" w14:textId="72DECD37" w:rsidR="004D1C2A" w:rsidRPr="00F84999" w:rsidRDefault="004D1C2A" w:rsidP="004D1C2A">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r w:rsidRPr="00F84999">
              <w:rPr>
                <w:rFonts w:ascii="Times New Roman" w:hAnsi="Times New Roman"/>
                <w:b/>
                <w:bCs/>
                <w:sz w:val="24"/>
                <w:szCs w:val="24"/>
                <w:lang w:val="ro-RO"/>
              </w:rPr>
              <w:lastRenderedPageBreak/>
              <w:t>Se acceptă parțial</w:t>
            </w:r>
          </w:p>
          <w:p w14:paraId="7E8C9868" w14:textId="72314754" w:rsidR="005259F5" w:rsidRPr="00F84999" w:rsidRDefault="005259F5" w:rsidP="005259F5">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F84999">
              <w:rPr>
                <w:rFonts w:ascii="Times New Roman" w:hAnsi="Times New Roman"/>
                <w:sz w:val="24"/>
                <w:szCs w:val="24"/>
                <w:lang w:val="ro-RO"/>
              </w:rPr>
              <w:t>Formula propusă prin prezentul proiect de lege urmărește transpunerea etapizată a Directivei (UE) 2022/2557 privind reziliența entităților critice, într-un mod aliniat practicilor statelor membre ale UE, inclusiv România, Franța, Spania și Italia. Asemenea României, care în 2010 a început cu transpunerea Directivei 2008/114/CE prin Ordonanța de urgență nr. 98, Republica Moldova demarează procesul prin instituirea cadrului legal necesar identificării și desemnării infrastructurilor critice naționale (ICN) și stabilirii responsabilităților esențiale pentru protejarea acestora.</w:t>
            </w:r>
          </w:p>
          <w:p w14:paraId="72BFB721" w14:textId="77777777" w:rsidR="005259F5" w:rsidRPr="00F84999" w:rsidRDefault="005259F5" w:rsidP="005259F5">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F84999">
              <w:rPr>
                <w:rFonts w:ascii="Times New Roman" w:hAnsi="Times New Roman"/>
                <w:sz w:val="24"/>
                <w:szCs w:val="24"/>
                <w:lang w:val="ro-RO"/>
              </w:rPr>
              <w:lastRenderedPageBreak/>
              <w:t>Etapa actuală vizează exclusiv stabilirea bazelor instituționale, organizatorice și operaționale necesare pentru recunoașterea și protecția ICN. Ulterior, în funcție de nevoile identificate în procesul de implementare, vor putea fi dezvoltate instrumente normative suplimentare, inclusiv cu referire la facilități, sprijin financiar sau alte măsuri de ordin logistic ori patrimonial.</w:t>
            </w:r>
          </w:p>
          <w:p w14:paraId="3FE155D0" w14:textId="77777777" w:rsidR="005259F5" w:rsidRPr="00F84999" w:rsidRDefault="005259F5" w:rsidP="005259F5">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p w14:paraId="2EB4EA75" w14:textId="678A502F" w:rsidR="001069BE" w:rsidRPr="00F84999" w:rsidRDefault="005259F5" w:rsidP="004D1C2A">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F84999">
              <w:rPr>
                <w:rFonts w:ascii="Times New Roman" w:hAnsi="Times New Roman"/>
                <w:sz w:val="24"/>
                <w:szCs w:val="24"/>
                <w:lang w:val="ro-RO"/>
              </w:rPr>
              <w:t>Propunerile referitoare la identificarea surselor financiare, transmiterea terenurilor proprietate publică cu titlu gratuit și alte forme de sprijin economic nu pot fi acceptate la această etapă, deoarece depășesc scopul și obiectivele prezentului proiect de lege, care nu reglementează raporturi patrimoniale, ci stabilește cadrul normativ general privind protecția infrastructurilor critice naționale.</w:t>
            </w:r>
          </w:p>
        </w:tc>
      </w:tr>
      <w:tr w:rsidR="00F84999" w:rsidRPr="00F84999" w14:paraId="3B7313FB" w14:textId="77777777" w:rsidTr="00F45387">
        <w:trPr>
          <w:trHeight w:val="237"/>
        </w:trPr>
        <w:tc>
          <w:tcPr>
            <w:tcW w:w="3385"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DF5088B" w14:textId="77777777" w:rsidR="00D03D2C" w:rsidRPr="00F84999" w:rsidRDefault="00D03D2C" w:rsidP="00D5447F">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p>
        </w:tc>
        <w:tc>
          <w:tcPr>
            <w:tcW w:w="118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C5593A4" w14:textId="5E09AB79" w:rsidR="00D03D2C" w:rsidRPr="00F84999" w:rsidRDefault="00520B61" w:rsidP="00520B61">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r w:rsidRPr="00F84999">
              <w:rPr>
                <w:rFonts w:ascii="Times New Roman" w:hAnsi="Times New Roman"/>
                <w:sz w:val="24"/>
                <w:szCs w:val="24"/>
                <w:lang w:val="ro-RO"/>
              </w:rPr>
              <w:t>3.</w:t>
            </w:r>
          </w:p>
        </w:tc>
        <w:tc>
          <w:tcPr>
            <w:tcW w:w="575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6F9B1AB6" w14:textId="77777777" w:rsidR="00520B61" w:rsidRPr="00F84999" w:rsidRDefault="00520B61" w:rsidP="00520B61">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r w:rsidRPr="00F84999">
              <w:rPr>
                <w:rFonts w:ascii="Times New Roman" w:hAnsi="Times New Roman"/>
                <w:sz w:val="24"/>
                <w:szCs w:val="24"/>
                <w:lang w:val="ro-RO"/>
              </w:rPr>
              <w:t>La fel, în scopul transpunerii corecte și cu celeritate a dreptului comunitar pentru reglementarea domeniului dat se impune necesitatea luării în calcul a legislației existente a Republicii Moldova, inclusiv, dar fără a se limita la Legea nr. 48 din 16.03.2023 privind securitatea cibernetică, HG nr. 701 din 11.07.2018 pentru aprobarea Regulamentului privind protecția anteriorității a infrastructurii critice.</w:t>
            </w:r>
          </w:p>
          <w:p w14:paraId="1A0DB793" w14:textId="2C5CB7A6" w:rsidR="00D03D2C" w:rsidRPr="00F84999" w:rsidRDefault="00520B61" w:rsidP="00520B61">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r w:rsidRPr="00F84999">
              <w:rPr>
                <w:rFonts w:ascii="Times New Roman" w:hAnsi="Times New Roman"/>
                <w:sz w:val="24"/>
                <w:szCs w:val="24"/>
                <w:lang w:val="ro-RO"/>
              </w:rPr>
              <w:t>În ordine de consecință, SA „</w:t>
            </w:r>
            <w:proofErr w:type="spellStart"/>
            <w:r w:rsidRPr="00F84999">
              <w:rPr>
                <w:rFonts w:ascii="Times New Roman" w:hAnsi="Times New Roman"/>
                <w:sz w:val="24"/>
                <w:szCs w:val="24"/>
                <w:lang w:val="ro-RO"/>
              </w:rPr>
              <w:t>Moldtelecom</w:t>
            </w:r>
            <w:proofErr w:type="spellEnd"/>
            <w:r w:rsidRPr="00F84999">
              <w:rPr>
                <w:rFonts w:ascii="Times New Roman" w:hAnsi="Times New Roman"/>
                <w:sz w:val="24"/>
                <w:szCs w:val="24"/>
                <w:lang w:val="ro-RO"/>
              </w:rPr>
              <w:t xml:space="preserve">” susține proiectul dedus analizei, consideră că va aduce un aport pozitiv Republicii Moldova, și poate fi transmis spre </w:t>
            </w:r>
            <w:r w:rsidRPr="00F84999">
              <w:rPr>
                <w:rFonts w:ascii="Times New Roman" w:hAnsi="Times New Roman"/>
                <w:sz w:val="24"/>
                <w:szCs w:val="24"/>
                <w:lang w:val="ro-RO"/>
              </w:rPr>
              <w:lastRenderedPageBreak/>
              <w:t>consultările ulterioare cu luarea în considerare a recomandărilor expuse mai sus.</w:t>
            </w:r>
          </w:p>
        </w:tc>
        <w:tc>
          <w:tcPr>
            <w:tcW w:w="437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0A4DF867" w14:textId="77777777" w:rsidR="00D03D2C" w:rsidRPr="00F84999" w:rsidRDefault="00894637" w:rsidP="00894637">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r w:rsidRPr="00F84999">
              <w:rPr>
                <w:rFonts w:ascii="Times New Roman" w:hAnsi="Times New Roman"/>
                <w:b/>
                <w:bCs/>
                <w:sz w:val="24"/>
                <w:szCs w:val="24"/>
                <w:lang w:val="ro-RO"/>
              </w:rPr>
              <w:lastRenderedPageBreak/>
              <w:t>Se acceptă</w:t>
            </w:r>
          </w:p>
          <w:p w14:paraId="64ED1B41" w14:textId="4211C58C" w:rsidR="00BB66C4" w:rsidRPr="00F84999" w:rsidRDefault="00BB66C4" w:rsidP="00BB66C4">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F84999">
              <w:rPr>
                <w:rFonts w:ascii="Times New Roman" w:hAnsi="Times New Roman"/>
                <w:sz w:val="24"/>
                <w:szCs w:val="24"/>
                <w:lang w:val="ro-RO"/>
              </w:rPr>
              <w:t>Ministerul Afacerilor Interne recunoaște importanța corelării proiectului cu legislația națională existentă relevantă, inclusiv Legea nr. 48/2023 privind securitatea cibernetică și Hotărârea Guvernului nr. 701/2018. În acest sens, este conștient de complementaritatea activității dintre Agenția pentru Securitate Cibernetică și viitorul Centru Național de Coordonare a Protecției Infrastructurii Critice.</w:t>
            </w:r>
          </w:p>
          <w:p w14:paraId="1B483056" w14:textId="1B953D37" w:rsidR="00894637" w:rsidRPr="00F84999" w:rsidRDefault="00BB66C4" w:rsidP="00BB66C4">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F84999">
              <w:rPr>
                <w:rFonts w:ascii="Times New Roman" w:hAnsi="Times New Roman"/>
                <w:sz w:val="24"/>
                <w:szCs w:val="24"/>
                <w:lang w:val="ro-RO"/>
              </w:rPr>
              <w:lastRenderedPageBreak/>
              <w:t xml:space="preserve">Ambele structuri vor contribui la protecția entităților critice, fiecare în domeniul său de competență: Agenția pentru Securitate Cibernetică se va concentra pe prevenirea și combaterea amenințărilor cibernetice, în timp ce Centrul Național va coordona măsurile de protecție fizică, operațională și de reziliență generală a </w:t>
            </w:r>
            <w:r w:rsidR="00523F94" w:rsidRPr="00F84999">
              <w:rPr>
                <w:rFonts w:ascii="Times New Roman" w:hAnsi="Times New Roman"/>
                <w:sz w:val="24"/>
                <w:szCs w:val="24"/>
                <w:lang w:val="ro-RO"/>
              </w:rPr>
              <w:t>entităților</w:t>
            </w:r>
            <w:r w:rsidRPr="00F84999">
              <w:rPr>
                <w:rFonts w:ascii="Times New Roman" w:hAnsi="Times New Roman"/>
                <w:sz w:val="24"/>
                <w:szCs w:val="24"/>
                <w:lang w:val="ro-RO"/>
              </w:rPr>
              <w:t xml:space="preserve"> critice naționale. Proiectul de lege are în vedere această delimitare de competențe și va asigura, în etapa de implementare, mecanisme eficiente de cooperare interinstituțională.</w:t>
            </w:r>
          </w:p>
        </w:tc>
      </w:tr>
      <w:tr w:rsidR="00F84999" w:rsidRPr="00F84999" w14:paraId="19B86C1F" w14:textId="77777777" w:rsidTr="00F45387">
        <w:trPr>
          <w:trHeight w:val="237"/>
        </w:trPr>
        <w:tc>
          <w:tcPr>
            <w:tcW w:w="3385"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36B9304" w14:textId="77777777" w:rsidR="00A8596F" w:rsidRPr="00F84999" w:rsidRDefault="00A8596F" w:rsidP="00A8596F">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r w:rsidRPr="00F84999">
              <w:rPr>
                <w:rFonts w:ascii="Times New Roman" w:hAnsi="Times New Roman"/>
                <w:b/>
                <w:bCs/>
                <w:sz w:val="24"/>
                <w:szCs w:val="24"/>
                <w:lang w:val="ro-RO"/>
              </w:rPr>
              <w:lastRenderedPageBreak/>
              <w:t xml:space="preserve">Ministerul Dezvoltării Economice și Digitalizării </w:t>
            </w:r>
          </w:p>
          <w:p w14:paraId="0BCAFC1D" w14:textId="617F5F06" w:rsidR="00F07602" w:rsidRPr="00F84999" w:rsidRDefault="00A8596F" w:rsidP="00A8596F">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r w:rsidRPr="00F84999">
              <w:rPr>
                <w:rFonts w:ascii="Times New Roman" w:hAnsi="Times New Roman"/>
                <w:sz w:val="24"/>
                <w:szCs w:val="24"/>
                <w:lang w:val="ro-RO"/>
              </w:rPr>
              <w:t>Întreprindere de Stat „Radio</w:t>
            </w:r>
            <w:r w:rsidR="00063740" w:rsidRPr="00F84999">
              <w:rPr>
                <w:rFonts w:ascii="Times New Roman" w:hAnsi="Times New Roman"/>
                <w:sz w:val="24"/>
                <w:szCs w:val="24"/>
                <w:lang w:val="ro-RO"/>
              </w:rPr>
              <w:t>comunicații</w:t>
            </w:r>
            <w:r w:rsidRPr="00F84999">
              <w:rPr>
                <w:rFonts w:ascii="Times New Roman" w:hAnsi="Times New Roman"/>
                <w:sz w:val="24"/>
                <w:szCs w:val="24"/>
                <w:lang w:val="ro-RO"/>
              </w:rPr>
              <w:t>”</w:t>
            </w:r>
          </w:p>
        </w:tc>
        <w:tc>
          <w:tcPr>
            <w:tcW w:w="118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0536A9EC" w14:textId="2D732705" w:rsidR="00F07602" w:rsidRPr="00F84999" w:rsidRDefault="00642963" w:rsidP="00642963">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r w:rsidRPr="00F84999">
              <w:rPr>
                <w:rFonts w:ascii="Times New Roman" w:hAnsi="Times New Roman"/>
                <w:sz w:val="24"/>
                <w:szCs w:val="24"/>
                <w:lang w:val="ro-RO"/>
              </w:rPr>
              <w:t>1.</w:t>
            </w:r>
          </w:p>
        </w:tc>
        <w:tc>
          <w:tcPr>
            <w:tcW w:w="575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0E619A9A" w14:textId="1F2ADDDD" w:rsidR="00063740" w:rsidRPr="00F84999" w:rsidRDefault="00063740" w:rsidP="00063740">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r w:rsidRPr="00F84999">
              <w:rPr>
                <w:rFonts w:ascii="Times New Roman" w:hAnsi="Times New Roman"/>
                <w:sz w:val="24"/>
                <w:szCs w:val="24"/>
                <w:lang w:val="ro-RO"/>
              </w:rPr>
              <w:t>Subiect: Răspuns la solicitarea de avizare a proiectului de lege privind identificarea, desemnarea și protecția infrastructurilor critice naționale (număr unic 1161/MAI/2024)</w:t>
            </w:r>
          </w:p>
          <w:p w14:paraId="5174B11A" w14:textId="77777777" w:rsidR="00063740" w:rsidRPr="00F84999" w:rsidRDefault="00063740" w:rsidP="00063740">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r w:rsidRPr="00F84999">
              <w:rPr>
                <w:rFonts w:ascii="Times New Roman" w:hAnsi="Times New Roman"/>
                <w:sz w:val="24"/>
                <w:szCs w:val="24"/>
                <w:lang w:val="ro-RO"/>
              </w:rPr>
              <w:t>Stimați domni,</w:t>
            </w:r>
          </w:p>
          <w:p w14:paraId="1B3991D3" w14:textId="77777777" w:rsidR="00F07602" w:rsidRPr="00F84999" w:rsidRDefault="00063740" w:rsidP="00063740">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r w:rsidRPr="00F84999">
              <w:rPr>
                <w:rFonts w:ascii="Times New Roman" w:hAnsi="Times New Roman"/>
                <w:sz w:val="24"/>
                <w:szCs w:val="24"/>
                <w:lang w:val="ro-RO"/>
              </w:rPr>
              <w:t>Referitor la solicitarea din data de 10 ianuarie 2025, având ca subiect avizarea proiectului de lege privind identificarea, desemnarea și protecția infrastructurilor critice naționale (număr unic 1161/MAI/2024), din partea I.S. „Radiocomunicații” vă adresăm următoarele observații și recomandări:</w:t>
            </w:r>
          </w:p>
          <w:p w14:paraId="7CBFA1BC" w14:textId="77777777" w:rsidR="00063740" w:rsidRPr="00F84999" w:rsidRDefault="00063740" w:rsidP="00063740">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r w:rsidRPr="00F84999">
              <w:rPr>
                <w:rFonts w:ascii="Times New Roman" w:hAnsi="Times New Roman"/>
                <w:sz w:val="24"/>
                <w:szCs w:val="24"/>
                <w:lang w:val="ro-RO"/>
              </w:rPr>
              <w:t>I. Observații generale:</w:t>
            </w:r>
          </w:p>
          <w:p w14:paraId="5EAC980A" w14:textId="77777777" w:rsidR="00063740" w:rsidRPr="00F84999" w:rsidRDefault="00063740" w:rsidP="00063740">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r w:rsidRPr="00F84999">
              <w:rPr>
                <w:rFonts w:ascii="Times New Roman" w:hAnsi="Times New Roman"/>
                <w:sz w:val="24"/>
                <w:szCs w:val="24"/>
                <w:lang w:val="ro-RO"/>
              </w:rPr>
              <w:t xml:space="preserve">Proiectul de lege prevede o serie de obligații pentru proprietarii/ operatorii/ administratorii de infrastructură critică națională, inclusiv elaborarea planurilor de securitate, reducerea vulnerabilităților și implementarea măsurilor de protecție. Totuși, pentru companiile de stat, care deseori operează cu bugete limitate și sunt supuse unor constrângeri bugetare riguroase, implementarea </w:t>
            </w:r>
            <w:r w:rsidRPr="00F84999">
              <w:rPr>
                <w:rFonts w:ascii="Times New Roman" w:hAnsi="Times New Roman"/>
                <w:sz w:val="24"/>
                <w:szCs w:val="24"/>
                <w:lang w:val="ro-RO"/>
              </w:rPr>
              <w:lastRenderedPageBreak/>
              <w:t>acestor obligații poate implica costuri suplimentare semnificative, cu impact considerabil asupra tarifelor pentru serviciile prestate de aceste companii, și, prin urmare, sunt necesare clarificări suplimentare privind:</w:t>
            </w:r>
          </w:p>
          <w:p w14:paraId="1E51A375" w14:textId="2CDDAA0B" w:rsidR="00063740" w:rsidRPr="00F84999" w:rsidRDefault="00063740" w:rsidP="00063740">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r w:rsidRPr="00F84999">
              <w:rPr>
                <w:rFonts w:ascii="Times New Roman" w:hAnsi="Times New Roman"/>
                <w:sz w:val="24"/>
                <w:szCs w:val="24"/>
                <w:lang w:val="ro-RO"/>
              </w:rPr>
              <w:t>- Sursele de finanțare a investițiilor necesare pentru organizarea și desfășurarea activităților referitoare la protecția ICN aflate în responsabilitate.</w:t>
            </w:r>
          </w:p>
          <w:p w14:paraId="3CF88197" w14:textId="4B4DB222" w:rsidR="00063740" w:rsidRPr="00F84999" w:rsidRDefault="00063740" w:rsidP="00063740">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r w:rsidRPr="00F84999">
              <w:rPr>
                <w:rFonts w:ascii="Times New Roman" w:hAnsi="Times New Roman"/>
                <w:sz w:val="24"/>
                <w:szCs w:val="24"/>
                <w:lang w:val="ro-RO"/>
              </w:rPr>
              <w:t>- Mecanismele de aprobare bugetară pentru acoperirea costurilor asociate.</w:t>
            </w:r>
          </w:p>
          <w:p w14:paraId="1D217DDB" w14:textId="65535073" w:rsidR="003E2FF0" w:rsidRPr="00F84999" w:rsidRDefault="00063740" w:rsidP="00642963">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r w:rsidRPr="00F84999">
              <w:rPr>
                <w:rFonts w:ascii="Times New Roman" w:hAnsi="Times New Roman"/>
                <w:sz w:val="24"/>
                <w:szCs w:val="24"/>
                <w:lang w:val="ro-RO"/>
              </w:rPr>
              <w:t>- Posibilitatea de accesare a suportului tehnic și financiar din partea statului.</w:t>
            </w:r>
          </w:p>
        </w:tc>
        <w:tc>
          <w:tcPr>
            <w:tcW w:w="437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4EF94E7C" w14:textId="77777777" w:rsidR="00C4745D" w:rsidRPr="00F84999" w:rsidRDefault="00C4745D" w:rsidP="00C4745D">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r w:rsidRPr="00F84999">
              <w:rPr>
                <w:rFonts w:ascii="Times New Roman" w:hAnsi="Times New Roman"/>
                <w:b/>
                <w:bCs/>
                <w:sz w:val="24"/>
                <w:szCs w:val="24"/>
                <w:lang w:val="ro-RO"/>
              </w:rPr>
              <w:lastRenderedPageBreak/>
              <w:t>Se acceptă</w:t>
            </w:r>
          </w:p>
          <w:p w14:paraId="7240950B" w14:textId="59840855" w:rsidR="00C4745D" w:rsidRPr="00F84999" w:rsidRDefault="00C4745D" w:rsidP="00C4745D">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F84999">
              <w:rPr>
                <w:rFonts w:ascii="Times New Roman" w:hAnsi="Times New Roman"/>
                <w:sz w:val="24"/>
                <w:szCs w:val="24"/>
                <w:lang w:val="ro-RO"/>
              </w:rPr>
              <w:t>Nota de fundamentare a fost completată cu esplicații suplimentare la rubrica</w:t>
            </w:r>
            <w:r w:rsidR="00D738F1" w:rsidRPr="00F84999">
              <w:rPr>
                <w:rFonts w:ascii="Times New Roman" w:hAnsi="Times New Roman"/>
                <w:sz w:val="24"/>
                <w:szCs w:val="24"/>
                <w:lang w:val="ro-RO"/>
              </w:rPr>
              <w:t xml:space="preserve"> </w:t>
            </w:r>
            <w:r w:rsidR="00D738F1" w:rsidRPr="00F84999">
              <w:rPr>
                <w:rFonts w:ascii="Times New Roman" w:hAnsi="Times New Roman"/>
                <w:i/>
                <w:iCs/>
                <w:sz w:val="24"/>
                <w:szCs w:val="24"/>
                <w:lang w:val="ro-RO"/>
              </w:rPr>
              <w:t>4.2. Impactul financiar și argumentarea costurilor estimative</w:t>
            </w:r>
            <w:r w:rsidR="00D738F1" w:rsidRPr="00F84999">
              <w:rPr>
                <w:rFonts w:ascii="Times New Roman" w:hAnsi="Times New Roman"/>
                <w:sz w:val="24"/>
                <w:szCs w:val="24"/>
                <w:lang w:val="ro-RO"/>
              </w:rPr>
              <w:t>.</w:t>
            </w:r>
          </w:p>
          <w:p w14:paraId="26038C6B" w14:textId="77777777" w:rsidR="00C4745D" w:rsidRPr="00F84999" w:rsidRDefault="00C4745D" w:rsidP="00C4745D">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p w14:paraId="244C77DC" w14:textId="77777777" w:rsidR="00C4745D" w:rsidRPr="00F84999" w:rsidRDefault="00C4745D" w:rsidP="00C4745D">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p w14:paraId="004159FD" w14:textId="77777777" w:rsidR="00C4745D" w:rsidRPr="00F84999" w:rsidRDefault="00C4745D" w:rsidP="00C4745D">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p w14:paraId="28E5FA19" w14:textId="064222D1" w:rsidR="00F07602" w:rsidRPr="00F84999" w:rsidRDefault="00F07602" w:rsidP="00C4745D">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tc>
      </w:tr>
      <w:tr w:rsidR="00F84999" w:rsidRPr="00F84999" w14:paraId="54E2D5DA" w14:textId="77777777" w:rsidTr="00F45387">
        <w:trPr>
          <w:trHeight w:val="237"/>
        </w:trPr>
        <w:tc>
          <w:tcPr>
            <w:tcW w:w="3385"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B050BA2" w14:textId="77777777" w:rsidR="00642963" w:rsidRPr="00F84999" w:rsidRDefault="00642963" w:rsidP="00A8596F">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p>
        </w:tc>
        <w:tc>
          <w:tcPr>
            <w:tcW w:w="118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7B9C0F5A" w14:textId="46CB29B8" w:rsidR="00642963" w:rsidRPr="00F84999" w:rsidRDefault="00315192" w:rsidP="00315192">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r w:rsidRPr="00F84999">
              <w:rPr>
                <w:rFonts w:ascii="Times New Roman" w:hAnsi="Times New Roman"/>
                <w:sz w:val="24"/>
                <w:szCs w:val="24"/>
                <w:lang w:val="ro-RO"/>
              </w:rPr>
              <w:t>2.</w:t>
            </w:r>
          </w:p>
        </w:tc>
        <w:tc>
          <w:tcPr>
            <w:tcW w:w="575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5D12446C" w14:textId="77777777" w:rsidR="00642963" w:rsidRPr="00F84999" w:rsidRDefault="00642963" w:rsidP="00642963">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r w:rsidRPr="00F84999">
              <w:rPr>
                <w:rFonts w:ascii="Times New Roman" w:hAnsi="Times New Roman"/>
                <w:sz w:val="24"/>
                <w:szCs w:val="24"/>
                <w:lang w:val="ro-RO"/>
              </w:rPr>
              <w:t>Totodată, din analiza efectuată, nu am identificat în textul legii specificații clare privind:</w:t>
            </w:r>
          </w:p>
          <w:p w14:paraId="20D7CC83" w14:textId="77777777" w:rsidR="00642963" w:rsidRPr="00F84999" w:rsidRDefault="00642963" w:rsidP="00642963">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r w:rsidRPr="00F84999">
              <w:rPr>
                <w:rFonts w:ascii="Times New Roman" w:hAnsi="Times New Roman"/>
                <w:sz w:val="24"/>
                <w:szCs w:val="24"/>
                <w:lang w:val="ro-RO"/>
              </w:rPr>
              <w:t>1. Corelarea între organizațiile care pot impune sancțiuni:</w:t>
            </w:r>
          </w:p>
          <w:p w14:paraId="11CD78F0" w14:textId="77777777" w:rsidR="00642963" w:rsidRPr="00F84999" w:rsidRDefault="00642963" w:rsidP="00642963">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r w:rsidRPr="00F84999">
              <w:rPr>
                <w:rFonts w:ascii="Times New Roman" w:hAnsi="Times New Roman"/>
                <w:sz w:val="24"/>
                <w:szCs w:val="24"/>
                <w:lang w:val="ro-RO"/>
              </w:rPr>
              <w:t>- Cum se vor coordona subdiviziunile (de exemplu, CNCPIC și autoritățile publice responsabile) în cazul constatării abaterilor.</w:t>
            </w:r>
          </w:p>
          <w:p w14:paraId="2D05F72B" w14:textId="136D05BC" w:rsidR="00642963" w:rsidRPr="00F84999" w:rsidRDefault="00642963" w:rsidP="00C91A8D">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r w:rsidRPr="00F84999">
              <w:rPr>
                <w:rFonts w:ascii="Times New Roman" w:hAnsi="Times New Roman"/>
                <w:sz w:val="24"/>
                <w:szCs w:val="24"/>
                <w:lang w:val="ro-RO"/>
              </w:rPr>
              <w:t>- Mecanisme clare de stabilire a competențelor în caz de control sau evaluare.</w:t>
            </w:r>
          </w:p>
        </w:tc>
        <w:tc>
          <w:tcPr>
            <w:tcW w:w="437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3AC482B" w14:textId="77777777" w:rsidR="00EE7092" w:rsidRPr="00F84999" w:rsidRDefault="00EE7092" w:rsidP="00EE7092">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r w:rsidRPr="00F84999">
              <w:rPr>
                <w:rFonts w:ascii="Times New Roman" w:hAnsi="Times New Roman"/>
                <w:b/>
                <w:bCs/>
                <w:sz w:val="24"/>
                <w:szCs w:val="24"/>
                <w:lang w:val="ro-RO"/>
              </w:rPr>
              <w:t>Se acceptă</w:t>
            </w:r>
          </w:p>
          <w:p w14:paraId="7E5280D6" w14:textId="77777777" w:rsidR="00C01B36" w:rsidRPr="00F84999" w:rsidRDefault="00C01B36" w:rsidP="00C01B36">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F84999">
              <w:rPr>
                <w:rFonts w:ascii="Times New Roman" w:hAnsi="Times New Roman"/>
                <w:sz w:val="24"/>
                <w:szCs w:val="24"/>
                <w:lang w:val="ro-RO"/>
              </w:rPr>
              <w:t>Nota de fundamentare a fost completată cu explicații suplimentare referitoare la articolele 7 și 9 din proiectul de lege. În conformitate cu proiectul, sancțiunile contravenționale pot fi aplicate fie de către CNCPIC (Centrul Național pentru Coordonarea Protecției Infrastructurii Critice), fie de către autoritățile publice responsabile, în funcție de competențele stabilite prin lege.</w:t>
            </w:r>
          </w:p>
          <w:p w14:paraId="3E258DD3" w14:textId="77777777" w:rsidR="00C01B36" w:rsidRPr="00F84999" w:rsidRDefault="00C01B36" w:rsidP="00C01B36">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p w14:paraId="41BEA9B3" w14:textId="77777777" w:rsidR="00C01B36" w:rsidRPr="00F84999" w:rsidRDefault="00C01B36" w:rsidP="00C01B36">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F84999">
              <w:rPr>
                <w:rFonts w:ascii="Times New Roman" w:hAnsi="Times New Roman"/>
                <w:sz w:val="24"/>
                <w:szCs w:val="24"/>
                <w:lang w:val="ro-RO"/>
              </w:rPr>
              <w:t>CNCPIC are competență generală, inclusiv obligația de a efectua controale și, atunci când este cazul, de a aplica sancțiuni în raport cu toți gestionarii de ICN, indiferent de sectorul de activitate. Autoritățile publice responsabile vor avea competență de control și sancționare exclusivă în domeniul sectorial pe care îl administrează, în conformitate cu atribuțiile lor legale.</w:t>
            </w:r>
          </w:p>
          <w:p w14:paraId="4A810DE5" w14:textId="77777777" w:rsidR="00C01B36" w:rsidRPr="00F84999" w:rsidRDefault="00C01B36" w:rsidP="00C01B36">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p w14:paraId="58E7EFAE" w14:textId="2D4D2BEF" w:rsidR="00685183" w:rsidRPr="00F84999" w:rsidRDefault="00C01B36" w:rsidP="00C01B36">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r w:rsidRPr="00F84999">
              <w:rPr>
                <w:rFonts w:ascii="Times New Roman" w:hAnsi="Times New Roman"/>
                <w:sz w:val="24"/>
                <w:szCs w:val="24"/>
                <w:lang w:val="ro-RO"/>
              </w:rPr>
              <w:t>Mecanismul de corelare între autoritățile competente se va baza pe principiile generale de drept, inclusiv principiul interdicției sancționării duble pentru aceeași faptă. În plus, aspectele practice privind coordonarea și delimitarea clară a responsabilităților vor fi dezvoltate în actele normative subsecvente (regulamente/metodologii) aferente aplicării legii.</w:t>
            </w:r>
          </w:p>
        </w:tc>
      </w:tr>
      <w:tr w:rsidR="00F84999" w:rsidRPr="00F84999" w14:paraId="38529192" w14:textId="77777777" w:rsidTr="00F45387">
        <w:trPr>
          <w:trHeight w:val="237"/>
        </w:trPr>
        <w:tc>
          <w:tcPr>
            <w:tcW w:w="3385"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A655AD1" w14:textId="77777777" w:rsidR="00642963" w:rsidRPr="00F84999" w:rsidRDefault="00642963" w:rsidP="00A8596F">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p>
        </w:tc>
        <w:tc>
          <w:tcPr>
            <w:tcW w:w="118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3D59C68A" w14:textId="32C6D672" w:rsidR="00642963" w:rsidRPr="00F84999" w:rsidRDefault="00315192" w:rsidP="00315192">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r w:rsidRPr="00F84999">
              <w:rPr>
                <w:rFonts w:ascii="Times New Roman" w:hAnsi="Times New Roman"/>
                <w:sz w:val="24"/>
                <w:szCs w:val="24"/>
                <w:lang w:val="ro-RO"/>
              </w:rPr>
              <w:t>3.</w:t>
            </w:r>
          </w:p>
        </w:tc>
        <w:tc>
          <w:tcPr>
            <w:tcW w:w="575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0C7A0AB1" w14:textId="77777777" w:rsidR="00315192" w:rsidRPr="00F84999" w:rsidRDefault="00315192" w:rsidP="00315192">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r w:rsidRPr="00F84999">
              <w:rPr>
                <w:rFonts w:ascii="Times New Roman" w:hAnsi="Times New Roman"/>
                <w:sz w:val="24"/>
                <w:szCs w:val="24"/>
                <w:lang w:val="ro-RO"/>
              </w:rPr>
              <w:t>2. Mecanismul de raportare:</w:t>
            </w:r>
          </w:p>
          <w:p w14:paraId="382261F7" w14:textId="30AAB2ED" w:rsidR="00642963" w:rsidRPr="00F84999" w:rsidRDefault="00315192" w:rsidP="00315192">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r w:rsidRPr="00F84999">
              <w:rPr>
                <w:rFonts w:ascii="Times New Roman" w:hAnsi="Times New Roman"/>
                <w:sz w:val="24"/>
                <w:szCs w:val="24"/>
                <w:lang w:val="ro-RO"/>
              </w:rPr>
              <w:t>- Proprietarii/ operatorii/ administratorii de infrastructuri critice nu au un proces clar definit pentru raportarea către autoritățile responsabile sau pentru contestarea eventualelor sancțiuni.</w:t>
            </w:r>
          </w:p>
        </w:tc>
        <w:tc>
          <w:tcPr>
            <w:tcW w:w="437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2A43C018" w14:textId="6C1D8CC2" w:rsidR="000E375F" w:rsidRPr="00F84999" w:rsidRDefault="004206D7" w:rsidP="000E375F">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r w:rsidRPr="00F84999">
              <w:rPr>
                <w:rFonts w:ascii="Times New Roman" w:hAnsi="Times New Roman"/>
                <w:b/>
                <w:bCs/>
                <w:sz w:val="24"/>
                <w:szCs w:val="24"/>
                <w:lang w:val="ro-RO"/>
              </w:rPr>
              <w:t>Nu s</w:t>
            </w:r>
            <w:r w:rsidR="000E375F" w:rsidRPr="00F84999">
              <w:rPr>
                <w:rFonts w:ascii="Times New Roman" w:hAnsi="Times New Roman"/>
                <w:b/>
                <w:bCs/>
                <w:sz w:val="24"/>
                <w:szCs w:val="24"/>
                <w:lang w:val="ro-RO"/>
              </w:rPr>
              <w:t>e acceptă</w:t>
            </w:r>
          </w:p>
          <w:p w14:paraId="4C786EA5" w14:textId="77777777" w:rsidR="006C34F2" w:rsidRPr="00F84999" w:rsidRDefault="006C34F2" w:rsidP="006C34F2">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F84999">
              <w:rPr>
                <w:rFonts w:ascii="Times New Roman" w:hAnsi="Times New Roman"/>
                <w:sz w:val="24"/>
                <w:szCs w:val="24"/>
                <w:lang w:val="ro-RO"/>
              </w:rPr>
              <w:t>Proiectul de lege prevede expres obligații clare privind raportarea către autoritățile competente. Astfel, conform art. 10 alin. (1) lit. f), proprietarii, operatorii sau administratorii infrastructurilor critice naționale (ICN) sunt obligați să informeze autoritățile publice responsabile cu privire la orice modificare care poate avea impact asupra protecției infrastructurii critice desemnate.</w:t>
            </w:r>
          </w:p>
          <w:p w14:paraId="4339910C" w14:textId="77777777" w:rsidR="006C34F2" w:rsidRPr="00F84999" w:rsidRDefault="006C34F2" w:rsidP="006C34F2">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p w14:paraId="127E62C9" w14:textId="77777777" w:rsidR="006C34F2" w:rsidRPr="00F84999" w:rsidRDefault="006C34F2" w:rsidP="006C34F2">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F84999">
              <w:rPr>
                <w:rFonts w:ascii="Times New Roman" w:hAnsi="Times New Roman"/>
                <w:sz w:val="24"/>
                <w:szCs w:val="24"/>
                <w:lang w:val="ro-RO"/>
              </w:rPr>
              <w:t>De asemenea, potrivit art. 11 alin. (3), structura/compartimentul de securitate este condus(ă) de un ofițer de legătură pentru securitatea ICN, care are obligația și dreptul de a sesiza conducătorul autorității publice responsabile sau al entității gestionare a ICN în orice problemă ce ține de protecția infrastructurii critice.</w:t>
            </w:r>
          </w:p>
          <w:p w14:paraId="15A0824D" w14:textId="77777777" w:rsidR="006C34F2" w:rsidRPr="00F84999" w:rsidRDefault="006C34F2" w:rsidP="006C34F2">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p w14:paraId="49B3902D" w14:textId="563E811D" w:rsidR="006C34F2" w:rsidRPr="00F84999" w:rsidRDefault="006C34F2" w:rsidP="006C34F2">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F84999">
              <w:rPr>
                <w:rFonts w:ascii="Times New Roman" w:hAnsi="Times New Roman"/>
                <w:sz w:val="24"/>
                <w:szCs w:val="24"/>
                <w:lang w:val="ro-RO"/>
              </w:rPr>
              <w:lastRenderedPageBreak/>
              <w:t>În ceea ce privește contestarea sancțiunilor, aceasta se va realiza în condițiile Codului contravențional și ale legislației generale privind procedura contencioasă, care rămâne aplicabilă și în cazul actelor emise de autoritățile implicate în domeniul ICN.</w:t>
            </w:r>
          </w:p>
          <w:p w14:paraId="08AEDDC6" w14:textId="77777777" w:rsidR="006C34F2" w:rsidRPr="00F84999" w:rsidRDefault="006C34F2" w:rsidP="006C34F2">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p w14:paraId="1A1525A9" w14:textId="377EBD16" w:rsidR="00642963" w:rsidRPr="00F84999" w:rsidRDefault="006C34F2" w:rsidP="006C34F2">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r w:rsidRPr="00F84999">
              <w:rPr>
                <w:rFonts w:ascii="Times New Roman" w:hAnsi="Times New Roman"/>
                <w:sz w:val="24"/>
                <w:szCs w:val="24"/>
                <w:lang w:val="ro-RO"/>
              </w:rPr>
              <w:t>Prin urmare, mecanismele de raportare și posibilitatea de contestare a actelor administrative sancționatoare sunt reglementate atât în proiect, cât și în cadrul normativ general aplicabil.</w:t>
            </w:r>
          </w:p>
        </w:tc>
      </w:tr>
      <w:tr w:rsidR="00F84999" w:rsidRPr="00F84999" w14:paraId="235C1338" w14:textId="77777777" w:rsidTr="00F45387">
        <w:trPr>
          <w:trHeight w:val="237"/>
        </w:trPr>
        <w:tc>
          <w:tcPr>
            <w:tcW w:w="3385"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4D391CF" w14:textId="77777777" w:rsidR="00642963" w:rsidRPr="00F84999" w:rsidRDefault="00642963" w:rsidP="00A8596F">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p>
        </w:tc>
        <w:tc>
          <w:tcPr>
            <w:tcW w:w="118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738D9879" w14:textId="0666BF91" w:rsidR="00642963" w:rsidRPr="00F84999" w:rsidRDefault="00C91A8D" w:rsidP="00C91A8D">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r w:rsidRPr="00F84999">
              <w:rPr>
                <w:rFonts w:ascii="Times New Roman" w:hAnsi="Times New Roman"/>
                <w:sz w:val="24"/>
                <w:szCs w:val="24"/>
                <w:lang w:val="ro-RO"/>
              </w:rPr>
              <w:t>4.</w:t>
            </w:r>
          </w:p>
        </w:tc>
        <w:tc>
          <w:tcPr>
            <w:tcW w:w="575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52981197" w14:textId="77777777" w:rsidR="00315192" w:rsidRPr="00F84999" w:rsidRDefault="00315192" w:rsidP="00315192">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r w:rsidRPr="00F84999">
              <w:rPr>
                <w:rFonts w:ascii="Times New Roman" w:hAnsi="Times New Roman"/>
                <w:sz w:val="24"/>
                <w:szCs w:val="24"/>
                <w:lang w:val="ro-RO"/>
              </w:rPr>
              <w:t>II. Recomandări specifice:</w:t>
            </w:r>
          </w:p>
          <w:p w14:paraId="2EE7BD46" w14:textId="77777777" w:rsidR="00315192" w:rsidRPr="00F84999" w:rsidRDefault="00315192" w:rsidP="00315192">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r w:rsidRPr="00F84999">
              <w:rPr>
                <w:rFonts w:ascii="Times New Roman" w:hAnsi="Times New Roman"/>
                <w:sz w:val="24"/>
                <w:szCs w:val="24"/>
                <w:lang w:val="ro-RO"/>
              </w:rPr>
              <w:t>1. Mecanismul de coordonare și raportare:</w:t>
            </w:r>
          </w:p>
          <w:p w14:paraId="0B550418" w14:textId="77777777" w:rsidR="00315192" w:rsidRPr="00F84999" w:rsidRDefault="00315192" w:rsidP="00315192">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r w:rsidRPr="00F84999">
              <w:rPr>
                <w:rFonts w:ascii="Times New Roman" w:hAnsi="Times New Roman"/>
                <w:sz w:val="24"/>
                <w:szCs w:val="24"/>
                <w:lang w:val="ro-RO"/>
              </w:rPr>
              <w:t>- Stabilirea unui mecanism clar de coordonare între subdiviziunile implicate în control și aplicarea sancțiunilor, cum ar fi CNCPIC, autoritățile sectoriale și alte instituții relevante.</w:t>
            </w:r>
          </w:p>
          <w:p w14:paraId="578AC224" w14:textId="77777777" w:rsidR="00315192" w:rsidRPr="00F84999" w:rsidRDefault="00315192" w:rsidP="00315192">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r w:rsidRPr="00F84999">
              <w:rPr>
                <w:rFonts w:ascii="Times New Roman" w:hAnsi="Times New Roman"/>
                <w:sz w:val="24"/>
                <w:szCs w:val="24"/>
                <w:lang w:val="ro-RO"/>
              </w:rPr>
              <w:t>- Definirea unui proces de evaluare unitar pentru identificarea abaterilor și stabilirea sancțiunilor aplicabile, asigurând transparența și evitarea suprapunerilor de competență.</w:t>
            </w:r>
          </w:p>
          <w:p w14:paraId="0146CC7A" w14:textId="77777777" w:rsidR="00315192" w:rsidRPr="00F84999" w:rsidRDefault="00315192" w:rsidP="00315192">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r w:rsidRPr="00F84999">
              <w:rPr>
                <w:rFonts w:ascii="Times New Roman" w:hAnsi="Times New Roman"/>
                <w:sz w:val="24"/>
                <w:szCs w:val="24"/>
                <w:lang w:val="ro-RO"/>
              </w:rPr>
              <w:t>- Crearea unui mecanism de raportare standardizat pentru proprietarii/ operatorii/ administratorii de infrastructuri critice, incluzând:</w:t>
            </w:r>
          </w:p>
          <w:p w14:paraId="141F1F4B" w14:textId="77777777" w:rsidR="00315192" w:rsidRPr="00F84999" w:rsidRDefault="00315192" w:rsidP="00315192">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r w:rsidRPr="00F84999">
              <w:rPr>
                <w:rFonts w:ascii="Times New Roman" w:hAnsi="Times New Roman"/>
                <w:sz w:val="24"/>
                <w:szCs w:val="24"/>
                <w:lang w:val="ro-RO"/>
              </w:rPr>
              <w:t>+ Cui se raportează incidentele, deficiențele sau măsurile corective adoptate.</w:t>
            </w:r>
          </w:p>
          <w:p w14:paraId="1A1F57EA" w14:textId="2ECFC76A" w:rsidR="00642963" w:rsidRPr="00F84999" w:rsidRDefault="00315192" w:rsidP="00C91A8D">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r w:rsidRPr="00F84999">
              <w:rPr>
                <w:rFonts w:ascii="Times New Roman" w:hAnsi="Times New Roman"/>
                <w:sz w:val="24"/>
                <w:szCs w:val="24"/>
                <w:lang w:val="ro-RO"/>
              </w:rPr>
              <w:t>+ Proceduri clare pentru contestarea sancțiunilor și remedierea situațiilor identificate.</w:t>
            </w:r>
          </w:p>
        </w:tc>
        <w:tc>
          <w:tcPr>
            <w:tcW w:w="437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393A409B" w14:textId="153518B1" w:rsidR="00642963" w:rsidRPr="00F84999" w:rsidRDefault="00581762" w:rsidP="003D0A2D">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r w:rsidRPr="00F84999">
              <w:rPr>
                <w:rFonts w:ascii="Times New Roman" w:hAnsi="Times New Roman"/>
                <w:b/>
                <w:bCs/>
                <w:sz w:val="24"/>
                <w:szCs w:val="24"/>
                <w:lang w:val="ro-RO"/>
              </w:rPr>
              <w:t>Se acceptă parțial</w:t>
            </w:r>
          </w:p>
          <w:p w14:paraId="0BA15449" w14:textId="77777777" w:rsidR="00D5470C" w:rsidRPr="00F84999" w:rsidRDefault="00D5470C" w:rsidP="00D5470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F84999">
              <w:rPr>
                <w:rFonts w:ascii="Times New Roman" w:hAnsi="Times New Roman"/>
                <w:sz w:val="24"/>
                <w:szCs w:val="24"/>
                <w:lang w:val="ro-RO"/>
              </w:rPr>
              <w:t>Potrivit art. 4 și 7 din proiectul de lege, CNCPIC reprezintă punctul național de contact, atât la nivel național, cât și internațional, și exercită rolul de coordonare strategică, monitorizare și control al implementării măsurilor privind protecția ICN.</w:t>
            </w:r>
          </w:p>
          <w:p w14:paraId="472B21B4" w14:textId="77777777" w:rsidR="00D5470C" w:rsidRPr="00F84999" w:rsidRDefault="00D5470C" w:rsidP="00D5470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p w14:paraId="5CB8BE2C" w14:textId="77777777" w:rsidR="00D5470C" w:rsidRPr="00F84999" w:rsidRDefault="00D5470C" w:rsidP="00D5470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F84999">
              <w:rPr>
                <w:rFonts w:ascii="Times New Roman" w:hAnsi="Times New Roman"/>
                <w:sz w:val="24"/>
                <w:szCs w:val="24"/>
                <w:lang w:val="ro-RO"/>
              </w:rPr>
              <w:t>În ceea ce privește aplicarea sancțiunilor, proiectul stabilește că acestea pot fi aplicate fie de CNCPIC, fie de autoritățile publice responsabile, în funcție de competențele specifice. CNCPIC are competență generală pentru toate sectoarele, în timp ce autoritățile sectoriale exercită controlul și aplică sancțiuni în domeniul propriu, evitând suprapunerile.</w:t>
            </w:r>
          </w:p>
          <w:p w14:paraId="36647846" w14:textId="77777777" w:rsidR="00D5470C" w:rsidRPr="00F84999" w:rsidRDefault="00D5470C" w:rsidP="00D5470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p w14:paraId="4766EA8C" w14:textId="77777777" w:rsidR="00D5470C" w:rsidRPr="00F84999" w:rsidRDefault="00D5470C" w:rsidP="00D5470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F84999">
              <w:rPr>
                <w:rFonts w:ascii="Times New Roman" w:hAnsi="Times New Roman"/>
                <w:sz w:val="24"/>
                <w:szCs w:val="24"/>
                <w:lang w:val="ro-RO"/>
              </w:rPr>
              <w:lastRenderedPageBreak/>
              <w:t>Suprapunerile de competență sunt excluse prin delimitarea clară a atribuțiilor: autoritățile publice responsabile sunt cele mai în măsură să constate și să sancționeze abaterile în sectoarele gestionate, în timp ce CNCPIC își menține rolul de coordonator și garant al uniformității aplicării legii.</w:t>
            </w:r>
          </w:p>
          <w:p w14:paraId="5240E3E3" w14:textId="77777777" w:rsidR="00D5470C" w:rsidRPr="00F84999" w:rsidRDefault="00D5470C" w:rsidP="00D5470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p w14:paraId="1E734BF1" w14:textId="77777777" w:rsidR="00D5470C" w:rsidRPr="00F84999" w:rsidRDefault="00D5470C" w:rsidP="00D5470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F84999">
              <w:rPr>
                <w:rFonts w:ascii="Times New Roman" w:hAnsi="Times New Roman"/>
                <w:sz w:val="24"/>
                <w:szCs w:val="24"/>
                <w:lang w:val="ro-RO"/>
              </w:rPr>
              <w:t>Procesul de evaluare unitară a conformității va fi detaliat în actele normative subsecvente care vor fi elaborate ulterior adoptării legii.</w:t>
            </w:r>
          </w:p>
          <w:p w14:paraId="4835132C" w14:textId="77777777" w:rsidR="00D5470C" w:rsidRPr="00F84999" w:rsidRDefault="00D5470C" w:rsidP="00D5470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p w14:paraId="372D68C9" w14:textId="77777777" w:rsidR="00D5470C" w:rsidRPr="00F84999" w:rsidRDefault="00D5470C" w:rsidP="00D5470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F84999">
              <w:rPr>
                <w:rFonts w:ascii="Times New Roman" w:hAnsi="Times New Roman"/>
                <w:sz w:val="24"/>
                <w:szCs w:val="24"/>
                <w:lang w:val="ro-RO"/>
              </w:rPr>
              <w:t>Cu privire la mecanismul de raportare, proiectul prevede obligații clare de informare din partea operatorilor, conform art. 6 alin. (4). De asemenea, în art. 11 alin. (3) este prevăzut rolul ofițerului de legătură în sesizarea autorităților competente.</w:t>
            </w:r>
          </w:p>
          <w:p w14:paraId="6419ACC7" w14:textId="77777777" w:rsidR="00D5470C" w:rsidRPr="00F84999" w:rsidRDefault="00D5470C" w:rsidP="00D5470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p w14:paraId="48062C41" w14:textId="77777777" w:rsidR="00D5470C" w:rsidRPr="00F84999" w:rsidRDefault="00D5470C" w:rsidP="00D5470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F84999">
              <w:rPr>
                <w:rFonts w:ascii="Times New Roman" w:hAnsi="Times New Roman"/>
                <w:sz w:val="24"/>
                <w:szCs w:val="24"/>
                <w:lang w:val="ro-RO"/>
              </w:rPr>
              <w:t>În vederea standardizării raportării, CNCPIC va elabora reglementări subsecvente, inclusiv proceduri și formulare tipizate, iar Grupul de lucru interinstituțional pentru protecția infrastructurilor critice (GLIPIC) va contribui la armonizarea acestor proceduri între instituțiile implicate.</w:t>
            </w:r>
          </w:p>
          <w:p w14:paraId="2FDC8AE9" w14:textId="77777777" w:rsidR="00D5470C" w:rsidRPr="00F84999" w:rsidRDefault="00D5470C" w:rsidP="00D5470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p w14:paraId="3AC9E98E" w14:textId="77777777" w:rsidR="00D5470C" w:rsidRPr="00F84999" w:rsidRDefault="00D5470C" w:rsidP="00D5470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F84999">
              <w:rPr>
                <w:rFonts w:ascii="Times New Roman" w:hAnsi="Times New Roman"/>
                <w:sz w:val="24"/>
                <w:szCs w:val="24"/>
                <w:lang w:val="ro-RO"/>
              </w:rPr>
              <w:t xml:space="preserve">Contestarea sancțiunilor se va realiza în condițiile Codului contravențional și ale </w:t>
            </w:r>
            <w:r w:rsidRPr="00F84999">
              <w:rPr>
                <w:rFonts w:ascii="Times New Roman" w:hAnsi="Times New Roman"/>
                <w:sz w:val="24"/>
                <w:szCs w:val="24"/>
                <w:lang w:val="ro-RO"/>
              </w:rPr>
              <w:lastRenderedPageBreak/>
              <w:t>legislației privind contenciosul administrativ.</w:t>
            </w:r>
          </w:p>
          <w:p w14:paraId="6F11CF6A" w14:textId="77777777" w:rsidR="00D5470C" w:rsidRPr="00F84999" w:rsidRDefault="00D5470C" w:rsidP="00D5470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p w14:paraId="3F7C6C85" w14:textId="194F05C1" w:rsidR="00B9431B" w:rsidRPr="00F84999" w:rsidRDefault="00D5470C" w:rsidP="00D5470C">
            <w:pPr>
              <w:pBdr>
                <w:top w:val="none" w:sz="4" w:space="0" w:color="000000"/>
                <w:left w:val="none" w:sz="4" w:space="0" w:color="000000"/>
                <w:bottom w:val="none" w:sz="4" w:space="0" w:color="000000"/>
                <w:right w:val="none" w:sz="4" w:space="0" w:color="000000"/>
              </w:pBdr>
              <w:tabs>
                <w:tab w:val="left" w:pos="884"/>
                <w:tab w:val="left" w:pos="1196"/>
              </w:tabs>
              <w:ind w:firstLine="0"/>
              <w:rPr>
                <w:rFonts w:ascii="Times New Roman" w:hAnsi="Times New Roman"/>
                <w:sz w:val="24"/>
                <w:szCs w:val="24"/>
                <w:lang w:val="ro-RO"/>
              </w:rPr>
            </w:pPr>
            <w:r w:rsidRPr="00F84999">
              <w:rPr>
                <w:rFonts w:ascii="Times New Roman" w:hAnsi="Times New Roman"/>
                <w:sz w:val="24"/>
                <w:szCs w:val="24"/>
                <w:lang w:val="ro-RO"/>
              </w:rPr>
              <w:t>În concluzie, prevederile actuale oferă un cadru funcțional, iar aspectele procedurale vor fi dezvoltate ulterior prin reglementări secundare și mecanisme instituționale de coordonare.</w:t>
            </w:r>
          </w:p>
        </w:tc>
      </w:tr>
      <w:tr w:rsidR="00F84999" w:rsidRPr="00F84999" w14:paraId="0D413867" w14:textId="77777777" w:rsidTr="00F45387">
        <w:trPr>
          <w:trHeight w:val="237"/>
        </w:trPr>
        <w:tc>
          <w:tcPr>
            <w:tcW w:w="3385"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DE2470A" w14:textId="77777777" w:rsidR="00642963" w:rsidRPr="00F84999" w:rsidRDefault="00642963" w:rsidP="00A8596F">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p>
        </w:tc>
        <w:tc>
          <w:tcPr>
            <w:tcW w:w="118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3CCC0647" w14:textId="5F557196" w:rsidR="00642963" w:rsidRPr="00F84999" w:rsidRDefault="00C91A8D" w:rsidP="00C91A8D">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r w:rsidRPr="00F84999">
              <w:rPr>
                <w:rFonts w:ascii="Times New Roman" w:hAnsi="Times New Roman"/>
                <w:sz w:val="24"/>
                <w:szCs w:val="24"/>
                <w:lang w:val="ro-RO"/>
              </w:rPr>
              <w:t>5.</w:t>
            </w:r>
          </w:p>
        </w:tc>
        <w:tc>
          <w:tcPr>
            <w:tcW w:w="575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3A9685A9" w14:textId="77777777" w:rsidR="00C91A8D" w:rsidRPr="00F84999" w:rsidRDefault="00C91A8D" w:rsidP="00C91A8D">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r w:rsidRPr="00F84999">
              <w:rPr>
                <w:rFonts w:ascii="Times New Roman" w:hAnsi="Times New Roman"/>
                <w:sz w:val="24"/>
                <w:szCs w:val="24"/>
                <w:lang w:val="ro-RO"/>
              </w:rPr>
              <w:t>2. Clarificarea surselor de finanțare:</w:t>
            </w:r>
          </w:p>
          <w:p w14:paraId="3B928188" w14:textId="77777777" w:rsidR="00C91A8D" w:rsidRPr="00F84999" w:rsidRDefault="00C91A8D" w:rsidP="00C91A8D">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r w:rsidRPr="00F84999">
              <w:rPr>
                <w:rFonts w:ascii="Times New Roman" w:hAnsi="Times New Roman"/>
                <w:sz w:val="24"/>
                <w:szCs w:val="24"/>
                <w:lang w:val="ro-RO"/>
              </w:rPr>
              <w:t>- Accesul companiilor de stat la fonduri bugetare naționale dedicate protecției infrastructurilor critice.</w:t>
            </w:r>
          </w:p>
          <w:p w14:paraId="7E800FC6" w14:textId="77777777" w:rsidR="00C91A8D" w:rsidRPr="00F84999" w:rsidRDefault="00C91A8D" w:rsidP="00C91A8D">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r w:rsidRPr="00F84999">
              <w:rPr>
                <w:rFonts w:ascii="Times New Roman" w:hAnsi="Times New Roman"/>
                <w:sz w:val="24"/>
                <w:szCs w:val="24"/>
                <w:lang w:val="ro-RO"/>
              </w:rPr>
              <w:t>- Posibilitatea de cofinanțare din partea bugetului de stat pentru implementarea măsurilor de securitate.</w:t>
            </w:r>
          </w:p>
          <w:p w14:paraId="7A199BBE" w14:textId="20F78578" w:rsidR="00642963" w:rsidRPr="00F84999" w:rsidRDefault="00C91A8D" w:rsidP="00C91A8D">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r w:rsidRPr="00F84999">
              <w:rPr>
                <w:rFonts w:ascii="Times New Roman" w:hAnsi="Times New Roman"/>
                <w:sz w:val="24"/>
                <w:szCs w:val="24"/>
                <w:lang w:val="ro-RO"/>
              </w:rPr>
              <w:t>- Accesarea unor fonduri europene sau internaționale pentru proiecte de protecție a infrastructurii critice.</w:t>
            </w:r>
          </w:p>
        </w:tc>
        <w:tc>
          <w:tcPr>
            <w:tcW w:w="437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46CDEE6C" w14:textId="77777777" w:rsidR="00BE4026" w:rsidRPr="00F84999" w:rsidRDefault="00BE4026" w:rsidP="00BE4026">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r w:rsidRPr="00F84999">
              <w:rPr>
                <w:rFonts w:ascii="Times New Roman" w:hAnsi="Times New Roman"/>
                <w:b/>
                <w:bCs/>
                <w:sz w:val="24"/>
                <w:szCs w:val="24"/>
                <w:lang w:val="ro-RO"/>
              </w:rPr>
              <w:t>Nu se acceptă</w:t>
            </w:r>
          </w:p>
          <w:p w14:paraId="4378D2F1" w14:textId="14BB01E8" w:rsidR="00642963" w:rsidRPr="00F84999" w:rsidRDefault="00BE4026" w:rsidP="00BD3D29">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F84999">
              <w:rPr>
                <w:rFonts w:ascii="Times New Roman" w:hAnsi="Times New Roman"/>
                <w:sz w:val="24"/>
                <w:szCs w:val="24"/>
                <w:lang w:val="ro-RO"/>
              </w:rPr>
              <w:t>Propunerile referitoare la identificarea surselor financiare, nu pot fi acceptate la această etapă, deoarece depășesc scopul și obiectivele prezentului proiect de lege, care nu reglementează raporturi patrimoniale, ci stabilește cadrul normativ general privind protecția infrastructurilor critice naționale.</w:t>
            </w:r>
          </w:p>
        </w:tc>
      </w:tr>
      <w:tr w:rsidR="00F84999" w:rsidRPr="00F84999" w14:paraId="34E7DEAF" w14:textId="77777777" w:rsidTr="00F45387">
        <w:trPr>
          <w:trHeight w:val="237"/>
        </w:trPr>
        <w:tc>
          <w:tcPr>
            <w:tcW w:w="3385"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B55373C" w14:textId="77777777" w:rsidR="00642963" w:rsidRPr="00F84999" w:rsidRDefault="00642963" w:rsidP="00A8596F">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p>
        </w:tc>
        <w:tc>
          <w:tcPr>
            <w:tcW w:w="118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7F34CC0A" w14:textId="0B068E30" w:rsidR="00642963" w:rsidRPr="00F84999" w:rsidRDefault="00C91A8D" w:rsidP="00C91A8D">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r w:rsidRPr="00F84999">
              <w:rPr>
                <w:rFonts w:ascii="Times New Roman" w:hAnsi="Times New Roman"/>
                <w:sz w:val="24"/>
                <w:szCs w:val="24"/>
                <w:lang w:val="ro-RO"/>
              </w:rPr>
              <w:t>6.</w:t>
            </w:r>
          </w:p>
        </w:tc>
        <w:tc>
          <w:tcPr>
            <w:tcW w:w="575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27F7AF97" w14:textId="77777777" w:rsidR="00C91A8D" w:rsidRPr="00F84999" w:rsidRDefault="00C91A8D" w:rsidP="00C91A8D">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r w:rsidRPr="00F84999">
              <w:rPr>
                <w:rFonts w:ascii="Times New Roman" w:hAnsi="Times New Roman"/>
                <w:sz w:val="24"/>
                <w:szCs w:val="24"/>
                <w:lang w:val="ro-RO"/>
              </w:rPr>
              <w:t>3. Proceduri clare pentru alocarea resurselor:</w:t>
            </w:r>
          </w:p>
          <w:p w14:paraId="6417F1AB" w14:textId="77777777" w:rsidR="00C91A8D" w:rsidRPr="00F84999" w:rsidRDefault="00C91A8D" w:rsidP="00C91A8D">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r w:rsidRPr="00F84999">
              <w:rPr>
                <w:rFonts w:ascii="Times New Roman" w:hAnsi="Times New Roman"/>
                <w:sz w:val="24"/>
                <w:szCs w:val="24"/>
                <w:lang w:val="ro-RO"/>
              </w:rPr>
              <w:t>- Etapele aprobării investițiilor legate de infrastructura critică la nivel de consiliu de administrație și ministere de resort.</w:t>
            </w:r>
          </w:p>
          <w:p w14:paraId="27849445" w14:textId="3378C576" w:rsidR="00642963" w:rsidRPr="00F84999" w:rsidRDefault="00C91A8D" w:rsidP="00C91A8D">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r w:rsidRPr="00F84999">
              <w:rPr>
                <w:rFonts w:ascii="Times New Roman" w:hAnsi="Times New Roman"/>
                <w:sz w:val="24"/>
                <w:szCs w:val="24"/>
                <w:lang w:val="ro-RO"/>
              </w:rPr>
              <w:t>- Posibilitatea utilizării unui mecanism de alocare de urgență pentru măsuri imediate de securitate.</w:t>
            </w:r>
          </w:p>
        </w:tc>
        <w:tc>
          <w:tcPr>
            <w:tcW w:w="437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345BDB74" w14:textId="77777777" w:rsidR="00642963" w:rsidRPr="00F84999" w:rsidRDefault="0024455E" w:rsidP="0024455E">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r w:rsidRPr="00F84999">
              <w:rPr>
                <w:rFonts w:ascii="Times New Roman" w:hAnsi="Times New Roman"/>
                <w:b/>
                <w:bCs/>
                <w:sz w:val="24"/>
                <w:szCs w:val="24"/>
                <w:lang w:val="ro-RO"/>
              </w:rPr>
              <w:t>Nu se acceptă</w:t>
            </w:r>
          </w:p>
          <w:p w14:paraId="2438DFA1" w14:textId="62E9729F" w:rsidR="0024455E" w:rsidRPr="00F84999" w:rsidRDefault="0024455E" w:rsidP="0024455E">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F84999">
              <w:rPr>
                <w:rFonts w:ascii="Times New Roman" w:hAnsi="Times New Roman"/>
                <w:sz w:val="24"/>
                <w:szCs w:val="24"/>
                <w:lang w:val="ro-RO"/>
              </w:rPr>
              <w:t xml:space="preserve">Bugetarea investițiilor </w:t>
            </w:r>
            <w:r w:rsidR="00EA7B1C" w:rsidRPr="00F84999">
              <w:rPr>
                <w:rFonts w:ascii="Times New Roman" w:hAnsi="Times New Roman"/>
                <w:sz w:val="24"/>
                <w:szCs w:val="24"/>
                <w:lang w:val="ro-RO"/>
              </w:rPr>
              <w:t>pentru protecția ICN se va realiza conform cadrului legal general.</w:t>
            </w:r>
          </w:p>
        </w:tc>
      </w:tr>
      <w:tr w:rsidR="00F84999" w:rsidRPr="00F84999" w14:paraId="4BEBDA19" w14:textId="77777777" w:rsidTr="00F45387">
        <w:trPr>
          <w:trHeight w:val="237"/>
        </w:trPr>
        <w:tc>
          <w:tcPr>
            <w:tcW w:w="3385"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14CEDE4" w14:textId="77777777" w:rsidR="00315192" w:rsidRPr="00F84999" w:rsidRDefault="00315192" w:rsidP="00A8596F">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p>
        </w:tc>
        <w:tc>
          <w:tcPr>
            <w:tcW w:w="118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F4F06D1" w14:textId="42A5FD57" w:rsidR="00315192" w:rsidRPr="00F84999" w:rsidRDefault="00C91A8D" w:rsidP="00C91A8D">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r w:rsidRPr="00F84999">
              <w:rPr>
                <w:rFonts w:ascii="Times New Roman" w:hAnsi="Times New Roman"/>
                <w:sz w:val="24"/>
                <w:szCs w:val="24"/>
                <w:lang w:val="ro-RO"/>
              </w:rPr>
              <w:t>7.</w:t>
            </w:r>
          </w:p>
        </w:tc>
        <w:tc>
          <w:tcPr>
            <w:tcW w:w="575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77975D92" w14:textId="77777777" w:rsidR="00C91A8D" w:rsidRPr="00F84999" w:rsidRDefault="00C91A8D" w:rsidP="00C91A8D">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r w:rsidRPr="00F84999">
              <w:rPr>
                <w:rFonts w:ascii="Times New Roman" w:hAnsi="Times New Roman"/>
                <w:sz w:val="24"/>
                <w:szCs w:val="24"/>
                <w:lang w:val="ro-RO"/>
              </w:rPr>
              <w:t>4. Planificare bugetară și fiscală:</w:t>
            </w:r>
          </w:p>
          <w:p w14:paraId="04EDA18E" w14:textId="77777777" w:rsidR="00C91A8D" w:rsidRPr="00F84999" w:rsidRDefault="00C91A8D" w:rsidP="00C91A8D">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r w:rsidRPr="00F84999">
              <w:rPr>
                <w:rFonts w:ascii="Times New Roman" w:hAnsi="Times New Roman"/>
                <w:sz w:val="24"/>
                <w:szCs w:val="24"/>
                <w:lang w:val="ro-RO"/>
              </w:rPr>
              <w:t>- Solicitarea elaborării unui plan bugetar multianual pentru conformitatea cu cerințele legii.</w:t>
            </w:r>
          </w:p>
          <w:p w14:paraId="35C5423D" w14:textId="74F4D2BC" w:rsidR="00315192" w:rsidRPr="00F84999" w:rsidRDefault="00C91A8D" w:rsidP="00C91A8D">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r w:rsidRPr="00F84999">
              <w:rPr>
                <w:rFonts w:ascii="Times New Roman" w:hAnsi="Times New Roman"/>
                <w:sz w:val="24"/>
                <w:szCs w:val="24"/>
                <w:lang w:val="ro-RO"/>
              </w:rPr>
              <w:t>- Corelarea planurilor bugetare cu strategiile de dezvoltare ale companiilor.</w:t>
            </w:r>
          </w:p>
        </w:tc>
        <w:tc>
          <w:tcPr>
            <w:tcW w:w="437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71D7DDF6" w14:textId="2EEBC8B3" w:rsidR="001F1E1D" w:rsidRPr="00F84999" w:rsidRDefault="001F1E1D" w:rsidP="001F1E1D">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r w:rsidRPr="00F84999">
              <w:rPr>
                <w:rFonts w:ascii="Times New Roman" w:hAnsi="Times New Roman"/>
                <w:b/>
                <w:bCs/>
                <w:sz w:val="24"/>
                <w:szCs w:val="24"/>
                <w:lang w:val="ro-RO"/>
              </w:rPr>
              <w:t>Nu se acceptă</w:t>
            </w:r>
          </w:p>
          <w:p w14:paraId="6B8AEE7B" w14:textId="328BF057" w:rsidR="00315192" w:rsidRPr="00F84999" w:rsidRDefault="001F1E1D" w:rsidP="001F1E1D">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F84999">
              <w:rPr>
                <w:rFonts w:ascii="Times New Roman" w:hAnsi="Times New Roman"/>
                <w:sz w:val="24"/>
                <w:szCs w:val="24"/>
                <w:lang w:val="ro-RO"/>
              </w:rPr>
              <w:t>Depășește scopul și obiectul prezentului proiect.</w:t>
            </w:r>
          </w:p>
        </w:tc>
      </w:tr>
      <w:tr w:rsidR="00F84999" w:rsidRPr="00F84999" w14:paraId="1880774A" w14:textId="77777777" w:rsidTr="00F45387">
        <w:trPr>
          <w:trHeight w:val="237"/>
        </w:trPr>
        <w:tc>
          <w:tcPr>
            <w:tcW w:w="3385"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06D75D8" w14:textId="77777777" w:rsidR="00C91A8D" w:rsidRPr="00F84999" w:rsidRDefault="00C91A8D" w:rsidP="00A8596F">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p>
        </w:tc>
        <w:tc>
          <w:tcPr>
            <w:tcW w:w="118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524E91D2" w14:textId="61F5C73C" w:rsidR="00C91A8D" w:rsidRPr="00F84999" w:rsidRDefault="00B31B07" w:rsidP="00B31B07">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r w:rsidRPr="00F84999">
              <w:rPr>
                <w:rFonts w:ascii="Times New Roman" w:hAnsi="Times New Roman"/>
                <w:sz w:val="24"/>
                <w:szCs w:val="24"/>
                <w:lang w:val="ro-RO"/>
              </w:rPr>
              <w:t>8.</w:t>
            </w:r>
          </w:p>
        </w:tc>
        <w:tc>
          <w:tcPr>
            <w:tcW w:w="575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6DB1312D" w14:textId="77777777" w:rsidR="00C91A8D" w:rsidRPr="00F84999" w:rsidRDefault="00C91A8D" w:rsidP="00C91A8D">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r w:rsidRPr="00F84999">
              <w:rPr>
                <w:rFonts w:ascii="Times New Roman" w:hAnsi="Times New Roman"/>
                <w:sz w:val="24"/>
                <w:szCs w:val="24"/>
                <w:lang w:val="ro-RO"/>
              </w:rPr>
              <w:t>5. Suport tehnic și financiar pentru companiile de stat:</w:t>
            </w:r>
          </w:p>
          <w:p w14:paraId="41B8875B" w14:textId="77777777" w:rsidR="00C91A8D" w:rsidRPr="00F84999" w:rsidRDefault="00C91A8D" w:rsidP="00C91A8D">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r w:rsidRPr="00F84999">
              <w:rPr>
                <w:rFonts w:ascii="Times New Roman" w:hAnsi="Times New Roman"/>
                <w:sz w:val="24"/>
                <w:szCs w:val="24"/>
                <w:lang w:val="ro-RO"/>
              </w:rPr>
              <w:t>- Ghiduri metodologice pentru elaborarea planurilor de securitate.</w:t>
            </w:r>
          </w:p>
          <w:p w14:paraId="5F2D7936" w14:textId="77777777" w:rsidR="00C91A8D" w:rsidRPr="00F84999" w:rsidRDefault="00C91A8D" w:rsidP="00C91A8D">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r w:rsidRPr="00F84999">
              <w:rPr>
                <w:rFonts w:ascii="Times New Roman" w:hAnsi="Times New Roman"/>
                <w:sz w:val="24"/>
                <w:szCs w:val="24"/>
                <w:lang w:val="ro-RO"/>
              </w:rPr>
              <w:lastRenderedPageBreak/>
              <w:t>- Sprijin financiar pentru implementarea măsurilor complexe de protecție.</w:t>
            </w:r>
          </w:p>
          <w:p w14:paraId="2B3D0187" w14:textId="2CE9378B" w:rsidR="00C91A8D" w:rsidRPr="00F84999" w:rsidRDefault="00C91A8D" w:rsidP="00B31B07">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r w:rsidRPr="00F84999">
              <w:rPr>
                <w:rFonts w:ascii="Times New Roman" w:hAnsi="Times New Roman"/>
                <w:sz w:val="24"/>
                <w:szCs w:val="24"/>
                <w:lang w:val="ro-RO"/>
              </w:rPr>
              <w:t>- Parteneriate public-private pentru finanțarea proiectelor de modernizare a infrastructurii critice.</w:t>
            </w:r>
          </w:p>
        </w:tc>
        <w:tc>
          <w:tcPr>
            <w:tcW w:w="437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22EFBA9" w14:textId="77777777" w:rsidR="002F460A" w:rsidRPr="00F84999" w:rsidRDefault="002F460A" w:rsidP="002F460A">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r w:rsidRPr="00F84999">
              <w:rPr>
                <w:rFonts w:ascii="Times New Roman" w:hAnsi="Times New Roman"/>
                <w:b/>
                <w:bCs/>
                <w:sz w:val="24"/>
                <w:szCs w:val="24"/>
                <w:lang w:val="ro-RO"/>
              </w:rPr>
              <w:lastRenderedPageBreak/>
              <w:t>Se acceptă parțial</w:t>
            </w:r>
          </w:p>
          <w:p w14:paraId="45C8E5FC" w14:textId="2C551B00" w:rsidR="00942C0B" w:rsidRPr="00F84999" w:rsidRDefault="00942C0B" w:rsidP="00942C0B">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F84999">
              <w:rPr>
                <w:rFonts w:ascii="Times New Roman" w:hAnsi="Times New Roman"/>
                <w:sz w:val="24"/>
                <w:szCs w:val="24"/>
                <w:lang w:val="ro-RO"/>
              </w:rPr>
              <w:t>Propunerile privind suportul tehnic sunt reflectate deja în proiect, prin atribuțiile stabilite Centrului Național de Coordonare a Protecției Infrastructurii Critice, care:</w:t>
            </w:r>
          </w:p>
          <w:p w14:paraId="78348B24" w14:textId="57F9A252" w:rsidR="00942C0B" w:rsidRPr="00F84999" w:rsidRDefault="00942C0B" w:rsidP="00942C0B">
            <w:pPr>
              <w:pBdr>
                <w:top w:val="none" w:sz="4" w:space="0" w:color="000000"/>
                <w:left w:val="none" w:sz="4" w:space="0" w:color="000000"/>
                <w:bottom w:val="none" w:sz="4" w:space="0" w:color="000000"/>
                <w:right w:val="none" w:sz="4" w:space="0" w:color="000000"/>
              </w:pBdr>
              <w:ind w:firstLine="0"/>
              <w:rPr>
                <w:rFonts w:ascii="Times New Roman" w:hAnsi="Times New Roman"/>
                <w:i/>
                <w:iCs/>
                <w:sz w:val="24"/>
                <w:szCs w:val="24"/>
                <w:lang w:val="ro-RO"/>
              </w:rPr>
            </w:pPr>
            <w:r w:rsidRPr="00F84999">
              <w:rPr>
                <w:rFonts w:ascii="Times New Roman" w:hAnsi="Times New Roman"/>
                <w:i/>
                <w:iCs/>
                <w:sz w:val="24"/>
                <w:szCs w:val="24"/>
                <w:lang w:val="ro-RO"/>
              </w:rPr>
              <w:lastRenderedPageBreak/>
              <w:t>„elaborează și actualizează normele metodologice pentru realizarea, echivalarea și revizuirea planurilor de securitate ale operatorilor, structura-cadru a acestor planuri, precum și atribuțiile ofițerului de legătură pentru securitatea ICN, din cadrul structurilor specializate desemnate la nivelul autorităților publice responsabile și la nivelul operatorilor. Aceste documente urmează a fi aprobate prin decizie a Prim-ministrului, în condițiile legii.”</w:t>
            </w:r>
          </w:p>
          <w:p w14:paraId="12CAD5F9" w14:textId="77777777" w:rsidR="00942C0B" w:rsidRPr="00F84999" w:rsidRDefault="00942C0B" w:rsidP="00942C0B">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F84999">
              <w:rPr>
                <w:rFonts w:ascii="Times New Roman" w:hAnsi="Times New Roman"/>
                <w:sz w:val="24"/>
                <w:szCs w:val="24"/>
                <w:lang w:val="ro-RO"/>
              </w:rPr>
              <w:t>Astfel, operatorii ICN vor beneficia de suport tehnic metodologic unitar și aplicabil tuturor domeniilor relevante.</w:t>
            </w:r>
          </w:p>
          <w:p w14:paraId="0A7F6888" w14:textId="77777777" w:rsidR="00942C0B" w:rsidRPr="00F84999" w:rsidRDefault="00942C0B" w:rsidP="00942C0B">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p w14:paraId="5E706285" w14:textId="54D9F04A" w:rsidR="00C91A8D" w:rsidRPr="00F84999" w:rsidRDefault="00942C0B" w:rsidP="00942C0B">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F84999">
              <w:rPr>
                <w:rFonts w:ascii="Times New Roman" w:hAnsi="Times New Roman"/>
                <w:sz w:val="24"/>
                <w:szCs w:val="24"/>
                <w:lang w:val="ro-RO"/>
              </w:rPr>
              <w:t>În ceea ce privește propunerile referitoare la sprijinul financiar și parteneriatele public-private, acestea depășesc cadrul de reglementare al prezentului proiect de lege și vor putea fi analizate ulterior, în contextul politicilor publice sectoriale sau în cadrul unor programe de dezvoltare separate.</w:t>
            </w:r>
          </w:p>
        </w:tc>
      </w:tr>
      <w:tr w:rsidR="00F84999" w:rsidRPr="00F84999" w14:paraId="7F54A857" w14:textId="77777777" w:rsidTr="00F45387">
        <w:trPr>
          <w:trHeight w:val="237"/>
        </w:trPr>
        <w:tc>
          <w:tcPr>
            <w:tcW w:w="3385"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80C77D4" w14:textId="77777777" w:rsidR="00C91A8D" w:rsidRPr="00F84999" w:rsidRDefault="00C91A8D" w:rsidP="00A8596F">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p>
        </w:tc>
        <w:tc>
          <w:tcPr>
            <w:tcW w:w="118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415DE10C" w14:textId="5CBB7824" w:rsidR="00C91A8D" w:rsidRPr="00F84999" w:rsidRDefault="00B31B07" w:rsidP="00B31B07">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r w:rsidRPr="00F84999">
              <w:rPr>
                <w:rFonts w:ascii="Times New Roman" w:hAnsi="Times New Roman"/>
                <w:sz w:val="24"/>
                <w:szCs w:val="24"/>
                <w:lang w:val="ro-RO"/>
              </w:rPr>
              <w:t>9.</w:t>
            </w:r>
          </w:p>
        </w:tc>
        <w:tc>
          <w:tcPr>
            <w:tcW w:w="575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60951FD6" w14:textId="77777777" w:rsidR="00B31B07" w:rsidRPr="00F84999" w:rsidRDefault="00B31B07" w:rsidP="00B31B07">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r w:rsidRPr="00F84999">
              <w:rPr>
                <w:rFonts w:ascii="Times New Roman" w:hAnsi="Times New Roman"/>
                <w:sz w:val="24"/>
                <w:szCs w:val="24"/>
                <w:lang w:val="ro-RO"/>
              </w:rPr>
              <w:t>6. Evaluări economice și sociale:</w:t>
            </w:r>
          </w:p>
          <w:p w14:paraId="53F34F40" w14:textId="77777777" w:rsidR="00B31B07" w:rsidRPr="00F84999" w:rsidRDefault="00B31B07" w:rsidP="00B31B07">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r w:rsidRPr="00F84999">
              <w:rPr>
                <w:rFonts w:ascii="Times New Roman" w:hAnsi="Times New Roman"/>
                <w:sz w:val="24"/>
                <w:szCs w:val="24"/>
                <w:lang w:val="ro-RO"/>
              </w:rPr>
              <w:t>- Solicitarea efectuării de evaluări periodice asupra impactului obligațiilor legale asupra companiilor de stat.</w:t>
            </w:r>
          </w:p>
          <w:p w14:paraId="3834236A" w14:textId="77777777" w:rsidR="00B31B07" w:rsidRPr="00F84999" w:rsidRDefault="00B31B07" w:rsidP="00B31B07">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r w:rsidRPr="00F84999">
              <w:rPr>
                <w:rFonts w:ascii="Times New Roman" w:hAnsi="Times New Roman"/>
                <w:sz w:val="24"/>
                <w:szCs w:val="24"/>
                <w:lang w:val="ro-RO"/>
              </w:rPr>
              <w:t>- Identificarea costurilor directe și indirecte ale implementării cerințelor legale.</w:t>
            </w:r>
          </w:p>
          <w:p w14:paraId="498F6BD1" w14:textId="5DFA22E7" w:rsidR="00C91A8D" w:rsidRPr="00F84999" w:rsidRDefault="00B31B07" w:rsidP="00B31B07">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r w:rsidRPr="00F84999">
              <w:rPr>
                <w:rFonts w:ascii="Times New Roman" w:hAnsi="Times New Roman"/>
                <w:sz w:val="24"/>
                <w:szCs w:val="24"/>
                <w:lang w:val="ro-RO"/>
              </w:rPr>
              <w:t>- Măsuri de ajustare a legislației pentru reducerea poverii administrative și financiare.</w:t>
            </w:r>
          </w:p>
        </w:tc>
        <w:tc>
          <w:tcPr>
            <w:tcW w:w="437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0A0CA2F0" w14:textId="3FE39A05" w:rsidR="00E43EA4" w:rsidRPr="00F84999" w:rsidRDefault="00E43EA4" w:rsidP="00E43EA4">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r w:rsidRPr="00F84999">
              <w:rPr>
                <w:rFonts w:ascii="Times New Roman" w:hAnsi="Times New Roman"/>
                <w:b/>
                <w:bCs/>
                <w:sz w:val="24"/>
                <w:szCs w:val="24"/>
                <w:lang w:val="ro-RO"/>
              </w:rPr>
              <w:t>Nu se acceptă</w:t>
            </w:r>
          </w:p>
          <w:p w14:paraId="6A62CF71" w14:textId="77777777" w:rsidR="00C91A8D" w:rsidRPr="00F84999" w:rsidRDefault="00E43EA4" w:rsidP="00E43EA4">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F84999">
              <w:rPr>
                <w:rFonts w:ascii="Times New Roman" w:hAnsi="Times New Roman"/>
                <w:sz w:val="24"/>
                <w:szCs w:val="24"/>
                <w:lang w:val="ro-RO"/>
              </w:rPr>
              <w:t>Nu este clară propunerea avizatorului.</w:t>
            </w:r>
          </w:p>
          <w:p w14:paraId="1E27FE54" w14:textId="310D479B" w:rsidR="00E43EA4" w:rsidRPr="00F84999" w:rsidRDefault="00E43EA4" w:rsidP="00E43EA4">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F84999">
              <w:rPr>
                <w:rFonts w:ascii="Times New Roman" w:hAnsi="Times New Roman"/>
                <w:sz w:val="24"/>
                <w:szCs w:val="24"/>
                <w:lang w:val="ro-RO"/>
              </w:rPr>
              <w:t>Potrivit art. 32 alin. (5</w:t>
            </w:r>
            <w:r w:rsidRPr="00F84999">
              <w:rPr>
                <w:rFonts w:ascii="Times New Roman" w:hAnsi="Times New Roman"/>
                <w:sz w:val="24"/>
                <w:szCs w:val="24"/>
                <w:vertAlign w:val="superscript"/>
                <w:lang w:val="ro-RO"/>
              </w:rPr>
              <w:t>1</w:t>
            </w:r>
            <w:r w:rsidRPr="00F84999">
              <w:rPr>
                <w:rFonts w:ascii="Times New Roman" w:hAnsi="Times New Roman"/>
                <w:sz w:val="24"/>
                <w:szCs w:val="24"/>
                <w:lang w:val="ro-RO"/>
              </w:rPr>
              <w:t xml:space="preserve">) din Legea nr. 100/2017 cu privire la actele normative, în avizele la proiectul actului normativ, autoritățile publice își expun opinia în privința soluțiilor juridice din domeniile care intră în sfera lor de competență sau </w:t>
            </w:r>
            <w:r w:rsidRPr="00F84999">
              <w:rPr>
                <w:rFonts w:ascii="Times New Roman" w:hAnsi="Times New Roman"/>
                <w:sz w:val="24"/>
                <w:szCs w:val="24"/>
                <w:lang w:val="ro-RO"/>
              </w:rPr>
              <w:lastRenderedPageBreak/>
              <w:t xml:space="preserve">care le vizează direct. Reprezentanții societății civile prezintă recomandări cu privire la proiectul actului normativ. </w:t>
            </w:r>
            <w:r w:rsidRPr="00F84999">
              <w:rPr>
                <w:rFonts w:ascii="Times New Roman" w:hAnsi="Times New Roman"/>
                <w:i/>
                <w:iCs/>
                <w:sz w:val="24"/>
                <w:szCs w:val="24"/>
                <w:lang w:val="ro-RO"/>
              </w:rPr>
              <w:t>Avizele și recomandările conțin obiecții și propuneri motivate, cu anexarea, după caz, a versiunii redactate a proiectului sau a unor prevederi. În caz contrar, se comunică lipsa de obiecții și propuneri.</w:t>
            </w:r>
          </w:p>
        </w:tc>
      </w:tr>
      <w:tr w:rsidR="00F84999" w:rsidRPr="00F84999" w14:paraId="738CBC77" w14:textId="77777777" w:rsidTr="00F45387">
        <w:trPr>
          <w:trHeight w:val="237"/>
        </w:trPr>
        <w:tc>
          <w:tcPr>
            <w:tcW w:w="3385"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5F1DF68" w14:textId="77777777" w:rsidR="00C91A8D" w:rsidRPr="00F84999" w:rsidRDefault="00C91A8D" w:rsidP="00A8596F">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p>
        </w:tc>
        <w:tc>
          <w:tcPr>
            <w:tcW w:w="118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5B148D38" w14:textId="4468DBBB" w:rsidR="00C91A8D" w:rsidRPr="00F84999" w:rsidRDefault="00D655EF" w:rsidP="00D655EF">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r w:rsidRPr="00F84999">
              <w:rPr>
                <w:rFonts w:ascii="Times New Roman" w:hAnsi="Times New Roman"/>
                <w:sz w:val="24"/>
                <w:szCs w:val="24"/>
                <w:lang w:val="ro-RO"/>
              </w:rPr>
              <w:t>10.</w:t>
            </w:r>
          </w:p>
        </w:tc>
        <w:tc>
          <w:tcPr>
            <w:tcW w:w="575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33237D96" w14:textId="77777777" w:rsidR="00B31B07" w:rsidRPr="00F84999" w:rsidRDefault="00B31B07" w:rsidP="00B31B07">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r w:rsidRPr="00F84999">
              <w:rPr>
                <w:rFonts w:ascii="Times New Roman" w:hAnsi="Times New Roman"/>
                <w:sz w:val="24"/>
                <w:szCs w:val="24"/>
                <w:lang w:val="ro-RO"/>
              </w:rPr>
              <w:t>III. Concluzii:</w:t>
            </w:r>
          </w:p>
          <w:p w14:paraId="7395AA72" w14:textId="77777777" w:rsidR="00B31B07" w:rsidRPr="00F84999" w:rsidRDefault="00B31B07" w:rsidP="00B31B07">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r w:rsidRPr="00F84999">
              <w:rPr>
                <w:rFonts w:ascii="Times New Roman" w:hAnsi="Times New Roman"/>
                <w:sz w:val="24"/>
                <w:szCs w:val="24"/>
                <w:lang w:val="ro-RO"/>
              </w:rPr>
              <w:t>Considerăm necesară adoptarea (la această etapă sau, după caz, la etapa elaborării și aprobării actelor normative noi pentru implementarea prevederilor proiectului de lege prenotat) a unor norme și reglementări clare și detaliate referitor la finanțarea, planificarea și suportul tehnic. Acest fapt va contribui la creșterea gradului de conformitate și va reduce povara asupra companiilor, mai ales a celor de stat, care operează infrastructuri critice naționale.</w:t>
            </w:r>
          </w:p>
          <w:p w14:paraId="4FB8D824" w14:textId="77777777" w:rsidR="00B31B07" w:rsidRPr="00F84999" w:rsidRDefault="00B31B07" w:rsidP="00B31B07">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r w:rsidRPr="00F84999">
              <w:rPr>
                <w:rFonts w:ascii="Times New Roman" w:hAnsi="Times New Roman"/>
                <w:sz w:val="24"/>
                <w:szCs w:val="24"/>
                <w:lang w:val="ro-RO"/>
              </w:rPr>
              <w:t>Ne exprimăm disponibilitatea de a participa la discuțiile publice și de a oferi sugestii suplimentare pentru optimizarea acestui cadru legislativ.</w:t>
            </w:r>
          </w:p>
          <w:p w14:paraId="3E7A81AC" w14:textId="0148B952" w:rsidR="00C91A8D" w:rsidRPr="00F84999" w:rsidRDefault="00B31B07" w:rsidP="00B31B07">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r w:rsidRPr="00F84999">
              <w:rPr>
                <w:rFonts w:ascii="Times New Roman" w:hAnsi="Times New Roman"/>
                <w:sz w:val="24"/>
                <w:szCs w:val="24"/>
                <w:lang w:val="ro-RO"/>
              </w:rPr>
              <w:t>În ceea ce privește protecția fizică a infrastructurilor critice, considerăm oportun ca responsabilitatea pentru paza acestora să fie pusă în sarcina unor structuri specializate ale Ministerului Afacerilor Interne. Această măsură ar reduce semnificativ costurile pentru operatorii publici de stat, cum este Î.S. „Radiocomunicații”, și ar spori eficiența în prevenirea incidentelor de securitate.</w:t>
            </w:r>
          </w:p>
        </w:tc>
        <w:tc>
          <w:tcPr>
            <w:tcW w:w="437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76666090" w14:textId="77777777" w:rsidR="00947237" w:rsidRPr="00F84999" w:rsidRDefault="00947237" w:rsidP="00947237">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r w:rsidRPr="00F84999">
              <w:rPr>
                <w:rFonts w:ascii="Times New Roman" w:hAnsi="Times New Roman"/>
                <w:b/>
                <w:bCs/>
                <w:sz w:val="24"/>
                <w:szCs w:val="24"/>
                <w:lang w:val="ro-RO"/>
              </w:rPr>
              <w:t>Nu se acceptă</w:t>
            </w:r>
          </w:p>
          <w:p w14:paraId="7DF871C9" w14:textId="77777777" w:rsidR="00C91A8D" w:rsidRPr="00F84999" w:rsidRDefault="00947237" w:rsidP="00947237">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F84999">
              <w:rPr>
                <w:rFonts w:ascii="Times New Roman" w:hAnsi="Times New Roman"/>
                <w:sz w:val="24"/>
                <w:szCs w:val="24"/>
                <w:lang w:val="ro-RO"/>
              </w:rPr>
              <w:t>Depășește scopul și obiectul prezentului proiect.</w:t>
            </w:r>
          </w:p>
          <w:p w14:paraId="7CCD85A3" w14:textId="54AC5DDD" w:rsidR="00947237" w:rsidRPr="00F84999" w:rsidRDefault="00947237" w:rsidP="00947237">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tc>
      </w:tr>
      <w:tr w:rsidR="00F84999" w:rsidRPr="00F84999" w14:paraId="4A11B725" w14:textId="77777777" w:rsidTr="00F45387">
        <w:trPr>
          <w:trHeight w:val="237"/>
        </w:trPr>
        <w:tc>
          <w:tcPr>
            <w:tcW w:w="3385"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7CC97D2" w14:textId="550C965F" w:rsidR="00AF0ED2" w:rsidRPr="00F84999" w:rsidRDefault="009E203E" w:rsidP="00A8596F">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r w:rsidRPr="00F84999">
              <w:rPr>
                <w:rFonts w:ascii="Times New Roman" w:hAnsi="Times New Roman"/>
                <w:b/>
                <w:bCs/>
                <w:sz w:val="24"/>
                <w:szCs w:val="24"/>
                <w:lang w:val="ro-RO"/>
              </w:rPr>
              <w:t>Aparatul Președintelui Republicii Moldova</w:t>
            </w:r>
          </w:p>
        </w:tc>
        <w:tc>
          <w:tcPr>
            <w:tcW w:w="118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5EE9457A" w14:textId="318E8AA6" w:rsidR="00D655EF" w:rsidRPr="00F84999" w:rsidRDefault="00D655EF" w:rsidP="00D655EF">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r w:rsidRPr="00F84999">
              <w:rPr>
                <w:rFonts w:ascii="Times New Roman" w:hAnsi="Times New Roman"/>
                <w:sz w:val="24"/>
                <w:szCs w:val="24"/>
                <w:lang w:val="ro-RO"/>
              </w:rPr>
              <w:t>1.</w:t>
            </w:r>
          </w:p>
        </w:tc>
        <w:tc>
          <w:tcPr>
            <w:tcW w:w="575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58968A35" w14:textId="77777777" w:rsidR="00A02576" w:rsidRPr="00F84999" w:rsidRDefault="00A02576" w:rsidP="00A02576">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r w:rsidRPr="00F84999">
              <w:rPr>
                <w:rFonts w:ascii="Times New Roman" w:hAnsi="Times New Roman"/>
                <w:sz w:val="24"/>
                <w:szCs w:val="24"/>
                <w:lang w:val="ro-RO"/>
              </w:rPr>
              <w:t xml:space="preserve">Aparatul Președintelui Republicii Moldova a examinat proiectul de lege privind identificarea, desemnarea și protecția infrastructurilor critice naționale </w:t>
            </w:r>
            <w:r w:rsidRPr="00F84999">
              <w:rPr>
                <w:rFonts w:ascii="Times New Roman" w:hAnsi="Times New Roman"/>
                <w:sz w:val="24"/>
                <w:szCs w:val="24"/>
                <w:lang w:val="ro-RO"/>
              </w:rPr>
              <w:lastRenderedPageBreak/>
              <w:t>(număr unic 1161/M/2024) și avizează favorabil proiectul de lege, cu următoarele observații și propuneri.</w:t>
            </w:r>
          </w:p>
          <w:p w14:paraId="361B52A1" w14:textId="34AF841D" w:rsidR="00891A47" w:rsidRPr="00F84999" w:rsidRDefault="00A02576" w:rsidP="00803E1A">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r w:rsidRPr="00F84999">
              <w:rPr>
                <w:rFonts w:ascii="Times New Roman" w:hAnsi="Times New Roman"/>
                <w:sz w:val="24"/>
                <w:szCs w:val="24"/>
                <w:lang w:val="ro-RO"/>
              </w:rPr>
              <w:t>Considerăm oportun și necesar anterior promovării proiectul de lege privind identificarea, desemnarea și protecția infrastructurilor critice naționale să fie supus consultării publice și promovat proiectul Legii cu privire Centrul Național de Gestionare a Crizelor (în continuare - CNGC), care este în curs de elaborare de către Grupul de lucru pentru elaborarea proiectului de lege cu privire la CNGC, constituit prin Ordinul Cancelariei de Stat nr. 185 din 31.12.2024, și ulterior, de avansat cu promovarea altor inițiative legislative din domeniul gestionării riscurilor și crizelor. Aceasta va permite stabilirea clară a interacțiunilor și structurilor de cooperare, la fel și delimitarea clară a atribuțiilor dintre CNGC și Centrului Național pentru Coordonarea Protecției Infrastructurilor Critice.</w:t>
            </w:r>
          </w:p>
        </w:tc>
        <w:tc>
          <w:tcPr>
            <w:tcW w:w="437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6E0CE2B7" w14:textId="77777777" w:rsidR="00AF0ED2" w:rsidRPr="00F84999" w:rsidRDefault="00AF70FC" w:rsidP="00AF70FC">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r w:rsidRPr="00F84999">
              <w:rPr>
                <w:rFonts w:ascii="Times New Roman" w:hAnsi="Times New Roman"/>
                <w:b/>
                <w:bCs/>
                <w:sz w:val="24"/>
                <w:szCs w:val="24"/>
                <w:lang w:val="ro-RO"/>
              </w:rPr>
              <w:lastRenderedPageBreak/>
              <w:t>Se acceptă parțial</w:t>
            </w:r>
          </w:p>
          <w:p w14:paraId="167EC1FD" w14:textId="77777777" w:rsidR="00221895" w:rsidRPr="00F84999" w:rsidRDefault="00221895" w:rsidP="00221895">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F84999">
              <w:rPr>
                <w:rFonts w:ascii="Times New Roman" w:hAnsi="Times New Roman"/>
                <w:sz w:val="24"/>
                <w:szCs w:val="24"/>
                <w:lang w:val="ro-RO"/>
              </w:rPr>
              <w:t xml:space="preserve">În ceea ce privește asigurarea transparenței în procesul decizional, proiectul de lege a </w:t>
            </w:r>
            <w:r w:rsidRPr="00F84999">
              <w:rPr>
                <w:rFonts w:ascii="Times New Roman" w:hAnsi="Times New Roman"/>
                <w:sz w:val="24"/>
                <w:szCs w:val="24"/>
                <w:lang w:val="ro-RO"/>
              </w:rPr>
              <w:lastRenderedPageBreak/>
              <w:t>fost supus consultării publice conform prevederilor Legii nr. 239/2008 privind transparența în procesul decizional. În plus, Ministerul Afacerilor Interne este deschis organizării unei consultări publice suplimentare, dacă acest lucru va fi solicitat sau se va impune pe parcursul procedurii de avizare și adoptare, inclusiv pe platformele Guvernului, Parlamentului sau ale ministerului.</w:t>
            </w:r>
          </w:p>
          <w:p w14:paraId="17E4BBD0" w14:textId="77777777" w:rsidR="00221895" w:rsidRPr="00F84999" w:rsidRDefault="00221895" w:rsidP="00221895">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p w14:paraId="3D05D72E" w14:textId="77777777" w:rsidR="00221895" w:rsidRPr="00F84999" w:rsidRDefault="00221895" w:rsidP="00221895">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F84999">
              <w:rPr>
                <w:rFonts w:ascii="Times New Roman" w:hAnsi="Times New Roman"/>
                <w:sz w:val="24"/>
                <w:szCs w:val="24"/>
                <w:lang w:val="ro-RO"/>
              </w:rPr>
              <w:t>Referitor la corelarea acestui proiect de lege cu inițiativa legislativă privind Centrul Național de Gestionare a Crizelor (CNGC), menționăm că nu există suprapuneri de competențe între CNGC și viitorul Centru Național de Coordonare a Protecției Infrastructurii Critice, fapt confirmat și de experții internaționali ai Misiunii EUPM. Cele două instituții vor avea atribuții distincte, dar complementare, în domeniul gestionării riscurilor și al protecției infrastructurilor critice.</w:t>
            </w:r>
          </w:p>
          <w:p w14:paraId="241CD787" w14:textId="77777777" w:rsidR="00221895" w:rsidRPr="00F84999" w:rsidRDefault="00221895" w:rsidP="00221895">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p w14:paraId="513DC740" w14:textId="01852B64" w:rsidR="007B2B3F" w:rsidRPr="00F84999" w:rsidRDefault="00221895" w:rsidP="00221895">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F84999">
              <w:rPr>
                <w:rFonts w:ascii="Times New Roman" w:hAnsi="Times New Roman"/>
                <w:sz w:val="24"/>
                <w:szCs w:val="24"/>
                <w:lang w:val="ro-RO"/>
              </w:rPr>
              <w:t>Din acest motiv, promovarea proiectelor de acte normative poate avea loc concomitent, fără riscuri de conflict instituțional sau de competență. Eventualele clarificări privind mecanismele de cooperare vor putea fi stabilite în regulamentele de funcționare și colaborare ulterioare.</w:t>
            </w:r>
          </w:p>
        </w:tc>
      </w:tr>
      <w:tr w:rsidR="00F84999" w:rsidRPr="00F84999" w14:paraId="32434A4C" w14:textId="77777777" w:rsidTr="00F45387">
        <w:trPr>
          <w:trHeight w:val="237"/>
        </w:trPr>
        <w:tc>
          <w:tcPr>
            <w:tcW w:w="3385"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DD93F39" w14:textId="77777777" w:rsidR="00D655EF" w:rsidRPr="00F84999" w:rsidRDefault="00D655EF" w:rsidP="00A8596F">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p>
        </w:tc>
        <w:tc>
          <w:tcPr>
            <w:tcW w:w="118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325B3F01" w14:textId="69B060B0" w:rsidR="00D655EF" w:rsidRPr="00F84999" w:rsidRDefault="00073B2E" w:rsidP="00073B2E">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r w:rsidRPr="00F84999">
              <w:rPr>
                <w:rFonts w:ascii="Times New Roman" w:hAnsi="Times New Roman"/>
                <w:sz w:val="24"/>
                <w:szCs w:val="24"/>
                <w:lang w:val="ro-RO"/>
              </w:rPr>
              <w:t>2.</w:t>
            </w:r>
          </w:p>
        </w:tc>
        <w:tc>
          <w:tcPr>
            <w:tcW w:w="575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718CE646" w14:textId="06C10C05" w:rsidR="00D655EF" w:rsidRPr="00F84999" w:rsidRDefault="00D655EF" w:rsidP="00073B2E">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r w:rsidRPr="00F84999">
              <w:rPr>
                <w:rFonts w:ascii="Times New Roman" w:hAnsi="Times New Roman"/>
                <w:sz w:val="24"/>
                <w:szCs w:val="24"/>
                <w:lang w:val="ro-RO"/>
              </w:rPr>
              <w:t>Pentru evitarea potențialelor neconcordanțe care s-ar putea isca, spre exemplu, anumite procese prevăzute în proiectul de lege cu privire la CNGC s-ar putea suprapune cu unele norme din prezentul proiect de lege. În continuare, una dintre atribuțiile propuse pentru CNGC constă în coordonarea procesului de evaluare națională a riscurilor. Deși acest proces este distinct de evaluarea infrastructurilor critice, există numeroase puncte de intersecție conceptuale și metodologice, inclusiv cele detaliate la art. 6 privind evaluări și rapoarte privind protecția infrastructurilor critice. Pentru a asigura o sinergie eficientă este necesară clarificarea atribuțiilor și corelarea acestor două procese, astfel încât acestea să fie complementare reciproc, evitând suprapunerile și redundanțele.</w:t>
            </w:r>
          </w:p>
        </w:tc>
        <w:tc>
          <w:tcPr>
            <w:tcW w:w="437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340BE6CA" w14:textId="43D24D96" w:rsidR="002F11A2" w:rsidRPr="00F84999" w:rsidRDefault="002F11A2" w:rsidP="002F11A2">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r w:rsidRPr="00F84999">
              <w:rPr>
                <w:rFonts w:ascii="Times New Roman" w:hAnsi="Times New Roman"/>
                <w:b/>
                <w:bCs/>
                <w:sz w:val="24"/>
                <w:szCs w:val="24"/>
                <w:lang w:val="ro-RO"/>
              </w:rPr>
              <w:t>Se acceptă</w:t>
            </w:r>
          </w:p>
          <w:p w14:paraId="456AEE43" w14:textId="204DBB1D" w:rsidR="00D655EF" w:rsidRPr="00F84999" w:rsidRDefault="002F11A2" w:rsidP="002F11A2">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F84999">
              <w:rPr>
                <w:rFonts w:ascii="Times New Roman" w:hAnsi="Times New Roman"/>
                <w:sz w:val="24"/>
                <w:szCs w:val="24"/>
                <w:lang w:val="ro-RO"/>
              </w:rPr>
              <w:t xml:space="preserve">Proiectul </w:t>
            </w:r>
            <w:r w:rsidR="00A21B07" w:rsidRPr="00F84999">
              <w:rPr>
                <w:rFonts w:ascii="Times New Roman" w:hAnsi="Times New Roman"/>
                <w:sz w:val="24"/>
                <w:szCs w:val="24"/>
                <w:lang w:val="ro-RO"/>
              </w:rPr>
              <w:t xml:space="preserve">a fost și va fi </w:t>
            </w:r>
            <w:r w:rsidRPr="00F84999">
              <w:rPr>
                <w:rFonts w:ascii="Times New Roman" w:hAnsi="Times New Roman"/>
                <w:sz w:val="24"/>
                <w:szCs w:val="24"/>
                <w:lang w:val="ro-RO"/>
              </w:rPr>
              <w:t>consultat cu Cancelaria de Stat, fapt ce va permite evitarea riscurilor enunțate.</w:t>
            </w:r>
          </w:p>
        </w:tc>
      </w:tr>
      <w:tr w:rsidR="00F84999" w:rsidRPr="00F84999" w14:paraId="6E558B23" w14:textId="77777777" w:rsidTr="00F45387">
        <w:trPr>
          <w:trHeight w:val="237"/>
        </w:trPr>
        <w:tc>
          <w:tcPr>
            <w:tcW w:w="3385"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4FC4EBB" w14:textId="77777777" w:rsidR="00073B2E" w:rsidRPr="00F84999" w:rsidRDefault="00073B2E" w:rsidP="00A8596F">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p>
        </w:tc>
        <w:tc>
          <w:tcPr>
            <w:tcW w:w="118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3E654296" w14:textId="1EA028EE" w:rsidR="00073B2E" w:rsidRPr="00F84999" w:rsidRDefault="00073B2E" w:rsidP="00073B2E">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r w:rsidRPr="00F84999">
              <w:rPr>
                <w:rFonts w:ascii="Times New Roman" w:hAnsi="Times New Roman"/>
                <w:sz w:val="24"/>
                <w:szCs w:val="24"/>
                <w:lang w:val="ro-RO"/>
              </w:rPr>
              <w:t>3.</w:t>
            </w:r>
          </w:p>
        </w:tc>
        <w:tc>
          <w:tcPr>
            <w:tcW w:w="575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989C17B" w14:textId="77777777" w:rsidR="00073B2E" w:rsidRPr="00F84999" w:rsidRDefault="00073B2E" w:rsidP="00073B2E">
            <w:pPr>
              <w:pBdr>
                <w:top w:val="none" w:sz="4" w:space="0" w:color="000000"/>
                <w:left w:val="none" w:sz="4" w:space="0" w:color="000000"/>
                <w:bottom w:val="none" w:sz="4" w:space="0" w:color="000000"/>
                <w:right w:val="none" w:sz="4" w:space="0" w:color="000000"/>
              </w:pBdr>
              <w:rPr>
                <w:rFonts w:ascii="Times New Roman" w:hAnsi="Times New Roman"/>
                <w:b/>
                <w:bCs/>
                <w:sz w:val="24"/>
                <w:szCs w:val="24"/>
                <w:lang w:val="ro-RO"/>
              </w:rPr>
            </w:pPr>
            <w:r w:rsidRPr="00F84999">
              <w:rPr>
                <w:rFonts w:ascii="Times New Roman" w:hAnsi="Times New Roman"/>
                <w:b/>
                <w:bCs/>
                <w:sz w:val="24"/>
                <w:szCs w:val="24"/>
                <w:lang w:val="ro-RO"/>
              </w:rPr>
              <w:t>A. Observații privind conținutul proiectului</w:t>
            </w:r>
          </w:p>
          <w:p w14:paraId="54D04E98" w14:textId="77777777" w:rsidR="00073B2E" w:rsidRPr="00F84999" w:rsidRDefault="00073B2E" w:rsidP="00073B2E">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r w:rsidRPr="00F84999">
              <w:rPr>
                <w:rFonts w:ascii="Times New Roman" w:hAnsi="Times New Roman"/>
                <w:sz w:val="24"/>
                <w:szCs w:val="24"/>
                <w:lang w:val="ro-RO"/>
              </w:rPr>
              <w:t>1. Privind armonizarea legislației naționale cu legislația UE</w:t>
            </w:r>
          </w:p>
          <w:p w14:paraId="5663FEED" w14:textId="77777777" w:rsidR="00073B2E" w:rsidRPr="00F84999" w:rsidRDefault="00073B2E" w:rsidP="00073B2E">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r w:rsidRPr="00F84999">
              <w:rPr>
                <w:rFonts w:ascii="Times New Roman" w:hAnsi="Times New Roman"/>
                <w:sz w:val="24"/>
                <w:szCs w:val="24"/>
                <w:lang w:val="ro-RO"/>
              </w:rPr>
              <w:t xml:space="preserve">1.1. Pentru început menționăm că proiectul actului normativ poartă sigla „UE”, ceea ce semnifică că acestuia îi sunt incidente cerințele și condițiile specifice ale procesului de armonizare legislativă. Astfel, potrivit art. 31 alin. (2) din Legea nr. 100/2017 cu privire la actele normative care stabilește că actele normative cu relevanță UE, marcate cu sigla „UE”, trebuie să conțină clauza de armonizare conform modelului aprobat de Guvern. Iar potrivit pct. 13 </w:t>
            </w:r>
            <w:proofErr w:type="spellStart"/>
            <w:r w:rsidRPr="00F84999">
              <w:rPr>
                <w:rFonts w:ascii="Times New Roman" w:hAnsi="Times New Roman"/>
                <w:sz w:val="24"/>
                <w:szCs w:val="24"/>
                <w:lang w:val="ro-RO"/>
              </w:rPr>
              <w:t>sbp</w:t>
            </w:r>
            <w:proofErr w:type="spellEnd"/>
            <w:r w:rsidRPr="00F84999">
              <w:rPr>
                <w:rFonts w:ascii="Times New Roman" w:hAnsi="Times New Roman"/>
                <w:sz w:val="24"/>
                <w:szCs w:val="24"/>
                <w:lang w:val="ro-RO"/>
              </w:rPr>
              <w:t xml:space="preserve">. 4) din Regulamentul privind armonizarea legislației Republicii Moldova cu legislația UE, aprobat prin Hotărârea Guvernului nr. 1171/2018, proiectul de act normativ care are ca scop transpunerea actelor juridice europene conține în mod obligatoriu </w:t>
            </w:r>
            <w:r w:rsidRPr="00F84999">
              <w:rPr>
                <w:rFonts w:ascii="Times New Roman" w:hAnsi="Times New Roman"/>
                <w:sz w:val="24"/>
                <w:szCs w:val="24"/>
                <w:lang w:val="ro-RO"/>
              </w:rPr>
              <w:lastRenderedPageBreak/>
              <w:t>clauza de armonizare, care indică gradul de transpunere a actului juridic european.</w:t>
            </w:r>
          </w:p>
          <w:p w14:paraId="4DB8487C" w14:textId="51CA092C" w:rsidR="00073B2E" w:rsidRPr="00F84999" w:rsidRDefault="00073B2E" w:rsidP="00073B2E">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r w:rsidRPr="00F84999">
              <w:rPr>
                <w:rFonts w:ascii="Times New Roman" w:hAnsi="Times New Roman"/>
                <w:sz w:val="24"/>
                <w:szCs w:val="24"/>
                <w:lang w:val="ro-RO"/>
              </w:rPr>
              <w:t>Prin urmare propunem completarea proiectului de lege, după clauza de adoptare a proiectului de act normativ, cu următoarea clauză de armonizare: „Prezenta lege transpune Directiva (UE) 2022/2557 a Parlamentului European și a Consiliului din 14 decembrie 2022 privind reziliența entităților critice și de abrogare a Directivei 2008/114/CE a Consiliului.”</w:t>
            </w:r>
          </w:p>
        </w:tc>
        <w:tc>
          <w:tcPr>
            <w:tcW w:w="437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693D8578" w14:textId="18E18E31" w:rsidR="00E63731" w:rsidRPr="00F84999" w:rsidRDefault="00E63731" w:rsidP="00E63731">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r w:rsidRPr="00F84999">
              <w:rPr>
                <w:rFonts w:ascii="Times New Roman" w:hAnsi="Times New Roman"/>
                <w:b/>
                <w:bCs/>
                <w:sz w:val="24"/>
                <w:szCs w:val="24"/>
                <w:lang w:val="ro-RO"/>
              </w:rPr>
              <w:lastRenderedPageBreak/>
              <w:t>Nu se acceptă</w:t>
            </w:r>
          </w:p>
          <w:p w14:paraId="08E8164F" w14:textId="62EE33F7" w:rsidR="00073B2E" w:rsidRPr="00F84999" w:rsidRDefault="00C17238" w:rsidP="00E63731">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F84999">
              <w:rPr>
                <w:rFonts w:ascii="Times New Roman" w:hAnsi="Times New Roman"/>
                <w:sz w:val="24"/>
                <w:szCs w:val="24"/>
                <w:lang w:val="ro-RO"/>
              </w:rPr>
              <w:t xml:space="preserve">Sunt marcate cu sigla </w:t>
            </w:r>
            <w:r w:rsidRPr="00F84999">
              <w:rPr>
                <w:rFonts w:ascii="Times New Roman" w:hAnsi="Times New Roman"/>
                <w:i/>
                <w:iCs/>
                <w:sz w:val="24"/>
                <w:szCs w:val="24"/>
                <w:lang w:val="ro-RO"/>
              </w:rPr>
              <w:t>„UE”</w:t>
            </w:r>
            <w:r w:rsidRPr="00F84999">
              <w:rPr>
                <w:rFonts w:ascii="Times New Roman" w:hAnsi="Times New Roman"/>
                <w:sz w:val="24"/>
                <w:szCs w:val="24"/>
                <w:lang w:val="ro-RO"/>
              </w:rPr>
              <w:t xml:space="preserve"> </w:t>
            </w:r>
            <w:r w:rsidR="00F77015" w:rsidRPr="00F84999">
              <w:rPr>
                <w:rFonts w:ascii="Times New Roman" w:hAnsi="Times New Roman"/>
                <w:sz w:val="24"/>
                <w:szCs w:val="24"/>
                <w:lang w:val="ro-RO"/>
              </w:rPr>
              <w:t>atât</w:t>
            </w:r>
            <w:r w:rsidRPr="00F84999">
              <w:rPr>
                <w:rFonts w:ascii="Times New Roman" w:hAnsi="Times New Roman"/>
                <w:sz w:val="24"/>
                <w:szCs w:val="24"/>
                <w:lang w:val="ro-RO"/>
              </w:rPr>
              <w:t xml:space="preserve"> actele ce transpun a</w:t>
            </w:r>
            <w:r w:rsidR="00F77015" w:rsidRPr="00F84999">
              <w:rPr>
                <w:rFonts w:ascii="Times New Roman" w:hAnsi="Times New Roman"/>
                <w:sz w:val="24"/>
                <w:szCs w:val="24"/>
                <w:lang w:val="ro-RO"/>
              </w:rPr>
              <w:t>c</w:t>
            </w:r>
            <w:r w:rsidRPr="00F84999">
              <w:rPr>
                <w:rFonts w:ascii="Times New Roman" w:hAnsi="Times New Roman"/>
                <w:sz w:val="24"/>
                <w:szCs w:val="24"/>
                <w:lang w:val="ro-RO"/>
              </w:rPr>
              <w:t>quis</w:t>
            </w:r>
            <w:r w:rsidR="00F77015" w:rsidRPr="00F84999">
              <w:rPr>
                <w:rFonts w:ascii="Times New Roman" w:hAnsi="Times New Roman"/>
                <w:sz w:val="24"/>
                <w:szCs w:val="24"/>
                <w:lang w:val="ro-RO"/>
              </w:rPr>
              <w:t>-</w:t>
            </w:r>
            <w:proofErr w:type="spellStart"/>
            <w:r w:rsidRPr="00F84999">
              <w:rPr>
                <w:rFonts w:ascii="Times New Roman" w:hAnsi="Times New Roman"/>
                <w:sz w:val="24"/>
                <w:szCs w:val="24"/>
                <w:lang w:val="ro-RO"/>
              </w:rPr>
              <w:t>ul</w:t>
            </w:r>
            <w:proofErr w:type="spellEnd"/>
            <w:r w:rsidRPr="00F84999">
              <w:rPr>
                <w:rFonts w:ascii="Times New Roman" w:hAnsi="Times New Roman"/>
                <w:sz w:val="24"/>
                <w:szCs w:val="24"/>
                <w:lang w:val="ro-RO"/>
              </w:rPr>
              <w:t xml:space="preserve"> Uniunii </w:t>
            </w:r>
            <w:r w:rsidR="00F77015" w:rsidRPr="00F84999">
              <w:rPr>
                <w:rFonts w:ascii="Times New Roman" w:hAnsi="Times New Roman"/>
                <w:sz w:val="24"/>
                <w:szCs w:val="24"/>
                <w:lang w:val="ro-RO"/>
              </w:rPr>
              <w:t>E</w:t>
            </w:r>
            <w:r w:rsidRPr="00F84999">
              <w:rPr>
                <w:rFonts w:ascii="Times New Roman" w:hAnsi="Times New Roman"/>
                <w:sz w:val="24"/>
                <w:szCs w:val="24"/>
                <w:lang w:val="ro-RO"/>
              </w:rPr>
              <w:t xml:space="preserve">uropene, </w:t>
            </w:r>
            <w:proofErr w:type="spellStart"/>
            <w:r w:rsidR="00F77015" w:rsidRPr="00F84999">
              <w:rPr>
                <w:rFonts w:ascii="Times New Roman" w:hAnsi="Times New Roman"/>
                <w:sz w:val="24"/>
                <w:szCs w:val="24"/>
                <w:lang w:val="ro-RO"/>
              </w:rPr>
              <w:t>cît</w:t>
            </w:r>
            <w:proofErr w:type="spellEnd"/>
            <w:r w:rsidRPr="00F84999">
              <w:rPr>
                <w:rFonts w:ascii="Times New Roman" w:hAnsi="Times New Roman"/>
                <w:sz w:val="24"/>
                <w:szCs w:val="24"/>
                <w:lang w:val="ro-RO"/>
              </w:rPr>
              <w:t xml:space="preserve"> și cele care urmăr</w:t>
            </w:r>
            <w:r w:rsidR="00F77015" w:rsidRPr="00F84999">
              <w:rPr>
                <w:rFonts w:ascii="Times New Roman" w:hAnsi="Times New Roman"/>
                <w:sz w:val="24"/>
                <w:szCs w:val="24"/>
                <w:lang w:val="ro-RO"/>
              </w:rPr>
              <w:t>esc</w:t>
            </w:r>
            <w:r w:rsidRPr="00F84999">
              <w:rPr>
                <w:rFonts w:ascii="Times New Roman" w:hAnsi="Times New Roman"/>
                <w:sz w:val="24"/>
                <w:szCs w:val="24"/>
                <w:lang w:val="ro-RO"/>
              </w:rPr>
              <w:t xml:space="preserve"> crearea cadrului juridic național necesar pentru implementarea legislației Uniunii Europene</w:t>
            </w:r>
            <w:r w:rsidR="00F77015" w:rsidRPr="00F84999">
              <w:rPr>
                <w:rFonts w:ascii="Times New Roman" w:hAnsi="Times New Roman"/>
                <w:sz w:val="24"/>
                <w:szCs w:val="24"/>
                <w:lang w:val="ro-RO"/>
              </w:rPr>
              <w:t>.</w:t>
            </w:r>
          </w:p>
          <w:p w14:paraId="674C7859" w14:textId="7BB1E491" w:rsidR="00F77015" w:rsidRPr="00F84999" w:rsidRDefault="00F77015" w:rsidP="00E63731">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p w14:paraId="31C1AEA4" w14:textId="75568326" w:rsidR="00E63731" w:rsidRPr="00F84999" w:rsidRDefault="00F77015" w:rsidP="00F77015">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F84999">
              <w:rPr>
                <w:rFonts w:ascii="Times New Roman" w:hAnsi="Times New Roman"/>
                <w:sz w:val="24"/>
                <w:szCs w:val="24"/>
                <w:lang w:val="ro-RO"/>
              </w:rPr>
              <w:t xml:space="preserve">Acest fapt rezultă din art. 2 al Legii nr. 100/2017 cu privire la actele normative care definește </w:t>
            </w:r>
            <w:r w:rsidR="00E63731" w:rsidRPr="00F84999">
              <w:rPr>
                <w:rFonts w:ascii="Times New Roman" w:hAnsi="Times New Roman"/>
                <w:i/>
                <w:iCs/>
                <w:sz w:val="24"/>
                <w:szCs w:val="24"/>
                <w:lang w:val="ro-RO"/>
              </w:rPr>
              <w:t>act</w:t>
            </w:r>
            <w:r w:rsidRPr="00F84999">
              <w:rPr>
                <w:rFonts w:ascii="Times New Roman" w:hAnsi="Times New Roman"/>
                <w:i/>
                <w:iCs/>
                <w:sz w:val="24"/>
                <w:szCs w:val="24"/>
                <w:lang w:val="ro-RO"/>
              </w:rPr>
              <w:t>ul</w:t>
            </w:r>
            <w:r w:rsidR="00E63731" w:rsidRPr="00F84999">
              <w:rPr>
                <w:rFonts w:ascii="Times New Roman" w:hAnsi="Times New Roman"/>
                <w:i/>
                <w:iCs/>
                <w:sz w:val="24"/>
                <w:szCs w:val="24"/>
                <w:lang w:val="ro-RO"/>
              </w:rPr>
              <w:t xml:space="preserve"> normativ cu relevanță UE</w:t>
            </w:r>
            <w:r w:rsidR="00E63731" w:rsidRPr="00F84999">
              <w:rPr>
                <w:rFonts w:ascii="Times New Roman" w:hAnsi="Times New Roman"/>
                <w:sz w:val="24"/>
                <w:szCs w:val="24"/>
                <w:lang w:val="ro-RO"/>
              </w:rPr>
              <w:t xml:space="preserve"> –</w:t>
            </w:r>
            <w:r w:rsidR="00C7349D" w:rsidRPr="00F84999">
              <w:rPr>
                <w:rFonts w:ascii="Times New Roman" w:hAnsi="Times New Roman"/>
                <w:sz w:val="24"/>
                <w:szCs w:val="24"/>
                <w:lang w:val="ro-RO"/>
              </w:rPr>
              <w:t xml:space="preserve"> ca fiind</w:t>
            </w:r>
            <w:r w:rsidR="00E63731" w:rsidRPr="00F84999">
              <w:rPr>
                <w:rFonts w:ascii="Times New Roman" w:hAnsi="Times New Roman"/>
                <w:sz w:val="24"/>
                <w:szCs w:val="24"/>
                <w:lang w:val="ro-RO"/>
              </w:rPr>
              <w:t xml:space="preserve"> act normativ care are ca scop transpunerea în ordinea juridică internă a actelor juridice europene </w:t>
            </w:r>
            <w:r w:rsidR="00E63731" w:rsidRPr="00F84999">
              <w:rPr>
                <w:rFonts w:ascii="Times New Roman" w:hAnsi="Times New Roman"/>
                <w:b/>
                <w:bCs/>
                <w:sz w:val="24"/>
                <w:szCs w:val="24"/>
                <w:lang w:val="ro-RO"/>
              </w:rPr>
              <w:t>sau care urmărește crearea cadrului juridic național necesar pentru implementarea legislației Uniunii Europene</w:t>
            </w:r>
            <w:r w:rsidR="00C7349D" w:rsidRPr="00F84999">
              <w:rPr>
                <w:rFonts w:ascii="Times New Roman" w:hAnsi="Times New Roman"/>
                <w:b/>
                <w:bCs/>
                <w:sz w:val="24"/>
                <w:szCs w:val="24"/>
                <w:lang w:val="ro-RO"/>
              </w:rPr>
              <w:t>.</w:t>
            </w:r>
          </w:p>
        </w:tc>
      </w:tr>
      <w:tr w:rsidR="00F84999" w:rsidRPr="00F84999" w14:paraId="27C75434" w14:textId="77777777" w:rsidTr="00F45387">
        <w:trPr>
          <w:trHeight w:val="237"/>
        </w:trPr>
        <w:tc>
          <w:tcPr>
            <w:tcW w:w="3385"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2D91C0D" w14:textId="77777777" w:rsidR="00073B2E" w:rsidRPr="00F84999" w:rsidRDefault="00073B2E" w:rsidP="00A8596F">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p>
        </w:tc>
        <w:tc>
          <w:tcPr>
            <w:tcW w:w="118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5E15BF77" w14:textId="2DA6F7B1" w:rsidR="00073B2E" w:rsidRPr="00F84999" w:rsidRDefault="00073B2E" w:rsidP="00073B2E">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r w:rsidRPr="00F84999">
              <w:rPr>
                <w:rFonts w:ascii="Times New Roman" w:hAnsi="Times New Roman"/>
                <w:sz w:val="24"/>
                <w:szCs w:val="24"/>
                <w:lang w:val="ro-RO"/>
              </w:rPr>
              <w:t>4.</w:t>
            </w:r>
          </w:p>
        </w:tc>
        <w:tc>
          <w:tcPr>
            <w:tcW w:w="575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035F2089" w14:textId="7978FB24" w:rsidR="00073B2E" w:rsidRPr="00F84999" w:rsidRDefault="00073B2E" w:rsidP="00073B2E">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r w:rsidRPr="00F84999">
              <w:rPr>
                <w:rFonts w:ascii="Times New Roman" w:hAnsi="Times New Roman"/>
                <w:sz w:val="24"/>
                <w:szCs w:val="24"/>
                <w:lang w:val="ro-RO"/>
              </w:rPr>
              <w:t>1.2. Atât Legea nr. 100/2017, cât și Hotărârea Guvernului nr. 1171/2018 prevăd că un proiect de act normativ (care are ca scop armonizarea legislației Republicii Moldova cu legislația UE) este însoțit nu doar de nota de fundamentare, ci și de tabelul de concordanță, care indică gradul de compatibilitate al proiectului cu legislația UE. Astfel, constatăm că proiectul de lege este prezentat spre consultare publică fără tabelul de concordanță.</w:t>
            </w:r>
          </w:p>
        </w:tc>
        <w:tc>
          <w:tcPr>
            <w:tcW w:w="437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2F0A2778" w14:textId="77777777" w:rsidR="00D63218" w:rsidRPr="00F84999" w:rsidRDefault="00D63218" w:rsidP="00D63218">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r w:rsidRPr="00F84999">
              <w:rPr>
                <w:rFonts w:ascii="Times New Roman" w:hAnsi="Times New Roman"/>
                <w:b/>
                <w:bCs/>
                <w:sz w:val="24"/>
                <w:szCs w:val="24"/>
                <w:lang w:val="ro-RO"/>
              </w:rPr>
              <w:t>Nu se acceptă</w:t>
            </w:r>
          </w:p>
          <w:p w14:paraId="7476EB18" w14:textId="3EFB528B" w:rsidR="00D63218" w:rsidRPr="00F84999" w:rsidRDefault="00D63218" w:rsidP="00D63218">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F84999">
              <w:rPr>
                <w:rFonts w:ascii="Times New Roman" w:hAnsi="Times New Roman"/>
                <w:sz w:val="24"/>
                <w:szCs w:val="24"/>
                <w:lang w:val="ro-RO"/>
              </w:rPr>
              <w:t>Prezentul proiect de lege nu transpune Directiva (UE) 2022/2557 din 14 decembrie 2022 privind reziliența entităților critice, ci creează cadrul juridic primar care va permite transpunerea ulterioară a acestei directive.</w:t>
            </w:r>
          </w:p>
          <w:p w14:paraId="736FEC40" w14:textId="71506941" w:rsidR="00073B2E" w:rsidRPr="00F84999" w:rsidRDefault="002B7C91" w:rsidP="002B7C91">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r w:rsidRPr="00F84999">
              <w:rPr>
                <w:rFonts w:ascii="Times New Roman" w:hAnsi="Times New Roman"/>
                <w:sz w:val="24"/>
                <w:szCs w:val="24"/>
                <w:lang w:val="ro-RO"/>
              </w:rPr>
              <w:t xml:space="preserve">Nota de fundamentare a fost completată la compartimentul </w:t>
            </w:r>
            <w:r w:rsidRPr="00F84999">
              <w:rPr>
                <w:rFonts w:ascii="Times New Roman" w:hAnsi="Times New Roman"/>
                <w:i/>
                <w:iCs/>
                <w:sz w:val="24"/>
                <w:szCs w:val="24"/>
                <w:lang w:val="ro-RO"/>
              </w:rPr>
              <w:t xml:space="preserve">2.1. Temeiul legal sau, după caz, sursa proiectului actului normativ </w:t>
            </w:r>
            <w:r w:rsidRPr="00F84999">
              <w:rPr>
                <w:rFonts w:ascii="Times New Roman" w:hAnsi="Times New Roman"/>
                <w:sz w:val="24"/>
                <w:szCs w:val="24"/>
                <w:lang w:val="ro-RO"/>
              </w:rPr>
              <w:t>cu explicații suplimentare în acest sens.</w:t>
            </w:r>
          </w:p>
        </w:tc>
      </w:tr>
      <w:tr w:rsidR="00F84999" w:rsidRPr="00F84999" w14:paraId="6B6152EA" w14:textId="77777777" w:rsidTr="00F45387">
        <w:trPr>
          <w:trHeight w:val="237"/>
        </w:trPr>
        <w:tc>
          <w:tcPr>
            <w:tcW w:w="3385"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99B3C7D" w14:textId="77777777" w:rsidR="00073B2E" w:rsidRPr="00F84999" w:rsidRDefault="00073B2E" w:rsidP="00A8596F">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p>
        </w:tc>
        <w:tc>
          <w:tcPr>
            <w:tcW w:w="118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736C442D" w14:textId="2DAD48C7" w:rsidR="00073B2E" w:rsidRPr="00F84999" w:rsidRDefault="007D5F27" w:rsidP="007D5F27">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r w:rsidRPr="00F84999">
              <w:rPr>
                <w:rFonts w:ascii="Times New Roman" w:hAnsi="Times New Roman"/>
                <w:sz w:val="24"/>
                <w:szCs w:val="24"/>
                <w:lang w:val="ro-RO"/>
              </w:rPr>
              <w:t>5.</w:t>
            </w:r>
          </w:p>
        </w:tc>
        <w:tc>
          <w:tcPr>
            <w:tcW w:w="575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B80581A" w14:textId="3782C8C8" w:rsidR="00073B2E" w:rsidRPr="00F84999" w:rsidRDefault="007D5F27" w:rsidP="007D5F27">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r w:rsidRPr="00F84999">
              <w:rPr>
                <w:rFonts w:ascii="Times New Roman" w:hAnsi="Times New Roman"/>
                <w:sz w:val="24"/>
                <w:szCs w:val="24"/>
                <w:lang w:val="ro-RO"/>
              </w:rPr>
              <w:t>2. Nu este recomandată abrevierea în proiectele de actele normative a denumirilor de instituții, grupuri de lucru etc. Regula permite utilizarea doar a abrevierilor consacrate în dicționarele ortografice. Totuși, exprimarea prin abrevieri a unor denumiri sau termeni se poate face numai după explicarea lor în text, la prima folosire. Recomandarea noastră este să se revadă abrevierile din proiectul de lege, întrucât pe tot parcursul textului acestea sunt multe și, la prima vedere, acestea creează impresia unui text codificat.</w:t>
            </w:r>
          </w:p>
        </w:tc>
        <w:tc>
          <w:tcPr>
            <w:tcW w:w="437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28EB9338" w14:textId="77777777" w:rsidR="00073B2E" w:rsidRPr="00F84999" w:rsidRDefault="00BE7381" w:rsidP="00B90A41">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r w:rsidRPr="00F84999">
              <w:rPr>
                <w:rFonts w:ascii="Times New Roman" w:hAnsi="Times New Roman"/>
                <w:b/>
                <w:bCs/>
                <w:sz w:val="24"/>
                <w:szCs w:val="24"/>
                <w:lang w:val="ro-RO"/>
              </w:rPr>
              <w:t xml:space="preserve">Se </w:t>
            </w:r>
            <w:r w:rsidR="00B90A41" w:rsidRPr="00F84999">
              <w:rPr>
                <w:rFonts w:ascii="Times New Roman" w:hAnsi="Times New Roman"/>
                <w:b/>
                <w:bCs/>
                <w:sz w:val="24"/>
                <w:szCs w:val="24"/>
                <w:lang w:val="ro-RO"/>
              </w:rPr>
              <w:t>acceptă parțial</w:t>
            </w:r>
          </w:p>
          <w:p w14:paraId="25C0AAB3" w14:textId="115D565B" w:rsidR="00B90A41" w:rsidRPr="00F84999" w:rsidRDefault="00B90A41" w:rsidP="00B90A41">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F84999">
              <w:rPr>
                <w:rFonts w:ascii="Times New Roman" w:hAnsi="Times New Roman"/>
                <w:sz w:val="24"/>
                <w:szCs w:val="24"/>
                <w:lang w:val="ro-RO"/>
              </w:rPr>
              <w:t>Proiectul urmează a fi transmis Ministerului Justiției pentru expertiza juridică finală, iar în cazul în care se va recomanda expres eliminarea sau limitarea utilizării abrevierilor, textul va fi revizuit corespunzător, prin înlocuirea acestora cu denumirile complete.</w:t>
            </w:r>
          </w:p>
        </w:tc>
      </w:tr>
      <w:tr w:rsidR="00F84999" w:rsidRPr="00F84999" w14:paraId="3CBE146C" w14:textId="77777777" w:rsidTr="00F45387">
        <w:trPr>
          <w:trHeight w:val="237"/>
        </w:trPr>
        <w:tc>
          <w:tcPr>
            <w:tcW w:w="3385"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54E0C0C" w14:textId="77777777" w:rsidR="007D5F27" w:rsidRPr="00F84999" w:rsidRDefault="007D5F27" w:rsidP="00A8596F">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p>
        </w:tc>
        <w:tc>
          <w:tcPr>
            <w:tcW w:w="118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7E311C0C" w14:textId="65875D6E" w:rsidR="007D5F27" w:rsidRPr="00F84999" w:rsidRDefault="007D5F27" w:rsidP="007D5F27">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r w:rsidRPr="00F84999">
              <w:rPr>
                <w:rFonts w:ascii="Times New Roman" w:hAnsi="Times New Roman"/>
                <w:sz w:val="24"/>
                <w:szCs w:val="24"/>
                <w:lang w:val="ro-RO"/>
              </w:rPr>
              <w:t>6.</w:t>
            </w:r>
          </w:p>
        </w:tc>
        <w:tc>
          <w:tcPr>
            <w:tcW w:w="575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3D0DE395" w14:textId="7B91D167" w:rsidR="007D5F27" w:rsidRPr="00F84999" w:rsidRDefault="007D5F27" w:rsidP="00F21002">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r w:rsidRPr="00F84999">
              <w:rPr>
                <w:rFonts w:ascii="Times New Roman" w:hAnsi="Times New Roman"/>
                <w:sz w:val="24"/>
                <w:szCs w:val="24"/>
                <w:lang w:val="ro-RO"/>
              </w:rPr>
              <w:t>3. La art. 2 din proiect, sintagma „interes național” nu este corelată direct cu serviciile esențiale. Această asociere poate genera ambiguități în interpretare, deoarece proiectul de lege nu prevede detalierea intereselor naționale și corelarea acestora cu serviciile esențiale, autorul nedefinind legătura directă. Astfel, se propune excluderea sintagmei sau reformularea acesteia pentru a indica explicit relația dintre interesul național și serviciile esențiale.</w:t>
            </w:r>
          </w:p>
        </w:tc>
        <w:tc>
          <w:tcPr>
            <w:tcW w:w="437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3029D10E" w14:textId="77777777" w:rsidR="003E478E" w:rsidRPr="00F84999" w:rsidRDefault="003E478E" w:rsidP="003E478E">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r w:rsidRPr="00F84999">
              <w:rPr>
                <w:rFonts w:ascii="Times New Roman" w:hAnsi="Times New Roman"/>
                <w:b/>
                <w:bCs/>
                <w:sz w:val="24"/>
                <w:szCs w:val="24"/>
                <w:lang w:val="ro-RO"/>
              </w:rPr>
              <w:t>Se acceptă</w:t>
            </w:r>
          </w:p>
          <w:p w14:paraId="58E0A245" w14:textId="44FA4C4C" w:rsidR="007D5F27" w:rsidRPr="00F84999" w:rsidRDefault="007D5F27" w:rsidP="003E478E">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p>
        </w:tc>
      </w:tr>
      <w:tr w:rsidR="00F84999" w:rsidRPr="00F84999" w14:paraId="3D54F596" w14:textId="77777777" w:rsidTr="00F45387">
        <w:trPr>
          <w:trHeight w:val="237"/>
        </w:trPr>
        <w:tc>
          <w:tcPr>
            <w:tcW w:w="3385"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43B7526" w14:textId="77777777" w:rsidR="007D5F27" w:rsidRPr="00F84999" w:rsidRDefault="007D5F27" w:rsidP="00A8596F">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p>
        </w:tc>
        <w:tc>
          <w:tcPr>
            <w:tcW w:w="118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7809DE69" w14:textId="738008DB" w:rsidR="007D5F27" w:rsidRPr="00F84999" w:rsidRDefault="007D5F27" w:rsidP="007D5F27">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r w:rsidRPr="00F84999">
              <w:rPr>
                <w:rFonts w:ascii="Times New Roman" w:hAnsi="Times New Roman"/>
                <w:sz w:val="24"/>
                <w:szCs w:val="24"/>
                <w:lang w:val="ro-RO"/>
              </w:rPr>
              <w:t>7.</w:t>
            </w:r>
          </w:p>
        </w:tc>
        <w:tc>
          <w:tcPr>
            <w:tcW w:w="575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6F4A6002" w14:textId="77777777" w:rsidR="007D5F27" w:rsidRPr="00F84999" w:rsidRDefault="007D5F27" w:rsidP="007D5F27">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r w:rsidRPr="00F84999">
              <w:rPr>
                <w:rFonts w:ascii="Times New Roman" w:hAnsi="Times New Roman"/>
                <w:sz w:val="24"/>
                <w:szCs w:val="24"/>
                <w:lang w:val="ro-RO"/>
              </w:rPr>
              <w:t>4. Privind noțiunile definite în art. 3 din proiect</w:t>
            </w:r>
          </w:p>
          <w:p w14:paraId="2DA65769" w14:textId="4FDDB773" w:rsidR="007D5F27" w:rsidRPr="00F84999" w:rsidRDefault="007D5F27" w:rsidP="007D5F27">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r w:rsidRPr="00F84999">
              <w:rPr>
                <w:rFonts w:ascii="Times New Roman" w:hAnsi="Times New Roman"/>
                <w:sz w:val="24"/>
                <w:szCs w:val="24"/>
                <w:lang w:val="ro-RO"/>
              </w:rPr>
              <w:t>4.1. Noțiunile urmează a fi expuse în ordine alfabetică, potrivit primei litere a noțiunii.</w:t>
            </w:r>
          </w:p>
        </w:tc>
        <w:tc>
          <w:tcPr>
            <w:tcW w:w="437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514DE177" w14:textId="77777777" w:rsidR="003E478E" w:rsidRPr="00F84999" w:rsidRDefault="003E478E" w:rsidP="003E478E">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r w:rsidRPr="00F84999">
              <w:rPr>
                <w:rFonts w:ascii="Times New Roman" w:hAnsi="Times New Roman"/>
                <w:b/>
                <w:bCs/>
                <w:sz w:val="24"/>
                <w:szCs w:val="24"/>
                <w:lang w:val="ro-RO"/>
              </w:rPr>
              <w:t>Se acceptă</w:t>
            </w:r>
          </w:p>
          <w:p w14:paraId="617414F5" w14:textId="38B97178" w:rsidR="007D5F27" w:rsidRPr="00F84999" w:rsidRDefault="007D5F27" w:rsidP="003E478E">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p>
        </w:tc>
      </w:tr>
      <w:tr w:rsidR="00F84999" w:rsidRPr="00F84999" w14:paraId="1B23CCE4" w14:textId="77777777" w:rsidTr="00F45387">
        <w:trPr>
          <w:trHeight w:val="237"/>
        </w:trPr>
        <w:tc>
          <w:tcPr>
            <w:tcW w:w="3385"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720AB04" w14:textId="77777777" w:rsidR="007D5F27" w:rsidRPr="00F84999" w:rsidRDefault="007D5F27" w:rsidP="00A8596F">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p>
        </w:tc>
        <w:tc>
          <w:tcPr>
            <w:tcW w:w="118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6B4DB50E" w14:textId="1F5784E4" w:rsidR="007D5F27" w:rsidRPr="00F84999" w:rsidRDefault="00F21002" w:rsidP="00F21002">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r w:rsidRPr="00F84999">
              <w:rPr>
                <w:rFonts w:ascii="Times New Roman" w:hAnsi="Times New Roman"/>
                <w:sz w:val="24"/>
                <w:szCs w:val="24"/>
                <w:lang w:val="ro-RO"/>
              </w:rPr>
              <w:t>8.</w:t>
            </w:r>
          </w:p>
        </w:tc>
        <w:tc>
          <w:tcPr>
            <w:tcW w:w="575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54B635BB" w14:textId="77777777" w:rsidR="007D5F27" w:rsidRPr="00F84999" w:rsidRDefault="00F21002" w:rsidP="00F21002">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r w:rsidRPr="00F84999">
              <w:rPr>
                <w:rFonts w:ascii="Times New Roman" w:hAnsi="Times New Roman"/>
                <w:sz w:val="24"/>
                <w:szCs w:val="24"/>
                <w:lang w:val="ro-RO"/>
              </w:rPr>
              <w:t>4.2. La termenul „analiză de risc” menționăm că un termen nu poate fi definit cu un cuvânt cu aceeași rădăcină gramatică „analizarea”. Astfel, propunem substituirea cuvântului „analizarea” cu cuvintele „un proces de identificare, determinare”.</w:t>
            </w:r>
          </w:p>
          <w:p w14:paraId="1F27DCEA" w14:textId="53C14BC1" w:rsidR="00F21002" w:rsidRPr="00F84999" w:rsidRDefault="00F21002" w:rsidP="00F21002">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r w:rsidRPr="00F84999">
              <w:rPr>
                <w:rFonts w:ascii="Times New Roman" w:hAnsi="Times New Roman"/>
                <w:sz w:val="24"/>
                <w:szCs w:val="24"/>
                <w:lang w:val="ro-RO"/>
              </w:rPr>
              <w:t>Totodată, în această definiție se utilizează cuvintele „amenințări semnificative” și la definirea „infrastructurii critice naționale” se utilizează „impact semnificativ” care au un caracter ambiguu și nu prezintă criterii după care să se identifice calificativul de „semnificativ”.</w:t>
            </w:r>
          </w:p>
        </w:tc>
        <w:tc>
          <w:tcPr>
            <w:tcW w:w="437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64852F8D" w14:textId="77777777" w:rsidR="002257C4" w:rsidRPr="00F84999" w:rsidRDefault="002257C4" w:rsidP="002257C4">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r w:rsidRPr="00F84999">
              <w:rPr>
                <w:rFonts w:ascii="Times New Roman" w:hAnsi="Times New Roman"/>
                <w:b/>
                <w:bCs/>
                <w:sz w:val="24"/>
                <w:szCs w:val="24"/>
                <w:lang w:val="ro-RO"/>
              </w:rPr>
              <w:t>Se acceptă</w:t>
            </w:r>
          </w:p>
          <w:p w14:paraId="647E26F0" w14:textId="77777777" w:rsidR="002257C4" w:rsidRPr="00F84999" w:rsidRDefault="002257C4" w:rsidP="002257C4">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F84999">
              <w:rPr>
                <w:rFonts w:ascii="Times New Roman" w:hAnsi="Times New Roman"/>
                <w:sz w:val="24"/>
                <w:szCs w:val="24"/>
                <w:lang w:val="ro-RO"/>
              </w:rPr>
              <w:t>Întreagă noțiune a fost substituită cu alta, după cum urmează:</w:t>
            </w:r>
          </w:p>
          <w:p w14:paraId="5752B62D" w14:textId="6EAB8F55" w:rsidR="007D5F27" w:rsidRPr="00F84999" w:rsidRDefault="002257C4" w:rsidP="002257C4">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F84999">
              <w:rPr>
                <w:rFonts w:ascii="Times New Roman" w:hAnsi="Times New Roman"/>
                <w:sz w:val="24"/>
                <w:szCs w:val="24"/>
                <w:lang w:val="ro-RO"/>
              </w:rPr>
              <w:t>„</w:t>
            </w:r>
            <w:r w:rsidRPr="00F84999">
              <w:rPr>
                <w:rFonts w:ascii="Times New Roman" w:hAnsi="Times New Roman"/>
                <w:i/>
                <w:iCs/>
                <w:sz w:val="24"/>
                <w:szCs w:val="24"/>
                <w:lang w:val="ro-RO"/>
              </w:rPr>
              <w:t>evaluarea riscurilor</w:t>
            </w:r>
            <w:r w:rsidRPr="00F84999">
              <w:rPr>
                <w:rFonts w:ascii="Times New Roman" w:hAnsi="Times New Roman"/>
                <w:sz w:val="24"/>
                <w:szCs w:val="24"/>
                <w:lang w:val="ro-RO"/>
              </w:rPr>
              <w:t xml:space="preserve">” - procesul global prin care se determină natura și amploarea unui risc prin identificarea  și analiza potențialelor amenințări, </w:t>
            </w:r>
            <w:r w:rsidR="005D0BAE" w:rsidRPr="00F84999">
              <w:rPr>
                <w:rFonts w:ascii="Times New Roman" w:hAnsi="Times New Roman"/>
                <w:sz w:val="24"/>
                <w:szCs w:val="24"/>
                <w:lang w:val="ro-RO"/>
              </w:rPr>
              <w:t xml:space="preserve">puncte </w:t>
            </w:r>
            <w:r w:rsidRPr="00F84999">
              <w:rPr>
                <w:rFonts w:ascii="Times New Roman" w:hAnsi="Times New Roman"/>
                <w:sz w:val="24"/>
                <w:szCs w:val="24"/>
                <w:lang w:val="ro-RO"/>
              </w:rPr>
              <w:t>vulnerabil</w:t>
            </w:r>
            <w:r w:rsidR="005D0BAE" w:rsidRPr="00F84999">
              <w:rPr>
                <w:rFonts w:ascii="Times New Roman" w:hAnsi="Times New Roman"/>
                <w:sz w:val="24"/>
                <w:szCs w:val="24"/>
                <w:lang w:val="ro-RO"/>
              </w:rPr>
              <w:t xml:space="preserve">e </w:t>
            </w:r>
            <w:r w:rsidRPr="00F84999">
              <w:rPr>
                <w:rFonts w:ascii="Times New Roman" w:hAnsi="Times New Roman"/>
                <w:sz w:val="24"/>
                <w:szCs w:val="24"/>
                <w:lang w:val="ro-RO"/>
              </w:rPr>
              <w:t>și pericole relevante care ar putea conduce la un incident, perturbare sau distrugerea ICN;</w:t>
            </w:r>
          </w:p>
        </w:tc>
      </w:tr>
      <w:tr w:rsidR="00F84999" w:rsidRPr="00F84999" w14:paraId="5939B01D" w14:textId="77777777" w:rsidTr="00F45387">
        <w:trPr>
          <w:trHeight w:val="237"/>
        </w:trPr>
        <w:tc>
          <w:tcPr>
            <w:tcW w:w="3385"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16C9F71" w14:textId="77777777" w:rsidR="007D5F27" w:rsidRPr="00F84999" w:rsidRDefault="007D5F27" w:rsidP="00A8596F">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p>
        </w:tc>
        <w:tc>
          <w:tcPr>
            <w:tcW w:w="118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3F2D6740" w14:textId="02E558B1" w:rsidR="007D5F27" w:rsidRPr="00F84999" w:rsidRDefault="00F446B3" w:rsidP="007D5F27">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r w:rsidRPr="00F84999">
              <w:rPr>
                <w:rFonts w:ascii="Times New Roman" w:hAnsi="Times New Roman"/>
                <w:sz w:val="24"/>
                <w:szCs w:val="24"/>
                <w:lang w:val="ro-RO"/>
              </w:rPr>
              <w:t>9.</w:t>
            </w:r>
          </w:p>
        </w:tc>
        <w:tc>
          <w:tcPr>
            <w:tcW w:w="575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4BDEDABE" w14:textId="33883573" w:rsidR="007D5F27" w:rsidRPr="00F84999" w:rsidRDefault="00F446B3" w:rsidP="00F446B3">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r w:rsidRPr="00F84999">
              <w:rPr>
                <w:rFonts w:ascii="Times New Roman" w:hAnsi="Times New Roman"/>
                <w:sz w:val="24"/>
                <w:szCs w:val="24"/>
                <w:lang w:val="ro-RO"/>
              </w:rPr>
              <w:t xml:space="preserve">Termenul „vulnerabilitate” este utilizat ca element central, ceea ce limitează abordarea metodologică. Deși nu există o abordare unanim acceptată în teoria și practica securității naționale, considerăm oportun ca riscul să fie determinat prin amenințare, probabilitate și impact. Având în vedere metodologia de risc implementată la nivel național, propunem înlocuirea termenului „vulnerabilitate” cu „probabilitate”, deoarece probabilitatea, ca măsură de risc, operează cu unități de </w:t>
            </w:r>
            <w:r w:rsidRPr="00F84999">
              <w:rPr>
                <w:rFonts w:ascii="Times New Roman" w:hAnsi="Times New Roman"/>
                <w:sz w:val="24"/>
                <w:szCs w:val="24"/>
                <w:lang w:val="ro-RO"/>
              </w:rPr>
              <w:lastRenderedPageBreak/>
              <w:t>analiză precum „vulnerabilitatea”, „expunerea” și „gradul de extindere” a unei amenințări.</w:t>
            </w:r>
          </w:p>
        </w:tc>
        <w:tc>
          <w:tcPr>
            <w:tcW w:w="437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45F53979" w14:textId="63E44CB5" w:rsidR="007A76FA" w:rsidRPr="00F84999" w:rsidRDefault="007A76FA" w:rsidP="007A76FA">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r w:rsidRPr="00F84999">
              <w:rPr>
                <w:rFonts w:ascii="Times New Roman" w:hAnsi="Times New Roman"/>
                <w:b/>
                <w:bCs/>
                <w:sz w:val="24"/>
                <w:szCs w:val="24"/>
                <w:lang w:val="ro-RO"/>
              </w:rPr>
              <w:lastRenderedPageBreak/>
              <w:t>Se acceptă parțial</w:t>
            </w:r>
          </w:p>
          <w:p w14:paraId="3F7A7DD2" w14:textId="5B36FCF3" w:rsidR="007D5F27" w:rsidRPr="00F84999" w:rsidRDefault="007A76FA" w:rsidP="007A76FA">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F84999">
              <w:rPr>
                <w:rFonts w:ascii="Times New Roman" w:hAnsi="Times New Roman"/>
                <w:sz w:val="24"/>
                <w:szCs w:val="24"/>
                <w:lang w:val="ro-RO"/>
              </w:rPr>
              <w:t>Termenul „</w:t>
            </w:r>
            <w:r w:rsidRPr="00F84999">
              <w:rPr>
                <w:rFonts w:ascii="Times New Roman" w:hAnsi="Times New Roman"/>
                <w:i/>
                <w:iCs/>
                <w:sz w:val="24"/>
                <w:szCs w:val="24"/>
                <w:lang w:val="ro-RO"/>
              </w:rPr>
              <w:t>vulnerabilitate</w:t>
            </w:r>
            <w:r w:rsidRPr="00F84999">
              <w:rPr>
                <w:rFonts w:ascii="Times New Roman" w:hAnsi="Times New Roman"/>
                <w:sz w:val="24"/>
                <w:szCs w:val="24"/>
                <w:lang w:val="ro-RO"/>
              </w:rPr>
              <w:t>” a fost substituit cu textul „</w:t>
            </w:r>
            <w:r w:rsidRPr="00F84999">
              <w:rPr>
                <w:rFonts w:ascii="Times New Roman" w:hAnsi="Times New Roman"/>
                <w:i/>
                <w:iCs/>
                <w:sz w:val="24"/>
                <w:szCs w:val="24"/>
                <w:lang w:val="ro-RO"/>
              </w:rPr>
              <w:t>puncte vulnerabile</w:t>
            </w:r>
            <w:r w:rsidRPr="00F84999">
              <w:rPr>
                <w:rFonts w:ascii="Times New Roman" w:hAnsi="Times New Roman"/>
                <w:sz w:val="24"/>
                <w:szCs w:val="24"/>
                <w:lang w:val="ro-RO"/>
              </w:rPr>
              <w:t>”.</w:t>
            </w:r>
          </w:p>
        </w:tc>
      </w:tr>
      <w:tr w:rsidR="00F84999" w:rsidRPr="00F84999" w14:paraId="00471156" w14:textId="77777777" w:rsidTr="00F45387">
        <w:trPr>
          <w:trHeight w:val="237"/>
        </w:trPr>
        <w:tc>
          <w:tcPr>
            <w:tcW w:w="3385"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5446C15" w14:textId="77777777" w:rsidR="007D5F27" w:rsidRPr="00F84999" w:rsidRDefault="007D5F27" w:rsidP="00A8596F">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p>
        </w:tc>
        <w:tc>
          <w:tcPr>
            <w:tcW w:w="118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2CF304EC" w14:textId="0DFE80BD" w:rsidR="007D5F27" w:rsidRPr="00F84999" w:rsidRDefault="00F446B3" w:rsidP="00F446B3">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r w:rsidRPr="00F84999">
              <w:rPr>
                <w:rFonts w:ascii="Times New Roman" w:hAnsi="Times New Roman"/>
                <w:sz w:val="24"/>
                <w:szCs w:val="24"/>
                <w:lang w:val="ro-RO"/>
              </w:rPr>
              <w:t>10.</w:t>
            </w:r>
          </w:p>
        </w:tc>
        <w:tc>
          <w:tcPr>
            <w:tcW w:w="575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02109A6B" w14:textId="326B610C" w:rsidR="007D5F27" w:rsidRPr="00F84999" w:rsidRDefault="00F446B3" w:rsidP="00DE25C4">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r w:rsidRPr="00F84999">
              <w:rPr>
                <w:rFonts w:ascii="Times New Roman" w:hAnsi="Times New Roman"/>
                <w:sz w:val="24"/>
                <w:szCs w:val="24"/>
                <w:lang w:val="ro-RO"/>
              </w:rPr>
              <w:t>4.3. La termenul „autoritate publică responsabilă”, ținând cont de diferența conceptuală dintre „autoritate publică” și „instituție publică”, propunem revizuirea acestei noțiuni, substituind cuvântul „instituție” cu cuvintele „organ sau organizație”. Totodată, sugerăm substituirea cuvintelor „răspunde de” cu cuvântul „realizează”.</w:t>
            </w:r>
          </w:p>
        </w:tc>
        <w:tc>
          <w:tcPr>
            <w:tcW w:w="437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5192E9C2" w14:textId="77777777" w:rsidR="00CF1A82" w:rsidRPr="00F84999" w:rsidRDefault="00CF1A82" w:rsidP="00CF1A82">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r w:rsidRPr="00F84999">
              <w:rPr>
                <w:rFonts w:ascii="Times New Roman" w:hAnsi="Times New Roman"/>
                <w:b/>
                <w:bCs/>
                <w:sz w:val="24"/>
                <w:szCs w:val="24"/>
                <w:lang w:val="ro-RO"/>
              </w:rPr>
              <w:t>Se acceptă</w:t>
            </w:r>
          </w:p>
          <w:p w14:paraId="0C1EA912" w14:textId="77777777" w:rsidR="00CF1A82" w:rsidRPr="00F84999" w:rsidRDefault="00CF1A82" w:rsidP="00CF1A82">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F84999">
              <w:rPr>
                <w:rFonts w:ascii="Times New Roman" w:hAnsi="Times New Roman"/>
                <w:sz w:val="24"/>
                <w:szCs w:val="24"/>
                <w:lang w:val="ro-RO"/>
              </w:rPr>
              <w:t xml:space="preserve">Definiția de </w:t>
            </w:r>
            <w:r w:rsidRPr="00F84999">
              <w:rPr>
                <w:rFonts w:ascii="Times New Roman" w:hAnsi="Times New Roman"/>
                <w:i/>
                <w:iCs/>
                <w:sz w:val="24"/>
                <w:szCs w:val="24"/>
                <w:lang w:val="ro-RO"/>
              </w:rPr>
              <w:t>„autoritate publică responsabilă”</w:t>
            </w:r>
            <w:r w:rsidRPr="00F84999">
              <w:rPr>
                <w:rFonts w:ascii="Times New Roman" w:hAnsi="Times New Roman"/>
                <w:sz w:val="24"/>
                <w:szCs w:val="24"/>
                <w:lang w:val="ro-RO"/>
              </w:rPr>
              <w:t xml:space="preserve"> a fost modificată în sensul înglobării atât a conceptului de </w:t>
            </w:r>
            <w:r w:rsidRPr="00F84999">
              <w:rPr>
                <w:rFonts w:ascii="Times New Roman" w:hAnsi="Times New Roman"/>
                <w:i/>
                <w:iCs/>
                <w:sz w:val="24"/>
                <w:szCs w:val="24"/>
                <w:lang w:val="ro-RO"/>
              </w:rPr>
              <w:t>autoritate publică</w:t>
            </w:r>
            <w:r w:rsidRPr="00F84999">
              <w:rPr>
                <w:rFonts w:ascii="Times New Roman" w:hAnsi="Times New Roman"/>
                <w:sz w:val="24"/>
                <w:szCs w:val="24"/>
                <w:lang w:val="ro-RO"/>
              </w:rPr>
              <w:t xml:space="preserve">, cât și a celui de </w:t>
            </w:r>
            <w:r w:rsidRPr="00F84999">
              <w:rPr>
                <w:rFonts w:ascii="Times New Roman" w:hAnsi="Times New Roman"/>
                <w:i/>
                <w:iCs/>
                <w:sz w:val="24"/>
                <w:szCs w:val="24"/>
                <w:lang w:val="ro-RO"/>
              </w:rPr>
              <w:t>instituție publică</w:t>
            </w:r>
            <w:r w:rsidRPr="00F84999">
              <w:rPr>
                <w:rFonts w:ascii="Times New Roman" w:hAnsi="Times New Roman"/>
                <w:sz w:val="24"/>
                <w:szCs w:val="24"/>
                <w:lang w:val="ro-RO"/>
              </w:rPr>
              <w:t>.</w:t>
            </w:r>
          </w:p>
          <w:p w14:paraId="5200B5B0" w14:textId="0F48D91B" w:rsidR="007D5F27" w:rsidRPr="00F84999" w:rsidRDefault="00CF1A82" w:rsidP="00CF1A82">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r w:rsidRPr="00F84999">
              <w:rPr>
                <w:rFonts w:ascii="Times New Roman" w:hAnsi="Times New Roman"/>
                <w:sz w:val="24"/>
                <w:szCs w:val="24"/>
                <w:lang w:val="ro-RO"/>
              </w:rPr>
              <w:t>S-a ales această abordare, fiindcă nu se cunoaște care anume vor fi autoritățile publice responsabile ce vor avea în responsabilitate cel puțin o infrastructură critică națională.</w:t>
            </w:r>
          </w:p>
        </w:tc>
      </w:tr>
      <w:tr w:rsidR="00F84999" w:rsidRPr="00F84999" w14:paraId="08107501" w14:textId="77777777" w:rsidTr="00F45387">
        <w:trPr>
          <w:trHeight w:val="237"/>
        </w:trPr>
        <w:tc>
          <w:tcPr>
            <w:tcW w:w="3385"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D961935" w14:textId="77777777" w:rsidR="00F21002" w:rsidRPr="00F84999" w:rsidRDefault="00F21002" w:rsidP="00A8596F">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p>
        </w:tc>
        <w:tc>
          <w:tcPr>
            <w:tcW w:w="118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3251F17A" w14:textId="1624FD68" w:rsidR="00F21002" w:rsidRPr="00F84999" w:rsidRDefault="00DE25C4" w:rsidP="007D5F27">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r w:rsidRPr="00F84999">
              <w:rPr>
                <w:rFonts w:ascii="Times New Roman" w:hAnsi="Times New Roman"/>
                <w:sz w:val="24"/>
                <w:szCs w:val="24"/>
                <w:lang w:val="ro-RO"/>
              </w:rPr>
              <w:t>11.</w:t>
            </w:r>
          </w:p>
        </w:tc>
        <w:tc>
          <w:tcPr>
            <w:tcW w:w="575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0CA9AC77" w14:textId="1B8FAA76" w:rsidR="00F21002" w:rsidRPr="00F84999" w:rsidRDefault="00DE25C4" w:rsidP="00DE25C4">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r w:rsidRPr="00F84999">
              <w:rPr>
                <w:rFonts w:ascii="Times New Roman" w:hAnsi="Times New Roman"/>
                <w:sz w:val="24"/>
                <w:szCs w:val="24"/>
                <w:lang w:val="ro-RO"/>
              </w:rPr>
              <w:t>4.4. La termenul „proprietari/</w:t>
            </w:r>
            <w:r w:rsidR="00CF1A82" w:rsidRPr="00F84999">
              <w:rPr>
                <w:rFonts w:ascii="Times New Roman" w:hAnsi="Times New Roman"/>
                <w:sz w:val="24"/>
                <w:szCs w:val="24"/>
                <w:lang w:val="ro-RO"/>
              </w:rPr>
              <w:t xml:space="preserve"> </w:t>
            </w:r>
            <w:r w:rsidRPr="00F84999">
              <w:rPr>
                <w:rFonts w:ascii="Times New Roman" w:hAnsi="Times New Roman"/>
                <w:sz w:val="24"/>
                <w:szCs w:val="24"/>
                <w:lang w:val="ro-RO"/>
              </w:rPr>
              <w:t>operatori/</w:t>
            </w:r>
            <w:r w:rsidR="00CF1A82" w:rsidRPr="00F84999">
              <w:rPr>
                <w:rFonts w:ascii="Times New Roman" w:hAnsi="Times New Roman"/>
                <w:sz w:val="24"/>
                <w:szCs w:val="24"/>
                <w:lang w:val="ro-RO"/>
              </w:rPr>
              <w:t xml:space="preserve"> </w:t>
            </w:r>
            <w:r w:rsidRPr="00F84999">
              <w:rPr>
                <w:rFonts w:ascii="Times New Roman" w:hAnsi="Times New Roman"/>
                <w:sz w:val="24"/>
                <w:szCs w:val="24"/>
                <w:lang w:val="ro-RO"/>
              </w:rPr>
              <w:t>administratori de infrastructură critică națională” urmează a fi utilizată un singur cuvânt general, care să însumeze totalitatea de subiecți incidenți mențiunii referite. Spre exemplu, ar putea fi folosit, exact ca la noțiunea „planul de securitate al operatorilor”, doar cuvântul „operator de infrastructură critică națională” și prin urmare celelalte categorii de subiecți să fie indicați în noțiunea acesteia. Exprimarea prin enumerare pe tot parcursul textului îngreunează conținutul proiectului.</w:t>
            </w:r>
          </w:p>
        </w:tc>
        <w:tc>
          <w:tcPr>
            <w:tcW w:w="437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2C6B9034" w14:textId="23FCEB4D" w:rsidR="00B4547C" w:rsidRPr="00F84999" w:rsidRDefault="00EE5E7E" w:rsidP="0071653F">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r w:rsidRPr="00F84999">
              <w:rPr>
                <w:rFonts w:ascii="Times New Roman" w:hAnsi="Times New Roman"/>
                <w:b/>
                <w:bCs/>
                <w:sz w:val="24"/>
                <w:szCs w:val="24"/>
                <w:lang w:val="ro-RO"/>
              </w:rPr>
              <w:t>Se acceptă</w:t>
            </w:r>
          </w:p>
          <w:p w14:paraId="7C218328" w14:textId="77777777" w:rsidR="00371F4E" w:rsidRPr="00F84999" w:rsidRDefault="00371F4E" w:rsidP="00371F4E">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F84999">
              <w:rPr>
                <w:rFonts w:ascii="Times New Roman" w:hAnsi="Times New Roman"/>
                <w:sz w:val="24"/>
                <w:szCs w:val="24"/>
                <w:lang w:val="ro-RO"/>
              </w:rPr>
              <w:t xml:space="preserve">În scopul simplificării limbajului normativ și asigurării coerenței textului de lege, a fost introdus termenul unificator </w:t>
            </w:r>
            <w:r w:rsidRPr="00F84999">
              <w:rPr>
                <w:rFonts w:ascii="Times New Roman" w:hAnsi="Times New Roman"/>
                <w:i/>
                <w:iCs/>
                <w:sz w:val="24"/>
                <w:szCs w:val="24"/>
                <w:lang w:val="ro-RO"/>
              </w:rPr>
              <w:t>„gestionari de infrastructură critică națională”</w:t>
            </w:r>
            <w:r w:rsidRPr="00F84999">
              <w:rPr>
                <w:rFonts w:ascii="Times New Roman" w:hAnsi="Times New Roman"/>
                <w:sz w:val="24"/>
                <w:szCs w:val="24"/>
                <w:lang w:val="ro-RO"/>
              </w:rPr>
              <w:t xml:space="preserve">, care va înlocui pe parcursul proiectului enumerarea repetitivă </w:t>
            </w:r>
            <w:r w:rsidRPr="00F84999">
              <w:rPr>
                <w:rFonts w:ascii="Times New Roman" w:hAnsi="Times New Roman"/>
                <w:i/>
                <w:iCs/>
                <w:sz w:val="24"/>
                <w:szCs w:val="24"/>
                <w:lang w:val="ro-RO"/>
              </w:rPr>
              <w:t>„proprietari/ operatori/ administratori de infrastructură critică națională”</w:t>
            </w:r>
            <w:r w:rsidRPr="00F84999">
              <w:rPr>
                <w:rFonts w:ascii="Times New Roman" w:hAnsi="Times New Roman"/>
                <w:sz w:val="24"/>
                <w:szCs w:val="24"/>
                <w:lang w:val="ro-RO"/>
              </w:rPr>
              <w:t>.</w:t>
            </w:r>
          </w:p>
          <w:p w14:paraId="2CB184E0" w14:textId="77777777" w:rsidR="00371F4E" w:rsidRPr="00F84999" w:rsidRDefault="00371F4E" w:rsidP="00371F4E">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p w14:paraId="31435C38" w14:textId="6E39C3E3" w:rsidR="00371F4E" w:rsidRPr="00F84999" w:rsidRDefault="00371F4E" w:rsidP="00371F4E">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F84999">
              <w:rPr>
                <w:rFonts w:ascii="Times New Roman" w:hAnsi="Times New Roman"/>
                <w:sz w:val="24"/>
                <w:szCs w:val="24"/>
                <w:lang w:val="ro-RO"/>
              </w:rPr>
              <w:t xml:space="preserve">Acest termen este definit expres în articolul </w:t>
            </w:r>
            <w:r w:rsidR="00274484" w:rsidRPr="00F84999">
              <w:rPr>
                <w:rFonts w:ascii="Times New Roman" w:hAnsi="Times New Roman"/>
                <w:sz w:val="24"/>
                <w:szCs w:val="24"/>
                <w:lang w:val="ro-RO"/>
              </w:rPr>
              <w:t>3</w:t>
            </w:r>
            <w:r w:rsidRPr="00F84999">
              <w:rPr>
                <w:rFonts w:ascii="Times New Roman" w:hAnsi="Times New Roman"/>
                <w:sz w:val="24"/>
                <w:szCs w:val="24"/>
                <w:lang w:val="ro-RO"/>
              </w:rPr>
              <w:t xml:space="preserve"> al proiectului de lege, după cum urmează:</w:t>
            </w:r>
          </w:p>
          <w:p w14:paraId="003597D4" w14:textId="77777777" w:rsidR="00371F4E" w:rsidRPr="00F84999" w:rsidRDefault="00371F4E" w:rsidP="00371F4E">
            <w:pPr>
              <w:pBdr>
                <w:top w:val="none" w:sz="4" w:space="0" w:color="000000"/>
                <w:left w:val="none" w:sz="4" w:space="0" w:color="000000"/>
                <w:bottom w:val="none" w:sz="4" w:space="0" w:color="000000"/>
                <w:right w:val="none" w:sz="4" w:space="0" w:color="000000"/>
              </w:pBdr>
              <w:ind w:firstLine="0"/>
              <w:rPr>
                <w:rFonts w:ascii="Times New Roman" w:hAnsi="Times New Roman"/>
                <w:i/>
                <w:iCs/>
                <w:sz w:val="24"/>
                <w:szCs w:val="24"/>
                <w:lang w:val="ro-RO"/>
              </w:rPr>
            </w:pPr>
          </w:p>
          <w:p w14:paraId="644A0E38" w14:textId="0C4FC24E" w:rsidR="00B4547C" w:rsidRPr="00F84999" w:rsidRDefault="00371F4E" w:rsidP="00371F4E">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F84999">
              <w:rPr>
                <w:rFonts w:ascii="Times New Roman" w:hAnsi="Times New Roman"/>
                <w:i/>
                <w:iCs/>
                <w:sz w:val="24"/>
                <w:szCs w:val="24"/>
                <w:lang w:val="ro-RO"/>
              </w:rPr>
              <w:t xml:space="preserve">Gestionar de infrastructură critică națională – </w:t>
            </w:r>
            <w:r w:rsidR="00667221" w:rsidRPr="00F84999">
              <w:rPr>
                <w:rFonts w:ascii="Times New Roman" w:hAnsi="Times New Roman"/>
                <w:sz w:val="24"/>
                <w:szCs w:val="24"/>
                <w:lang w:val="ro-RO"/>
              </w:rPr>
              <w:t xml:space="preserve">proprietar, operator, administrator de infrastructură critică națională, adică ministerele, alte autorități sau instituții publice și persoane juridice, indiferent de tipul de proprietate și forma </w:t>
            </w:r>
            <w:r w:rsidR="00667221" w:rsidRPr="00F84999">
              <w:rPr>
                <w:rFonts w:ascii="Times New Roman" w:hAnsi="Times New Roman"/>
                <w:sz w:val="24"/>
                <w:szCs w:val="24"/>
                <w:lang w:val="ro-RO"/>
              </w:rPr>
              <w:lastRenderedPageBreak/>
              <w:t>juridică de organizare, ce sunt responsabile de o infrastructură critică națională.</w:t>
            </w:r>
          </w:p>
        </w:tc>
      </w:tr>
      <w:tr w:rsidR="00F84999" w:rsidRPr="00F84999" w14:paraId="25E22E8C" w14:textId="77777777" w:rsidTr="00F45387">
        <w:trPr>
          <w:trHeight w:val="237"/>
        </w:trPr>
        <w:tc>
          <w:tcPr>
            <w:tcW w:w="3385"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29FB0D7" w14:textId="77777777" w:rsidR="00F446B3" w:rsidRPr="00F84999" w:rsidRDefault="00F446B3" w:rsidP="00A8596F">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p>
        </w:tc>
        <w:tc>
          <w:tcPr>
            <w:tcW w:w="118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235022EA" w14:textId="07646939" w:rsidR="00F446B3" w:rsidRPr="00F84999" w:rsidRDefault="00DE25C4" w:rsidP="007D5F27">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r w:rsidRPr="00F84999">
              <w:rPr>
                <w:rFonts w:ascii="Times New Roman" w:hAnsi="Times New Roman"/>
                <w:sz w:val="24"/>
                <w:szCs w:val="24"/>
                <w:lang w:val="ro-RO"/>
              </w:rPr>
              <w:t>12.</w:t>
            </w:r>
          </w:p>
        </w:tc>
        <w:tc>
          <w:tcPr>
            <w:tcW w:w="575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545839AE" w14:textId="1FB522C1" w:rsidR="00F446B3" w:rsidRPr="00F84999" w:rsidRDefault="00DE25C4" w:rsidP="00DE25C4">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r w:rsidRPr="00F84999">
              <w:rPr>
                <w:rFonts w:ascii="Times New Roman" w:hAnsi="Times New Roman"/>
                <w:sz w:val="24"/>
                <w:szCs w:val="24"/>
                <w:lang w:val="ro-RO"/>
              </w:rPr>
              <w:t>4.5. Definițiile pentru „funcții vitale” și „servicii esențiale” se substituie reciproc și nu oferă o distincție clară între aceste concepte. Dacă „funcții vitale” reprezintă caracteristici sistemice, atunci „servicii esențiale” constituie expresia acestor funcții. Prin urmare este necesară o delimitare clară a acestor două concepte, eventual, prin exemple practice.</w:t>
            </w:r>
          </w:p>
        </w:tc>
        <w:tc>
          <w:tcPr>
            <w:tcW w:w="437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0AB6BA91" w14:textId="5A40D366" w:rsidR="00F446B3" w:rsidRPr="00F84999" w:rsidRDefault="0024369A" w:rsidP="006A116A">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r w:rsidRPr="00F84999">
              <w:rPr>
                <w:rFonts w:ascii="Times New Roman" w:hAnsi="Times New Roman"/>
                <w:b/>
                <w:bCs/>
                <w:sz w:val="24"/>
                <w:szCs w:val="24"/>
                <w:lang w:val="ro-RO"/>
              </w:rPr>
              <w:t>Se acceptă</w:t>
            </w:r>
          </w:p>
          <w:p w14:paraId="29ACEA1A" w14:textId="3BAD9396" w:rsidR="006A116A" w:rsidRPr="00F84999" w:rsidRDefault="0024369A" w:rsidP="006A116A">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F84999">
              <w:rPr>
                <w:rFonts w:ascii="Times New Roman" w:hAnsi="Times New Roman"/>
                <w:sz w:val="24"/>
                <w:szCs w:val="24"/>
                <w:lang w:val="ro-RO"/>
              </w:rPr>
              <w:t>Definiți</w:t>
            </w:r>
            <w:r w:rsidR="00E90464" w:rsidRPr="00F84999">
              <w:rPr>
                <w:rFonts w:ascii="Times New Roman" w:hAnsi="Times New Roman"/>
                <w:sz w:val="24"/>
                <w:szCs w:val="24"/>
                <w:lang w:val="ro-RO"/>
              </w:rPr>
              <w:t>ile</w:t>
            </w:r>
            <w:r w:rsidRPr="00F84999">
              <w:rPr>
                <w:rFonts w:ascii="Times New Roman" w:hAnsi="Times New Roman"/>
                <w:sz w:val="24"/>
                <w:szCs w:val="24"/>
                <w:lang w:val="ro-RO"/>
              </w:rPr>
              <w:t xml:space="preserve"> „</w:t>
            </w:r>
            <w:r w:rsidRPr="00F84999">
              <w:rPr>
                <w:rFonts w:ascii="Times New Roman" w:hAnsi="Times New Roman"/>
                <w:i/>
                <w:iCs/>
                <w:sz w:val="24"/>
                <w:szCs w:val="24"/>
                <w:lang w:val="ro-RO"/>
              </w:rPr>
              <w:t>funcții vitale</w:t>
            </w:r>
            <w:r w:rsidRPr="00F84999">
              <w:rPr>
                <w:rFonts w:ascii="Times New Roman" w:hAnsi="Times New Roman"/>
                <w:sz w:val="24"/>
                <w:szCs w:val="24"/>
                <w:lang w:val="ro-RO"/>
              </w:rPr>
              <w:t xml:space="preserve">” </w:t>
            </w:r>
            <w:r w:rsidR="00E90464" w:rsidRPr="00F84999">
              <w:rPr>
                <w:rFonts w:ascii="Times New Roman" w:hAnsi="Times New Roman"/>
                <w:sz w:val="24"/>
                <w:szCs w:val="24"/>
                <w:lang w:val="ro-RO"/>
              </w:rPr>
              <w:t xml:space="preserve">și </w:t>
            </w:r>
            <w:r w:rsidRPr="00F84999">
              <w:rPr>
                <w:rFonts w:ascii="Times New Roman" w:hAnsi="Times New Roman"/>
                <w:sz w:val="24"/>
                <w:szCs w:val="24"/>
                <w:lang w:val="ro-RO"/>
              </w:rPr>
              <w:t>„</w:t>
            </w:r>
            <w:r w:rsidRPr="00F84999">
              <w:rPr>
                <w:rFonts w:ascii="Times New Roman" w:hAnsi="Times New Roman"/>
                <w:i/>
                <w:iCs/>
                <w:sz w:val="24"/>
                <w:szCs w:val="24"/>
                <w:lang w:val="ro-RO"/>
              </w:rPr>
              <w:t>servicii esențiale</w:t>
            </w:r>
            <w:r w:rsidRPr="00F84999">
              <w:rPr>
                <w:rFonts w:ascii="Times New Roman" w:hAnsi="Times New Roman"/>
                <w:sz w:val="24"/>
                <w:szCs w:val="24"/>
                <w:lang w:val="ro-RO"/>
              </w:rPr>
              <w:t>” a</w:t>
            </w:r>
            <w:r w:rsidR="00E90464" w:rsidRPr="00F84999">
              <w:rPr>
                <w:rFonts w:ascii="Times New Roman" w:hAnsi="Times New Roman"/>
                <w:sz w:val="24"/>
                <w:szCs w:val="24"/>
                <w:lang w:val="ro-RO"/>
              </w:rPr>
              <w:t>u</w:t>
            </w:r>
            <w:r w:rsidRPr="00F84999">
              <w:rPr>
                <w:rFonts w:ascii="Times New Roman" w:hAnsi="Times New Roman"/>
                <w:sz w:val="24"/>
                <w:szCs w:val="24"/>
                <w:lang w:val="ro-RO"/>
              </w:rPr>
              <w:t xml:space="preserve"> fost reformulat</w:t>
            </w:r>
            <w:r w:rsidR="00E90464" w:rsidRPr="00F84999">
              <w:rPr>
                <w:rFonts w:ascii="Times New Roman" w:hAnsi="Times New Roman"/>
                <w:sz w:val="24"/>
                <w:szCs w:val="24"/>
                <w:lang w:val="ro-RO"/>
              </w:rPr>
              <w:t>e</w:t>
            </w:r>
            <w:r w:rsidRPr="00F84999">
              <w:rPr>
                <w:rFonts w:ascii="Times New Roman" w:hAnsi="Times New Roman"/>
                <w:sz w:val="24"/>
                <w:szCs w:val="24"/>
                <w:lang w:val="ro-RO"/>
              </w:rPr>
              <w:t>.</w:t>
            </w:r>
          </w:p>
          <w:p w14:paraId="0D03AA1A" w14:textId="1C02B5B6" w:rsidR="00F4490D" w:rsidRPr="00F84999" w:rsidRDefault="00F4490D" w:rsidP="006A116A">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F84999">
              <w:rPr>
                <w:rFonts w:ascii="Times New Roman" w:hAnsi="Times New Roman"/>
                <w:sz w:val="24"/>
                <w:szCs w:val="24"/>
                <w:lang w:val="ro-RO"/>
              </w:rPr>
              <w:t xml:space="preserve">Nota de fundamentare a fost completată cu explicații suplimentare referitoare la diferențele dintre aceste 2 concepte. </w:t>
            </w:r>
          </w:p>
          <w:p w14:paraId="44977853" w14:textId="77777777" w:rsidR="002E68B8" w:rsidRPr="00F84999" w:rsidRDefault="002E68B8" w:rsidP="002E68B8">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F84999">
              <w:rPr>
                <w:rFonts w:ascii="Times New Roman" w:hAnsi="Times New Roman"/>
                <w:i/>
                <w:iCs/>
                <w:sz w:val="24"/>
                <w:szCs w:val="24"/>
                <w:lang w:val="ro-RO"/>
              </w:rPr>
              <w:t>Funcții vitale</w:t>
            </w:r>
            <w:r w:rsidRPr="00F84999">
              <w:rPr>
                <w:rFonts w:ascii="Times New Roman" w:hAnsi="Times New Roman"/>
                <w:sz w:val="24"/>
                <w:szCs w:val="24"/>
                <w:lang w:val="ro-RO"/>
              </w:rPr>
              <w:t xml:space="preserve"> se referă, de regulă, la procese sau activități esențiale pentru funcționarea societății și statului, cum ar fi: guvernarea, apărarea, ordinea publică, sănătatea publică, comunicațiile sau aprovizionarea cu energie. Ele sunt, într-un sens larg, necesități de sistem.</w:t>
            </w:r>
          </w:p>
          <w:p w14:paraId="57A9BDC6" w14:textId="1CDCC667" w:rsidR="006A116A" w:rsidRPr="00F84999" w:rsidRDefault="002E68B8" w:rsidP="00086992">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F84999">
              <w:rPr>
                <w:rFonts w:ascii="Times New Roman" w:hAnsi="Times New Roman"/>
                <w:i/>
                <w:iCs/>
                <w:sz w:val="24"/>
                <w:szCs w:val="24"/>
                <w:lang w:val="ro-RO"/>
              </w:rPr>
              <w:t>Serviciile esențiale</w:t>
            </w:r>
            <w:r w:rsidRPr="00F84999">
              <w:rPr>
                <w:rFonts w:ascii="Times New Roman" w:hAnsi="Times New Roman"/>
                <w:sz w:val="24"/>
                <w:szCs w:val="24"/>
                <w:lang w:val="ro-RO"/>
              </w:rPr>
              <w:t>, în schimb, sunt manifestările concrete sau livrabilele acestor funcții vitale către cetățeni sau alte instituții. De exemplu, funcția vitală „sănătate publică” se exprimă prin serviciile esențiale precum asistența medicală de urgență, funcționarea spitalelor, serviciul 112 etc.</w:t>
            </w:r>
          </w:p>
        </w:tc>
      </w:tr>
      <w:tr w:rsidR="00F84999" w:rsidRPr="00F84999" w14:paraId="5DD84D88" w14:textId="77777777" w:rsidTr="00F45387">
        <w:trPr>
          <w:trHeight w:val="237"/>
        </w:trPr>
        <w:tc>
          <w:tcPr>
            <w:tcW w:w="3385"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3592AE6" w14:textId="77777777" w:rsidR="00F446B3" w:rsidRPr="00F84999" w:rsidRDefault="00F446B3" w:rsidP="00A8596F">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p>
        </w:tc>
        <w:tc>
          <w:tcPr>
            <w:tcW w:w="118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4ECFA287" w14:textId="385F9F4A" w:rsidR="00F446B3" w:rsidRPr="00F84999" w:rsidRDefault="00DE25C4" w:rsidP="007D5F27">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r w:rsidRPr="00F84999">
              <w:rPr>
                <w:rFonts w:ascii="Times New Roman" w:hAnsi="Times New Roman"/>
                <w:sz w:val="24"/>
                <w:szCs w:val="24"/>
                <w:lang w:val="ro-RO"/>
              </w:rPr>
              <w:t>13.</w:t>
            </w:r>
          </w:p>
        </w:tc>
        <w:tc>
          <w:tcPr>
            <w:tcW w:w="575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0E9B013E" w14:textId="5E8AF6FC" w:rsidR="00F446B3" w:rsidRPr="00F84999" w:rsidRDefault="00DE25C4" w:rsidP="00DE25C4">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r w:rsidRPr="00F84999">
              <w:rPr>
                <w:rFonts w:ascii="Times New Roman" w:hAnsi="Times New Roman"/>
                <w:sz w:val="24"/>
                <w:szCs w:val="24"/>
                <w:lang w:val="ro-RO"/>
              </w:rPr>
              <w:t>4.6. La termenul „reziliența infrastructurii criticii naționale” exprimarea „de a absorbi șocul inițial” urmează a fi ajustată, excluzând figura de stil.</w:t>
            </w:r>
          </w:p>
        </w:tc>
        <w:tc>
          <w:tcPr>
            <w:tcW w:w="437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E741998" w14:textId="77777777" w:rsidR="004D69A5" w:rsidRPr="00F84999" w:rsidRDefault="004D69A5" w:rsidP="004D69A5">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r w:rsidRPr="00F84999">
              <w:rPr>
                <w:rFonts w:ascii="Times New Roman" w:hAnsi="Times New Roman"/>
                <w:b/>
                <w:bCs/>
                <w:sz w:val="24"/>
                <w:szCs w:val="24"/>
                <w:lang w:val="ro-RO"/>
              </w:rPr>
              <w:t>Se acceptă</w:t>
            </w:r>
          </w:p>
          <w:p w14:paraId="6B8B6616" w14:textId="048C5144" w:rsidR="00F446B3" w:rsidRPr="00F84999" w:rsidRDefault="00F446B3" w:rsidP="004D69A5">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p>
        </w:tc>
      </w:tr>
      <w:tr w:rsidR="00F84999" w:rsidRPr="00F84999" w14:paraId="0A474A23" w14:textId="77777777" w:rsidTr="00F45387">
        <w:trPr>
          <w:trHeight w:val="237"/>
        </w:trPr>
        <w:tc>
          <w:tcPr>
            <w:tcW w:w="3385"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E81B6AB" w14:textId="6BF3CBB9" w:rsidR="00DE25C4" w:rsidRPr="00F84999" w:rsidRDefault="00DE25C4" w:rsidP="00DE25C4">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p>
        </w:tc>
        <w:tc>
          <w:tcPr>
            <w:tcW w:w="118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2149653C" w14:textId="2CB4C933" w:rsidR="00DE25C4" w:rsidRPr="00F84999" w:rsidRDefault="008E0A92" w:rsidP="007D5F27">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r w:rsidRPr="00F84999">
              <w:rPr>
                <w:rFonts w:ascii="Times New Roman" w:hAnsi="Times New Roman"/>
                <w:sz w:val="24"/>
                <w:szCs w:val="24"/>
                <w:lang w:val="ro-RO"/>
              </w:rPr>
              <w:t>14.</w:t>
            </w:r>
          </w:p>
        </w:tc>
        <w:tc>
          <w:tcPr>
            <w:tcW w:w="575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7BD8198" w14:textId="5E88F2F1" w:rsidR="00DE25C4" w:rsidRPr="00F84999" w:rsidRDefault="008E0A92" w:rsidP="008E0A92">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r w:rsidRPr="00F84999">
              <w:rPr>
                <w:rFonts w:ascii="Times New Roman" w:hAnsi="Times New Roman"/>
                <w:sz w:val="24"/>
                <w:szCs w:val="24"/>
                <w:lang w:val="ro-RO"/>
              </w:rPr>
              <w:t>5. Pe întregul text al proiectului se folosesc eronat exprimări care sugerează realizarea unitor acțiuni ce implică intermediari, spre exemplu în art. 4 alin. (1) se utilizează următoarea exprimare „prin consilierul de stat desemnat”, care ar trebui substituit cu textul „prin intermediul consilierului de stat de profil sau desemnat”.</w:t>
            </w:r>
          </w:p>
        </w:tc>
        <w:tc>
          <w:tcPr>
            <w:tcW w:w="437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0D2AA95C" w14:textId="77777777" w:rsidR="00B56A36" w:rsidRPr="00F84999" w:rsidRDefault="00B56A36" w:rsidP="00B56A36">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r w:rsidRPr="00F84999">
              <w:rPr>
                <w:rFonts w:ascii="Times New Roman" w:hAnsi="Times New Roman"/>
                <w:b/>
                <w:bCs/>
                <w:sz w:val="24"/>
                <w:szCs w:val="24"/>
                <w:lang w:val="ro-RO"/>
              </w:rPr>
              <w:t>Se acceptă</w:t>
            </w:r>
          </w:p>
          <w:p w14:paraId="5C21730B" w14:textId="77777777" w:rsidR="00DE25C4" w:rsidRPr="00F84999" w:rsidRDefault="00DE25C4" w:rsidP="00905A05">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p>
        </w:tc>
      </w:tr>
      <w:tr w:rsidR="00F84999" w:rsidRPr="00F84999" w14:paraId="7EC2A145" w14:textId="77777777" w:rsidTr="00F45387">
        <w:trPr>
          <w:trHeight w:val="237"/>
        </w:trPr>
        <w:tc>
          <w:tcPr>
            <w:tcW w:w="3385"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D689362" w14:textId="77777777" w:rsidR="00DE25C4" w:rsidRPr="00F84999" w:rsidRDefault="00DE25C4" w:rsidP="00DE25C4">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p>
        </w:tc>
        <w:tc>
          <w:tcPr>
            <w:tcW w:w="118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7FEAD144" w14:textId="2A54CF94" w:rsidR="00DE25C4" w:rsidRPr="00F84999" w:rsidRDefault="008E0A92" w:rsidP="007D5F27">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r w:rsidRPr="00F84999">
              <w:rPr>
                <w:rFonts w:ascii="Times New Roman" w:hAnsi="Times New Roman"/>
                <w:sz w:val="24"/>
                <w:szCs w:val="24"/>
                <w:lang w:val="ro-RO"/>
              </w:rPr>
              <w:t>15.</w:t>
            </w:r>
          </w:p>
        </w:tc>
        <w:tc>
          <w:tcPr>
            <w:tcW w:w="575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6E6B2685" w14:textId="12AC2242" w:rsidR="00DE25C4" w:rsidRPr="00F84999" w:rsidRDefault="008E0A92" w:rsidP="008E0A92">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r w:rsidRPr="00F84999">
              <w:rPr>
                <w:rFonts w:ascii="Times New Roman" w:hAnsi="Times New Roman"/>
                <w:sz w:val="24"/>
                <w:szCs w:val="24"/>
                <w:lang w:val="ro-RO"/>
              </w:rPr>
              <w:t>6. Denumirile de funcții se recomandă a fi scrise în cu prima literă majusculă, spre exemplu „Prim-ministru” (a se vedea art. 4 alin. (2) din proiect).</w:t>
            </w:r>
          </w:p>
        </w:tc>
        <w:tc>
          <w:tcPr>
            <w:tcW w:w="437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764E5E83" w14:textId="77777777" w:rsidR="009D7FFA" w:rsidRPr="00F84999" w:rsidRDefault="009D7FFA" w:rsidP="009D7FFA">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r w:rsidRPr="00F84999">
              <w:rPr>
                <w:rFonts w:ascii="Times New Roman" w:hAnsi="Times New Roman"/>
                <w:b/>
                <w:bCs/>
                <w:sz w:val="24"/>
                <w:szCs w:val="24"/>
                <w:lang w:val="ro-RO"/>
              </w:rPr>
              <w:t>Se acceptă</w:t>
            </w:r>
          </w:p>
          <w:p w14:paraId="1FB1B03C" w14:textId="77777777" w:rsidR="00DE25C4" w:rsidRPr="00F84999" w:rsidRDefault="00DE25C4" w:rsidP="00905A05">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p>
        </w:tc>
      </w:tr>
      <w:tr w:rsidR="00F84999" w:rsidRPr="00F84999" w14:paraId="1B7CCA4C" w14:textId="77777777" w:rsidTr="00F45387">
        <w:trPr>
          <w:trHeight w:val="237"/>
        </w:trPr>
        <w:tc>
          <w:tcPr>
            <w:tcW w:w="3385"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D44763E" w14:textId="77777777" w:rsidR="00DE25C4" w:rsidRPr="00F84999" w:rsidRDefault="00DE25C4" w:rsidP="00DE25C4">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p>
        </w:tc>
        <w:tc>
          <w:tcPr>
            <w:tcW w:w="118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56791817" w14:textId="7CCDCB5A" w:rsidR="00DE25C4" w:rsidRPr="00F84999" w:rsidRDefault="008E0A92" w:rsidP="007D5F27">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r w:rsidRPr="00F84999">
              <w:rPr>
                <w:rFonts w:ascii="Times New Roman" w:hAnsi="Times New Roman"/>
                <w:sz w:val="24"/>
                <w:szCs w:val="24"/>
                <w:lang w:val="ro-RO"/>
              </w:rPr>
              <w:t>16.</w:t>
            </w:r>
          </w:p>
        </w:tc>
        <w:tc>
          <w:tcPr>
            <w:tcW w:w="575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7E9E15F3" w14:textId="2E9E8F24" w:rsidR="00DE25C4" w:rsidRPr="00F84999" w:rsidRDefault="008E0A92" w:rsidP="008E0A92">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r w:rsidRPr="00F84999">
              <w:rPr>
                <w:rFonts w:ascii="Times New Roman" w:hAnsi="Times New Roman"/>
                <w:sz w:val="24"/>
                <w:szCs w:val="24"/>
                <w:lang w:val="ro-RO"/>
              </w:rPr>
              <w:t>7. La art. 7 alin. (2) lit. e) și în alte articole ale proiectului de lege se utilizează cuvântul „vulnerabilități”, iar la noțiunea „protecția infrastructurilor critice” se folosește cuvântul „punct vulnerabil”. Prin urmare este necesară uniformizarea acestora.</w:t>
            </w:r>
          </w:p>
        </w:tc>
        <w:tc>
          <w:tcPr>
            <w:tcW w:w="437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3478CAD" w14:textId="77777777" w:rsidR="00EF0FCE" w:rsidRPr="00F84999" w:rsidRDefault="00EF0FCE" w:rsidP="00EF0FCE">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r w:rsidRPr="00F84999">
              <w:rPr>
                <w:rFonts w:ascii="Times New Roman" w:hAnsi="Times New Roman"/>
                <w:b/>
                <w:bCs/>
                <w:sz w:val="24"/>
                <w:szCs w:val="24"/>
                <w:lang w:val="ro-RO"/>
              </w:rPr>
              <w:t>Se acceptă</w:t>
            </w:r>
          </w:p>
          <w:p w14:paraId="11BD0530" w14:textId="77777777" w:rsidR="00DE25C4" w:rsidRPr="00F84999" w:rsidRDefault="00DE25C4" w:rsidP="00905A05">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p>
        </w:tc>
      </w:tr>
      <w:tr w:rsidR="00F84999" w:rsidRPr="00F84999" w14:paraId="120525E9" w14:textId="77777777" w:rsidTr="00F45387">
        <w:trPr>
          <w:trHeight w:val="237"/>
        </w:trPr>
        <w:tc>
          <w:tcPr>
            <w:tcW w:w="3385"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262A81D" w14:textId="77777777" w:rsidR="00DE25C4" w:rsidRPr="00F84999" w:rsidRDefault="00DE25C4" w:rsidP="00DE25C4">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p>
        </w:tc>
        <w:tc>
          <w:tcPr>
            <w:tcW w:w="118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5DD82B03" w14:textId="0D29F6EA" w:rsidR="00DE25C4" w:rsidRPr="00F84999" w:rsidRDefault="008E0A92" w:rsidP="007D5F27">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r w:rsidRPr="00F84999">
              <w:rPr>
                <w:rFonts w:ascii="Times New Roman" w:hAnsi="Times New Roman"/>
                <w:sz w:val="24"/>
                <w:szCs w:val="24"/>
                <w:lang w:val="ro-RO"/>
              </w:rPr>
              <w:t>17.</w:t>
            </w:r>
          </w:p>
        </w:tc>
        <w:tc>
          <w:tcPr>
            <w:tcW w:w="575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48F7010F" w14:textId="55B17248" w:rsidR="00DE25C4" w:rsidRPr="00F84999" w:rsidRDefault="008E0A92" w:rsidP="008E0A92">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r w:rsidRPr="00F84999">
              <w:rPr>
                <w:rFonts w:ascii="Times New Roman" w:hAnsi="Times New Roman"/>
                <w:sz w:val="24"/>
                <w:szCs w:val="24"/>
                <w:lang w:val="ro-RO"/>
              </w:rPr>
              <w:t>8. La art. 7 alin. (2) lit. j) exprimarea „îndeplinește rolul de compartiment desemnat la nivelul MAI” urmează a fi substituit cu următorul text „</w:t>
            </w:r>
            <w:bookmarkStart w:id="3" w:name="_Hlk197437775"/>
            <w:r w:rsidRPr="00F84999">
              <w:rPr>
                <w:rFonts w:ascii="Times New Roman" w:hAnsi="Times New Roman"/>
                <w:sz w:val="24"/>
                <w:szCs w:val="24"/>
                <w:lang w:val="ro-RO"/>
              </w:rPr>
              <w:t>reprezintă o parte structurală desemnată din cadrul</w:t>
            </w:r>
            <w:bookmarkEnd w:id="3"/>
            <w:r w:rsidRPr="00F84999">
              <w:rPr>
                <w:rFonts w:ascii="Times New Roman" w:hAnsi="Times New Roman"/>
                <w:sz w:val="24"/>
                <w:szCs w:val="24"/>
                <w:lang w:val="ro-RO"/>
              </w:rPr>
              <w:t xml:space="preserve"> MAI”.</w:t>
            </w:r>
          </w:p>
        </w:tc>
        <w:tc>
          <w:tcPr>
            <w:tcW w:w="437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64BAB241" w14:textId="77777777" w:rsidR="00EE46D9" w:rsidRPr="00F84999" w:rsidRDefault="00EE46D9" w:rsidP="00EE46D9">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r w:rsidRPr="00F84999">
              <w:rPr>
                <w:rFonts w:ascii="Times New Roman" w:hAnsi="Times New Roman"/>
                <w:b/>
                <w:bCs/>
                <w:sz w:val="24"/>
                <w:szCs w:val="24"/>
                <w:lang w:val="ro-RO"/>
              </w:rPr>
              <w:t>Se acceptă</w:t>
            </w:r>
          </w:p>
          <w:p w14:paraId="46F076AA" w14:textId="77777777" w:rsidR="00DE25C4" w:rsidRPr="00F84999" w:rsidRDefault="00DE25C4" w:rsidP="00905A05">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p>
        </w:tc>
      </w:tr>
      <w:tr w:rsidR="00F84999" w:rsidRPr="00F84999" w14:paraId="5DEA9406" w14:textId="77777777" w:rsidTr="00F45387">
        <w:trPr>
          <w:trHeight w:val="237"/>
        </w:trPr>
        <w:tc>
          <w:tcPr>
            <w:tcW w:w="3385"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F97692A" w14:textId="77777777" w:rsidR="00DE25C4" w:rsidRPr="00F84999" w:rsidRDefault="00DE25C4" w:rsidP="00DE25C4">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p>
        </w:tc>
        <w:tc>
          <w:tcPr>
            <w:tcW w:w="118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2EAA3D83" w14:textId="503F2B5F" w:rsidR="00DE25C4" w:rsidRPr="00F84999" w:rsidRDefault="008E0A92" w:rsidP="007D5F27">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r w:rsidRPr="00F84999">
              <w:rPr>
                <w:rFonts w:ascii="Times New Roman" w:hAnsi="Times New Roman"/>
                <w:sz w:val="24"/>
                <w:szCs w:val="24"/>
                <w:lang w:val="ro-RO"/>
              </w:rPr>
              <w:t>18.</w:t>
            </w:r>
          </w:p>
        </w:tc>
        <w:tc>
          <w:tcPr>
            <w:tcW w:w="575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5406887B" w14:textId="226FCCE1" w:rsidR="00DE25C4" w:rsidRPr="00F84999" w:rsidRDefault="008E0A92" w:rsidP="008E0A92">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r w:rsidRPr="00F84999">
              <w:rPr>
                <w:rFonts w:ascii="Times New Roman" w:hAnsi="Times New Roman"/>
                <w:sz w:val="24"/>
                <w:szCs w:val="24"/>
                <w:lang w:val="ro-RO"/>
              </w:rPr>
              <w:t>9. Recomandăm substituirea cuvântului „orientări” din art. 7 alin. (2) lit. k) cu textul „set de reguli” sau cu textul „linii directoare”.</w:t>
            </w:r>
          </w:p>
        </w:tc>
        <w:tc>
          <w:tcPr>
            <w:tcW w:w="437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77FD2CFD" w14:textId="77777777" w:rsidR="00EE46D9" w:rsidRPr="00F84999" w:rsidRDefault="00EE46D9" w:rsidP="00EE46D9">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r w:rsidRPr="00F84999">
              <w:rPr>
                <w:rFonts w:ascii="Times New Roman" w:hAnsi="Times New Roman"/>
                <w:b/>
                <w:bCs/>
                <w:sz w:val="24"/>
                <w:szCs w:val="24"/>
                <w:lang w:val="ro-RO"/>
              </w:rPr>
              <w:t>Se acceptă</w:t>
            </w:r>
          </w:p>
          <w:p w14:paraId="19AEB1E0" w14:textId="77777777" w:rsidR="00DE25C4" w:rsidRPr="00F84999" w:rsidRDefault="00DE25C4" w:rsidP="00905A05">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p>
        </w:tc>
      </w:tr>
      <w:tr w:rsidR="00F84999" w:rsidRPr="00F84999" w14:paraId="1EF12B3F" w14:textId="77777777" w:rsidTr="00F45387">
        <w:trPr>
          <w:trHeight w:val="237"/>
        </w:trPr>
        <w:tc>
          <w:tcPr>
            <w:tcW w:w="3385"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3590C40" w14:textId="77777777" w:rsidR="008E0A92" w:rsidRPr="00F84999" w:rsidRDefault="008E0A92" w:rsidP="00DE25C4">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p>
        </w:tc>
        <w:tc>
          <w:tcPr>
            <w:tcW w:w="118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5A37B1D0" w14:textId="7F78C636" w:rsidR="008E0A92" w:rsidRPr="00F84999" w:rsidRDefault="008E0A92" w:rsidP="007D5F27">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r w:rsidRPr="00F84999">
              <w:rPr>
                <w:rFonts w:ascii="Times New Roman" w:hAnsi="Times New Roman"/>
                <w:sz w:val="24"/>
                <w:szCs w:val="24"/>
                <w:lang w:val="ro-RO"/>
              </w:rPr>
              <w:t>19.</w:t>
            </w:r>
          </w:p>
        </w:tc>
        <w:tc>
          <w:tcPr>
            <w:tcW w:w="575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25AD6C1B" w14:textId="2D211C3C" w:rsidR="008E0A92" w:rsidRPr="00F84999" w:rsidRDefault="008E0A92" w:rsidP="00787508">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r w:rsidRPr="00F84999">
              <w:rPr>
                <w:rFonts w:ascii="Times New Roman" w:hAnsi="Times New Roman"/>
                <w:sz w:val="24"/>
                <w:szCs w:val="24"/>
                <w:lang w:val="ro-RO"/>
              </w:rPr>
              <w:t>10. Proiectul de Lege nu prevede programe obligatorii de formare continuă pentru personalul care gestionează infrastructurile critice naționale. Prin urmare, ar fi necesar de completat art. 7 și art. 11 din proiect cu obligativitatea unor programe de formare periodică și certificare pentru ofițerii de legătură și personalul implicat, cu accent pe gestionarea riscurilor, securitatea cibernetică și răspunsul la criză.</w:t>
            </w:r>
          </w:p>
        </w:tc>
        <w:tc>
          <w:tcPr>
            <w:tcW w:w="437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03281534" w14:textId="77777777" w:rsidR="00FF5458" w:rsidRPr="00F84999" w:rsidRDefault="00FF5458" w:rsidP="00FF5458">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r w:rsidRPr="00F84999">
              <w:rPr>
                <w:rFonts w:ascii="Times New Roman" w:hAnsi="Times New Roman"/>
                <w:b/>
                <w:bCs/>
                <w:sz w:val="24"/>
                <w:szCs w:val="24"/>
                <w:lang w:val="ro-RO"/>
              </w:rPr>
              <w:t>Se acceptă</w:t>
            </w:r>
          </w:p>
          <w:p w14:paraId="3A09D3E7" w14:textId="77777777" w:rsidR="00FF5458" w:rsidRPr="00F84999" w:rsidRDefault="00FF5458" w:rsidP="00FF5458">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F84999">
              <w:rPr>
                <w:rFonts w:ascii="Times New Roman" w:hAnsi="Times New Roman"/>
                <w:sz w:val="24"/>
                <w:szCs w:val="24"/>
                <w:lang w:val="ro-RO"/>
              </w:rPr>
              <w:t>Art. 7 alin. (2) a fost completat cu lit. l) cu următorul conținut:</w:t>
            </w:r>
          </w:p>
          <w:p w14:paraId="39697CF6" w14:textId="77777777" w:rsidR="008E0A92" w:rsidRPr="00F84999" w:rsidRDefault="00FF5458" w:rsidP="00FF5458">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F84999">
              <w:rPr>
                <w:rFonts w:ascii="Times New Roman" w:hAnsi="Times New Roman"/>
                <w:sz w:val="24"/>
                <w:szCs w:val="24"/>
                <w:lang w:val="ro-RO"/>
              </w:rPr>
              <w:t>„</w:t>
            </w:r>
            <w:r w:rsidRPr="00F84999">
              <w:rPr>
                <w:rFonts w:ascii="Times New Roman" w:hAnsi="Times New Roman"/>
                <w:i/>
                <w:iCs/>
                <w:sz w:val="24"/>
                <w:szCs w:val="24"/>
                <w:lang w:val="ro-RO"/>
              </w:rPr>
              <w:t>l) organizează, coordonează și sprijină programe de formare profesională inițială și continuă, inclusiv certificarea periodică, destinate ofițerilor de legătură pentru securitatea ICN, cu accent pe evaluarea riscurilor, securitatea fizică, gestionarea incidentelor și răspunsul la crize</w:t>
            </w:r>
            <w:r w:rsidRPr="00F84999">
              <w:rPr>
                <w:rFonts w:ascii="Times New Roman" w:hAnsi="Times New Roman"/>
                <w:sz w:val="24"/>
                <w:szCs w:val="24"/>
                <w:lang w:val="ro-RO"/>
              </w:rPr>
              <w:t xml:space="preserve">.” </w:t>
            </w:r>
          </w:p>
          <w:p w14:paraId="5495C678" w14:textId="77777777" w:rsidR="00FF5458" w:rsidRPr="00F84999" w:rsidRDefault="00FF5458" w:rsidP="00FF5458">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p w14:paraId="3087652D" w14:textId="296551DB" w:rsidR="00FF5458" w:rsidRPr="00F84999" w:rsidRDefault="00FF5458" w:rsidP="00FF5458">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F84999">
              <w:rPr>
                <w:rFonts w:ascii="Times New Roman" w:hAnsi="Times New Roman"/>
                <w:sz w:val="24"/>
                <w:szCs w:val="24"/>
                <w:lang w:val="ro-RO"/>
              </w:rPr>
              <w:t xml:space="preserve">Art. 11 a fost completat cu </w:t>
            </w:r>
            <w:r w:rsidR="00856B71" w:rsidRPr="00F84999">
              <w:rPr>
                <w:rFonts w:ascii="Times New Roman" w:hAnsi="Times New Roman"/>
                <w:sz w:val="24"/>
                <w:szCs w:val="24"/>
                <w:lang w:val="ro-RO"/>
              </w:rPr>
              <w:t xml:space="preserve">alin. (8) </w:t>
            </w:r>
            <w:r w:rsidRPr="00F84999">
              <w:rPr>
                <w:rFonts w:ascii="Times New Roman" w:hAnsi="Times New Roman"/>
                <w:sz w:val="24"/>
                <w:szCs w:val="24"/>
                <w:lang w:val="ro-RO"/>
              </w:rPr>
              <w:t>cu următorul conținut:</w:t>
            </w:r>
          </w:p>
          <w:p w14:paraId="0918FEBC" w14:textId="63A52605" w:rsidR="00FF5458" w:rsidRPr="00F84999" w:rsidRDefault="00FF5458" w:rsidP="00FF5458">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F84999">
              <w:rPr>
                <w:rFonts w:ascii="Times New Roman" w:hAnsi="Times New Roman"/>
                <w:sz w:val="24"/>
                <w:szCs w:val="24"/>
                <w:lang w:val="ro-RO"/>
              </w:rPr>
              <w:t>„</w:t>
            </w:r>
            <w:r w:rsidR="00856B71" w:rsidRPr="00F84999">
              <w:rPr>
                <w:rFonts w:ascii="Times New Roman" w:hAnsi="Times New Roman"/>
                <w:i/>
                <w:iCs/>
                <w:sz w:val="24"/>
                <w:szCs w:val="24"/>
                <w:lang w:val="ro-RO"/>
              </w:rPr>
              <w:t xml:space="preserve">(8) Autoritățile publice responsabile, precum și proprietarii/ operatorii/ administratorii de ICN au obligația să asigure participarea ofițerilor de legătură </w:t>
            </w:r>
            <w:r w:rsidR="00856B71" w:rsidRPr="00F84999">
              <w:rPr>
                <w:rFonts w:ascii="Times New Roman" w:hAnsi="Times New Roman"/>
                <w:i/>
                <w:iCs/>
                <w:sz w:val="24"/>
                <w:szCs w:val="24"/>
                <w:lang w:val="ro-RO"/>
              </w:rPr>
              <w:lastRenderedPageBreak/>
              <w:t>pentru securitatea ICN la programele de formare profesională inițială și continuă organizate sau coordonate de CNCPIC, inclusiv prin asigurarea resurselor necesare și eliberarea acestora de la alte atribuții pe durata formării, în condițiile stabilite de legislația în vigoare</w:t>
            </w:r>
            <w:r w:rsidRPr="00F84999">
              <w:rPr>
                <w:rFonts w:ascii="Times New Roman" w:hAnsi="Times New Roman"/>
                <w:sz w:val="24"/>
                <w:szCs w:val="24"/>
                <w:lang w:val="ro-RO"/>
              </w:rPr>
              <w:t xml:space="preserve">.” </w:t>
            </w:r>
          </w:p>
        </w:tc>
      </w:tr>
      <w:tr w:rsidR="00F84999" w:rsidRPr="00F84999" w14:paraId="570C6C8D" w14:textId="77777777" w:rsidTr="00F45387">
        <w:trPr>
          <w:trHeight w:val="237"/>
        </w:trPr>
        <w:tc>
          <w:tcPr>
            <w:tcW w:w="3385"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6A709B6" w14:textId="77777777" w:rsidR="008E0A92" w:rsidRPr="00F84999" w:rsidRDefault="008E0A92" w:rsidP="00DE25C4">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p>
        </w:tc>
        <w:tc>
          <w:tcPr>
            <w:tcW w:w="118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212C5932" w14:textId="60C0A550" w:rsidR="008E0A92" w:rsidRPr="00F84999" w:rsidRDefault="00787508" w:rsidP="007D5F27">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r w:rsidRPr="00F84999">
              <w:rPr>
                <w:rFonts w:ascii="Times New Roman" w:hAnsi="Times New Roman"/>
                <w:sz w:val="24"/>
                <w:szCs w:val="24"/>
                <w:lang w:val="ro-RO"/>
              </w:rPr>
              <w:t>20.</w:t>
            </w:r>
          </w:p>
        </w:tc>
        <w:tc>
          <w:tcPr>
            <w:tcW w:w="575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3D6690FB" w14:textId="7C859E91" w:rsidR="008E0A92" w:rsidRPr="00F84999" w:rsidRDefault="00787508" w:rsidP="007D5F27">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r w:rsidRPr="00F84999">
              <w:rPr>
                <w:rFonts w:ascii="Times New Roman" w:hAnsi="Times New Roman"/>
                <w:sz w:val="24"/>
                <w:szCs w:val="24"/>
                <w:lang w:val="ro-RO"/>
              </w:rPr>
              <w:t>11. Respectiv, conform prevederilor art. 54 alin. (1) lit. a) din Legea nr. 100/2017 și în scopul diminuării formulărilor echivoce, se recomandă specificarea noțiunii, statutului juridic, elementelor constitutive ale Forțelor Armate, destinației și funcționării acestora.</w:t>
            </w:r>
          </w:p>
        </w:tc>
        <w:tc>
          <w:tcPr>
            <w:tcW w:w="437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4FD8FE02" w14:textId="5A2F33F4" w:rsidR="00DB2C33" w:rsidRPr="00F84999" w:rsidRDefault="00DB2C33" w:rsidP="00DB2C33">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r w:rsidRPr="00F84999">
              <w:rPr>
                <w:rFonts w:ascii="Times New Roman" w:hAnsi="Times New Roman"/>
                <w:b/>
                <w:bCs/>
                <w:sz w:val="24"/>
                <w:szCs w:val="24"/>
                <w:lang w:val="ro-RO"/>
              </w:rPr>
              <w:t>Nu se acceptă</w:t>
            </w:r>
          </w:p>
          <w:p w14:paraId="6EFBEEF7" w14:textId="77777777" w:rsidR="000F2E18" w:rsidRPr="00F84999" w:rsidRDefault="00DB2C33" w:rsidP="00DB2C33">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F84999">
              <w:rPr>
                <w:rFonts w:ascii="Times New Roman" w:hAnsi="Times New Roman"/>
                <w:sz w:val="24"/>
                <w:szCs w:val="24"/>
                <w:lang w:val="ro-RO"/>
              </w:rPr>
              <w:t>Nu este clară propunerea</w:t>
            </w:r>
            <w:r w:rsidR="000F2E18" w:rsidRPr="00F84999">
              <w:rPr>
                <w:rFonts w:ascii="Times New Roman" w:hAnsi="Times New Roman"/>
                <w:sz w:val="24"/>
                <w:szCs w:val="24"/>
                <w:lang w:val="ro-RO"/>
              </w:rPr>
              <w:t>/ obiecția/ recomandarea.</w:t>
            </w:r>
          </w:p>
          <w:p w14:paraId="22D4C168" w14:textId="520B68C7" w:rsidR="008E0A92" w:rsidRPr="00F84999" w:rsidRDefault="008E0A92" w:rsidP="00DB2C33">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p>
        </w:tc>
      </w:tr>
      <w:tr w:rsidR="00F84999" w:rsidRPr="00F84999" w14:paraId="7AAF729C" w14:textId="77777777" w:rsidTr="00F45387">
        <w:trPr>
          <w:trHeight w:val="237"/>
        </w:trPr>
        <w:tc>
          <w:tcPr>
            <w:tcW w:w="3385"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11FCAC6" w14:textId="77777777" w:rsidR="008E0A92" w:rsidRPr="00F84999" w:rsidRDefault="008E0A92" w:rsidP="00DE25C4">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p>
        </w:tc>
        <w:tc>
          <w:tcPr>
            <w:tcW w:w="118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BB2FC87" w14:textId="2771A167" w:rsidR="008E0A92" w:rsidRPr="00F84999" w:rsidRDefault="00787508" w:rsidP="007D5F27">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r w:rsidRPr="00F84999">
              <w:rPr>
                <w:rFonts w:ascii="Times New Roman" w:hAnsi="Times New Roman"/>
                <w:sz w:val="24"/>
                <w:szCs w:val="24"/>
                <w:lang w:val="ro-RO"/>
              </w:rPr>
              <w:t>21.</w:t>
            </w:r>
          </w:p>
        </w:tc>
        <w:tc>
          <w:tcPr>
            <w:tcW w:w="575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3C8E7E6A" w14:textId="7B80E908" w:rsidR="008E0A92" w:rsidRPr="00F84999" w:rsidRDefault="00787508" w:rsidP="00787508">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r w:rsidRPr="00F84999">
              <w:rPr>
                <w:rFonts w:ascii="Times New Roman" w:hAnsi="Times New Roman"/>
                <w:sz w:val="24"/>
                <w:szCs w:val="24"/>
                <w:lang w:val="ro-RO"/>
              </w:rPr>
              <w:t>12. Deși este definită noțiunea „reziliența infrastructurii critice”, proiectul de lege nu prevede indicatori clari pentru măsurarea acesteia. Astfel, considerăm judicios de completat art. 11 din proiect cu un set de indicatori-cheie pentru evaluarea rezilienței (spre exemplu: timp de revenire după un incident, costurile de redresare, nivelul de redundanță al infrastructurii), care să fie utilizat uniform de autoritățile și operatorii implicați.</w:t>
            </w:r>
          </w:p>
        </w:tc>
        <w:tc>
          <w:tcPr>
            <w:tcW w:w="437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0706DC2A" w14:textId="19048739" w:rsidR="00DF03C8" w:rsidRPr="00F84999" w:rsidRDefault="00DF03C8" w:rsidP="00DF03C8">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r w:rsidRPr="00F84999">
              <w:rPr>
                <w:rFonts w:ascii="Times New Roman" w:hAnsi="Times New Roman"/>
                <w:b/>
                <w:bCs/>
                <w:sz w:val="24"/>
                <w:szCs w:val="24"/>
                <w:lang w:val="ro-RO"/>
              </w:rPr>
              <w:t>Nu se acceptă</w:t>
            </w:r>
          </w:p>
          <w:p w14:paraId="41948B43" w14:textId="5980AD5A" w:rsidR="008E0A92" w:rsidRPr="00F84999" w:rsidRDefault="00EF25E4" w:rsidP="00DF03C8">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F84999">
              <w:rPr>
                <w:rFonts w:ascii="Times New Roman" w:hAnsi="Times New Roman"/>
                <w:sz w:val="24"/>
                <w:szCs w:val="24"/>
                <w:lang w:val="ro-RO"/>
              </w:rPr>
              <w:t>Indicatorii pentru evaluarea rezilienței infrastructurilor critice urmează să fie dezvoltați și aplicați în etapa de transpunere a Directivei (UE) 2022/2557 privind reziliența entităților critice, în cadrul unui proiect de lege separat, dedicat acestui subiect. Proiectul actual are ca obiectiv exclusiv identificarea, desemnarea și protecția infrastructurilor critice, fără a reglementa în detaliu mecanismele de evaluare a rezilienței, care țin de un cadru mai amplu de politici și instrumente operaționale.</w:t>
            </w:r>
          </w:p>
        </w:tc>
      </w:tr>
      <w:tr w:rsidR="00F84999" w:rsidRPr="00F84999" w14:paraId="4492F1B3" w14:textId="77777777" w:rsidTr="00F45387">
        <w:trPr>
          <w:trHeight w:val="237"/>
        </w:trPr>
        <w:tc>
          <w:tcPr>
            <w:tcW w:w="3385"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35ACA6E" w14:textId="77777777" w:rsidR="008E0A92" w:rsidRPr="00F84999" w:rsidRDefault="008E0A92" w:rsidP="00DE25C4">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p>
        </w:tc>
        <w:tc>
          <w:tcPr>
            <w:tcW w:w="118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3D14BA6C" w14:textId="1C6F78FB" w:rsidR="008E0A92" w:rsidRPr="00F84999" w:rsidRDefault="00787508" w:rsidP="007D5F27">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r w:rsidRPr="00F84999">
              <w:rPr>
                <w:rFonts w:ascii="Times New Roman" w:hAnsi="Times New Roman"/>
                <w:sz w:val="24"/>
                <w:szCs w:val="24"/>
                <w:lang w:val="ro-RO"/>
              </w:rPr>
              <w:t>22.</w:t>
            </w:r>
          </w:p>
        </w:tc>
        <w:tc>
          <w:tcPr>
            <w:tcW w:w="575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5F40A09E" w14:textId="6B62DDA5" w:rsidR="008E0A92" w:rsidRPr="00F84999" w:rsidRDefault="00787508" w:rsidP="00787508">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r w:rsidRPr="00F84999">
              <w:rPr>
                <w:rFonts w:ascii="Times New Roman" w:hAnsi="Times New Roman"/>
                <w:sz w:val="24"/>
                <w:szCs w:val="24"/>
                <w:lang w:val="ro-RO"/>
              </w:rPr>
              <w:t>13. Se propune excluderea cuvântului „periodic” din art. 11 alin. (7) din proiect, întrucât evaluarea și autorizarea ofițerilor de legătură se va efectua în condițiile stabilite prin metodologia de autorizare.</w:t>
            </w:r>
          </w:p>
        </w:tc>
        <w:tc>
          <w:tcPr>
            <w:tcW w:w="437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618CD4DF" w14:textId="77777777" w:rsidR="00762DAC" w:rsidRPr="00F84999" w:rsidRDefault="00762DAC" w:rsidP="00762DAC">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r w:rsidRPr="00F84999">
              <w:rPr>
                <w:rFonts w:ascii="Times New Roman" w:hAnsi="Times New Roman"/>
                <w:b/>
                <w:bCs/>
                <w:sz w:val="24"/>
                <w:szCs w:val="24"/>
                <w:lang w:val="ro-RO"/>
              </w:rPr>
              <w:t>Nu se acceptă</w:t>
            </w:r>
          </w:p>
          <w:p w14:paraId="4D5EB001" w14:textId="1BBABB8E" w:rsidR="008E0A92" w:rsidRPr="00F84999" w:rsidRDefault="0059458C" w:rsidP="00762DA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F84999">
              <w:rPr>
                <w:rFonts w:ascii="Times New Roman" w:hAnsi="Times New Roman"/>
                <w:sz w:val="24"/>
                <w:szCs w:val="24"/>
                <w:lang w:val="ro-RO"/>
              </w:rPr>
              <w:t>Menținerea termenului „</w:t>
            </w:r>
            <w:r w:rsidRPr="00F84999">
              <w:rPr>
                <w:rFonts w:ascii="Times New Roman" w:hAnsi="Times New Roman"/>
                <w:i/>
                <w:iCs/>
                <w:sz w:val="24"/>
                <w:szCs w:val="24"/>
                <w:lang w:val="ro-RO"/>
              </w:rPr>
              <w:t>periodic</w:t>
            </w:r>
            <w:r w:rsidRPr="00F84999">
              <w:rPr>
                <w:rFonts w:ascii="Times New Roman" w:hAnsi="Times New Roman"/>
                <w:sz w:val="24"/>
                <w:szCs w:val="24"/>
                <w:lang w:val="ro-RO"/>
              </w:rPr>
              <w:t xml:space="preserve">” în textul legii este necesară pentru a garanta un cadru coerent și previzibil de evaluare și autorizare a ofițerilor de legătură. Această prevedere va orienta elaborarea </w:t>
            </w:r>
            <w:r w:rsidRPr="00F84999">
              <w:rPr>
                <w:rFonts w:ascii="Times New Roman" w:hAnsi="Times New Roman"/>
                <w:sz w:val="24"/>
                <w:szCs w:val="24"/>
                <w:lang w:val="ro-RO"/>
              </w:rPr>
              <w:lastRenderedPageBreak/>
              <w:t>metodologiei de autorizare și va asigura că aceste procese nu rămân la discreția autorităților de implementare, ci se vor desfășura cu o frecvență clar definită, conform cerințelor stabilite prin actul normativ subsecvent.</w:t>
            </w:r>
          </w:p>
        </w:tc>
      </w:tr>
      <w:tr w:rsidR="00F84999" w:rsidRPr="00F84999" w14:paraId="264E1EE7" w14:textId="77777777" w:rsidTr="00F45387">
        <w:trPr>
          <w:trHeight w:val="237"/>
        </w:trPr>
        <w:tc>
          <w:tcPr>
            <w:tcW w:w="3385"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28F01F3" w14:textId="77777777" w:rsidR="008E0A92" w:rsidRPr="00F84999" w:rsidRDefault="008E0A92" w:rsidP="00DE25C4">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p>
        </w:tc>
        <w:tc>
          <w:tcPr>
            <w:tcW w:w="118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334A8E89" w14:textId="3526FD27" w:rsidR="008E0A92" w:rsidRPr="00F84999" w:rsidRDefault="00787508" w:rsidP="007D5F27">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r w:rsidRPr="00F84999">
              <w:rPr>
                <w:rFonts w:ascii="Times New Roman" w:hAnsi="Times New Roman"/>
                <w:sz w:val="24"/>
                <w:szCs w:val="24"/>
                <w:lang w:val="ro-RO"/>
              </w:rPr>
              <w:t>23.</w:t>
            </w:r>
          </w:p>
        </w:tc>
        <w:tc>
          <w:tcPr>
            <w:tcW w:w="575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4E4AEDA4" w14:textId="0AE5C063" w:rsidR="008E0A92" w:rsidRPr="00F84999" w:rsidRDefault="00787508" w:rsidP="00787508">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r w:rsidRPr="00F84999">
              <w:rPr>
                <w:rFonts w:ascii="Times New Roman" w:hAnsi="Times New Roman"/>
                <w:sz w:val="24"/>
                <w:szCs w:val="24"/>
                <w:lang w:val="ro-RO"/>
              </w:rPr>
              <w:t>14. Se recomandă ajustarea sau revizuirea conținutului alin. (5) al art. 14 din proiect, întrucât prezintă un conținut subliminal, în special, sintagma „echivalent al planului de securitate”.</w:t>
            </w:r>
          </w:p>
        </w:tc>
        <w:tc>
          <w:tcPr>
            <w:tcW w:w="437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6539CE32" w14:textId="77777777" w:rsidR="005D1A90" w:rsidRPr="00F84999" w:rsidRDefault="005D1A90" w:rsidP="005D1A90">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r w:rsidRPr="00F84999">
              <w:rPr>
                <w:rFonts w:ascii="Times New Roman" w:hAnsi="Times New Roman"/>
                <w:b/>
                <w:bCs/>
                <w:sz w:val="24"/>
                <w:szCs w:val="24"/>
                <w:lang w:val="ro-RO"/>
              </w:rPr>
              <w:t>Se acceptă</w:t>
            </w:r>
          </w:p>
          <w:p w14:paraId="2B8B9E8C" w14:textId="7BD0273E" w:rsidR="008E0A92" w:rsidRPr="00F84999" w:rsidRDefault="00E70F76" w:rsidP="00E70F76">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F84999">
              <w:rPr>
                <w:rFonts w:ascii="Times New Roman" w:hAnsi="Times New Roman"/>
                <w:sz w:val="24"/>
                <w:szCs w:val="24"/>
                <w:lang w:val="ro-RO"/>
              </w:rPr>
              <w:t>Alin. (5) a fost reformulat.</w:t>
            </w:r>
          </w:p>
        </w:tc>
      </w:tr>
      <w:tr w:rsidR="00F84999" w:rsidRPr="00F84999" w14:paraId="34CAD9F9" w14:textId="77777777" w:rsidTr="00F45387">
        <w:trPr>
          <w:trHeight w:val="237"/>
        </w:trPr>
        <w:tc>
          <w:tcPr>
            <w:tcW w:w="3385"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2F5EC8A" w14:textId="77777777" w:rsidR="008E0A92" w:rsidRPr="00F84999" w:rsidRDefault="008E0A92" w:rsidP="00DE25C4">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p>
        </w:tc>
        <w:tc>
          <w:tcPr>
            <w:tcW w:w="118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3F805C8C" w14:textId="517719DC" w:rsidR="008E0A92" w:rsidRPr="00F84999" w:rsidRDefault="00B95824" w:rsidP="007D5F27">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r w:rsidRPr="00F84999">
              <w:rPr>
                <w:rFonts w:ascii="Times New Roman" w:hAnsi="Times New Roman"/>
                <w:sz w:val="24"/>
                <w:szCs w:val="24"/>
                <w:lang w:val="ro-RO"/>
              </w:rPr>
              <w:t>24.</w:t>
            </w:r>
          </w:p>
        </w:tc>
        <w:tc>
          <w:tcPr>
            <w:tcW w:w="575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3A6B4EB6" w14:textId="6127F299" w:rsidR="008E0A92" w:rsidRPr="00F84999" w:rsidRDefault="00B95824" w:rsidP="00B95824">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r w:rsidRPr="00F84999">
              <w:rPr>
                <w:rFonts w:ascii="Times New Roman" w:hAnsi="Times New Roman"/>
                <w:sz w:val="24"/>
                <w:szCs w:val="24"/>
                <w:lang w:val="ro-RO"/>
              </w:rPr>
              <w:t>15. La art. 15 textele „la un nivel adecvat”, „principiului nevoii de a cunoaște” și „verificări de securitate corespunzătoare” prezintă un caracter echivoc, lăsând loc pentru interpretări contrare.</w:t>
            </w:r>
          </w:p>
        </w:tc>
        <w:tc>
          <w:tcPr>
            <w:tcW w:w="437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7DE7D0EF" w14:textId="7CEB454F" w:rsidR="00636C2A" w:rsidRPr="00F84999" w:rsidRDefault="00636C2A" w:rsidP="00636C2A">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r w:rsidRPr="00F84999">
              <w:rPr>
                <w:rFonts w:ascii="Times New Roman" w:hAnsi="Times New Roman"/>
                <w:b/>
                <w:bCs/>
                <w:sz w:val="24"/>
                <w:szCs w:val="24"/>
                <w:lang w:val="ro-RO"/>
              </w:rPr>
              <w:t xml:space="preserve">Se acceptă </w:t>
            </w:r>
          </w:p>
          <w:p w14:paraId="41B76C84" w14:textId="3228285B" w:rsidR="008E0A92" w:rsidRPr="00F84999" w:rsidRDefault="00636C2A" w:rsidP="00636C2A">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F84999">
              <w:rPr>
                <w:rFonts w:ascii="Times New Roman" w:hAnsi="Times New Roman"/>
                <w:sz w:val="24"/>
                <w:szCs w:val="24"/>
                <w:lang w:val="ro-RO"/>
              </w:rPr>
              <w:t xml:space="preserve">Textul „ </w:t>
            </w:r>
            <w:r w:rsidRPr="00F84999">
              <w:rPr>
                <w:rFonts w:ascii="Times New Roman" w:hAnsi="Times New Roman"/>
                <w:i/>
                <w:iCs/>
                <w:sz w:val="24"/>
                <w:szCs w:val="24"/>
                <w:lang w:val="ro-RO"/>
              </w:rPr>
              <w:t>, după caz, la un nivel adecvat,</w:t>
            </w:r>
            <w:r w:rsidRPr="00F84999">
              <w:rPr>
                <w:rFonts w:ascii="Times New Roman" w:hAnsi="Times New Roman"/>
                <w:sz w:val="24"/>
                <w:szCs w:val="24"/>
                <w:lang w:val="ro-RO"/>
              </w:rPr>
              <w:t xml:space="preserve">” </w:t>
            </w:r>
            <w:r w:rsidR="007C7899" w:rsidRPr="00F84999">
              <w:rPr>
                <w:rFonts w:ascii="Times New Roman" w:hAnsi="Times New Roman"/>
                <w:sz w:val="24"/>
                <w:szCs w:val="24"/>
                <w:lang w:val="ro-RO"/>
              </w:rPr>
              <w:t>și textul „</w:t>
            </w:r>
            <w:r w:rsidR="007C7899" w:rsidRPr="00F84999">
              <w:rPr>
                <w:rFonts w:ascii="Times New Roman" w:hAnsi="Times New Roman"/>
                <w:i/>
                <w:iCs/>
                <w:sz w:val="24"/>
                <w:szCs w:val="24"/>
                <w:lang w:val="ro-RO"/>
              </w:rPr>
              <w:t>potrivit principiului nevoii de a cunoaște,</w:t>
            </w:r>
            <w:r w:rsidR="007C7899" w:rsidRPr="00F84999">
              <w:rPr>
                <w:rFonts w:ascii="Times New Roman" w:hAnsi="Times New Roman"/>
                <w:sz w:val="24"/>
                <w:szCs w:val="24"/>
                <w:lang w:val="ro-RO"/>
              </w:rPr>
              <w:t xml:space="preserve">” </w:t>
            </w:r>
            <w:r w:rsidRPr="00F84999">
              <w:rPr>
                <w:rFonts w:ascii="Times New Roman" w:hAnsi="Times New Roman"/>
                <w:sz w:val="24"/>
                <w:szCs w:val="24"/>
                <w:lang w:val="ro-RO"/>
              </w:rPr>
              <w:t>a fost exclus.</w:t>
            </w:r>
          </w:p>
        </w:tc>
      </w:tr>
      <w:tr w:rsidR="00F84999" w:rsidRPr="00F84999" w14:paraId="23443659" w14:textId="77777777" w:rsidTr="00F45387">
        <w:trPr>
          <w:trHeight w:val="237"/>
        </w:trPr>
        <w:tc>
          <w:tcPr>
            <w:tcW w:w="3385"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1A95E6E" w14:textId="77777777" w:rsidR="00787508" w:rsidRPr="00F84999" w:rsidRDefault="00787508" w:rsidP="00DE25C4">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p>
        </w:tc>
        <w:tc>
          <w:tcPr>
            <w:tcW w:w="118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9988A7D" w14:textId="1763DADA" w:rsidR="00787508" w:rsidRPr="00F84999" w:rsidRDefault="00B95824" w:rsidP="007D5F27">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r w:rsidRPr="00F84999">
              <w:rPr>
                <w:rFonts w:ascii="Times New Roman" w:hAnsi="Times New Roman"/>
                <w:sz w:val="24"/>
                <w:szCs w:val="24"/>
                <w:lang w:val="ro-RO"/>
              </w:rPr>
              <w:t>25.</w:t>
            </w:r>
          </w:p>
        </w:tc>
        <w:tc>
          <w:tcPr>
            <w:tcW w:w="575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0C059FCD" w14:textId="6845C9B6" w:rsidR="00787508" w:rsidRPr="00F84999" w:rsidRDefault="00B95824" w:rsidP="00B95824">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r w:rsidRPr="00F84999">
              <w:rPr>
                <w:rFonts w:ascii="Times New Roman" w:hAnsi="Times New Roman"/>
                <w:sz w:val="24"/>
                <w:szCs w:val="24"/>
                <w:lang w:val="ro-RO"/>
              </w:rPr>
              <w:t>16. La art. 18 alin. (1) lit. d), prin care se stabilește termenul în care Guvernul va desemna infrastructurile critice naționale, se recomandă completarea textului cu apartenența Monitorului Oficial „al Republicii Moldova”.</w:t>
            </w:r>
          </w:p>
        </w:tc>
        <w:tc>
          <w:tcPr>
            <w:tcW w:w="437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49A16B0A" w14:textId="77777777" w:rsidR="00F70831" w:rsidRPr="00F84999" w:rsidRDefault="00F70831" w:rsidP="00F70831">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r w:rsidRPr="00F84999">
              <w:rPr>
                <w:rFonts w:ascii="Times New Roman" w:hAnsi="Times New Roman"/>
                <w:b/>
                <w:bCs/>
                <w:sz w:val="24"/>
                <w:szCs w:val="24"/>
                <w:lang w:val="ro-RO"/>
              </w:rPr>
              <w:t>Nu se acceptă</w:t>
            </w:r>
          </w:p>
          <w:p w14:paraId="4ED02C66" w14:textId="041CCEA4" w:rsidR="00787508" w:rsidRPr="00F84999" w:rsidRDefault="00F70831" w:rsidP="00F70831">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F84999">
              <w:rPr>
                <w:rFonts w:ascii="Times New Roman" w:hAnsi="Times New Roman"/>
                <w:sz w:val="24"/>
                <w:szCs w:val="24"/>
                <w:lang w:val="ro-RO"/>
              </w:rPr>
              <w:t>Textul propus spre completare este inutil.</w:t>
            </w:r>
          </w:p>
        </w:tc>
      </w:tr>
      <w:tr w:rsidR="00F84999" w:rsidRPr="00F84999" w14:paraId="057D3DAF" w14:textId="77777777" w:rsidTr="00F45387">
        <w:trPr>
          <w:trHeight w:val="237"/>
        </w:trPr>
        <w:tc>
          <w:tcPr>
            <w:tcW w:w="3385"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301C596" w14:textId="77777777" w:rsidR="00787508" w:rsidRPr="00F84999" w:rsidRDefault="00787508" w:rsidP="00DE25C4">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p>
        </w:tc>
        <w:tc>
          <w:tcPr>
            <w:tcW w:w="118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2605F91D" w14:textId="7549C061" w:rsidR="00787508" w:rsidRPr="00F84999" w:rsidRDefault="00FC45FE" w:rsidP="007D5F27">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r w:rsidRPr="00F84999">
              <w:rPr>
                <w:rFonts w:ascii="Times New Roman" w:hAnsi="Times New Roman"/>
                <w:sz w:val="24"/>
                <w:szCs w:val="24"/>
                <w:lang w:val="ro-RO"/>
              </w:rPr>
              <w:t>27.</w:t>
            </w:r>
          </w:p>
        </w:tc>
        <w:tc>
          <w:tcPr>
            <w:tcW w:w="575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4E329D7C" w14:textId="2966397C" w:rsidR="00787508" w:rsidRPr="00F84999" w:rsidRDefault="00FC45FE" w:rsidP="00FC45FE">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r w:rsidRPr="00F84999">
              <w:rPr>
                <w:rFonts w:ascii="Times New Roman" w:hAnsi="Times New Roman"/>
                <w:sz w:val="24"/>
                <w:szCs w:val="24"/>
                <w:lang w:val="ro-RO"/>
              </w:rPr>
              <w:t>17. Se recomandă, în art. 18 din proiect, exprimarea a „60 de zile” în „2 luni”, având în vedere că aceste termene sunt dependente de intrarea în vigoare a prezentei legi – o lună de la publicare în Monitorul Oficial al Republici Moldova.</w:t>
            </w:r>
          </w:p>
        </w:tc>
        <w:tc>
          <w:tcPr>
            <w:tcW w:w="437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BF34DEE" w14:textId="77777777" w:rsidR="009F13D8" w:rsidRPr="00F84999" w:rsidRDefault="009F13D8" w:rsidP="009F13D8">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r w:rsidRPr="00F84999">
              <w:rPr>
                <w:rFonts w:ascii="Times New Roman" w:hAnsi="Times New Roman"/>
                <w:b/>
                <w:bCs/>
                <w:sz w:val="24"/>
                <w:szCs w:val="24"/>
                <w:lang w:val="ro-RO"/>
              </w:rPr>
              <w:t xml:space="preserve">Se acceptă </w:t>
            </w:r>
          </w:p>
          <w:p w14:paraId="06D0709F" w14:textId="77777777" w:rsidR="00787508" w:rsidRPr="00F84999" w:rsidRDefault="00787508" w:rsidP="00905A05">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p>
        </w:tc>
      </w:tr>
      <w:tr w:rsidR="00F84999" w:rsidRPr="00F84999" w14:paraId="58E6FD01" w14:textId="77777777" w:rsidTr="00F45387">
        <w:trPr>
          <w:trHeight w:val="237"/>
        </w:trPr>
        <w:tc>
          <w:tcPr>
            <w:tcW w:w="3385"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76B16C0" w14:textId="77777777" w:rsidR="00B95824" w:rsidRPr="00F84999" w:rsidRDefault="00B95824" w:rsidP="00DE25C4">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p>
        </w:tc>
        <w:tc>
          <w:tcPr>
            <w:tcW w:w="118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525499B1" w14:textId="61D773A8" w:rsidR="00B95824" w:rsidRPr="00F84999" w:rsidRDefault="00FC45FE" w:rsidP="007D5F27">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r w:rsidRPr="00F84999">
              <w:rPr>
                <w:rFonts w:ascii="Times New Roman" w:hAnsi="Times New Roman"/>
                <w:sz w:val="24"/>
                <w:szCs w:val="24"/>
                <w:lang w:val="ro-RO"/>
              </w:rPr>
              <w:t>28.</w:t>
            </w:r>
          </w:p>
        </w:tc>
        <w:tc>
          <w:tcPr>
            <w:tcW w:w="575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42A9276F" w14:textId="77777777" w:rsidR="00FC45FE" w:rsidRPr="00F84999" w:rsidRDefault="00FC45FE" w:rsidP="00FC45FE">
            <w:pPr>
              <w:pBdr>
                <w:top w:val="none" w:sz="4" w:space="0" w:color="000000"/>
                <w:left w:val="none" w:sz="4" w:space="0" w:color="000000"/>
                <w:bottom w:val="none" w:sz="4" w:space="0" w:color="000000"/>
                <w:right w:val="none" w:sz="4" w:space="0" w:color="000000"/>
              </w:pBdr>
              <w:rPr>
                <w:rFonts w:ascii="Times New Roman" w:hAnsi="Times New Roman"/>
                <w:b/>
                <w:bCs/>
                <w:sz w:val="24"/>
                <w:szCs w:val="24"/>
                <w:lang w:val="ro-RO"/>
              </w:rPr>
            </w:pPr>
            <w:r w:rsidRPr="00F84999">
              <w:rPr>
                <w:rFonts w:ascii="Times New Roman" w:hAnsi="Times New Roman"/>
                <w:b/>
                <w:bCs/>
                <w:sz w:val="24"/>
                <w:szCs w:val="24"/>
                <w:lang w:val="ro-RO"/>
              </w:rPr>
              <w:t>B. Observații privind anexele proiectului</w:t>
            </w:r>
          </w:p>
          <w:p w14:paraId="12990241" w14:textId="217CF057" w:rsidR="00B95824" w:rsidRPr="00F84999" w:rsidRDefault="00FC45FE" w:rsidP="00FC45FE">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r w:rsidRPr="00F84999">
              <w:rPr>
                <w:rFonts w:ascii="Times New Roman" w:hAnsi="Times New Roman"/>
                <w:sz w:val="24"/>
                <w:szCs w:val="24"/>
                <w:lang w:val="ro-RO"/>
              </w:rPr>
              <w:t>1. În anexa nr. 1, considerăm necesară revizuirea sectorului „Spațiu și cercetare”, inclusiv desfășurarea/completarea subsectoarelor acestuia, întrucât în nota de fundamentare la acest sector ca infrastructură critică națională este indicat Ministerul Educației și Cercetării.</w:t>
            </w:r>
          </w:p>
        </w:tc>
        <w:tc>
          <w:tcPr>
            <w:tcW w:w="437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5F0069B7" w14:textId="77777777" w:rsidR="00EC5DF4" w:rsidRPr="00F84999" w:rsidRDefault="00EC5DF4" w:rsidP="00EC5DF4">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r w:rsidRPr="00F84999">
              <w:rPr>
                <w:rFonts w:ascii="Times New Roman" w:hAnsi="Times New Roman"/>
                <w:b/>
                <w:bCs/>
                <w:sz w:val="24"/>
                <w:szCs w:val="24"/>
                <w:lang w:val="ro-RO"/>
              </w:rPr>
              <w:t xml:space="preserve">Se acceptă </w:t>
            </w:r>
          </w:p>
          <w:p w14:paraId="12F8411F" w14:textId="2DE4804D" w:rsidR="00B95824" w:rsidRPr="00F84999" w:rsidRDefault="00EC5DF4" w:rsidP="00ED0F8F">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F84999">
              <w:rPr>
                <w:rFonts w:ascii="Times New Roman" w:hAnsi="Times New Roman"/>
                <w:sz w:val="24"/>
                <w:szCs w:val="24"/>
                <w:lang w:val="ro-RO"/>
              </w:rPr>
              <w:t>Întreaga anexă a suportat modificări în scopul corelării acesteia cu viitorul proiect de lege ce va transpune</w:t>
            </w:r>
            <w:r w:rsidRPr="00F84999">
              <w:rPr>
                <w:rFonts w:ascii="Times New Roman" w:hAnsi="Times New Roman"/>
              </w:rPr>
              <w:t xml:space="preserve"> </w:t>
            </w:r>
            <w:r w:rsidRPr="00F84999">
              <w:rPr>
                <w:rFonts w:ascii="Times New Roman" w:hAnsi="Times New Roman"/>
                <w:sz w:val="24"/>
                <w:szCs w:val="24"/>
                <w:lang w:val="ro-RO"/>
              </w:rPr>
              <w:t xml:space="preserve">Directivei (UE) 2022/2557 privind reziliența entităților critice. </w:t>
            </w:r>
          </w:p>
        </w:tc>
      </w:tr>
      <w:tr w:rsidR="00F84999" w:rsidRPr="00F84999" w14:paraId="3D5C64CC" w14:textId="77777777" w:rsidTr="00F45387">
        <w:trPr>
          <w:trHeight w:val="237"/>
        </w:trPr>
        <w:tc>
          <w:tcPr>
            <w:tcW w:w="3385"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847C901" w14:textId="77777777" w:rsidR="00B95824" w:rsidRPr="00F84999" w:rsidRDefault="00B95824" w:rsidP="00DE25C4">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p>
        </w:tc>
        <w:tc>
          <w:tcPr>
            <w:tcW w:w="118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74F73681" w14:textId="3939B9F3" w:rsidR="00B95824" w:rsidRPr="00F84999" w:rsidRDefault="002B02DA" w:rsidP="007D5F27">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r w:rsidRPr="00F84999">
              <w:rPr>
                <w:rFonts w:ascii="Times New Roman" w:hAnsi="Times New Roman"/>
                <w:sz w:val="24"/>
                <w:szCs w:val="24"/>
                <w:lang w:val="ro-RO"/>
              </w:rPr>
              <w:t>29.</w:t>
            </w:r>
          </w:p>
        </w:tc>
        <w:tc>
          <w:tcPr>
            <w:tcW w:w="575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4AF2D88A" w14:textId="6A0ED4CE" w:rsidR="00B95824" w:rsidRPr="00F84999" w:rsidRDefault="002B02DA" w:rsidP="002B02DA">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r w:rsidRPr="00F84999">
              <w:rPr>
                <w:rFonts w:ascii="Times New Roman" w:hAnsi="Times New Roman"/>
                <w:sz w:val="24"/>
                <w:szCs w:val="24"/>
                <w:lang w:val="ro-RO"/>
              </w:rPr>
              <w:t xml:space="preserve">De asemenea, sectorul 6 „Securitate Națională” cuprinde </w:t>
            </w:r>
            <w:proofErr w:type="spellStart"/>
            <w:r w:rsidRPr="00F84999">
              <w:rPr>
                <w:rFonts w:ascii="Times New Roman" w:hAnsi="Times New Roman"/>
                <w:sz w:val="24"/>
                <w:szCs w:val="24"/>
                <w:lang w:val="ro-RO"/>
              </w:rPr>
              <w:t>subsectorul</w:t>
            </w:r>
            <w:proofErr w:type="spellEnd"/>
            <w:r w:rsidRPr="00F84999">
              <w:rPr>
                <w:rFonts w:ascii="Times New Roman" w:hAnsi="Times New Roman"/>
                <w:sz w:val="24"/>
                <w:szCs w:val="24"/>
                <w:lang w:val="ro-RO"/>
              </w:rPr>
              <w:t xml:space="preserve"> 6.1 „Apărarea țării, ordinea publică și securitatea națională”, ceea ce generează o suprapunere semantică între denumirea sectorului și detalierea </w:t>
            </w:r>
            <w:proofErr w:type="spellStart"/>
            <w:r w:rsidRPr="00F84999">
              <w:rPr>
                <w:rFonts w:ascii="Times New Roman" w:hAnsi="Times New Roman"/>
                <w:sz w:val="24"/>
                <w:szCs w:val="24"/>
                <w:lang w:val="ro-RO"/>
              </w:rPr>
              <w:t>subsectorului</w:t>
            </w:r>
            <w:proofErr w:type="spellEnd"/>
            <w:r w:rsidRPr="00F84999">
              <w:rPr>
                <w:rFonts w:ascii="Times New Roman" w:hAnsi="Times New Roman"/>
                <w:sz w:val="24"/>
                <w:szCs w:val="24"/>
                <w:lang w:val="ro-RO"/>
              </w:rPr>
              <w:t xml:space="preserve"> respectiv. Adițional, celelalte subsectoare, de asemenea, nu sunt în concordanță cu definițiile și conceptele atribuite securității naționale în literatura de specialitate și nu se aliniază cu specificul contextului Republicii Moldova.</w:t>
            </w:r>
          </w:p>
        </w:tc>
        <w:tc>
          <w:tcPr>
            <w:tcW w:w="437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7EB82FF3" w14:textId="77777777" w:rsidR="009F13D8" w:rsidRPr="00F84999" w:rsidRDefault="009F13D8" w:rsidP="009F13D8">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r w:rsidRPr="00F84999">
              <w:rPr>
                <w:rFonts w:ascii="Times New Roman" w:hAnsi="Times New Roman"/>
                <w:b/>
                <w:bCs/>
                <w:sz w:val="24"/>
                <w:szCs w:val="24"/>
                <w:lang w:val="ro-RO"/>
              </w:rPr>
              <w:t xml:space="preserve">Se acceptă </w:t>
            </w:r>
          </w:p>
          <w:p w14:paraId="616A12B4" w14:textId="62E5C67D" w:rsidR="00B95824" w:rsidRPr="00F84999" w:rsidRDefault="009F13D8" w:rsidP="009F13D8">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F84999">
              <w:rPr>
                <w:rFonts w:ascii="Times New Roman" w:hAnsi="Times New Roman"/>
                <w:sz w:val="24"/>
                <w:szCs w:val="24"/>
                <w:lang w:val="ro-RO"/>
              </w:rPr>
              <w:t xml:space="preserve">Întreaga anexă a suportat modificări în scopul corelării acesteia cu </w:t>
            </w:r>
            <w:r w:rsidR="00C85F45" w:rsidRPr="00F84999">
              <w:rPr>
                <w:rFonts w:ascii="Times New Roman" w:hAnsi="Times New Roman"/>
                <w:sz w:val="24"/>
                <w:szCs w:val="24"/>
                <w:lang w:val="ro-RO"/>
              </w:rPr>
              <w:t xml:space="preserve">viitorul </w:t>
            </w:r>
            <w:r w:rsidRPr="00F84999">
              <w:rPr>
                <w:rFonts w:ascii="Times New Roman" w:hAnsi="Times New Roman"/>
                <w:sz w:val="24"/>
                <w:szCs w:val="24"/>
                <w:lang w:val="ro-RO"/>
              </w:rPr>
              <w:t>proiect de lege ce va transpune</w:t>
            </w:r>
            <w:r w:rsidRPr="00F84999">
              <w:rPr>
                <w:rFonts w:ascii="Times New Roman" w:hAnsi="Times New Roman"/>
              </w:rPr>
              <w:t xml:space="preserve"> </w:t>
            </w:r>
            <w:r w:rsidRPr="00F84999">
              <w:rPr>
                <w:rFonts w:ascii="Times New Roman" w:hAnsi="Times New Roman"/>
                <w:sz w:val="24"/>
                <w:szCs w:val="24"/>
                <w:lang w:val="ro-RO"/>
              </w:rPr>
              <w:t>Directivei (UE) 2022/2557 privind reziliența entităților critice</w:t>
            </w:r>
            <w:r w:rsidR="00C85F45" w:rsidRPr="00F84999">
              <w:rPr>
                <w:rFonts w:ascii="Times New Roman" w:hAnsi="Times New Roman"/>
                <w:sz w:val="24"/>
                <w:szCs w:val="24"/>
                <w:lang w:val="ro-RO"/>
              </w:rPr>
              <w:t>.</w:t>
            </w:r>
            <w:r w:rsidRPr="00F84999">
              <w:rPr>
                <w:rFonts w:ascii="Times New Roman" w:hAnsi="Times New Roman"/>
                <w:sz w:val="24"/>
                <w:szCs w:val="24"/>
                <w:lang w:val="ro-RO"/>
              </w:rPr>
              <w:t xml:space="preserve"> </w:t>
            </w:r>
          </w:p>
        </w:tc>
      </w:tr>
      <w:tr w:rsidR="00F84999" w:rsidRPr="00F84999" w14:paraId="7813AD40" w14:textId="77777777" w:rsidTr="00F45387">
        <w:trPr>
          <w:trHeight w:val="237"/>
        </w:trPr>
        <w:tc>
          <w:tcPr>
            <w:tcW w:w="3385"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968896B" w14:textId="77777777" w:rsidR="00FC45FE" w:rsidRPr="00F84999" w:rsidRDefault="00FC45FE" w:rsidP="00DE25C4">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p>
        </w:tc>
        <w:tc>
          <w:tcPr>
            <w:tcW w:w="118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2A6C9A13" w14:textId="2E26D015" w:rsidR="00FC45FE" w:rsidRPr="00F84999" w:rsidRDefault="00DE6A63" w:rsidP="007D5F27">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r w:rsidRPr="00F84999">
              <w:rPr>
                <w:rFonts w:ascii="Times New Roman" w:hAnsi="Times New Roman"/>
                <w:sz w:val="24"/>
                <w:szCs w:val="24"/>
                <w:lang w:val="ro-RO"/>
              </w:rPr>
              <w:t>30.</w:t>
            </w:r>
          </w:p>
        </w:tc>
        <w:tc>
          <w:tcPr>
            <w:tcW w:w="575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235F9A54" w14:textId="402A06D6" w:rsidR="00FC45FE" w:rsidRPr="00F84999" w:rsidRDefault="00DE6A63" w:rsidP="00DE6A63">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r w:rsidRPr="00F84999">
              <w:rPr>
                <w:rFonts w:ascii="Times New Roman" w:hAnsi="Times New Roman"/>
                <w:sz w:val="24"/>
                <w:szCs w:val="24"/>
                <w:lang w:val="ro-RO"/>
              </w:rPr>
              <w:t>2. În anexa nr. 2, de exclus pct. 2, întrucât prezintă un conținut care se subînțelege din pct. 1 ibidem.</w:t>
            </w:r>
          </w:p>
        </w:tc>
        <w:tc>
          <w:tcPr>
            <w:tcW w:w="437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42065D9F" w14:textId="77777777" w:rsidR="005C1D7E" w:rsidRPr="00F84999" w:rsidRDefault="005C1D7E" w:rsidP="005C1D7E">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r w:rsidRPr="00F84999">
              <w:rPr>
                <w:rFonts w:ascii="Times New Roman" w:hAnsi="Times New Roman"/>
                <w:b/>
                <w:bCs/>
                <w:sz w:val="24"/>
                <w:szCs w:val="24"/>
                <w:lang w:val="ro-RO"/>
              </w:rPr>
              <w:t xml:space="preserve">Se acceptă </w:t>
            </w:r>
          </w:p>
          <w:p w14:paraId="25B050AC" w14:textId="77777777" w:rsidR="00FC45FE" w:rsidRPr="00F84999" w:rsidRDefault="00FC45FE" w:rsidP="00905A05">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p>
        </w:tc>
      </w:tr>
      <w:tr w:rsidR="00F84999" w:rsidRPr="00F84999" w14:paraId="60B802DB" w14:textId="77777777" w:rsidTr="00F45387">
        <w:trPr>
          <w:trHeight w:val="237"/>
        </w:trPr>
        <w:tc>
          <w:tcPr>
            <w:tcW w:w="3385"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368BEE2" w14:textId="77777777" w:rsidR="00FC45FE" w:rsidRPr="00F84999" w:rsidRDefault="00FC45FE" w:rsidP="00DE25C4">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p>
        </w:tc>
        <w:tc>
          <w:tcPr>
            <w:tcW w:w="118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746FC189" w14:textId="2F402EAE" w:rsidR="00FC45FE" w:rsidRPr="00F84999" w:rsidRDefault="00DE6A63" w:rsidP="007D5F27">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r w:rsidRPr="00F84999">
              <w:rPr>
                <w:rFonts w:ascii="Times New Roman" w:hAnsi="Times New Roman"/>
                <w:sz w:val="24"/>
                <w:szCs w:val="24"/>
                <w:lang w:val="ro-RO"/>
              </w:rPr>
              <w:t>31.</w:t>
            </w:r>
          </w:p>
        </w:tc>
        <w:tc>
          <w:tcPr>
            <w:tcW w:w="575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7E609203" w14:textId="4C4BA466" w:rsidR="00FC45FE" w:rsidRPr="00F84999" w:rsidRDefault="00DE6A63" w:rsidP="00DE6A63">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r w:rsidRPr="00F84999">
              <w:rPr>
                <w:rFonts w:ascii="Times New Roman" w:hAnsi="Times New Roman"/>
                <w:sz w:val="24"/>
                <w:szCs w:val="24"/>
                <w:lang w:val="ro-RO"/>
              </w:rPr>
              <w:t>3. În anexa nr. 3, deși infrastructura cibernetică este recunoscută ca sector critic, prevederile referitoare la protecția cibernetică sunt limitate la măsuri generale și nu includ cerințe tehnice clare. Prin urmare, propunem completarea cu cerințe minime obligatorii pentru securitatea cibernetică (spre exemplu: utilizarea standardelor internaționale, raportarea incidentelor cibernetice către o entitate națională etc.).</w:t>
            </w:r>
          </w:p>
        </w:tc>
        <w:tc>
          <w:tcPr>
            <w:tcW w:w="437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42410585" w14:textId="77777777" w:rsidR="00570503" w:rsidRPr="00F84999" w:rsidRDefault="00570503" w:rsidP="00570503">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r w:rsidRPr="00F84999">
              <w:rPr>
                <w:rFonts w:ascii="Times New Roman" w:hAnsi="Times New Roman"/>
                <w:b/>
                <w:bCs/>
                <w:sz w:val="24"/>
                <w:szCs w:val="24"/>
                <w:lang w:val="ro-RO"/>
              </w:rPr>
              <w:t>Nu se acceptă</w:t>
            </w:r>
          </w:p>
          <w:p w14:paraId="59CE76FF" w14:textId="16AE446E" w:rsidR="00FC45FE" w:rsidRPr="00F84999" w:rsidRDefault="00E05D9E" w:rsidP="00E05D9E">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F84999">
              <w:rPr>
                <w:rFonts w:ascii="Times New Roman" w:hAnsi="Times New Roman"/>
                <w:sz w:val="24"/>
                <w:szCs w:val="24"/>
                <w:lang w:val="ro-RO"/>
              </w:rPr>
              <w:t>Anexa nr. 3 are un caracter general și acoperă măsuri minime de protecție fizică pentru toate sectoarele critice. Cerințele tehnice obligatorii privind securitatea cibernetică urmează a fi stabilite distinct prin reglementări emise de Agenția pentru Securitate Cibernetică (ASC), care este autoritatea competentă în domeniu. În acest sens, ASC va elabora și impune standarde tehnice, inclusiv obligația de raportare a incidentelor cibernetice, în conformitate cu Legea nr. 48/2023 privind securitatea cibernetică. CNCPIC și ASC vor colabora în ceea ce privește protecția integrată a infrastructurilor critice, însă competențele privind securitatea cibernetică nu revin CNCPIC.</w:t>
            </w:r>
          </w:p>
        </w:tc>
      </w:tr>
      <w:tr w:rsidR="00F84999" w:rsidRPr="00F84999" w14:paraId="6A16C151" w14:textId="77777777" w:rsidTr="00F45387">
        <w:trPr>
          <w:trHeight w:val="237"/>
        </w:trPr>
        <w:tc>
          <w:tcPr>
            <w:tcW w:w="3385"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8586A80" w14:textId="77777777" w:rsidR="00FC45FE" w:rsidRPr="00F84999" w:rsidRDefault="00FC45FE" w:rsidP="00DE25C4">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p>
        </w:tc>
        <w:tc>
          <w:tcPr>
            <w:tcW w:w="118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72FA9C2B" w14:textId="002C3C1E" w:rsidR="00FC45FE" w:rsidRPr="00F84999" w:rsidRDefault="00DE6A63" w:rsidP="007D5F27">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r w:rsidRPr="00F84999">
              <w:rPr>
                <w:rFonts w:ascii="Times New Roman" w:hAnsi="Times New Roman"/>
                <w:sz w:val="24"/>
                <w:szCs w:val="24"/>
                <w:lang w:val="ro-RO"/>
              </w:rPr>
              <w:t>32.</w:t>
            </w:r>
          </w:p>
        </w:tc>
        <w:tc>
          <w:tcPr>
            <w:tcW w:w="575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E5C2BE4" w14:textId="77777777" w:rsidR="00DE6A63" w:rsidRPr="00F84999" w:rsidRDefault="00DE6A63" w:rsidP="00DE6A63">
            <w:pPr>
              <w:pBdr>
                <w:top w:val="none" w:sz="4" w:space="0" w:color="000000"/>
                <w:left w:val="none" w:sz="4" w:space="0" w:color="000000"/>
                <w:bottom w:val="none" w:sz="4" w:space="0" w:color="000000"/>
                <w:right w:val="none" w:sz="4" w:space="0" w:color="000000"/>
              </w:pBdr>
              <w:rPr>
                <w:rFonts w:ascii="Times New Roman" w:hAnsi="Times New Roman"/>
                <w:b/>
                <w:bCs/>
                <w:sz w:val="24"/>
                <w:szCs w:val="24"/>
                <w:lang w:val="ro-RO"/>
              </w:rPr>
            </w:pPr>
            <w:r w:rsidRPr="00F84999">
              <w:rPr>
                <w:rFonts w:ascii="Times New Roman" w:hAnsi="Times New Roman"/>
                <w:b/>
                <w:bCs/>
                <w:sz w:val="24"/>
                <w:szCs w:val="24"/>
                <w:lang w:val="ro-RO"/>
              </w:rPr>
              <w:t>C. Observații privind Nota de fundamentare</w:t>
            </w:r>
          </w:p>
          <w:p w14:paraId="13461E93" w14:textId="3C0B09EA" w:rsidR="00FC45FE" w:rsidRPr="00F84999" w:rsidRDefault="00DE6A63" w:rsidP="00DE6A63">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r w:rsidRPr="00F84999">
              <w:rPr>
                <w:rFonts w:ascii="Times New Roman" w:hAnsi="Times New Roman"/>
                <w:sz w:val="24"/>
                <w:szCs w:val="24"/>
                <w:lang w:val="ro-RO"/>
              </w:rPr>
              <w:t xml:space="preserve">1. Se va ajusta nota de fundamentare privind statele de personal care vor fi create în cadrul Centrului </w:t>
            </w:r>
            <w:r w:rsidRPr="00F84999">
              <w:rPr>
                <w:rFonts w:ascii="Times New Roman" w:hAnsi="Times New Roman"/>
                <w:sz w:val="24"/>
                <w:szCs w:val="24"/>
                <w:lang w:val="ro-RO"/>
              </w:rPr>
              <w:lastRenderedPageBreak/>
              <w:t>Național de Coordonare a Protecției Infrastructurii Critice, având în vedere prevederile art. 3 și art. 6 din Legea nr. 158/2008 cu privire la funcția publică și statutul funcționarului public.</w:t>
            </w:r>
          </w:p>
        </w:tc>
        <w:tc>
          <w:tcPr>
            <w:tcW w:w="437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3ABC09B0" w14:textId="77777777" w:rsidR="00F122D1" w:rsidRPr="00F84999" w:rsidRDefault="00F122D1" w:rsidP="00F122D1">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r w:rsidRPr="00F84999">
              <w:rPr>
                <w:rFonts w:ascii="Times New Roman" w:hAnsi="Times New Roman"/>
                <w:b/>
                <w:bCs/>
                <w:sz w:val="24"/>
                <w:szCs w:val="24"/>
                <w:lang w:val="ro-RO"/>
              </w:rPr>
              <w:lastRenderedPageBreak/>
              <w:t xml:space="preserve">Se acceptă </w:t>
            </w:r>
          </w:p>
          <w:p w14:paraId="040FB81C" w14:textId="77777777" w:rsidR="00FC45FE" w:rsidRPr="00F84999" w:rsidRDefault="00FC45FE" w:rsidP="00905A05">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p>
        </w:tc>
      </w:tr>
      <w:tr w:rsidR="00F84999" w:rsidRPr="00F84999" w14:paraId="095A46FD" w14:textId="77777777" w:rsidTr="00F45387">
        <w:trPr>
          <w:trHeight w:val="237"/>
        </w:trPr>
        <w:tc>
          <w:tcPr>
            <w:tcW w:w="3385"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9DC7AC6" w14:textId="77777777" w:rsidR="00B95824" w:rsidRPr="00F84999" w:rsidRDefault="00B95824" w:rsidP="00DE25C4">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p>
        </w:tc>
        <w:tc>
          <w:tcPr>
            <w:tcW w:w="118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5A5ED093" w14:textId="06A7ED81" w:rsidR="00B95824" w:rsidRPr="00F84999" w:rsidRDefault="00492626" w:rsidP="007D5F27">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r w:rsidRPr="00F84999">
              <w:rPr>
                <w:rFonts w:ascii="Times New Roman" w:hAnsi="Times New Roman"/>
                <w:sz w:val="24"/>
                <w:szCs w:val="24"/>
                <w:lang w:val="ro-RO"/>
              </w:rPr>
              <w:t>33.</w:t>
            </w:r>
          </w:p>
        </w:tc>
        <w:tc>
          <w:tcPr>
            <w:tcW w:w="575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7856172C" w14:textId="77777777" w:rsidR="00492626" w:rsidRPr="00F84999" w:rsidRDefault="00492626" w:rsidP="00492626">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r w:rsidRPr="00F84999">
              <w:rPr>
                <w:rFonts w:ascii="Times New Roman" w:hAnsi="Times New Roman"/>
                <w:sz w:val="24"/>
                <w:szCs w:val="24"/>
                <w:lang w:val="ro-RO"/>
              </w:rPr>
              <w:t>2. Se recomandă de completat nota de fundamentare privind art. 16 din proiect cu enumerarea contravențiilor care urmează a fi completat Codul contravențional nr. 218/2008.</w:t>
            </w:r>
          </w:p>
          <w:p w14:paraId="02747EA8" w14:textId="19C3EA59" w:rsidR="00B95824" w:rsidRPr="00F84999" w:rsidRDefault="00492626" w:rsidP="00492626">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r w:rsidRPr="00F84999">
              <w:rPr>
                <w:rFonts w:ascii="Times New Roman" w:hAnsi="Times New Roman"/>
                <w:sz w:val="24"/>
                <w:szCs w:val="24"/>
                <w:lang w:val="ro-RO"/>
              </w:rPr>
              <w:t>Precizăm că răspunderea pentru elaborarea proiectului de lege, inclusiv pentru necesitatea și oportunitatea promovării acestuia, precum și pentru veridicitatea și corectitudinea datelor prezentate, revine autorului, în calitate de autoritate publică de reglementare în domeniu. Instituția prezidențială contribuie la etapa avizării proiectului de lege, în limita competențelor funcționale, pentru identificarea celor mai bune soluții legislative.</w:t>
            </w:r>
          </w:p>
        </w:tc>
        <w:tc>
          <w:tcPr>
            <w:tcW w:w="437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5ACC8B4A" w14:textId="77777777" w:rsidR="00F122D1" w:rsidRPr="00F84999" w:rsidRDefault="00F122D1" w:rsidP="00F122D1">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r w:rsidRPr="00F84999">
              <w:rPr>
                <w:rFonts w:ascii="Times New Roman" w:hAnsi="Times New Roman"/>
                <w:b/>
                <w:bCs/>
                <w:sz w:val="24"/>
                <w:szCs w:val="24"/>
                <w:lang w:val="ro-RO"/>
              </w:rPr>
              <w:t xml:space="preserve">Se acceptă </w:t>
            </w:r>
          </w:p>
          <w:p w14:paraId="1505AA9A" w14:textId="03C3E9A6" w:rsidR="00505E71" w:rsidRPr="00F84999" w:rsidRDefault="00505E71" w:rsidP="00505E71">
            <w:pPr>
              <w:shd w:val="clear" w:color="auto" w:fill="FFFFFF"/>
              <w:ind w:firstLine="0"/>
              <w:rPr>
                <w:rFonts w:ascii="Times New Roman" w:eastAsia="Times New Roman" w:hAnsi="Times New Roman"/>
                <w:sz w:val="24"/>
                <w:szCs w:val="24"/>
                <w:lang w:val="ro-RO" w:eastAsia="ro-RO"/>
              </w:rPr>
            </w:pPr>
            <w:r w:rsidRPr="00F84999">
              <w:rPr>
                <w:rFonts w:ascii="Times New Roman" w:eastAsia="Times New Roman" w:hAnsi="Times New Roman"/>
                <w:sz w:val="24"/>
                <w:szCs w:val="24"/>
                <w:lang w:val="ro-RO" w:eastAsia="ro-RO"/>
              </w:rPr>
              <w:t xml:space="preserve">În varianta actuală a Codului contravențional, </w:t>
            </w:r>
            <w:r w:rsidR="00F963A2" w:rsidRPr="00F84999">
              <w:rPr>
                <w:rFonts w:ascii="Times New Roman" w:eastAsia="Times New Roman" w:hAnsi="Times New Roman"/>
                <w:sz w:val="24"/>
                <w:szCs w:val="24"/>
                <w:lang w:val="ro-RO" w:eastAsia="ro-RO"/>
              </w:rPr>
              <w:t xml:space="preserve">stabilim </w:t>
            </w:r>
            <w:r w:rsidRPr="00F84999">
              <w:rPr>
                <w:rFonts w:ascii="Times New Roman" w:eastAsia="Times New Roman" w:hAnsi="Times New Roman"/>
                <w:sz w:val="24"/>
                <w:szCs w:val="24"/>
                <w:lang w:val="ro-RO" w:eastAsia="ro-RO"/>
              </w:rPr>
              <w:t>următoarea faptă contravențională:</w:t>
            </w:r>
          </w:p>
          <w:p w14:paraId="7DAB0111" w14:textId="64C47CE8" w:rsidR="00505E71" w:rsidRPr="00F84999" w:rsidRDefault="00505E71" w:rsidP="00F963A2">
            <w:pPr>
              <w:shd w:val="clear" w:color="auto" w:fill="FFFFFF"/>
              <w:ind w:firstLine="0"/>
              <w:rPr>
                <w:rFonts w:ascii="Times New Roman" w:hAnsi="Times New Roman"/>
                <w:sz w:val="24"/>
                <w:szCs w:val="24"/>
                <w:lang w:val="ro-RO" w:eastAsia="ro-RO"/>
              </w:rPr>
            </w:pPr>
            <w:r w:rsidRPr="00F84999">
              <w:rPr>
                <w:rFonts w:ascii="Times New Roman" w:eastAsia="Times New Roman" w:hAnsi="Times New Roman"/>
                <w:b/>
                <w:bCs/>
                <w:sz w:val="24"/>
                <w:szCs w:val="24"/>
                <w:lang w:val="ro-RO" w:eastAsia="ro-RO"/>
              </w:rPr>
              <w:t>Articolul 365</w:t>
            </w:r>
            <w:r w:rsidRPr="00F84999">
              <w:rPr>
                <w:rFonts w:ascii="Times New Roman" w:eastAsia="Times New Roman" w:hAnsi="Times New Roman"/>
                <w:b/>
                <w:bCs/>
                <w:sz w:val="24"/>
                <w:szCs w:val="24"/>
                <w:vertAlign w:val="superscript"/>
                <w:lang w:val="ro-RO" w:eastAsia="ro-RO"/>
              </w:rPr>
              <w:t>4</w:t>
            </w:r>
            <w:r w:rsidRPr="00F84999">
              <w:rPr>
                <w:rFonts w:ascii="Times New Roman" w:eastAsia="Times New Roman" w:hAnsi="Times New Roman"/>
                <w:b/>
                <w:bCs/>
                <w:sz w:val="24"/>
                <w:szCs w:val="24"/>
                <w:lang w:val="ro-RO" w:eastAsia="ro-RO"/>
              </w:rPr>
              <w:t>.</w:t>
            </w:r>
            <w:r w:rsidRPr="00F84999">
              <w:rPr>
                <w:rFonts w:ascii="Times New Roman" w:hAnsi="Times New Roman"/>
                <w:sz w:val="24"/>
                <w:szCs w:val="24"/>
                <w:lang w:val="ro-RO" w:eastAsia="ro-RO"/>
              </w:rPr>
              <w:t> Încălcarea legislației în domeniul protecției antiteroriste</w:t>
            </w:r>
          </w:p>
          <w:p w14:paraId="2454E94E" w14:textId="77777777" w:rsidR="00505E71" w:rsidRPr="00F84999" w:rsidRDefault="00505E71" w:rsidP="00505E71">
            <w:pPr>
              <w:shd w:val="clear" w:color="auto" w:fill="FFFFFF"/>
              <w:rPr>
                <w:rFonts w:ascii="Times New Roman" w:hAnsi="Times New Roman"/>
                <w:sz w:val="24"/>
                <w:szCs w:val="24"/>
                <w:lang w:val="ro-RO" w:eastAsia="ro-RO"/>
              </w:rPr>
            </w:pPr>
            <w:r w:rsidRPr="00F84999">
              <w:rPr>
                <w:rFonts w:ascii="Times New Roman" w:hAnsi="Times New Roman"/>
                <w:sz w:val="24"/>
                <w:szCs w:val="24"/>
                <w:lang w:val="ro-RO" w:eastAsia="ro-RO"/>
              </w:rPr>
              <w:t>(1) Încălcarea prevederilor Regulamentului privind protecția antiteroristă a infrastructurii critice, aprobat prin Hotărârea Guvernului nr. 701/2018, prin lipsa dotării obiectivului de infrastructură critică cu pașaport antiterorist, lipsa planului de pază a obiectivului sau nerespectarea condițiilor de evaluare, testare, revizuire și actualizare a acestora</w:t>
            </w:r>
          </w:p>
          <w:p w14:paraId="68872030" w14:textId="77777777" w:rsidR="00505E71" w:rsidRPr="00F84999" w:rsidRDefault="00505E71" w:rsidP="00505E71">
            <w:pPr>
              <w:shd w:val="clear" w:color="auto" w:fill="FFFFFF"/>
              <w:rPr>
                <w:rFonts w:ascii="Times New Roman" w:hAnsi="Times New Roman"/>
                <w:sz w:val="24"/>
                <w:szCs w:val="24"/>
                <w:lang w:val="ro-RO" w:eastAsia="ro-RO"/>
              </w:rPr>
            </w:pPr>
            <w:r w:rsidRPr="00F84999">
              <w:rPr>
                <w:rFonts w:ascii="Times New Roman" w:hAnsi="Times New Roman"/>
                <w:sz w:val="24"/>
                <w:szCs w:val="24"/>
                <w:lang w:val="ro-RO" w:eastAsia="ro-RO"/>
              </w:rPr>
              <w:t>se sancționează cu amendă de la 40 la 80 de unități convenționale aplicată persoanei cu funcție de răspundere, cu amendă de la 80 la 120 de unități convenționale aplicată persoanei juridice.</w:t>
            </w:r>
          </w:p>
          <w:p w14:paraId="22EABCE3" w14:textId="77777777" w:rsidR="00505E71" w:rsidRPr="00F84999" w:rsidRDefault="00505E71" w:rsidP="00505E71">
            <w:pPr>
              <w:shd w:val="clear" w:color="auto" w:fill="FFFFFF"/>
              <w:rPr>
                <w:rFonts w:ascii="Times New Roman" w:hAnsi="Times New Roman"/>
                <w:sz w:val="24"/>
                <w:szCs w:val="24"/>
                <w:lang w:val="ro-RO" w:eastAsia="ro-RO"/>
              </w:rPr>
            </w:pPr>
            <w:r w:rsidRPr="00F84999">
              <w:rPr>
                <w:rFonts w:ascii="Times New Roman" w:hAnsi="Times New Roman"/>
                <w:sz w:val="24"/>
                <w:szCs w:val="24"/>
                <w:lang w:val="ro-RO" w:eastAsia="ro-RO"/>
              </w:rPr>
              <w:t xml:space="preserve">(2) Neexecutarea prescripțiilor obligatorii privind înlăturarea neajunsurilor depistate, precum și privind realizarea altor măsuri de asigurare a securității antiteroriste la obiectivul infrastructurii critice emise în conformitate cu Regulamentul privind organizarea și </w:t>
            </w:r>
            <w:r w:rsidRPr="00F84999">
              <w:rPr>
                <w:rFonts w:ascii="Times New Roman" w:hAnsi="Times New Roman"/>
                <w:sz w:val="24"/>
                <w:szCs w:val="24"/>
                <w:lang w:val="ro-RO" w:eastAsia="ro-RO"/>
              </w:rPr>
              <w:lastRenderedPageBreak/>
              <w:t>desfășurarea testelor antiteroriste, aprobat prin Hotărârea Guvernului nr. 996/2018,</w:t>
            </w:r>
          </w:p>
          <w:p w14:paraId="225D1613" w14:textId="77777777" w:rsidR="00505E71" w:rsidRPr="00F84999" w:rsidRDefault="00505E71" w:rsidP="00505E71">
            <w:pPr>
              <w:shd w:val="clear" w:color="auto" w:fill="FFFFFF"/>
              <w:rPr>
                <w:rFonts w:ascii="Times New Roman" w:hAnsi="Times New Roman"/>
                <w:sz w:val="24"/>
                <w:szCs w:val="24"/>
                <w:lang w:val="ro-RO" w:eastAsia="ro-RO"/>
              </w:rPr>
            </w:pPr>
            <w:r w:rsidRPr="00F84999">
              <w:rPr>
                <w:rFonts w:ascii="Times New Roman" w:hAnsi="Times New Roman"/>
                <w:sz w:val="24"/>
                <w:szCs w:val="24"/>
                <w:lang w:val="ro-RO" w:eastAsia="ro-RO"/>
              </w:rPr>
              <w:t>se sancționează cu amendă de la 40 la 80 de unități convenționale aplicată persoanei cu funcție de răspundere, cu amendă de la 80 la 120 de unități convenționale aplicată persoanei juridice.</w:t>
            </w:r>
          </w:p>
          <w:p w14:paraId="4A2BB20C" w14:textId="3D7A862E" w:rsidR="00F963A2" w:rsidRPr="00F84999" w:rsidRDefault="00F963A2" w:rsidP="00F963A2">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r w:rsidRPr="00F84999">
              <w:rPr>
                <w:rFonts w:ascii="Times New Roman" w:hAnsi="Times New Roman"/>
                <w:sz w:val="24"/>
                <w:szCs w:val="24"/>
                <w:lang w:val="ro-RO"/>
              </w:rPr>
              <w:t>Nota de fundamentare a fost completată cu potențialele fapte contravenționale, dar propunerile indicate nu sunt definitivate, urmează a fi coordonate cu Ministerul Justiției.</w:t>
            </w:r>
          </w:p>
        </w:tc>
      </w:tr>
      <w:tr w:rsidR="00F84999" w:rsidRPr="00F84999" w14:paraId="7AA03BFF" w14:textId="77777777" w:rsidTr="00F45387">
        <w:trPr>
          <w:trHeight w:val="237"/>
        </w:trPr>
        <w:tc>
          <w:tcPr>
            <w:tcW w:w="3385"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2585A67" w14:textId="599B585D" w:rsidR="00DE6A63" w:rsidRPr="00F84999" w:rsidRDefault="00127E4B" w:rsidP="00127E4B">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r w:rsidRPr="00F84999">
              <w:rPr>
                <w:rFonts w:ascii="Times New Roman" w:hAnsi="Times New Roman"/>
                <w:b/>
                <w:bCs/>
                <w:sz w:val="24"/>
                <w:szCs w:val="24"/>
                <w:lang w:val="ro-RO"/>
              </w:rPr>
              <w:lastRenderedPageBreak/>
              <w:t>Serviciul de Informații și Securitate</w:t>
            </w:r>
          </w:p>
        </w:tc>
        <w:tc>
          <w:tcPr>
            <w:tcW w:w="118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2290FE42" w14:textId="7957B263" w:rsidR="00DE6A63" w:rsidRPr="00F84999" w:rsidRDefault="002214F6" w:rsidP="007D5F27">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r w:rsidRPr="00F84999">
              <w:rPr>
                <w:rFonts w:ascii="Times New Roman" w:hAnsi="Times New Roman"/>
                <w:sz w:val="24"/>
                <w:szCs w:val="24"/>
                <w:lang w:val="ro-RO"/>
              </w:rPr>
              <w:t>1.</w:t>
            </w:r>
          </w:p>
        </w:tc>
        <w:tc>
          <w:tcPr>
            <w:tcW w:w="575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43EEFF3D" w14:textId="77777777" w:rsidR="002214F6" w:rsidRPr="00F84999" w:rsidRDefault="002214F6" w:rsidP="002214F6">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r w:rsidRPr="00F84999">
              <w:rPr>
                <w:rFonts w:ascii="Times New Roman" w:hAnsi="Times New Roman"/>
                <w:sz w:val="24"/>
                <w:szCs w:val="24"/>
                <w:lang w:val="ro-RO"/>
              </w:rPr>
              <w:t xml:space="preserve">Serviciul de </w:t>
            </w:r>
            <w:proofErr w:type="spellStart"/>
            <w:r w:rsidRPr="00F84999">
              <w:rPr>
                <w:rFonts w:ascii="Times New Roman" w:hAnsi="Times New Roman"/>
                <w:sz w:val="24"/>
                <w:szCs w:val="24"/>
                <w:lang w:val="ro-RO"/>
              </w:rPr>
              <w:t>Informaţii</w:t>
            </w:r>
            <w:proofErr w:type="spellEnd"/>
            <w:r w:rsidRPr="00F84999">
              <w:rPr>
                <w:rFonts w:ascii="Times New Roman" w:hAnsi="Times New Roman"/>
                <w:sz w:val="24"/>
                <w:szCs w:val="24"/>
                <w:lang w:val="ro-RO"/>
              </w:rPr>
              <w:t xml:space="preserve"> </w:t>
            </w:r>
            <w:proofErr w:type="spellStart"/>
            <w:r w:rsidRPr="00F84999">
              <w:rPr>
                <w:rFonts w:ascii="Times New Roman" w:hAnsi="Times New Roman"/>
                <w:sz w:val="24"/>
                <w:szCs w:val="24"/>
                <w:lang w:val="ro-RO"/>
              </w:rPr>
              <w:t>şi</w:t>
            </w:r>
            <w:proofErr w:type="spellEnd"/>
            <w:r w:rsidRPr="00F84999">
              <w:rPr>
                <w:rFonts w:ascii="Times New Roman" w:hAnsi="Times New Roman"/>
                <w:sz w:val="24"/>
                <w:szCs w:val="24"/>
                <w:lang w:val="ro-RO"/>
              </w:rPr>
              <w:t xml:space="preserve"> Securitate al Republicii Moldova a examinat proiectul de lege privind identificarea, desemnarea </w:t>
            </w:r>
            <w:proofErr w:type="spellStart"/>
            <w:r w:rsidRPr="00F84999">
              <w:rPr>
                <w:rFonts w:ascii="Times New Roman" w:hAnsi="Times New Roman"/>
                <w:sz w:val="24"/>
                <w:szCs w:val="24"/>
                <w:lang w:val="ro-RO"/>
              </w:rPr>
              <w:t>şi</w:t>
            </w:r>
            <w:proofErr w:type="spellEnd"/>
            <w:r w:rsidRPr="00F84999">
              <w:rPr>
                <w:rFonts w:ascii="Times New Roman" w:hAnsi="Times New Roman"/>
                <w:sz w:val="24"/>
                <w:szCs w:val="24"/>
                <w:lang w:val="ro-RO"/>
              </w:rPr>
              <w:t xml:space="preserve"> </w:t>
            </w:r>
            <w:proofErr w:type="spellStart"/>
            <w:r w:rsidRPr="00F84999">
              <w:rPr>
                <w:rFonts w:ascii="Times New Roman" w:hAnsi="Times New Roman"/>
                <w:sz w:val="24"/>
                <w:szCs w:val="24"/>
                <w:lang w:val="ro-RO"/>
              </w:rPr>
              <w:t>protecţia</w:t>
            </w:r>
            <w:proofErr w:type="spellEnd"/>
            <w:r w:rsidRPr="00F84999">
              <w:rPr>
                <w:rFonts w:ascii="Times New Roman" w:hAnsi="Times New Roman"/>
                <w:sz w:val="24"/>
                <w:szCs w:val="24"/>
                <w:lang w:val="ro-RO"/>
              </w:rPr>
              <w:t xml:space="preserve"> infrastructurilor critice </w:t>
            </w:r>
            <w:proofErr w:type="spellStart"/>
            <w:r w:rsidRPr="00F84999">
              <w:rPr>
                <w:rFonts w:ascii="Times New Roman" w:hAnsi="Times New Roman"/>
                <w:sz w:val="24"/>
                <w:szCs w:val="24"/>
                <w:lang w:val="ro-RO"/>
              </w:rPr>
              <w:t>naţionale</w:t>
            </w:r>
            <w:proofErr w:type="spellEnd"/>
            <w:r w:rsidRPr="00F84999">
              <w:rPr>
                <w:rFonts w:ascii="Times New Roman" w:hAnsi="Times New Roman"/>
                <w:sz w:val="24"/>
                <w:szCs w:val="24"/>
                <w:lang w:val="ro-RO"/>
              </w:rPr>
              <w:t xml:space="preserve"> (număr unic 1161/MAI/2024) </w:t>
            </w:r>
            <w:proofErr w:type="spellStart"/>
            <w:r w:rsidRPr="00F84999">
              <w:rPr>
                <w:rFonts w:ascii="Times New Roman" w:hAnsi="Times New Roman"/>
                <w:sz w:val="24"/>
                <w:szCs w:val="24"/>
                <w:lang w:val="ro-RO"/>
              </w:rPr>
              <w:t>şi</w:t>
            </w:r>
            <w:proofErr w:type="spellEnd"/>
            <w:r w:rsidRPr="00F84999">
              <w:rPr>
                <w:rFonts w:ascii="Times New Roman" w:hAnsi="Times New Roman"/>
                <w:sz w:val="24"/>
                <w:szCs w:val="24"/>
                <w:lang w:val="ro-RO"/>
              </w:rPr>
              <w:t xml:space="preserve">, în limita </w:t>
            </w:r>
            <w:proofErr w:type="spellStart"/>
            <w:r w:rsidRPr="00F84999">
              <w:rPr>
                <w:rFonts w:ascii="Times New Roman" w:hAnsi="Times New Roman"/>
                <w:sz w:val="24"/>
                <w:szCs w:val="24"/>
                <w:lang w:val="ro-RO"/>
              </w:rPr>
              <w:t>competenţei</w:t>
            </w:r>
            <w:proofErr w:type="spellEnd"/>
            <w:r w:rsidRPr="00F84999">
              <w:rPr>
                <w:rFonts w:ascii="Times New Roman" w:hAnsi="Times New Roman"/>
                <w:sz w:val="24"/>
                <w:szCs w:val="24"/>
                <w:lang w:val="ro-RO"/>
              </w:rPr>
              <w:t xml:space="preserve"> </w:t>
            </w:r>
            <w:proofErr w:type="spellStart"/>
            <w:r w:rsidRPr="00F84999">
              <w:rPr>
                <w:rFonts w:ascii="Times New Roman" w:hAnsi="Times New Roman"/>
                <w:sz w:val="24"/>
                <w:szCs w:val="24"/>
                <w:lang w:val="ro-RO"/>
              </w:rPr>
              <w:t>funcţionale</w:t>
            </w:r>
            <w:proofErr w:type="spellEnd"/>
            <w:r w:rsidRPr="00F84999">
              <w:rPr>
                <w:rFonts w:ascii="Times New Roman" w:hAnsi="Times New Roman"/>
                <w:sz w:val="24"/>
                <w:szCs w:val="24"/>
                <w:lang w:val="ro-RO"/>
              </w:rPr>
              <w:t>, comunică următoarele.</w:t>
            </w:r>
          </w:p>
          <w:p w14:paraId="42C295D6" w14:textId="77777777" w:rsidR="002214F6" w:rsidRPr="00F84999" w:rsidRDefault="002214F6" w:rsidP="002214F6">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r w:rsidRPr="00F84999">
              <w:rPr>
                <w:rFonts w:ascii="Times New Roman" w:hAnsi="Times New Roman"/>
                <w:sz w:val="24"/>
                <w:szCs w:val="24"/>
                <w:lang w:val="ro-RO"/>
              </w:rPr>
              <w:t xml:space="preserve">Potrivit notei de fundamentare, proiectul de lege transpune Directiva (UE) 2022/2557 din 14 decembrie 2022 privind </w:t>
            </w:r>
            <w:proofErr w:type="spellStart"/>
            <w:r w:rsidRPr="00F84999">
              <w:rPr>
                <w:rFonts w:ascii="Times New Roman" w:hAnsi="Times New Roman"/>
                <w:sz w:val="24"/>
                <w:szCs w:val="24"/>
                <w:lang w:val="ro-RO"/>
              </w:rPr>
              <w:t>rezilienţa</w:t>
            </w:r>
            <w:proofErr w:type="spellEnd"/>
            <w:r w:rsidRPr="00F84999">
              <w:rPr>
                <w:rFonts w:ascii="Times New Roman" w:hAnsi="Times New Roman"/>
                <w:sz w:val="24"/>
                <w:szCs w:val="24"/>
                <w:lang w:val="ro-RO"/>
              </w:rPr>
              <w:t xml:space="preserve"> infrastructurilor critice </w:t>
            </w:r>
            <w:proofErr w:type="spellStart"/>
            <w:r w:rsidRPr="00F84999">
              <w:rPr>
                <w:rFonts w:ascii="Times New Roman" w:hAnsi="Times New Roman"/>
                <w:sz w:val="24"/>
                <w:szCs w:val="24"/>
                <w:lang w:val="ro-RO"/>
              </w:rPr>
              <w:t>şi</w:t>
            </w:r>
            <w:proofErr w:type="spellEnd"/>
            <w:r w:rsidRPr="00F84999">
              <w:rPr>
                <w:rFonts w:ascii="Times New Roman" w:hAnsi="Times New Roman"/>
                <w:sz w:val="24"/>
                <w:szCs w:val="24"/>
                <w:lang w:val="ro-RO"/>
              </w:rPr>
              <w:t xml:space="preserve"> de abrogare a Directivei 2008/114/CE a Consiliului. În acest context, </w:t>
            </w:r>
            <w:proofErr w:type="spellStart"/>
            <w:r w:rsidRPr="00F84999">
              <w:rPr>
                <w:rFonts w:ascii="Times New Roman" w:hAnsi="Times New Roman"/>
                <w:sz w:val="24"/>
                <w:szCs w:val="24"/>
                <w:lang w:val="ro-RO"/>
              </w:rPr>
              <w:t>menţionăm</w:t>
            </w:r>
            <w:proofErr w:type="spellEnd"/>
            <w:r w:rsidRPr="00F84999">
              <w:rPr>
                <w:rFonts w:ascii="Times New Roman" w:hAnsi="Times New Roman"/>
                <w:sz w:val="24"/>
                <w:szCs w:val="24"/>
                <w:lang w:val="ro-RO"/>
              </w:rPr>
              <w:t xml:space="preserve"> că potrivit art. 31 alin. (2) din Legea nr. 100/2017 cu privire la actele normative, </w:t>
            </w:r>
            <w:proofErr w:type="spellStart"/>
            <w:r w:rsidRPr="00F84999">
              <w:rPr>
                <w:rFonts w:ascii="Times New Roman" w:hAnsi="Times New Roman"/>
                <w:sz w:val="24"/>
                <w:szCs w:val="24"/>
                <w:lang w:val="ro-RO"/>
              </w:rPr>
              <w:t>stabileste</w:t>
            </w:r>
            <w:proofErr w:type="spellEnd"/>
            <w:r w:rsidRPr="00F84999">
              <w:rPr>
                <w:rFonts w:ascii="Times New Roman" w:hAnsi="Times New Roman"/>
                <w:sz w:val="24"/>
                <w:szCs w:val="24"/>
                <w:lang w:val="ro-RO"/>
              </w:rPr>
              <w:t xml:space="preserve"> că „actele normative cu </w:t>
            </w:r>
            <w:proofErr w:type="spellStart"/>
            <w:r w:rsidRPr="00F84999">
              <w:rPr>
                <w:rFonts w:ascii="Times New Roman" w:hAnsi="Times New Roman"/>
                <w:sz w:val="24"/>
                <w:szCs w:val="24"/>
                <w:lang w:val="ro-RO"/>
              </w:rPr>
              <w:t>relevanţă</w:t>
            </w:r>
            <w:proofErr w:type="spellEnd"/>
            <w:r w:rsidRPr="00F84999">
              <w:rPr>
                <w:rFonts w:ascii="Times New Roman" w:hAnsi="Times New Roman"/>
                <w:sz w:val="24"/>
                <w:szCs w:val="24"/>
                <w:lang w:val="ro-RO"/>
              </w:rPr>
              <w:t xml:space="preserve"> UE sunt marcate cu sigla „UE” </w:t>
            </w:r>
            <w:proofErr w:type="spellStart"/>
            <w:r w:rsidRPr="00F84999">
              <w:rPr>
                <w:rFonts w:ascii="Times New Roman" w:hAnsi="Times New Roman"/>
                <w:sz w:val="24"/>
                <w:szCs w:val="24"/>
                <w:lang w:val="ro-RO"/>
              </w:rPr>
              <w:t>şi</w:t>
            </w:r>
            <w:proofErr w:type="spellEnd"/>
            <w:r w:rsidRPr="00F84999">
              <w:rPr>
                <w:rFonts w:ascii="Times New Roman" w:hAnsi="Times New Roman"/>
                <w:sz w:val="24"/>
                <w:szCs w:val="24"/>
                <w:lang w:val="ro-RO"/>
              </w:rPr>
              <w:t xml:space="preserve"> </w:t>
            </w:r>
            <w:proofErr w:type="spellStart"/>
            <w:r w:rsidRPr="00F84999">
              <w:rPr>
                <w:rFonts w:ascii="Times New Roman" w:hAnsi="Times New Roman"/>
                <w:sz w:val="24"/>
                <w:szCs w:val="24"/>
                <w:lang w:val="ro-RO"/>
              </w:rPr>
              <w:t>conţin</w:t>
            </w:r>
            <w:proofErr w:type="spellEnd"/>
            <w:r w:rsidRPr="00F84999">
              <w:rPr>
                <w:rFonts w:ascii="Times New Roman" w:hAnsi="Times New Roman"/>
                <w:sz w:val="24"/>
                <w:szCs w:val="24"/>
                <w:lang w:val="ro-RO"/>
              </w:rPr>
              <w:t xml:space="preserve"> clauze de armonizare conform modelului aprobat de Guvern”.</w:t>
            </w:r>
          </w:p>
          <w:p w14:paraId="2F76DF7A" w14:textId="058A6E7E" w:rsidR="00DE6A63" w:rsidRPr="00F84999" w:rsidRDefault="002214F6" w:rsidP="002214F6">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r w:rsidRPr="00F84999">
              <w:rPr>
                <w:rFonts w:ascii="Times New Roman" w:hAnsi="Times New Roman"/>
                <w:sz w:val="24"/>
                <w:szCs w:val="24"/>
                <w:lang w:val="ro-RO"/>
              </w:rPr>
              <w:t xml:space="preserve">Prin urmare, dacă proiectul de lege are serie de acte marcate cu sigla „UE”, constatăm că </w:t>
            </w:r>
            <w:proofErr w:type="spellStart"/>
            <w:r w:rsidRPr="00F84999">
              <w:rPr>
                <w:rFonts w:ascii="Times New Roman" w:hAnsi="Times New Roman"/>
                <w:sz w:val="24"/>
                <w:szCs w:val="24"/>
                <w:lang w:val="ro-RO"/>
              </w:rPr>
              <w:t>lipseşte</w:t>
            </w:r>
            <w:proofErr w:type="spellEnd"/>
            <w:r w:rsidRPr="00F84999">
              <w:rPr>
                <w:rFonts w:ascii="Times New Roman" w:hAnsi="Times New Roman"/>
                <w:sz w:val="24"/>
                <w:szCs w:val="24"/>
                <w:lang w:val="ro-RO"/>
              </w:rPr>
              <w:t xml:space="preserve"> clauza de armonizare care să ateste directiva care este transpusă prin proiectul de lege supus avizării.</w:t>
            </w:r>
          </w:p>
        </w:tc>
        <w:tc>
          <w:tcPr>
            <w:tcW w:w="437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366A1A9E" w14:textId="77777777" w:rsidR="008954FC" w:rsidRPr="00F84999" w:rsidRDefault="008954FC" w:rsidP="008954FC">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r w:rsidRPr="00F84999">
              <w:rPr>
                <w:rFonts w:ascii="Times New Roman" w:hAnsi="Times New Roman"/>
                <w:b/>
                <w:bCs/>
                <w:sz w:val="24"/>
                <w:szCs w:val="24"/>
                <w:lang w:val="ro-RO"/>
              </w:rPr>
              <w:t>Nu se acceptă</w:t>
            </w:r>
          </w:p>
          <w:p w14:paraId="1F8BECF4" w14:textId="77777777" w:rsidR="008954FC" w:rsidRPr="00F84999" w:rsidRDefault="008954FC" w:rsidP="008954F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F84999">
              <w:rPr>
                <w:rFonts w:ascii="Times New Roman" w:hAnsi="Times New Roman"/>
                <w:sz w:val="24"/>
                <w:szCs w:val="24"/>
                <w:lang w:val="ro-RO"/>
              </w:rPr>
              <w:t>Prezentul proiect nu transpune Directiva (UE) 2022/2557 din 14 decembrie 2022 privind reziliența entităților critice, ci creează cadrul juridic primar care va permite transpunerea ulterioară a acestei directive.</w:t>
            </w:r>
          </w:p>
          <w:p w14:paraId="7E681951" w14:textId="560E000A" w:rsidR="00DE6A63" w:rsidRPr="00F84999" w:rsidRDefault="008954FC" w:rsidP="008954FC">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r w:rsidRPr="00F84999">
              <w:rPr>
                <w:rFonts w:ascii="Times New Roman" w:hAnsi="Times New Roman"/>
                <w:sz w:val="24"/>
                <w:szCs w:val="24"/>
                <w:lang w:val="ro-RO"/>
              </w:rPr>
              <w:t>A se vedea comentariile Centrului de Armonizare Legislație.</w:t>
            </w:r>
          </w:p>
        </w:tc>
      </w:tr>
      <w:tr w:rsidR="00F84999" w:rsidRPr="00F84999" w14:paraId="3A111843" w14:textId="77777777" w:rsidTr="00F45387">
        <w:trPr>
          <w:trHeight w:val="237"/>
        </w:trPr>
        <w:tc>
          <w:tcPr>
            <w:tcW w:w="3385"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3B78815" w14:textId="77777777" w:rsidR="00DE6A63" w:rsidRPr="00F84999" w:rsidRDefault="00DE6A63" w:rsidP="00DE25C4">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p>
        </w:tc>
        <w:tc>
          <w:tcPr>
            <w:tcW w:w="118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32EC2F0C" w14:textId="44EA240B" w:rsidR="00DE6A63" w:rsidRPr="00F84999" w:rsidRDefault="002214F6" w:rsidP="007D5F27">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r w:rsidRPr="00F84999">
              <w:rPr>
                <w:rFonts w:ascii="Times New Roman" w:hAnsi="Times New Roman"/>
                <w:sz w:val="24"/>
                <w:szCs w:val="24"/>
                <w:lang w:val="ro-RO"/>
              </w:rPr>
              <w:t>2.</w:t>
            </w:r>
          </w:p>
        </w:tc>
        <w:tc>
          <w:tcPr>
            <w:tcW w:w="575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29D5B9A6" w14:textId="65758AD7" w:rsidR="00DE6A63" w:rsidRPr="00F84999" w:rsidRDefault="002214F6" w:rsidP="002214F6">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r w:rsidRPr="00F84999">
              <w:rPr>
                <w:rFonts w:ascii="Times New Roman" w:hAnsi="Times New Roman"/>
                <w:sz w:val="24"/>
                <w:szCs w:val="24"/>
                <w:lang w:val="ro-RO"/>
              </w:rPr>
              <w:t xml:space="preserve">Totodată, potrivit alin. (4) din articolul prenotat, pentru proiectele de acte normative cu </w:t>
            </w:r>
            <w:proofErr w:type="spellStart"/>
            <w:r w:rsidRPr="00F84999">
              <w:rPr>
                <w:rFonts w:ascii="Times New Roman" w:hAnsi="Times New Roman"/>
                <w:sz w:val="24"/>
                <w:szCs w:val="24"/>
                <w:lang w:val="ro-RO"/>
              </w:rPr>
              <w:t>relevanţă</w:t>
            </w:r>
            <w:proofErr w:type="spellEnd"/>
            <w:r w:rsidRPr="00F84999">
              <w:rPr>
                <w:rFonts w:ascii="Times New Roman" w:hAnsi="Times New Roman"/>
                <w:sz w:val="24"/>
                <w:szCs w:val="24"/>
                <w:lang w:val="ro-RO"/>
              </w:rPr>
              <w:t xml:space="preserve"> UE, </w:t>
            </w:r>
            <w:r w:rsidRPr="00F84999">
              <w:rPr>
                <w:rFonts w:ascii="Times New Roman" w:hAnsi="Times New Roman"/>
                <w:sz w:val="24"/>
                <w:szCs w:val="24"/>
                <w:lang w:val="ro-RO"/>
              </w:rPr>
              <w:lastRenderedPageBreak/>
              <w:t xml:space="preserve">autorii proiectului întocmesc tabelul de </w:t>
            </w:r>
            <w:proofErr w:type="spellStart"/>
            <w:r w:rsidRPr="00F84999">
              <w:rPr>
                <w:rFonts w:ascii="Times New Roman" w:hAnsi="Times New Roman"/>
                <w:sz w:val="24"/>
                <w:szCs w:val="24"/>
                <w:lang w:val="ro-RO"/>
              </w:rPr>
              <w:t>concordanţă</w:t>
            </w:r>
            <w:proofErr w:type="spellEnd"/>
            <w:r w:rsidRPr="00F84999">
              <w:rPr>
                <w:rFonts w:ascii="Times New Roman" w:hAnsi="Times New Roman"/>
                <w:sz w:val="24"/>
                <w:szCs w:val="24"/>
                <w:lang w:val="ro-RO"/>
              </w:rPr>
              <w:t xml:space="preserve">, care, din actele anexate la proiectul de lege remis spre avizare, constatăm că </w:t>
            </w:r>
            <w:proofErr w:type="spellStart"/>
            <w:r w:rsidRPr="00F84999">
              <w:rPr>
                <w:rFonts w:ascii="Times New Roman" w:hAnsi="Times New Roman"/>
                <w:sz w:val="24"/>
                <w:szCs w:val="24"/>
                <w:lang w:val="ro-RO"/>
              </w:rPr>
              <w:t>lipseşte</w:t>
            </w:r>
            <w:proofErr w:type="spellEnd"/>
            <w:r w:rsidRPr="00F84999">
              <w:rPr>
                <w:rFonts w:ascii="Times New Roman" w:hAnsi="Times New Roman"/>
                <w:sz w:val="24"/>
                <w:szCs w:val="24"/>
                <w:lang w:val="ro-RO"/>
              </w:rPr>
              <w:t>.</w:t>
            </w:r>
          </w:p>
        </w:tc>
        <w:tc>
          <w:tcPr>
            <w:tcW w:w="437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3A68B5D1" w14:textId="77777777" w:rsidR="008954FC" w:rsidRPr="00F84999" w:rsidRDefault="008954FC" w:rsidP="008954FC">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r w:rsidRPr="00F84999">
              <w:rPr>
                <w:rFonts w:ascii="Times New Roman" w:hAnsi="Times New Roman"/>
                <w:b/>
                <w:bCs/>
                <w:sz w:val="24"/>
                <w:szCs w:val="24"/>
                <w:lang w:val="ro-RO"/>
              </w:rPr>
              <w:lastRenderedPageBreak/>
              <w:t>Nu se acceptă</w:t>
            </w:r>
          </w:p>
          <w:p w14:paraId="5E13F4C8" w14:textId="77777777" w:rsidR="008954FC" w:rsidRPr="00F84999" w:rsidRDefault="008954FC" w:rsidP="008954F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F84999">
              <w:rPr>
                <w:rFonts w:ascii="Times New Roman" w:hAnsi="Times New Roman"/>
                <w:sz w:val="24"/>
                <w:szCs w:val="24"/>
                <w:lang w:val="ro-RO"/>
              </w:rPr>
              <w:lastRenderedPageBreak/>
              <w:t>Prezentul proiect nu transpune Directiva (UE) 2022/2557 din 14 decembrie 2022 privind reziliența entităților critice, ci creează cadrul juridic primar care va permite transpunerea ulterioară a acestei directive.</w:t>
            </w:r>
          </w:p>
          <w:p w14:paraId="073FEA6D" w14:textId="3EA27F0A" w:rsidR="00DE6A63" w:rsidRPr="00F84999" w:rsidRDefault="008954FC" w:rsidP="008954FC">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r w:rsidRPr="00F84999">
              <w:rPr>
                <w:rFonts w:ascii="Times New Roman" w:hAnsi="Times New Roman"/>
                <w:sz w:val="24"/>
                <w:szCs w:val="24"/>
                <w:lang w:val="ro-RO"/>
              </w:rPr>
              <w:t>A se vedea comentariile Centrului de Armonizare Legislație.</w:t>
            </w:r>
          </w:p>
        </w:tc>
      </w:tr>
      <w:tr w:rsidR="00F84999" w:rsidRPr="00F84999" w14:paraId="3187A207" w14:textId="77777777" w:rsidTr="00F45387">
        <w:trPr>
          <w:trHeight w:val="237"/>
        </w:trPr>
        <w:tc>
          <w:tcPr>
            <w:tcW w:w="3385"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0163E1A" w14:textId="77777777" w:rsidR="00FC45FE" w:rsidRPr="00F84999" w:rsidRDefault="00FC45FE" w:rsidP="00DE25C4">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p>
        </w:tc>
        <w:tc>
          <w:tcPr>
            <w:tcW w:w="118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60593506" w14:textId="6505DB3D" w:rsidR="00FC45FE" w:rsidRPr="00F84999" w:rsidRDefault="00941E27" w:rsidP="007D5F27">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r w:rsidRPr="00F84999">
              <w:rPr>
                <w:rFonts w:ascii="Times New Roman" w:hAnsi="Times New Roman"/>
                <w:sz w:val="24"/>
                <w:szCs w:val="24"/>
                <w:lang w:val="ro-RO"/>
              </w:rPr>
              <w:t>3.</w:t>
            </w:r>
          </w:p>
        </w:tc>
        <w:tc>
          <w:tcPr>
            <w:tcW w:w="575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3C269BF6" w14:textId="77777777" w:rsidR="00941E27" w:rsidRPr="00F84999" w:rsidRDefault="00941E27" w:rsidP="00941E27">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r w:rsidRPr="00F84999">
              <w:rPr>
                <w:rFonts w:ascii="Times New Roman" w:hAnsi="Times New Roman"/>
                <w:sz w:val="24"/>
                <w:szCs w:val="24"/>
                <w:lang w:val="ro-RO"/>
              </w:rPr>
              <w:t xml:space="preserve">Art. 6 alin. (5) din proiectul de lege reglementează că „raportul prevăzut la alin. (3) se clasifică conform </w:t>
            </w:r>
            <w:proofErr w:type="spellStart"/>
            <w:r w:rsidRPr="00F84999">
              <w:rPr>
                <w:rFonts w:ascii="Times New Roman" w:hAnsi="Times New Roman"/>
                <w:sz w:val="24"/>
                <w:szCs w:val="24"/>
                <w:lang w:val="ro-RO"/>
              </w:rPr>
              <w:t>informaţiilor</w:t>
            </w:r>
            <w:proofErr w:type="spellEnd"/>
            <w:r w:rsidRPr="00F84999">
              <w:rPr>
                <w:rFonts w:ascii="Times New Roman" w:hAnsi="Times New Roman"/>
                <w:sz w:val="24"/>
                <w:szCs w:val="24"/>
                <w:lang w:val="ro-RO"/>
              </w:rPr>
              <w:t xml:space="preserve"> atribuite la secretul de stat, în </w:t>
            </w:r>
            <w:proofErr w:type="spellStart"/>
            <w:r w:rsidRPr="00F84999">
              <w:rPr>
                <w:rFonts w:ascii="Times New Roman" w:hAnsi="Times New Roman"/>
                <w:sz w:val="24"/>
                <w:szCs w:val="24"/>
                <w:lang w:val="ro-RO"/>
              </w:rPr>
              <w:t>funcţie</w:t>
            </w:r>
            <w:proofErr w:type="spellEnd"/>
            <w:r w:rsidRPr="00F84999">
              <w:rPr>
                <w:rFonts w:ascii="Times New Roman" w:hAnsi="Times New Roman"/>
                <w:sz w:val="24"/>
                <w:szCs w:val="24"/>
                <w:lang w:val="ro-RO"/>
              </w:rPr>
              <w:t xml:space="preserve"> de datele pe care le </w:t>
            </w:r>
            <w:proofErr w:type="spellStart"/>
            <w:r w:rsidRPr="00F84999">
              <w:rPr>
                <w:rFonts w:ascii="Times New Roman" w:hAnsi="Times New Roman"/>
                <w:sz w:val="24"/>
                <w:szCs w:val="24"/>
                <w:lang w:val="ro-RO"/>
              </w:rPr>
              <w:t>conţine</w:t>
            </w:r>
            <w:proofErr w:type="spellEnd"/>
            <w:r w:rsidRPr="00F84999">
              <w:rPr>
                <w:rFonts w:ascii="Times New Roman" w:hAnsi="Times New Roman"/>
                <w:sz w:val="24"/>
                <w:szCs w:val="24"/>
                <w:lang w:val="ro-RO"/>
              </w:rPr>
              <w:t>”.</w:t>
            </w:r>
          </w:p>
          <w:p w14:paraId="303A0888" w14:textId="77777777" w:rsidR="00941E27" w:rsidRPr="00F84999" w:rsidRDefault="00941E27" w:rsidP="00941E27">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proofErr w:type="spellStart"/>
            <w:r w:rsidRPr="00F84999">
              <w:rPr>
                <w:rFonts w:ascii="Times New Roman" w:hAnsi="Times New Roman"/>
                <w:sz w:val="24"/>
                <w:szCs w:val="24"/>
                <w:lang w:val="ro-RO"/>
              </w:rPr>
              <w:t>Deşi</w:t>
            </w:r>
            <w:proofErr w:type="spellEnd"/>
            <w:r w:rsidRPr="00F84999">
              <w:rPr>
                <w:rFonts w:ascii="Times New Roman" w:hAnsi="Times New Roman"/>
                <w:sz w:val="24"/>
                <w:szCs w:val="24"/>
                <w:lang w:val="ro-RO"/>
              </w:rPr>
              <w:t xml:space="preserve"> este clară </w:t>
            </w:r>
            <w:proofErr w:type="spellStart"/>
            <w:r w:rsidRPr="00F84999">
              <w:rPr>
                <w:rFonts w:ascii="Times New Roman" w:hAnsi="Times New Roman"/>
                <w:sz w:val="24"/>
                <w:szCs w:val="24"/>
                <w:lang w:val="ro-RO"/>
              </w:rPr>
              <w:t>intenţia</w:t>
            </w:r>
            <w:proofErr w:type="spellEnd"/>
            <w:r w:rsidRPr="00F84999">
              <w:rPr>
                <w:rFonts w:ascii="Times New Roman" w:hAnsi="Times New Roman"/>
                <w:sz w:val="24"/>
                <w:szCs w:val="24"/>
                <w:lang w:val="ro-RO"/>
              </w:rPr>
              <w:t xml:space="preserve"> autorului la elaborarea normei de </w:t>
            </w:r>
            <w:proofErr w:type="spellStart"/>
            <w:r w:rsidRPr="00F84999">
              <w:rPr>
                <w:rFonts w:ascii="Times New Roman" w:hAnsi="Times New Roman"/>
                <w:sz w:val="24"/>
                <w:szCs w:val="24"/>
                <w:lang w:val="ro-RO"/>
              </w:rPr>
              <w:t>referinţă</w:t>
            </w:r>
            <w:proofErr w:type="spellEnd"/>
            <w:r w:rsidRPr="00F84999">
              <w:rPr>
                <w:rFonts w:ascii="Times New Roman" w:hAnsi="Times New Roman"/>
                <w:sz w:val="24"/>
                <w:szCs w:val="24"/>
                <w:lang w:val="ro-RO"/>
              </w:rPr>
              <w:t xml:space="preserve">, </w:t>
            </w:r>
            <w:proofErr w:type="spellStart"/>
            <w:r w:rsidRPr="00F84999">
              <w:rPr>
                <w:rFonts w:ascii="Times New Roman" w:hAnsi="Times New Roman"/>
                <w:sz w:val="24"/>
                <w:szCs w:val="24"/>
                <w:lang w:val="ro-RO"/>
              </w:rPr>
              <w:t>totuşi</w:t>
            </w:r>
            <w:proofErr w:type="spellEnd"/>
            <w:r w:rsidRPr="00F84999">
              <w:rPr>
                <w:rFonts w:ascii="Times New Roman" w:hAnsi="Times New Roman"/>
                <w:sz w:val="24"/>
                <w:szCs w:val="24"/>
                <w:lang w:val="ro-RO"/>
              </w:rPr>
              <w:t xml:space="preserve"> aceasta este formulată eronat </w:t>
            </w:r>
            <w:proofErr w:type="spellStart"/>
            <w:r w:rsidRPr="00F84999">
              <w:rPr>
                <w:rFonts w:ascii="Times New Roman" w:hAnsi="Times New Roman"/>
                <w:sz w:val="24"/>
                <w:szCs w:val="24"/>
                <w:lang w:val="ro-RO"/>
              </w:rPr>
              <w:t>şi</w:t>
            </w:r>
            <w:proofErr w:type="spellEnd"/>
            <w:r w:rsidRPr="00F84999">
              <w:rPr>
                <w:rFonts w:ascii="Times New Roman" w:hAnsi="Times New Roman"/>
                <w:sz w:val="24"/>
                <w:szCs w:val="24"/>
                <w:lang w:val="ro-RO"/>
              </w:rPr>
              <w:t xml:space="preserve"> opinăm că urmează a fi modificată, din următoarele considerente.</w:t>
            </w:r>
          </w:p>
          <w:p w14:paraId="3D660CEB" w14:textId="77777777" w:rsidR="00941E27" w:rsidRPr="00F84999" w:rsidRDefault="00941E27" w:rsidP="00941E27">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r w:rsidRPr="00F84999">
              <w:rPr>
                <w:rFonts w:ascii="Times New Roman" w:hAnsi="Times New Roman"/>
                <w:sz w:val="24"/>
                <w:szCs w:val="24"/>
                <w:lang w:val="ro-RO"/>
              </w:rPr>
              <w:t xml:space="preserve">Corespunzător art. 11 din Legea nr. 245/2008 cu privire la secretul de stat, </w:t>
            </w:r>
            <w:proofErr w:type="spellStart"/>
            <w:r w:rsidRPr="00F84999">
              <w:rPr>
                <w:rFonts w:ascii="Times New Roman" w:hAnsi="Times New Roman"/>
                <w:sz w:val="24"/>
                <w:szCs w:val="24"/>
                <w:lang w:val="ro-RO"/>
              </w:rPr>
              <w:t>informaţiile</w:t>
            </w:r>
            <w:proofErr w:type="spellEnd"/>
            <w:r w:rsidRPr="00F84999">
              <w:rPr>
                <w:rFonts w:ascii="Times New Roman" w:hAnsi="Times New Roman"/>
                <w:sz w:val="24"/>
                <w:szCs w:val="24"/>
                <w:lang w:val="ro-RO"/>
              </w:rPr>
              <w:t xml:space="preserve"> atribuite la secretul de stat pot fi secretizate după anumite grade de secretizare (strict secret, secret, </w:t>
            </w:r>
            <w:proofErr w:type="spellStart"/>
            <w:r w:rsidRPr="00F84999">
              <w:rPr>
                <w:rFonts w:ascii="Times New Roman" w:hAnsi="Times New Roman"/>
                <w:sz w:val="24"/>
                <w:szCs w:val="24"/>
                <w:lang w:val="ro-RO"/>
              </w:rPr>
              <w:t>confidenţial</w:t>
            </w:r>
            <w:proofErr w:type="spellEnd"/>
            <w:r w:rsidRPr="00F84999">
              <w:rPr>
                <w:rFonts w:ascii="Times New Roman" w:hAnsi="Times New Roman"/>
                <w:sz w:val="24"/>
                <w:szCs w:val="24"/>
                <w:lang w:val="ro-RO"/>
              </w:rPr>
              <w:t xml:space="preserve">, </w:t>
            </w:r>
            <w:proofErr w:type="spellStart"/>
            <w:r w:rsidRPr="00F84999">
              <w:rPr>
                <w:rFonts w:ascii="Times New Roman" w:hAnsi="Times New Roman"/>
                <w:sz w:val="24"/>
                <w:szCs w:val="24"/>
                <w:lang w:val="ro-RO"/>
              </w:rPr>
              <w:t>restricţionat</w:t>
            </w:r>
            <w:proofErr w:type="spellEnd"/>
            <w:r w:rsidRPr="00F84999">
              <w:rPr>
                <w:rFonts w:ascii="Times New Roman" w:hAnsi="Times New Roman"/>
                <w:sz w:val="24"/>
                <w:szCs w:val="24"/>
                <w:lang w:val="ro-RO"/>
              </w:rPr>
              <w:t xml:space="preserve">), iar nemijlocit pe purtătorii material al </w:t>
            </w:r>
            <w:proofErr w:type="spellStart"/>
            <w:r w:rsidRPr="00F84999">
              <w:rPr>
                <w:rFonts w:ascii="Times New Roman" w:hAnsi="Times New Roman"/>
                <w:sz w:val="24"/>
                <w:szCs w:val="24"/>
                <w:lang w:val="ro-RO"/>
              </w:rPr>
              <w:t>informaţii</w:t>
            </w:r>
            <w:proofErr w:type="spellEnd"/>
            <w:r w:rsidRPr="00F84999">
              <w:rPr>
                <w:rFonts w:ascii="Times New Roman" w:hAnsi="Times New Roman"/>
                <w:sz w:val="24"/>
                <w:szCs w:val="24"/>
                <w:lang w:val="ro-RO"/>
              </w:rPr>
              <w:t xml:space="preserve"> atribuite la secret de stat pot fi aplicate </w:t>
            </w:r>
            <w:proofErr w:type="spellStart"/>
            <w:r w:rsidRPr="00F84999">
              <w:rPr>
                <w:rFonts w:ascii="Times New Roman" w:hAnsi="Times New Roman"/>
                <w:sz w:val="24"/>
                <w:szCs w:val="24"/>
                <w:lang w:val="ro-RO"/>
              </w:rPr>
              <w:t>parţial</w:t>
            </w:r>
            <w:proofErr w:type="spellEnd"/>
            <w:r w:rsidRPr="00F84999">
              <w:rPr>
                <w:rFonts w:ascii="Times New Roman" w:hAnsi="Times New Roman"/>
                <w:sz w:val="24"/>
                <w:szCs w:val="24"/>
                <w:lang w:val="ro-RO"/>
              </w:rPr>
              <w:t xml:space="preserve"> de secretizare (</w:t>
            </w:r>
            <w:proofErr w:type="spellStart"/>
            <w:r w:rsidRPr="00F84999">
              <w:rPr>
                <w:rFonts w:ascii="Times New Roman" w:hAnsi="Times New Roman"/>
                <w:sz w:val="24"/>
                <w:szCs w:val="24"/>
                <w:lang w:val="ro-RO"/>
              </w:rPr>
              <w:t>menţionate</w:t>
            </w:r>
            <w:proofErr w:type="spellEnd"/>
            <w:r w:rsidRPr="00F84999">
              <w:rPr>
                <w:rFonts w:ascii="Times New Roman" w:hAnsi="Times New Roman"/>
                <w:sz w:val="24"/>
                <w:szCs w:val="24"/>
                <w:lang w:val="ro-RO"/>
              </w:rPr>
              <w:t xml:space="preserve"> la art. 11 alin. (2) din legea de </w:t>
            </w:r>
            <w:proofErr w:type="spellStart"/>
            <w:r w:rsidRPr="00F84999">
              <w:rPr>
                <w:rFonts w:ascii="Times New Roman" w:hAnsi="Times New Roman"/>
                <w:sz w:val="24"/>
                <w:szCs w:val="24"/>
                <w:lang w:val="ro-RO"/>
              </w:rPr>
              <w:t>referinţă</w:t>
            </w:r>
            <w:proofErr w:type="spellEnd"/>
            <w:r w:rsidRPr="00F84999">
              <w:rPr>
                <w:rFonts w:ascii="Times New Roman" w:hAnsi="Times New Roman"/>
                <w:sz w:val="24"/>
                <w:szCs w:val="24"/>
                <w:lang w:val="ro-RO"/>
              </w:rPr>
              <w:t xml:space="preserve">) în vederea secretizării </w:t>
            </w:r>
            <w:proofErr w:type="spellStart"/>
            <w:r w:rsidRPr="00F84999">
              <w:rPr>
                <w:rFonts w:ascii="Times New Roman" w:hAnsi="Times New Roman"/>
                <w:sz w:val="24"/>
                <w:szCs w:val="24"/>
                <w:lang w:val="ro-RO"/>
              </w:rPr>
              <w:t>informaţiilor</w:t>
            </w:r>
            <w:proofErr w:type="spellEnd"/>
            <w:r w:rsidRPr="00F84999">
              <w:rPr>
                <w:rFonts w:ascii="Times New Roman" w:hAnsi="Times New Roman"/>
                <w:sz w:val="24"/>
                <w:szCs w:val="24"/>
                <w:lang w:val="ro-RO"/>
              </w:rPr>
              <w:t xml:space="preserve"> care sunt atribuite la secretul de stat. </w:t>
            </w:r>
          </w:p>
          <w:p w14:paraId="0F0A601A" w14:textId="77777777" w:rsidR="00941E27" w:rsidRPr="00F84999" w:rsidRDefault="00941E27" w:rsidP="00941E27">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r w:rsidRPr="00F84999">
              <w:rPr>
                <w:rFonts w:ascii="Times New Roman" w:hAnsi="Times New Roman"/>
                <w:sz w:val="24"/>
                <w:szCs w:val="24"/>
                <w:lang w:val="ro-RO"/>
              </w:rPr>
              <w:t xml:space="preserve">Prin urmare, raportul anual privind stadiul </w:t>
            </w:r>
            <w:proofErr w:type="spellStart"/>
            <w:r w:rsidRPr="00F84999">
              <w:rPr>
                <w:rFonts w:ascii="Times New Roman" w:hAnsi="Times New Roman"/>
                <w:sz w:val="24"/>
                <w:szCs w:val="24"/>
                <w:lang w:val="ro-RO"/>
              </w:rPr>
              <w:t>protecţiei</w:t>
            </w:r>
            <w:proofErr w:type="spellEnd"/>
            <w:r w:rsidRPr="00F84999">
              <w:rPr>
                <w:rFonts w:ascii="Times New Roman" w:hAnsi="Times New Roman"/>
                <w:sz w:val="24"/>
                <w:szCs w:val="24"/>
                <w:lang w:val="ro-RO"/>
              </w:rPr>
              <w:t xml:space="preserve"> infrastructurilor critice la nivel </w:t>
            </w:r>
            <w:proofErr w:type="spellStart"/>
            <w:r w:rsidRPr="00F84999">
              <w:rPr>
                <w:rFonts w:ascii="Times New Roman" w:hAnsi="Times New Roman"/>
                <w:sz w:val="24"/>
                <w:szCs w:val="24"/>
                <w:lang w:val="ro-RO"/>
              </w:rPr>
              <w:t>naţional</w:t>
            </w:r>
            <w:proofErr w:type="spellEnd"/>
            <w:r w:rsidRPr="00F84999">
              <w:rPr>
                <w:rFonts w:ascii="Times New Roman" w:hAnsi="Times New Roman"/>
                <w:sz w:val="24"/>
                <w:szCs w:val="24"/>
                <w:lang w:val="ro-RO"/>
              </w:rPr>
              <w:t xml:space="preserve">, poate </w:t>
            </w:r>
            <w:proofErr w:type="spellStart"/>
            <w:r w:rsidRPr="00F84999">
              <w:rPr>
                <w:rFonts w:ascii="Times New Roman" w:hAnsi="Times New Roman"/>
                <w:sz w:val="24"/>
                <w:szCs w:val="24"/>
                <w:lang w:val="ro-RO"/>
              </w:rPr>
              <w:t>conţine</w:t>
            </w:r>
            <w:proofErr w:type="spellEnd"/>
            <w:r w:rsidRPr="00F84999">
              <w:rPr>
                <w:rFonts w:ascii="Times New Roman" w:hAnsi="Times New Roman"/>
                <w:sz w:val="24"/>
                <w:szCs w:val="24"/>
                <w:lang w:val="ro-RO"/>
              </w:rPr>
              <w:t xml:space="preserve"> </w:t>
            </w:r>
            <w:proofErr w:type="spellStart"/>
            <w:r w:rsidRPr="00F84999">
              <w:rPr>
                <w:rFonts w:ascii="Times New Roman" w:hAnsi="Times New Roman"/>
                <w:sz w:val="24"/>
                <w:szCs w:val="24"/>
                <w:lang w:val="ro-RO"/>
              </w:rPr>
              <w:t>informaţii</w:t>
            </w:r>
            <w:proofErr w:type="spellEnd"/>
            <w:r w:rsidRPr="00F84999">
              <w:rPr>
                <w:rFonts w:ascii="Times New Roman" w:hAnsi="Times New Roman"/>
                <w:sz w:val="24"/>
                <w:szCs w:val="24"/>
                <w:lang w:val="ro-RO"/>
              </w:rPr>
              <w:t xml:space="preserve"> atribuite la secretul de stat (care sunt clasificate în </w:t>
            </w:r>
            <w:proofErr w:type="spellStart"/>
            <w:r w:rsidRPr="00F84999">
              <w:rPr>
                <w:rFonts w:ascii="Times New Roman" w:hAnsi="Times New Roman"/>
                <w:sz w:val="24"/>
                <w:szCs w:val="24"/>
                <w:lang w:val="ro-RO"/>
              </w:rPr>
              <w:t>corespondenţe</w:t>
            </w:r>
            <w:proofErr w:type="spellEnd"/>
            <w:r w:rsidRPr="00F84999">
              <w:rPr>
                <w:rFonts w:ascii="Times New Roman" w:hAnsi="Times New Roman"/>
                <w:sz w:val="24"/>
                <w:szCs w:val="24"/>
                <w:lang w:val="ro-RO"/>
              </w:rPr>
              <w:t xml:space="preserve"> cu gradele de secretizare), iar </w:t>
            </w:r>
            <w:proofErr w:type="spellStart"/>
            <w:r w:rsidRPr="00F84999">
              <w:rPr>
                <w:rFonts w:ascii="Times New Roman" w:hAnsi="Times New Roman"/>
                <w:sz w:val="24"/>
                <w:szCs w:val="24"/>
                <w:lang w:val="ro-RO"/>
              </w:rPr>
              <w:t>însuşi</w:t>
            </w:r>
            <w:proofErr w:type="spellEnd"/>
            <w:r w:rsidRPr="00F84999">
              <w:rPr>
                <w:rFonts w:ascii="Times New Roman" w:hAnsi="Times New Roman"/>
                <w:sz w:val="24"/>
                <w:szCs w:val="24"/>
                <w:lang w:val="ro-RO"/>
              </w:rPr>
              <w:t xml:space="preserve"> raportul vizat va fi considerat un purtător material de asemenea </w:t>
            </w:r>
            <w:proofErr w:type="spellStart"/>
            <w:r w:rsidRPr="00F84999">
              <w:rPr>
                <w:rFonts w:ascii="Times New Roman" w:hAnsi="Times New Roman"/>
                <w:sz w:val="24"/>
                <w:szCs w:val="24"/>
                <w:lang w:val="ro-RO"/>
              </w:rPr>
              <w:t>informaţii</w:t>
            </w:r>
            <w:proofErr w:type="spellEnd"/>
            <w:r w:rsidRPr="00F84999">
              <w:rPr>
                <w:rFonts w:ascii="Times New Roman" w:hAnsi="Times New Roman"/>
                <w:sz w:val="24"/>
                <w:szCs w:val="24"/>
                <w:lang w:val="ro-RO"/>
              </w:rPr>
              <w:t>.</w:t>
            </w:r>
          </w:p>
          <w:p w14:paraId="1C1578EC" w14:textId="77777777" w:rsidR="00941E27" w:rsidRPr="00F84999" w:rsidRDefault="00941E27" w:rsidP="00941E27">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r w:rsidRPr="00F84999">
              <w:rPr>
                <w:rFonts w:ascii="Times New Roman" w:hAnsi="Times New Roman"/>
                <w:sz w:val="24"/>
                <w:szCs w:val="24"/>
                <w:lang w:val="ro-RO"/>
              </w:rPr>
              <w:lastRenderedPageBreak/>
              <w:t xml:space="preserve">Astfel, deducem că, nu raportul va fi clasificat (după cum se </w:t>
            </w:r>
            <w:proofErr w:type="spellStart"/>
            <w:r w:rsidRPr="00F84999">
              <w:rPr>
                <w:rFonts w:ascii="Times New Roman" w:hAnsi="Times New Roman"/>
                <w:sz w:val="24"/>
                <w:szCs w:val="24"/>
                <w:lang w:val="ro-RO"/>
              </w:rPr>
              <w:t>menţionează</w:t>
            </w:r>
            <w:proofErr w:type="spellEnd"/>
            <w:r w:rsidRPr="00F84999">
              <w:rPr>
                <w:rFonts w:ascii="Times New Roman" w:hAnsi="Times New Roman"/>
                <w:sz w:val="24"/>
                <w:szCs w:val="24"/>
                <w:lang w:val="ro-RO"/>
              </w:rPr>
              <w:t xml:space="preserve"> în proiect), ci pe raport va fi aplicată parafa de secretizare corespunzătoare </w:t>
            </w:r>
            <w:proofErr w:type="spellStart"/>
            <w:r w:rsidRPr="00F84999">
              <w:rPr>
                <w:rFonts w:ascii="Times New Roman" w:hAnsi="Times New Roman"/>
                <w:sz w:val="24"/>
                <w:szCs w:val="24"/>
                <w:lang w:val="ro-RO"/>
              </w:rPr>
              <w:t>informaţiilor</w:t>
            </w:r>
            <w:proofErr w:type="spellEnd"/>
            <w:r w:rsidRPr="00F84999">
              <w:rPr>
                <w:rFonts w:ascii="Times New Roman" w:hAnsi="Times New Roman"/>
                <w:sz w:val="24"/>
                <w:szCs w:val="24"/>
                <w:lang w:val="ro-RO"/>
              </w:rPr>
              <w:t xml:space="preserve"> atribuite la secretul de stat pe care le </w:t>
            </w:r>
            <w:proofErr w:type="spellStart"/>
            <w:r w:rsidRPr="00F84999">
              <w:rPr>
                <w:rFonts w:ascii="Times New Roman" w:hAnsi="Times New Roman"/>
                <w:sz w:val="24"/>
                <w:szCs w:val="24"/>
                <w:lang w:val="ro-RO"/>
              </w:rPr>
              <w:t>conţine</w:t>
            </w:r>
            <w:proofErr w:type="spellEnd"/>
            <w:r w:rsidRPr="00F84999">
              <w:rPr>
                <w:rFonts w:ascii="Times New Roman" w:hAnsi="Times New Roman"/>
                <w:sz w:val="24"/>
                <w:szCs w:val="24"/>
                <w:lang w:val="ro-RO"/>
              </w:rPr>
              <w:t>.</w:t>
            </w:r>
          </w:p>
          <w:p w14:paraId="7ECCC767" w14:textId="77777777" w:rsidR="00941E27" w:rsidRPr="00F84999" w:rsidRDefault="00941E27" w:rsidP="00941E27">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r w:rsidRPr="00F84999">
              <w:rPr>
                <w:rFonts w:ascii="Times New Roman" w:hAnsi="Times New Roman"/>
                <w:sz w:val="24"/>
                <w:szCs w:val="24"/>
                <w:lang w:val="ro-RO"/>
              </w:rPr>
              <w:t xml:space="preserve">Din considerentele expuse ante, conchidem că prevederea din art. 6 alin. (5) din proiect urmează a fi expusă în următoarea </w:t>
            </w:r>
            <w:proofErr w:type="spellStart"/>
            <w:r w:rsidRPr="00F84999">
              <w:rPr>
                <w:rFonts w:ascii="Times New Roman" w:hAnsi="Times New Roman"/>
                <w:sz w:val="24"/>
                <w:szCs w:val="24"/>
                <w:lang w:val="ro-RO"/>
              </w:rPr>
              <w:t>redacţie</w:t>
            </w:r>
            <w:proofErr w:type="spellEnd"/>
            <w:r w:rsidRPr="00F84999">
              <w:rPr>
                <w:rFonts w:ascii="Times New Roman" w:hAnsi="Times New Roman"/>
                <w:sz w:val="24"/>
                <w:szCs w:val="24"/>
                <w:lang w:val="ro-RO"/>
              </w:rPr>
              <w:t>:</w:t>
            </w:r>
          </w:p>
          <w:p w14:paraId="59540F41" w14:textId="2D2FB14A" w:rsidR="00FC45FE" w:rsidRPr="00F84999" w:rsidRDefault="00941E27" w:rsidP="00941E27">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r w:rsidRPr="00F84999">
              <w:rPr>
                <w:rFonts w:ascii="Times New Roman" w:hAnsi="Times New Roman"/>
                <w:sz w:val="24"/>
                <w:szCs w:val="24"/>
                <w:lang w:val="ro-RO"/>
              </w:rPr>
              <w:t xml:space="preserve">(5) </w:t>
            </w:r>
            <w:bookmarkStart w:id="4" w:name="_Hlk197448365"/>
            <w:r w:rsidRPr="00F84999">
              <w:rPr>
                <w:rFonts w:ascii="Times New Roman" w:hAnsi="Times New Roman"/>
                <w:sz w:val="24"/>
                <w:szCs w:val="24"/>
                <w:lang w:val="ro-RO"/>
              </w:rPr>
              <w:t xml:space="preserve">Pe raportul prevăzut la alin. (3) se va aplica parafa de secretizare corespunzătoare </w:t>
            </w:r>
            <w:proofErr w:type="spellStart"/>
            <w:r w:rsidRPr="00F84999">
              <w:rPr>
                <w:rFonts w:ascii="Times New Roman" w:hAnsi="Times New Roman"/>
                <w:sz w:val="24"/>
                <w:szCs w:val="24"/>
                <w:lang w:val="ro-RO"/>
              </w:rPr>
              <w:t>informaţiilor</w:t>
            </w:r>
            <w:proofErr w:type="spellEnd"/>
            <w:r w:rsidRPr="00F84999">
              <w:rPr>
                <w:rFonts w:ascii="Times New Roman" w:hAnsi="Times New Roman"/>
                <w:sz w:val="24"/>
                <w:szCs w:val="24"/>
                <w:lang w:val="ro-RO"/>
              </w:rPr>
              <w:t xml:space="preserve"> atribuite la secretul de stat pe care le </w:t>
            </w:r>
            <w:proofErr w:type="spellStart"/>
            <w:r w:rsidRPr="00F84999">
              <w:rPr>
                <w:rFonts w:ascii="Times New Roman" w:hAnsi="Times New Roman"/>
                <w:sz w:val="24"/>
                <w:szCs w:val="24"/>
                <w:lang w:val="ro-RO"/>
              </w:rPr>
              <w:t>conţine</w:t>
            </w:r>
            <w:proofErr w:type="spellEnd"/>
            <w:r w:rsidRPr="00F84999">
              <w:rPr>
                <w:rFonts w:ascii="Times New Roman" w:hAnsi="Times New Roman"/>
                <w:sz w:val="24"/>
                <w:szCs w:val="24"/>
                <w:lang w:val="ro-RO"/>
              </w:rPr>
              <w:t xml:space="preserve">, în </w:t>
            </w:r>
            <w:proofErr w:type="spellStart"/>
            <w:r w:rsidRPr="00F84999">
              <w:rPr>
                <w:rFonts w:ascii="Times New Roman" w:hAnsi="Times New Roman"/>
                <w:sz w:val="24"/>
                <w:szCs w:val="24"/>
                <w:lang w:val="ro-RO"/>
              </w:rPr>
              <w:t>corespondenţă</w:t>
            </w:r>
            <w:proofErr w:type="spellEnd"/>
            <w:r w:rsidRPr="00F84999">
              <w:rPr>
                <w:rFonts w:ascii="Times New Roman" w:hAnsi="Times New Roman"/>
                <w:sz w:val="24"/>
                <w:szCs w:val="24"/>
                <w:lang w:val="ro-RO"/>
              </w:rPr>
              <w:t xml:space="preserve"> cu </w:t>
            </w:r>
            <w:bookmarkEnd w:id="4"/>
            <w:r w:rsidRPr="00F84999">
              <w:rPr>
                <w:rFonts w:ascii="Times New Roman" w:hAnsi="Times New Roman"/>
                <w:sz w:val="24"/>
                <w:szCs w:val="24"/>
                <w:lang w:val="ro-RO"/>
              </w:rPr>
              <w:t>Legea nr. 245/2008 cu privire la secretul de stat.</w:t>
            </w:r>
          </w:p>
        </w:tc>
        <w:tc>
          <w:tcPr>
            <w:tcW w:w="437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62EE4AAC" w14:textId="77777777" w:rsidR="00950BA6" w:rsidRPr="00F84999" w:rsidRDefault="00950BA6" w:rsidP="00950BA6">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r w:rsidRPr="00F84999">
              <w:rPr>
                <w:rFonts w:ascii="Times New Roman" w:hAnsi="Times New Roman"/>
                <w:b/>
                <w:bCs/>
                <w:sz w:val="24"/>
                <w:szCs w:val="24"/>
                <w:lang w:val="ro-RO"/>
              </w:rPr>
              <w:lastRenderedPageBreak/>
              <w:t xml:space="preserve">Se acceptă </w:t>
            </w:r>
          </w:p>
          <w:p w14:paraId="08DA15EC" w14:textId="425B6E65" w:rsidR="00FC45FE" w:rsidRPr="00F84999" w:rsidRDefault="00950BA6" w:rsidP="00950BA6">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F84999">
              <w:rPr>
                <w:rFonts w:ascii="Times New Roman" w:hAnsi="Times New Roman"/>
                <w:sz w:val="24"/>
                <w:szCs w:val="24"/>
                <w:lang w:val="ro-RO"/>
              </w:rPr>
              <w:t>Alin. (5) a fost modificat după cum urmează:</w:t>
            </w:r>
            <w:r w:rsidRPr="00F84999">
              <w:rPr>
                <w:rFonts w:ascii="Times New Roman" w:hAnsi="Times New Roman"/>
                <w:sz w:val="24"/>
                <w:szCs w:val="24"/>
                <w:lang w:val="ro-RO"/>
              </w:rPr>
              <w:br/>
            </w:r>
            <w:r w:rsidRPr="00F84999">
              <w:rPr>
                <w:rFonts w:ascii="Times New Roman" w:hAnsi="Times New Roman"/>
                <w:i/>
                <w:iCs/>
                <w:sz w:val="24"/>
                <w:szCs w:val="24"/>
                <w:lang w:val="ro-RO"/>
              </w:rPr>
              <w:t>„(5) Pe raportul prevăzut la alin. (3) se va aplica parafa de secretizare corespunzătoare informațiilor atribuite la secretul de stat pe care le conține, în conformitate cu prevederile actelor normative.”</w:t>
            </w:r>
          </w:p>
        </w:tc>
      </w:tr>
      <w:tr w:rsidR="00F84999" w:rsidRPr="00F84999" w14:paraId="046BF1EA" w14:textId="77777777" w:rsidTr="00F45387">
        <w:trPr>
          <w:trHeight w:val="237"/>
        </w:trPr>
        <w:tc>
          <w:tcPr>
            <w:tcW w:w="3385"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7411AF1" w14:textId="77777777" w:rsidR="00DE6A63" w:rsidRPr="00F84999" w:rsidRDefault="00DE6A63" w:rsidP="00DE25C4">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p>
        </w:tc>
        <w:tc>
          <w:tcPr>
            <w:tcW w:w="118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37B34E7E" w14:textId="3FB95275" w:rsidR="00DE6A63" w:rsidRPr="00F84999" w:rsidRDefault="00941E27" w:rsidP="007D5F27">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r w:rsidRPr="00F84999">
              <w:rPr>
                <w:rFonts w:ascii="Times New Roman" w:hAnsi="Times New Roman"/>
                <w:sz w:val="24"/>
                <w:szCs w:val="24"/>
                <w:lang w:val="ro-RO"/>
              </w:rPr>
              <w:t>4.</w:t>
            </w:r>
          </w:p>
        </w:tc>
        <w:tc>
          <w:tcPr>
            <w:tcW w:w="575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2210876B" w14:textId="77777777" w:rsidR="00941E27" w:rsidRPr="00F84999" w:rsidRDefault="00941E27" w:rsidP="00941E27">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r w:rsidRPr="00F84999">
              <w:rPr>
                <w:rFonts w:ascii="Times New Roman" w:hAnsi="Times New Roman"/>
                <w:sz w:val="24"/>
                <w:szCs w:val="24"/>
                <w:lang w:val="ro-RO"/>
              </w:rPr>
              <w:t xml:space="preserve">Privitor la art. 15 din proiectul de lege, observăm că autorul utilizează două categorii de </w:t>
            </w:r>
            <w:proofErr w:type="spellStart"/>
            <w:r w:rsidRPr="00F84999">
              <w:rPr>
                <w:rFonts w:ascii="Times New Roman" w:hAnsi="Times New Roman"/>
                <w:sz w:val="24"/>
                <w:szCs w:val="24"/>
                <w:lang w:val="ro-RO"/>
              </w:rPr>
              <w:t>informaţii</w:t>
            </w:r>
            <w:proofErr w:type="spellEnd"/>
            <w:r w:rsidRPr="00F84999">
              <w:rPr>
                <w:rFonts w:ascii="Times New Roman" w:hAnsi="Times New Roman"/>
                <w:sz w:val="24"/>
                <w:szCs w:val="24"/>
                <w:lang w:val="ro-RO"/>
              </w:rPr>
              <w:t xml:space="preserve">: </w:t>
            </w:r>
            <w:proofErr w:type="spellStart"/>
            <w:r w:rsidRPr="00F84999">
              <w:rPr>
                <w:rFonts w:ascii="Times New Roman" w:hAnsi="Times New Roman"/>
                <w:sz w:val="24"/>
                <w:szCs w:val="24"/>
                <w:lang w:val="ro-RO"/>
              </w:rPr>
              <w:t>informaţii</w:t>
            </w:r>
            <w:proofErr w:type="spellEnd"/>
            <w:r w:rsidRPr="00F84999">
              <w:rPr>
                <w:rFonts w:ascii="Times New Roman" w:hAnsi="Times New Roman"/>
                <w:sz w:val="24"/>
                <w:szCs w:val="24"/>
                <w:lang w:val="ro-RO"/>
              </w:rPr>
              <w:t xml:space="preserve"> clasificate </w:t>
            </w:r>
            <w:proofErr w:type="spellStart"/>
            <w:r w:rsidRPr="00F84999">
              <w:rPr>
                <w:rFonts w:ascii="Times New Roman" w:hAnsi="Times New Roman"/>
                <w:sz w:val="24"/>
                <w:szCs w:val="24"/>
                <w:lang w:val="ro-RO"/>
              </w:rPr>
              <w:t>şi</w:t>
            </w:r>
            <w:proofErr w:type="spellEnd"/>
            <w:r w:rsidRPr="00F84999">
              <w:rPr>
                <w:rFonts w:ascii="Times New Roman" w:hAnsi="Times New Roman"/>
                <w:sz w:val="24"/>
                <w:szCs w:val="24"/>
                <w:lang w:val="ro-RO"/>
              </w:rPr>
              <w:t xml:space="preserve"> </w:t>
            </w:r>
            <w:proofErr w:type="spellStart"/>
            <w:r w:rsidRPr="00F84999">
              <w:rPr>
                <w:rFonts w:ascii="Times New Roman" w:hAnsi="Times New Roman"/>
                <w:sz w:val="24"/>
                <w:szCs w:val="24"/>
                <w:lang w:val="ro-RO"/>
              </w:rPr>
              <w:t>informaţii</w:t>
            </w:r>
            <w:proofErr w:type="spellEnd"/>
            <w:r w:rsidRPr="00F84999">
              <w:rPr>
                <w:rFonts w:ascii="Times New Roman" w:hAnsi="Times New Roman"/>
                <w:sz w:val="24"/>
                <w:szCs w:val="24"/>
                <w:lang w:val="ro-RO"/>
              </w:rPr>
              <w:t xml:space="preserve"> sensibile.</w:t>
            </w:r>
          </w:p>
          <w:p w14:paraId="6F27C758" w14:textId="77777777" w:rsidR="00941E27" w:rsidRPr="00F84999" w:rsidRDefault="00941E27" w:rsidP="00941E27">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r w:rsidRPr="00F84999">
              <w:rPr>
                <w:rFonts w:ascii="Times New Roman" w:hAnsi="Times New Roman"/>
                <w:sz w:val="24"/>
                <w:szCs w:val="24"/>
                <w:lang w:val="ro-RO"/>
              </w:rPr>
              <w:t xml:space="preserve">În partea ce vizează </w:t>
            </w:r>
            <w:proofErr w:type="spellStart"/>
            <w:r w:rsidRPr="00F84999">
              <w:rPr>
                <w:rFonts w:ascii="Times New Roman" w:hAnsi="Times New Roman"/>
                <w:sz w:val="24"/>
                <w:szCs w:val="24"/>
                <w:lang w:val="ro-RO"/>
              </w:rPr>
              <w:t>informaţiile</w:t>
            </w:r>
            <w:proofErr w:type="spellEnd"/>
            <w:r w:rsidRPr="00F84999">
              <w:rPr>
                <w:rFonts w:ascii="Times New Roman" w:hAnsi="Times New Roman"/>
                <w:sz w:val="24"/>
                <w:szCs w:val="24"/>
                <w:lang w:val="ro-RO"/>
              </w:rPr>
              <w:t xml:space="preserve"> sensibile privind </w:t>
            </w:r>
            <w:proofErr w:type="spellStart"/>
            <w:r w:rsidRPr="00F84999">
              <w:rPr>
                <w:rFonts w:ascii="Times New Roman" w:hAnsi="Times New Roman"/>
                <w:sz w:val="24"/>
                <w:szCs w:val="24"/>
                <w:lang w:val="ro-RO"/>
              </w:rPr>
              <w:t>protecţia</w:t>
            </w:r>
            <w:proofErr w:type="spellEnd"/>
            <w:r w:rsidRPr="00F84999">
              <w:rPr>
                <w:rFonts w:ascii="Times New Roman" w:hAnsi="Times New Roman"/>
                <w:sz w:val="24"/>
                <w:szCs w:val="24"/>
                <w:lang w:val="ro-RO"/>
              </w:rPr>
              <w:t xml:space="preserve"> infrastructurilor critice </w:t>
            </w:r>
            <w:proofErr w:type="spellStart"/>
            <w:r w:rsidRPr="00F84999">
              <w:rPr>
                <w:rFonts w:ascii="Times New Roman" w:hAnsi="Times New Roman"/>
                <w:sz w:val="24"/>
                <w:szCs w:val="24"/>
                <w:lang w:val="ro-RO"/>
              </w:rPr>
              <w:t>naţionale</w:t>
            </w:r>
            <w:proofErr w:type="spellEnd"/>
            <w:r w:rsidRPr="00F84999">
              <w:rPr>
                <w:rFonts w:ascii="Times New Roman" w:hAnsi="Times New Roman"/>
                <w:sz w:val="24"/>
                <w:szCs w:val="24"/>
                <w:lang w:val="ro-RO"/>
              </w:rPr>
              <w:t xml:space="preserve">, </w:t>
            </w:r>
            <w:proofErr w:type="spellStart"/>
            <w:r w:rsidRPr="00F84999">
              <w:rPr>
                <w:rFonts w:ascii="Times New Roman" w:hAnsi="Times New Roman"/>
                <w:sz w:val="24"/>
                <w:szCs w:val="24"/>
                <w:lang w:val="ro-RO"/>
              </w:rPr>
              <w:t>deşi</w:t>
            </w:r>
            <w:proofErr w:type="spellEnd"/>
            <w:r w:rsidRPr="00F84999">
              <w:rPr>
                <w:rFonts w:ascii="Times New Roman" w:hAnsi="Times New Roman"/>
                <w:sz w:val="24"/>
                <w:szCs w:val="24"/>
                <w:lang w:val="ro-RO"/>
              </w:rPr>
              <w:t xml:space="preserve"> proiectul de lege </w:t>
            </w:r>
            <w:proofErr w:type="spellStart"/>
            <w:r w:rsidRPr="00F84999">
              <w:rPr>
                <w:rFonts w:ascii="Times New Roman" w:hAnsi="Times New Roman"/>
                <w:sz w:val="24"/>
                <w:szCs w:val="24"/>
                <w:lang w:val="ro-RO"/>
              </w:rPr>
              <w:t>defineşte</w:t>
            </w:r>
            <w:proofErr w:type="spellEnd"/>
            <w:r w:rsidRPr="00F84999">
              <w:rPr>
                <w:rFonts w:ascii="Times New Roman" w:hAnsi="Times New Roman"/>
                <w:sz w:val="24"/>
                <w:szCs w:val="24"/>
                <w:lang w:val="ro-RO"/>
              </w:rPr>
              <w:t xml:space="preserve"> sensul acestei sintagme, nu face o </w:t>
            </w:r>
            <w:proofErr w:type="spellStart"/>
            <w:r w:rsidRPr="00F84999">
              <w:rPr>
                <w:rFonts w:ascii="Times New Roman" w:hAnsi="Times New Roman"/>
                <w:sz w:val="24"/>
                <w:szCs w:val="24"/>
                <w:lang w:val="ro-RO"/>
              </w:rPr>
              <w:t>distincţie</w:t>
            </w:r>
            <w:proofErr w:type="spellEnd"/>
            <w:r w:rsidRPr="00F84999">
              <w:rPr>
                <w:rFonts w:ascii="Times New Roman" w:hAnsi="Times New Roman"/>
                <w:sz w:val="24"/>
                <w:szCs w:val="24"/>
                <w:lang w:val="ro-RO"/>
              </w:rPr>
              <w:t xml:space="preserve"> clară în ceea ce </w:t>
            </w:r>
            <w:proofErr w:type="spellStart"/>
            <w:r w:rsidRPr="00F84999">
              <w:rPr>
                <w:rFonts w:ascii="Times New Roman" w:hAnsi="Times New Roman"/>
                <w:sz w:val="24"/>
                <w:szCs w:val="24"/>
                <w:lang w:val="ro-RO"/>
              </w:rPr>
              <w:t>priveşte</w:t>
            </w:r>
            <w:proofErr w:type="spellEnd"/>
            <w:r w:rsidRPr="00F84999">
              <w:rPr>
                <w:rFonts w:ascii="Times New Roman" w:hAnsi="Times New Roman"/>
                <w:sz w:val="24"/>
                <w:szCs w:val="24"/>
                <w:lang w:val="ro-RO"/>
              </w:rPr>
              <w:t xml:space="preserve"> tipurile de materiale sensibile care pot exista (spre exemplu: </w:t>
            </w:r>
            <w:proofErr w:type="spellStart"/>
            <w:r w:rsidRPr="00F84999">
              <w:rPr>
                <w:rFonts w:ascii="Times New Roman" w:hAnsi="Times New Roman"/>
                <w:sz w:val="24"/>
                <w:szCs w:val="24"/>
                <w:lang w:val="ro-RO"/>
              </w:rPr>
              <w:t>informaţii</w:t>
            </w:r>
            <w:proofErr w:type="spellEnd"/>
            <w:r w:rsidRPr="00F84999">
              <w:rPr>
                <w:rFonts w:ascii="Times New Roman" w:hAnsi="Times New Roman"/>
                <w:sz w:val="24"/>
                <w:szCs w:val="24"/>
                <w:lang w:val="ro-RO"/>
              </w:rPr>
              <w:t xml:space="preserve"> atribuite la secretul de stat, la secretul comercial, secretul bancar, </w:t>
            </w:r>
            <w:proofErr w:type="spellStart"/>
            <w:r w:rsidRPr="00F84999">
              <w:rPr>
                <w:rFonts w:ascii="Times New Roman" w:hAnsi="Times New Roman"/>
                <w:sz w:val="24"/>
                <w:szCs w:val="24"/>
                <w:lang w:val="ro-RO"/>
              </w:rPr>
              <w:t>informaţii</w:t>
            </w:r>
            <w:proofErr w:type="spellEnd"/>
            <w:r w:rsidRPr="00F84999">
              <w:rPr>
                <w:rFonts w:ascii="Times New Roman" w:hAnsi="Times New Roman"/>
                <w:sz w:val="24"/>
                <w:szCs w:val="24"/>
                <w:lang w:val="ro-RO"/>
              </w:rPr>
              <w:t xml:space="preserve"> vizând datele cu caracter personal sau altele). În acest sens, este faptul că toate aceste </w:t>
            </w:r>
            <w:proofErr w:type="spellStart"/>
            <w:r w:rsidRPr="00F84999">
              <w:rPr>
                <w:rFonts w:ascii="Times New Roman" w:hAnsi="Times New Roman"/>
                <w:sz w:val="24"/>
                <w:szCs w:val="24"/>
                <w:lang w:val="ro-RO"/>
              </w:rPr>
              <w:t>informaţii</w:t>
            </w:r>
            <w:proofErr w:type="spellEnd"/>
            <w:r w:rsidRPr="00F84999">
              <w:rPr>
                <w:rFonts w:ascii="Times New Roman" w:hAnsi="Times New Roman"/>
                <w:sz w:val="24"/>
                <w:szCs w:val="24"/>
                <w:lang w:val="ro-RO"/>
              </w:rPr>
              <w:t xml:space="preserve"> sunt sensibile </w:t>
            </w:r>
            <w:proofErr w:type="spellStart"/>
            <w:r w:rsidRPr="00F84999">
              <w:rPr>
                <w:rFonts w:ascii="Times New Roman" w:hAnsi="Times New Roman"/>
                <w:sz w:val="24"/>
                <w:szCs w:val="24"/>
                <w:lang w:val="ro-RO"/>
              </w:rPr>
              <w:t>şi</w:t>
            </w:r>
            <w:proofErr w:type="spellEnd"/>
            <w:r w:rsidRPr="00F84999">
              <w:rPr>
                <w:rFonts w:ascii="Times New Roman" w:hAnsi="Times New Roman"/>
                <w:sz w:val="24"/>
                <w:szCs w:val="24"/>
                <w:lang w:val="ro-RO"/>
              </w:rPr>
              <w:t xml:space="preserve"> urmează a fi protejate de anumite măsuri de securitate, însă, totodată, trebuie să se facă o </w:t>
            </w:r>
            <w:proofErr w:type="spellStart"/>
            <w:r w:rsidRPr="00F84999">
              <w:rPr>
                <w:rFonts w:ascii="Times New Roman" w:hAnsi="Times New Roman"/>
                <w:sz w:val="24"/>
                <w:szCs w:val="24"/>
                <w:lang w:val="ro-RO"/>
              </w:rPr>
              <w:t>distincţie</w:t>
            </w:r>
            <w:proofErr w:type="spellEnd"/>
            <w:r w:rsidRPr="00F84999">
              <w:rPr>
                <w:rFonts w:ascii="Times New Roman" w:hAnsi="Times New Roman"/>
                <w:sz w:val="24"/>
                <w:szCs w:val="24"/>
                <w:lang w:val="ro-RO"/>
              </w:rPr>
              <w:t xml:space="preserve"> clară între </w:t>
            </w:r>
            <w:proofErr w:type="spellStart"/>
            <w:r w:rsidRPr="00F84999">
              <w:rPr>
                <w:rFonts w:ascii="Times New Roman" w:hAnsi="Times New Roman"/>
                <w:sz w:val="24"/>
                <w:szCs w:val="24"/>
                <w:lang w:val="ro-RO"/>
              </w:rPr>
              <w:t>informaţii</w:t>
            </w:r>
            <w:proofErr w:type="spellEnd"/>
            <w:r w:rsidRPr="00F84999">
              <w:rPr>
                <w:rFonts w:ascii="Times New Roman" w:hAnsi="Times New Roman"/>
                <w:sz w:val="24"/>
                <w:szCs w:val="24"/>
                <w:lang w:val="ro-RO"/>
              </w:rPr>
              <w:t xml:space="preserve"> sensibile atribuite la secretul de stat </w:t>
            </w:r>
            <w:proofErr w:type="spellStart"/>
            <w:r w:rsidRPr="00F84999">
              <w:rPr>
                <w:rFonts w:ascii="Times New Roman" w:hAnsi="Times New Roman"/>
                <w:sz w:val="24"/>
                <w:szCs w:val="24"/>
                <w:lang w:val="ro-RO"/>
              </w:rPr>
              <w:t>şi</w:t>
            </w:r>
            <w:proofErr w:type="spellEnd"/>
            <w:r w:rsidRPr="00F84999">
              <w:rPr>
                <w:rFonts w:ascii="Times New Roman" w:hAnsi="Times New Roman"/>
                <w:sz w:val="24"/>
                <w:szCs w:val="24"/>
                <w:lang w:val="ro-RO"/>
              </w:rPr>
              <w:t xml:space="preserve"> celelalte.</w:t>
            </w:r>
          </w:p>
          <w:p w14:paraId="64177301" w14:textId="77777777" w:rsidR="00941E27" w:rsidRPr="00F84999" w:rsidRDefault="00941E27" w:rsidP="00941E27">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r w:rsidRPr="00F84999">
              <w:rPr>
                <w:rFonts w:ascii="Times New Roman" w:hAnsi="Times New Roman"/>
                <w:sz w:val="24"/>
                <w:szCs w:val="24"/>
                <w:lang w:val="ro-RO"/>
              </w:rPr>
              <w:t xml:space="preserve">Opinăm că, la art. 15) se utilizează neordinar </w:t>
            </w:r>
            <w:proofErr w:type="spellStart"/>
            <w:r w:rsidRPr="00F84999">
              <w:rPr>
                <w:rFonts w:ascii="Times New Roman" w:hAnsi="Times New Roman"/>
                <w:sz w:val="24"/>
                <w:szCs w:val="24"/>
                <w:lang w:val="ro-RO"/>
              </w:rPr>
              <w:t>noţiunile</w:t>
            </w:r>
            <w:proofErr w:type="spellEnd"/>
            <w:r w:rsidRPr="00F84999">
              <w:rPr>
                <w:rFonts w:ascii="Times New Roman" w:hAnsi="Times New Roman"/>
                <w:sz w:val="24"/>
                <w:szCs w:val="24"/>
                <w:lang w:val="ro-RO"/>
              </w:rPr>
              <w:t xml:space="preserve"> de „</w:t>
            </w:r>
            <w:proofErr w:type="spellStart"/>
            <w:r w:rsidRPr="00F84999">
              <w:rPr>
                <w:rFonts w:ascii="Times New Roman" w:hAnsi="Times New Roman"/>
                <w:sz w:val="24"/>
                <w:szCs w:val="24"/>
                <w:lang w:val="ro-RO"/>
              </w:rPr>
              <w:t>informaţii</w:t>
            </w:r>
            <w:proofErr w:type="spellEnd"/>
            <w:r w:rsidRPr="00F84999">
              <w:rPr>
                <w:rFonts w:ascii="Times New Roman" w:hAnsi="Times New Roman"/>
                <w:sz w:val="24"/>
                <w:szCs w:val="24"/>
                <w:lang w:val="ro-RO"/>
              </w:rPr>
              <w:t xml:space="preserve"> sensibile” </w:t>
            </w:r>
            <w:proofErr w:type="spellStart"/>
            <w:r w:rsidRPr="00F84999">
              <w:rPr>
                <w:rFonts w:ascii="Times New Roman" w:hAnsi="Times New Roman"/>
                <w:sz w:val="24"/>
                <w:szCs w:val="24"/>
                <w:lang w:val="ro-RO"/>
              </w:rPr>
              <w:t>şi</w:t>
            </w:r>
            <w:proofErr w:type="spellEnd"/>
            <w:r w:rsidRPr="00F84999">
              <w:rPr>
                <w:rFonts w:ascii="Times New Roman" w:hAnsi="Times New Roman"/>
                <w:sz w:val="24"/>
                <w:szCs w:val="24"/>
                <w:lang w:val="ro-RO"/>
              </w:rPr>
              <w:t xml:space="preserve"> „</w:t>
            </w:r>
            <w:proofErr w:type="spellStart"/>
            <w:r w:rsidRPr="00F84999">
              <w:rPr>
                <w:rFonts w:ascii="Times New Roman" w:hAnsi="Times New Roman"/>
                <w:sz w:val="24"/>
                <w:szCs w:val="24"/>
                <w:lang w:val="ro-RO"/>
              </w:rPr>
              <w:t>informaţii</w:t>
            </w:r>
            <w:proofErr w:type="spellEnd"/>
            <w:r w:rsidRPr="00F84999">
              <w:rPr>
                <w:rFonts w:ascii="Times New Roman" w:hAnsi="Times New Roman"/>
                <w:sz w:val="24"/>
                <w:szCs w:val="24"/>
                <w:lang w:val="ro-RO"/>
              </w:rPr>
              <w:t xml:space="preserve"> clasificate”, aparent părând că toate </w:t>
            </w:r>
            <w:proofErr w:type="spellStart"/>
            <w:r w:rsidRPr="00F84999">
              <w:rPr>
                <w:rFonts w:ascii="Times New Roman" w:hAnsi="Times New Roman"/>
                <w:sz w:val="24"/>
                <w:szCs w:val="24"/>
                <w:lang w:val="ro-RO"/>
              </w:rPr>
              <w:t>informaţiile</w:t>
            </w:r>
            <w:proofErr w:type="spellEnd"/>
            <w:r w:rsidRPr="00F84999">
              <w:rPr>
                <w:rFonts w:ascii="Times New Roman" w:hAnsi="Times New Roman"/>
                <w:sz w:val="24"/>
                <w:szCs w:val="24"/>
                <w:lang w:val="ro-RO"/>
              </w:rPr>
              <w:t xml:space="preserve"> sensibile sunt </w:t>
            </w:r>
            <w:proofErr w:type="spellStart"/>
            <w:r w:rsidRPr="00F84999">
              <w:rPr>
                <w:rFonts w:ascii="Times New Roman" w:hAnsi="Times New Roman"/>
                <w:sz w:val="24"/>
                <w:szCs w:val="24"/>
                <w:lang w:val="ro-RO"/>
              </w:rPr>
              <w:t>informaţii</w:t>
            </w:r>
            <w:proofErr w:type="spellEnd"/>
            <w:r w:rsidRPr="00F84999">
              <w:rPr>
                <w:rFonts w:ascii="Times New Roman" w:hAnsi="Times New Roman"/>
                <w:sz w:val="24"/>
                <w:szCs w:val="24"/>
                <w:lang w:val="ro-RO"/>
              </w:rPr>
              <w:t xml:space="preserve"> atribuite la secretul de stat.</w:t>
            </w:r>
          </w:p>
          <w:p w14:paraId="72A3C6E6" w14:textId="77777777" w:rsidR="00941E27" w:rsidRPr="00F84999" w:rsidRDefault="00941E27" w:rsidP="00941E27">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r w:rsidRPr="00F84999">
              <w:rPr>
                <w:rFonts w:ascii="Times New Roman" w:hAnsi="Times New Roman"/>
                <w:sz w:val="24"/>
                <w:szCs w:val="24"/>
                <w:lang w:val="ro-RO"/>
              </w:rPr>
              <w:lastRenderedPageBreak/>
              <w:t xml:space="preserve">Prin urmare, considerăm judicios a opera anumite modificări la prevederile de la art. 15, în special pentru înlăturarea eventualele </w:t>
            </w:r>
            <w:proofErr w:type="spellStart"/>
            <w:r w:rsidRPr="00F84999">
              <w:rPr>
                <w:rFonts w:ascii="Times New Roman" w:hAnsi="Times New Roman"/>
                <w:sz w:val="24"/>
                <w:szCs w:val="24"/>
                <w:lang w:val="ro-RO"/>
              </w:rPr>
              <w:t>neclarităţi</w:t>
            </w:r>
            <w:proofErr w:type="spellEnd"/>
            <w:r w:rsidRPr="00F84999">
              <w:rPr>
                <w:rFonts w:ascii="Times New Roman" w:hAnsi="Times New Roman"/>
                <w:sz w:val="24"/>
                <w:szCs w:val="24"/>
                <w:lang w:val="ro-RO"/>
              </w:rPr>
              <w:t>.</w:t>
            </w:r>
          </w:p>
          <w:p w14:paraId="74D7016D" w14:textId="6DBF38F6" w:rsidR="00DE6A63" w:rsidRPr="00F84999" w:rsidRDefault="00941E27" w:rsidP="006658E8">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r w:rsidRPr="00F84999">
              <w:rPr>
                <w:rFonts w:ascii="Times New Roman" w:hAnsi="Times New Roman"/>
                <w:sz w:val="24"/>
                <w:szCs w:val="24"/>
                <w:lang w:val="ro-RO"/>
              </w:rPr>
              <w:t xml:space="preserve">Considerăm oportun a se lua în considerare că la momentul actual, în Republica Moldova se operează cu </w:t>
            </w:r>
            <w:proofErr w:type="spellStart"/>
            <w:r w:rsidRPr="00F84999">
              <w:rPr>
                <w:rFonts w:ascii="Times New Roman" w:hAnsi="Times New Roman"/>
                <w:sz w:val="24"/>
                <w:szCs w:val="24"/>
                <w:lang w:val="ro-RO"/>
              </w:rPr>
              <w:t>noţiunea</w:t>
            </w:r>
            <w:proofErr w:type="spellEnd"/>
            <w:r w:rsidRPr="00F84999">
              <w:rPr>
                <w:rFonts w:ascii="Times New Roman" w:hAnsi="Times New Roman"/>
                <w:sz w:val="24"/>
                <w:szCs w:val="24"/>
                <w:lang w:val="ro-RO"/>
              </w:rPr>
              <w:t xml:space="preserve"> de „</w:t>
            </w:r>
            <w:proofErr w:type="spellStart"/>
            <w:r w:rsidRPr="00F84999">
              <w:rPr>
                <w:rFonts w:ascii="Times New Roman" w:hAnsi="Times New Roman"/>
                <w:sz w:val="24"/>
                <w:szCs w:val="24"/>
                <w:lang w:val="ro-RO"/>
              </w:rPr>
              <w:t>informaţii</w:t>
            </w:r>
            <w:proofErr w:type="spellEnd"/>
            <w:r w:rsidRPr="00F84999">
              <w:rPr>
                <w:rFonts w:ascii="Times New Roman" w:hAnsi="Times New Roman"/>
                <w:sz w:val="24"/>
                <w:szCs w:val="24"/>
                <w:lang w:val="ro-RO"/>
              </w:rPr>
              <w:t xml:space="preserve"> atribuite la secretul de stat”, astfel încât, în cuprinsul proiectului de lege, sintagma „</w:t>
            </w:r>
            <w:proofErr w:type="spellStart"/>
            <w:r w:rsidRPr="00F84999">
              <w:rPr>
                <w:rFonts w:ascii="Times New Roman" w:hAnsi="Times New Roman"/>
                <w:sz w:val="24"/>
                <w:szCs w:val="24"/>
                <w:lang w:val="ro-RO"/>
              </w:rPr>
              <w:t>informaţii</w:t>
            </w:r>
            <w:proofErr w:type="spellEnd"/>
            <w:r w:rsidRPr="00F84999">
              <w:rPr>
                <w:rFonts w:ascii="Times New Roman" w:hAnsi="Times New Roman"/>
                <w:sz w:val="24"/>
                <w:szCs w:val="24"/>
                <w:lang w:val="ro-RO"/>
              </w:rPr>
              <w:t xml:space="preserve"> clasificate” urmează a fi substituită cu sintagma „</w:t>
            </w:r>
            <w:proofErr w:type="spellStart"/>
            <w:r w:rsidRPr="00F84999">
              <w:rPr>
                <w:rFonts w:ascii="Times New Roman" w:hAnsi="Times New Roman"/>
                <w:sz w:val="24"/>
                <w:szCs w:val="24"/>
                <w:lang w:val="ro-RO"/>
              </w:rPr>
              <w:t>informaţii</w:t>
            </w:r>
            <w:proofErr w:type="spellEnd"/>
            <w:r w:rsidRPr="00F84999">
              <w:rPr>
                <w:rFonts w:ascii="Times New Roman" w:hAnsi="Times New Roman"/>
                <w:sz w:val="24"/>
                <w:szCs w:val="24"/>
                <w:lang w:val="ro-RO"/>
              </w:rPr>
              <w:t xml:space="preserve"> atribuite la secretul de stat” în cazul utilizării, de către autor, în sensul respectiv.</w:t>
            </w:r>
          </w:p>
        </w:tc>
        <w:tc>
          <w:tcPr>
            <w:tcW w:w="437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3A99F81B" w14:textId="77777777" w:rsidR="0002674D" w:rsidRPr="00F84999" w:rsidRDefault="0002674D" w:rsidP="0002674D">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r w:rsidRPr="00F84999">
              <w:rPr>
                <w:rFonts w:ascii="Times New Roman" w:hAnsi="Times New Roman"/>
                <w:b/>
                <w:bCs/>
                <w:sz w:val="24"/>
                <w:szCs w:val="24"/>
                <w:lang w:val="ro-RO"/>
              </w:rPr>
              <w:lastRenderedPageBreak/>
              <w:t xml:space="preserve">Se acceptă </w:t>
            </w:r>
          </w:p>
          <w:p w14:paraId="3F6AA63F" w14:textId="77777777" w:rsidR="007317BF" w:rsidRPr="00F84999" w:rsidRDefault="007317BF" w:rsidP="007317BF">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F84999">
              <w:rPr>
                <w:rFonts w:ascii="Times New Roman" w:hAnsi="Times New Roman"/>
                <w:sz w:val="24"/>
                <w:szCs w:val="24"/>
                <w:lang w:val="ro-RO"/>
              </w:rPr>
              <w:t>Pentru asigurarea unei delimitări clare între tipurile de informații protejate, a fost introdusă următoarea noțiune:</w:t>
            </w:r>
          </w:p>
          <w:p w14:paraId="79788FF5" w14:textId="77777777" w:rsidR="007317BF" w:rsidRPr="00F84999" w:rsidRDefault="007317BF" w:rsidP="007317BF">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F84999">
              <w:rPr>
                <w:rFonts w:ascii="Times New Roman" w:hAnsi="Times New Roman"/>
                <w:i/>
                <w:iCs/>
                <w:sz w:val="24"/>
                <w:szCs w:val="24"/>
                <w:lang w:val="ro-RO"/>
              </w:rPr>
              <w:t>5) informații atribuite la secret de stat</w:t>
            </w:r>
            <w:r w:rsidRPr="00F84999">
              <w:rPr>
                <w:rFonts w:ascii="Times New Roman" w:hAnsi="Times New Roman"/>
                <w:sz w:val="24"/>
                <w:szCs w:val="24"/>
                <w:lang w:val="ro-RO"/>
              </w:rPr>
              <w:t xml:space="preserve"> – informații referitoare la o infrastructură critică națională care sunt atribuite la secret de stat în condițiile Legii nr. 245/2008 cu privire la secretul de stat.</w:t>
            </w:r>
          </w:p>
          <w:p w14:paraId="21379860" w14:textId="77777777" w:rsidR="007317BF" w:rsidRPr="00F84999" w:rsidRDefault="007317BF" w:rsidP="007317BF">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p w14:paraId="6CDD63C7" w14:textId="77777777" w:rsidR="007317BF" w:rsidRPr="00F84999" w:rsidRDefault="007317BF" w:rsidP="007317BF">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F84999">
              <w:rPr>
                <w:rFonts w:ascii="Times New Roman" w:hAnsi="Times New Roman"/>
                <w:sz w:val="24"/>
                <w:szCs w:val="24"/>
                <w:lang w:val="ro-RO"/>
              </w:rPr>
              <w:t xml:space="preserve">Astfel, în situațiile în care se utilizează noțiunea </w:t>
            </w:r>
            <w:r w:rsidRPr="00F84999">
              <w:rPr>
                <w:rFonts w:ascii="Times New Roman" w:hAnsi="Times New Roman"/>
                <w:i/>
                <w:iCs/>
                <w:sz w:val="24"/>
                <w:szCs w:val="24"/>
                <w:lang w:val="ro-RO"/>
              </w:rPr>
              <w:t>„informații sensibile privind protecția ICN</w:t>
            </w:r>
            <w:r w:rsidRPr="00F84999">
              <w:rPr>
                <w:rFonts w:ascii="Times New Roman" w:hAnsi="Times New Roman"/>
                <w:sz w:val="24"/>
                <w:szCs w:val="24"/>
                <w:lang w:val="ro-RO"/>
              </w:rPr>
              <w:t>”, se va înțelege că acestea nu sunt clasificate, însă divulgarea lor poate genera riscuri semnificative pentru securitatea infrastructurilor critice.</w:t>
            </w:r>
          </w:p>
          <w:p w14:paraId="0449BF62" w14:textId="77777777" w:rsidR="007317BF" w:rsidRPr="00F84999" w:rsidRDefault="007317BF" w:rsidP="007317BF">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F84999">
              <w:rPr>
                <w:rFonts w:ascii="Times New Roman" w:hAnsi="Times New Roman"/>
                <w:sz w:val="24"/>
                <w:szCs w:val="24"/>
                <w:lang w:val="ro-RO"/>
              </w:rPr>
              <w:t xml:space="preserve">În schimb, utilizarea noțiunii </w:t>
            </w:r>
            <w:r w:rsidRPr="00F84999">
              <w:rPr>
                <w:rFonts w:ascii="Times New Roman" w:hAnsi="Times New Roman"/>
                <w:i/>
                <w:iCs/>
                <w:sz w:val="24"/>
                <w:szCs w:val="24"/>
                <w:lang w:val="ro-RO"/>
              </w:rPr>
              <w:t>„informații atribuite la secret de stat</w:t>
            </w:r>
            <w:r w:rsidRPr="00F84999">
              <w:rPr>
                <w:rFonts w:ascii="Times New Roman" w:hAnsi="Times New Roman"/>
                <w:sz w:val="24"/>
                <w:szCs w:val="24"/>
                <w:lang w:val="ro-RO"/>
              </w:rPr>
              <w:t xml:space="preserve">” va desemna expres acele informații clasificate, </w:t>
            </w:r>
            <w:r w:rsidRPr="00F84999">
              <w:rPr>
                <w:rFonts w:ascii="Times New Roman" w:hAnsi="Times New Roman"/>
                <w:sz w:val="24"/>
                <w:szCs w:val="24"/>
                <w:lang w:val="ro-RO"/>
              </w:rPr>
              <w:lastRenderedPageBreak/>
              <w:t>încadrate într-un grad de secretizare conform Legii nr. 245/2008.</w:t>
            </w:r>
          </w:p>
          <w:p w14:paraId="1C3FD045" w14:textId="77777777" w:rsidR="007317BF" w:rsidRPr="00F84999" w:rsidRDefault="007317BF" w:rsidP="007317BF">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p w14:paraId="5725AD59" w14:textId="77777777" w:rsidR="007317BF" w:rsidRPr="00F84999" w:rsidRDefault="007317BF" w:rsidP="007317BF">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F84999">
              <w:rPr>
                <w:rFonts w:ascii="Times New Roman" w:hAnsi="Times New Roman"/>
                <w:sz w:val="24"/>
                <w:szCs w:val="24"/>
                <w:lang w:val="ro-RO"/>
              </w:rPr>
              <w:t>Nota de fundamentare a fost completată cu explicații suplimentare în acest sens.</w:t>
            </w:r>
          </w:p>
          <w:p w14:paraId="775EA1A3" w14:textId="0D52E011" w:rsidR="001C1BEF" w:rsidRPr="00F84999" w:rsidRDefault="001C1BEF" w:rsidP="0002674D">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tc>
      </w:tr>
      <w:tr w:rsidR="00F84999" w:rsidRPr="00F84999" w14:paraId="23D6E527" w14:textId="77777777" w:rsidTr="00F45387">
        <w:trPr>
          <w:trHeight w:val="237"/>
        </w:trPr>
        <w:tc>
          <w:tcPr>
            <w:tcW w:w="3385"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4536D76" w14:textId="76313A6D" w:rsidR="00D655EF" w:rsidRPr="00F84999" w:rsidRDefault="00D655EF" w:rsidP="00A8596F">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p>
        </w:tc>
        <w:tc>
          <w:tcPr>
            <w:tcW w:w="118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5F9B018F" w14:textId="02DF2FE9" w:rsidR="00D655EF" w:rsidRPr="00F84999" w:rsidRDefault="006658E8" w:rsidP="006658E8">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r w:rsidRPr="00F84999">
              <w:rPr>
                <w:rFonts w:ascii="Times New Roman" w:hAnsi="Times New Roman"/>
                <w:sz w:val="24"/>
                <w:szCs w:val="24"/>
                <w:lang w:val="ro-RO"/>
              </w:rPr>
              <w:t>5.</w:t>
            </w:r>
          </w:p>
        </w:tc>
        <w:tc>
          <w:tcPr>
            <w:tcW w:w="575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5897C5E8" w14:textId="473DAF19" w:rsidR="00D655EF" w:rsidRPr="00F84999" w:rsidRDefault="006658E8" w:rsidP="006658E8">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r w:rsidRPr="00F84999">
              <w:rPr>
                <w:rFonts w:ascii="Times New Roman" w:hAnsi="Times New Roman"/>
                <w:sz w:val="24"/>
                <w:szCs w:val="24"/>
                <w:lang w:val="ro-RO"/>
              </w:rPr>
              <w:t xml:space="preserve">Totodată, prevederea de la alin. (2) nu este suficient de clară, lăsând loc de interpretări în partea ce vizează </w:t>
            </w:r>
            <w:proofErr w:type="spellStart"/>
            <w:r w:rsidRPr="00F84999">
              <w:rPr>
                <w:rFonts w:ascii="Times New Roman" w:hAnsi="Times New Roman"/>
                <w:sz w:val="24"/>
                <w:szCs w:val="24"/>
                <w:lang w:val="ro-RO"/>
              </w:rPr>
              <w:t>existenţa</w:t>
            </w:r>
            <w:proofErr w:type="spellEnd"/>
            <w:r w:rsidRPr="00F84999">
              <w:rPr>
                <w:rFonts w:ascii="Times New Roman" w:hAnsi="Times New Roman"/>
                <w:sz w:val="24"/>
                <w:szCs w:val="24"/>
                <w:lang w:val="ro-RO"/>
              </w:rPr>
              <w:t xml:space="preserve"> </w:t>
            </w:r>
            <w:proofErr w:type="spellStart"/>
            <w:r w:rsidRPr="00F84999">
              <w:rPr>
                <w:rFonts w:ascii="Times New Roman" w:hAnsi="Times New Roman"/>
                <w:sz w:val="24"/>
                <w:szCs w:val="24"/>
                <w:lang w:val="ro-RO"/>
              </w:rPr>
              <w:t>şi</w:t>
            </w:r>
            <w:proofErr w:type="spellEnd"/>
            <w:r w:rsidRPr="00F84999">
              <w:rPr>
                <w:rFonts w:ascii="Times New Roman" w:hAnsi="Times New Roman"/>
                <w:sz w:val="24"/>
                <w:szCs w:val="24"/>
                <w:lang w:val="ro-RO"/>
              </w:rPr>
              <w:t xml:space="preserve"> a altor tipuri de </w:t>
            </w:r>
            <w:proofErr w:type="spellStart"/>
            <w:r w:rsidRPr="00F84999">
              <w:rPr>
                <w:rFonts w:ascii="Times New Roman" w:hAnsi="Times New Roman"/>
                <w:sz w:val="24"/>
                <w:szCs w:val="24"/>
                <w:lang w:val="ro-RO"/>
              </w:rPr>
              <w:t>informaţii</w:t>
            </w:r>
            <w:proofErr w:type="spellEnd"/>
            <w:r w:rsidRPr="00F84999">
              <w:rPr>
                <w:rFonts w:ascii="Times New Roman" w:hAnsi="Times New Roman"/>
                <w:sz w:val="24"/>
                <w:szCs w:val="24"/>
                <w:lang w:val="ro-RO"/>
              </w:rPr>
              <w:t xml:space="preserve"> sensibile decât cele atribuite la secretul de stat, procedura de clasificare </w:t>
            </w:r>
            <w:proofErr w:type="spellStart"/>
            <w:r w:rsidRPr="00F84999">
              <w:rPr>
                <w:rFonts w:ascii="Times New Roman" w:hAnsi="Times New Roman"/>
                <w:sz w:val="24"/>
                <w:szCs w:val="24"/>
                <w:lang w:val="ro-RO"/>
              </w:rPr>
              <w:t>şi</w:t>
            </w:r>
            <w:proofErr w:type="spellEnd"/>
            <w:r w:rsidRPr="00F84999">
              <w:rPr>
                <w:rFonts w:ascii="Times New Roman" w:hAnsi="Times New Roman"/>
                <w:sz w:val="24"/>
                <w:szCs w:val="24"/>
                <w:lang w:val="ro-RO"/>
              </w:rPr>
              <w:t xml:space="preserve"> care este nivelul adecvat de clasificare. Astfel, dacă autorul proiectului se referă nemijlocit la informațiile atribuite la secretul de stat, urmează a fi prevăzut expres că informațiile sensibile se necesită a fi secretizate, urmează a corespunde gradelor de secretizare stabilite în art. 11 din Legea nr. 245/2008 cu privire la secretul de stat (ori poate fi menționat expres că, gestionarea informațiilor sensibile care constituie secret de stat, se va efectua în corespondențe cu Legea nr. 245/2008 cu privire la secretul de stat </w:t>
            </w:r>
            <w:proofErr w:type="spellStart"/>
            <w:r w:rsidRPr="00F84999">
              <w:rPr>
                <w:rFonts w:ascii="Times New Roman" w:hAnsi="Times New Roman"/>
                <w:sz w:val="24"/>
                <w:szCs w:val="24"/>
                <w:lang w:val="ro-RO"/>
              </w:rPr>
              <w:t>şi</w:t>
            </w:r>
            <w:proofErr w:type="spellEnd"/>
            <w:r w:rsidRPr="00F84999">
              <w:rPr>
                <w:rFonts w:ascii="Times New Roman" w:hAnsi="Times New Roman"/>
                <w:sz w:val="24"/>
                <w:szCs w:val="24"/>
                <w:lang w:val="ro-RO"/>
              </w:rPr>
              <w:t xml:space="preserve"> a Regulamentului cu privire la asigurarea regimului secret în cadrul autorităților publice </w:t>
            </w:r>
            <w:proofErr w:type="spellStart"/>
            <w:r w:rsidRPr="00F84999">
              <w:rPr>
                <w:rFonts w:ascii="Times New Roman" w:hAnsi="Times New Roman"/>
                <w:sz w:val="24"/>
                <w:szCs w:val="24"/>
                <w:lang w:val="ro-RO"/>
              </w:rPr>
              <w:t>şi</w:t>
            </w:r>
            <w:proofErr w:type="spellEnd"/>
            <w:r w:rsidRPr="00F84999">
              <w:rPr>
                <w:rFonts w:ascii="Times New Roman" w:hAnsi="Times New Roman"/>
                <w:sz w:val="24"/>
                <w:szCs w:val="24"/>
                <w:lang w:val="ro-RO"/>
              </w:rPr>
              <w:t xml:space="preserve"> a altor persoane juridice, aprobat prin Hotărârea Guvernului nr. 1176/2010).</w:t>
            </w:r>
          </w:p>
        </w:tc>
        <w:tc>
          <w:tcPr>
            <w:tcW w:w="437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862E4E1" w14:textId="77777777" w:rsidR="00B61CBB" w:rsidRPr="00F84999" w:rsidRDefault="00B61CBB" w:rsidP="00B61CBB">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r w:rsidRPr="00F84999">
              <w:rPr>
                <w:rFonts w:ascii="Times New Roman" w:hAnsi="Times New Roman"/>
                <w:b/>
                <w:bCs/>
                <w:sz w:val="24"/>
                <w:szCs w:val="24"/>
                <w:lang w:val="ro-RO"/>
              </w:rPr>
              <w:t xml:space="preserve">Se acceptă </w:t>
            </w:r>
          </w:p>
          <w:p w14:paraId="7A90EEC0" w14:textId="77777777" w:rsidR="00B61CBB" w:rsidRPr="00F84999" w:rsidRDefault="00B61CBB" w:rsidP="00B61CBB">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F84999">
              <w:rPr>
                <w:rFonts w:ascii="Times New Roman" w:hAnsi="Times New Roman"/>
                <w:sz w:val="24"/>
                <w:szCs w:val="24"/>
                <w:lang w:val="ro-RO"/>
              </w:rPr>
              <w:t>Pentru asigurarea unei delimitări clare între tipurile de informații protejate, a fost introdusă următoarea noțiune:</w:t>
            </w:r>
          </w:p>
          <w:p w14:paraId="25243117" w14:textId="77777777" w:rsidR="00B61CBB" w:rsidRPr="00F84999" w:rsidRDefault="00B61CBB" w:rsidP="00B61CBB">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F84999">
              <w:rPr>
                <w:rFonts w:ascii="Times New Roman" w:hAnsi="Times New Roman"/>
                <w:i/>
                <w:iCs/>
                <w:sz w:val="24"/>
                <w:szCs w:val="24"/>
                <w:lang w:val="ro-RO"/>
              </w:rPr>
              <w:t>5) informații atribuite la secret de stat</w:t>
            </w:r>
            <w:r w:rsidRPr="00F84999">
              <w:rPr>
                <w:rFonts w:ascii="Times New Roman" w:hAnsi="Times New Roman"/>
                <w:sz w:val="24"/>
                <w:szCs w:val="24"/>
                <w:lang w:val="ro-RO"/>
              </w:rPr>
              <w:t xml:space="preserve"> – informații referitoare la o infrastructură critică națională care sunt atribuite la secret de stat în condițiile Legii nr. 245/2008 cu privire la secretul de stat.</w:t>
            </w:r>
          </w:p>
          <w:p w14:paraId="787C0436" w14:textId="77777777" w:rsidR="00B61CBB" w:rsidRPr="00F84999" w:rsidRDefault="00B61CBB" w:rsidP="00B61CBB">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p w14:paraId="48BA890C" w14:textId="77777777" w:rsidR="00B61CBB" w:rsidRPr="00F84999" w:rsidRDefault="00B61CBB" w:rsidP="00B61CBB">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F84999">
              <w:rPr>
                <w:rFonts w:ascii="Times New Roman" w:hAnsi="Times New Roman"/>
                <w:sz w:val="24"/>
                <w:szCs w:val="24"/>
                <w:lang w:val="ro-RO"/>
              </w:rPr>
              <w:t xml:space="preserve">Astfel, în situațiile în care se utilizează noțiunea </w:t>
            </w:r>
            <w:r w:rsidRPr="00F84999">
              <w:rPr>
                <w:rFonts w:ascii="Times New Roman" w:hAnsi="Times New Roman"/>
                <w:i/>
                <w:iCs/>
                <w:sz w:val="24"/>
                <w:szCs w:val="24"/>
                <w:lang w:val="ro-RO"/>
              </w:rPr>
              <w:t>„informații sensibile privind protecția ICN</w:t>
            </w:r>
            <w:r w:rsidRPr="00F84999">
              <w:rPr>
                <w:rFonts w:ascii="Times New Roman" w:hAnsi="Times New Roman"/>
                <w:sz w:val="24"/>
                <w:szCs w:val="24"/>
                <w:lang w:val="ro-RO"/>
              </w:rPr>
              <w:t>”, se va înțelege că acestea nu sunt clasificate, însă divulgarea lor poate genera riscuri semnificative pentru securitatea infrastructurilor critice.</w:t>
            </w:r>
          </w:p>
          <w:p w14:paraId="37286DE6" w14:textId="77777777" w:rsidR="00B61CBB" w:rsidRPr="00F84999" w:rsidRDefault="00B61CBB" w:rsidP="00B61CBB">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F84999">
              <w:rPr>
                <w:rFonts w:ascii="Times New Roman" w:hAnsi="Times New Roman"/>
                <w:sz w:val="24"/>
                <w:szCs w:val="24"/>
                <w:lang w:val="ro-RO"/>
              </w:rPr>
              <w:t xml:space="preserve">În schimb, utilizarea noțiunii </w:t>
            </w:r>
            <w:r w:rsidRPr="00F84999">
              <w:rPr>
                <w:rFonts w:ascii="Times New Roman" w:hAnsi="Times New Roman"/>
                <w:i/>
                <w:iCs/>
                <w:sz w:val="24"/>
                <w:szCs w:val="24"/>
                <w:lang w:val="ro-RO"/>
              </w:rPr>
              <w:t>„informații atribuite la secret de stat</w:t>
            </w:r>
            <w:r w:rsidRPr="00F84999">
              <w:rPr>
                <w:rFonts w:ascii="Times New Roman" w:hAnsi="Times New Roman"/>
                <w:sz w:val="24"/>
                <w:szCs w:val="24"/>
                <w:lang w:val="ro-RO"/>
              </w:rPr>
              <w:t>” va desemna expres acele informații clasificate, încadrate într-un grad de secretizare conform Legii nr. 245/2008.</w:t>
            </w:r>
          </w:p>
          <w:p w14:paraId="250CD08C" w14:textId="77777777" w:rsidR="00B61CBB" w:rsidRPr="00F84999" w:rsidRDefault="00B61CBB" w:rsidP="00B61CBB">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p w14:paraId="519031E4" w14:textId="337B72E6" w:rsidR="00D655EF" w:rsidRPr="00F84999" w:rsidRDefault="00B61CBB" w:rsidP="00B61CBB">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F84999">
              <w:rPr>
                <w:rFonts w:ascii="Times New Roman" w:hAnsi="Times New Roman"/>
                <w:sz w:val="24"/>
                <w:szCs w:val="24"/>
                <w:lang w:val="ro-RO"/>
              </w:rPr>
              <w:lastRenderedPageBreak/>
              <w:t>Nota de fundamentare a fost completată cu explicații suplimentare în acest sens.</w:t>
            </w:r>
          </w:p>
        </w:tc>
      </w:tr>
      <w:tr w:rsidR="00F84999" w:rsidRPr="00F84999" w14:paraId="70656DD9" w14:textId="77777777" w:rsidTr="00F45387">
        <w:trPr>
          <w:trHeight w:val="237"/>
        </w:trPr>
        <w:tc>
          <w:tcPr>
            <w:tcW w:w="3385"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A1AD913" w14:textId="77777777" w:rsidR="00D655EF" w:rsidRPr="00F84999" w:rsidRDefault="00D655EF" w:rsidP="00A8596F">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p>
        </w:tc>
        <w:tc>
          <w:tcPr>
            <w:tcW w:w="118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33068618" w14:textId="32031EDB" w:rsidR="00D655EF" w:rsidRPr="00F84999" w:rsidRDefault="006658E8" w:rsidP="006658E8">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r w:rsidRPr="00F84999">
              <w:rPr>
                <w:rFonts w:ascii="Times New Roman" w:hAnsi="Times New Roman"/>
                <w:sz w:val="24"/>
                <w:szCs w:val="24"/>
                <w:lang w:val="ro-RO"/>
              </w:rPr>
              <w:t>6.</w:t>
            </w:r>
          </w:p>
        </w:tc>
        <w:tc>
          <w:tcPr>
            <w:tcW w:w="575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C53188B" w14:textId="3CC38F9A" w:rsidR="00D655EF" w:rsidRPr="00F84999" w:rsidRDefault="006658E8" w:rsidP="006658E8">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r w:rsidRPr="00F84999">
              <w:rPr>
                <w:rFonts w:ascii="Times New Roman" w:hAnsi="Times New Roman"/>
                <w:sz w:val="24"/>
                <w:szCs w:val="24"/>
                <w:lang w:val="ro-RO"/>
              </w:rPr>
              <w:t xml:space="preserve">În </w:t>
            </w:r>
            <w:proofErr w:type="spellStart"/>
            <w:r w:rsidRPr="00F84999">
              <w:rPr>
                <w:rFonts w:ascii="Times New Roman" w:hAnsi="Times New Roman"/>
                <w:sz w:val="24"/>
                <w:szCs w:val="24"/>
                <w:lang w:val="ro-RO"/>
              </w:rPr>
              <w:t>acelaşi</w:t>
            </w:r>
            <w:proofErr w:type="spellEnd"/>
            <w:r w:rsidRPr="00F84999">
              <w:rPr>
                <w:rFonts w:ascii="Times New Roman" w:hAnsi="Times New Roman"/>
                <w:sz w:val="24"/>
                <w:szCs w:val="24"/>
                <w:lang w:val="ro-RO"/>
              </w:rPr>
              <w:t xml:space="preserve"> context, alin. (3) prevede necesitatea parcurgerii unei verificări de securitate în cazul operării cu </w:t>
            </w:r>
            <w:proofErr w:type="spellStart"/>
            <w:r w:rsidRPr="00F84999">
              <w:rPr>
                <w:rFonts w:ascii="Times New Roman" w:hAnsi="Times New Roman"/>
                <w:sz w:val="24"/>
                <w:szCs w:val="24"/>
                <w:lang w:val="ro-RO"/>
              </w:rPr>
              <w:t>informaţii</w:t>
            </w:r>
            <w:proofErr w:type="spellEnd"/>
            <w:r w:rsidRPr="00F84999">
              <w:rPr>
                <w:rFonts w:ascii="Times New Roman" w:hAnsi="Times New Roman"/>
                <w:sz w:val="24"/>
                <w:szCs w:val="24"/>
                <w:lang w:val="ro-RO"/>
              </w:rPr>
              <w:t xml:space="preserve"> clasificate. Cel mai probabil, autorul face referire la procesul de perfectare a dreptului de acces la secretul de stat. Prin urmare, urmează ca </w:t>
            </w:r>
            <w:proofErr w:type="spellStart"/>
            <w:r w:rsidRPr="00F84999">
              <w:rPr>
                <w:rFonts w:ascii="Times New Roman" w:hAnsi="Times New Roman"/>
                <w:sz w:val="24"/>
                <w:szCs w:val="24"/>
                <w:lang w:val="ro-RO"/>
              </w:rPr>
              <w:t>noţiunea</w:t>
            </w:r>
            <w:proofErr w:type="spellEnd"/>
            <w:r w:rsidRPr="00F84999">
              <w:rPr>
                <w:rFonts w:ascii="Times New Roman" w:hAnsi="Times New Roman"/>
                <w:sz w:val="24"/>
                <w:szCs w:val="24"/>
                <w:lang w:val="ro-RO"/>
              </w:rPr>
              <w:t xml:space="preserve"> de </w:t>
            </w:r>
            <w:proofErr w:type="spellStart"/>
            <w:r w:rsidRPr="00F84999">
              <w:rPr>
                <w:rFonts w:ascii="Times New Roman" w:hAnsi="Times New Roman"/>
                <w:sz w:val="24"/>
                <w:szCs w:val="24"/>
                <w:lang w:val="ro-RO"/>
              </w:rPr>
              <w:t>informaţii</w:t>
            </w:r>
            <w:proofErr w:type="spellEnd"/>
            <w:r w:rsidRPr="00F84999">
              <w:rPr>
                <w:rFonts w:ascii="Times New Roman" w:hAnsi="Times New Roman"/>
                <w:sz w:val="24"/>
                <w:szCs w:val="24"/>
                <w:lang w:val="ro-RO"/>
              </w:rPr>
              <w:t xml:space="preserve"> clasificate să fie substituită cu sintagma </w:t>
            </w:r>
            <w:proofErr w:type="spellStart"/>
            <w:r w:rsidRPr="00F84999">
              <w:rPr>
                <w:rFonts w:ascii="Times New Roman" w:hAnsi="Times New Roman"/>
                <w:sz w:val="24"/>
                <w:szCs w:val="24"/>
                <w:lang w:val="ro-RO"/>
              </w:rPr>
              <w:t>informaţii</w:t>
            </w:r>
            <w:proofErr w:type="spellEnd"/>
            <w:r w:rsidRPr="00F84999">
              <w:rPr>
                <w:rFonts w:ascii="Times New Roman" w:hAnsi="Times New Roman"/>
                <w:sz w:val="24"/>
                <w:szCs w:val="24"/>
                <w:lang w:val="ro-RO"/>
              </w:rPr>
              <w:t xml:space="preserve"> atribuite la secretul de stat, în vederea înlăturării oricăror dubii privitoare la tipul </w:t>
            </w:r>
            <w:proofErr w:type="spellStart"/>
            <w:r w:rsidRPr="00F84999">
              <w:rPr>
                <w:rFonts w:ascii="Times New Roman" w:hAnsi="Times New Roman"/>
                <w:sz w:val="24"/>
                <w:szCs w:val="24"/>
                <w:lang w:val="ro-RO"/>
              </w:rPr>
              <w:t>informaţiile</w:t>
            </w:r>
            <w:proofErr w:type="spellEnd"/>
            <w:r w:rsidRPr="00F84999">
              <w:rPr>
                <w:rFonts w:ascii="Times New Roman" w:hAnsi="Times New Roman"/>
                <w:sz w:val="24"/>
                <w:szCs w:val="24"/>
                <w:lang w:val="ro-RO"/>
              </w:rPr>
              <w:t xml:space="preserve"> </w:t>
            </w:r>
            <w:proofErr w:type="spellStart"/>
            <w:r w:rsidRPr="00F84999">
              <w:rPr>
                <w:rFonts w:ascii="Times New Roman" w:hAnsi="Times New Roman"/>
                <w:sz w:val="24"/>
                <w:szCs w:val="24"/>
                <w:lang w:val="ro-RO"/>
              </w:rPr>
              <w:t>menţionate</w:t>
            </w:r>
            <w:proofErr w:type="spellEnd"/>
            <w:r w:rsidRPr="00F84999">
              <w:rPr>
                <w:rFonts w:ascii="Times New Roman" w:hAnsi="Times New Roman"/>
                <w:sz w:val="24"/>
                <w:szCs w:val="24"/>
                <w:lang w:val="ro-RO"/>
              </w:rPr>
              <w:t xml:space="preserve">, procedura de verificare care urmează a fi îndeplinită </w:t>
            </w:r>
            <w:proofErr w:type="spellStart"/>
            <w:r w:rsidRPr="00F84999">
              <w:rPr>
                <w:rFonts w:ascii="Times New Roman" w:hAnsi="Times New Roman"/>
                <w:sz w:val="24"/>
                <w:szCs w:val="24"/>
                <w:lang w:val="ro-RO"/>
              </w:rPr>
              <w:t>şi</w:t>
            </w:r>
            <w:proofErr w:type="spellEnd"/>
            <w:r w:rsidRPr="00F84999">
              <w:rPr>
                <w:rFonts w:ascii="Times New Roman" w:hAnsi="Times New Roman"/>
                <w:sz w:val="24"/>
                <w:szCs w:val="24"/>
                <w:lang w:val="ro-RO"/>
              </w:rPr>
              <w:t xml:space="preserve"> autoritatea responsabilă de verificarea respectivă.</w:t>
            </w:r>
          </w:p>
        </w:tc>
        <w:tc>
          <w:tcPr>
            <w:tcW w:w="437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27B99121" w14:textId="77777777" w:rsidR="00391F8C" w:rsidRPr="00F84999" w:rsidRDefault="00391F8C" w:rsidP="00391F8C">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r w:rsidRPr="00F84999">
              <w:rPr>
                <w:rFonts w:ascii="Times New Roman" w:hAnsi="Times New Roman"/>
                <w:b/>
                <w:bCs/>
                <w:sz w:val="24"/>
                <w:szCs w:val="24"/>
                <w:lang w:val="ro-RO"/>
              </w:rPr>
              <w:t xml:space="preserve">Se acceptă </w:t>
            </w:r>
          </w:p>
          <w:p w14:paraId="3AE14D76" w14:textId="77777777" w:rsidR="00D655EF" w:rsidRPr="00F84999" w:rsidRDefault="00D655EF" w:rsidP="00905A05">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p>
        </w:tc>
      </w:tr>
      <w:tr w:rsidR="00F84999" w:rsidRPr="00F84999" w14:paraId="0C6FC9DD" w14:textId="77777777" w:rsidTr="00F45387">
        <w:trPr>
          <w:trHeight w:val="237"/>
        </w:trPr>
        <w:tc>
          <w:tcPr>
            <w:tcW w:w="3385"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62C3392" w14:textId="77777777" w:rsidR="00D655EF" w:rsidRPr="00F84999" w:rsidRDefault="00D655EF" w:rsidP="00A8596F">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p>
        </w:tc>
        <w:tc>
          <w:tcPr>
            <w:tcW w:w="118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48C36432" w14:textId="271A4689" w:rsidR="00D655EF" w:rsidRPr="00F84999" w:rsidRDefault="00803C29" w:rsidP="00803C29">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r w:rsidRPr="00F84999">
              <w:rPr>
                <w:rFonts w:ascii="Times New Roman" w:hAnsi="Times New Roman"/>
                <w:sz w:val="24"/>
                <w:szCs w:val="24"/>
                <w:lang w:val="ro-RO"/>
              </w:rPr>
              <w:t>7.</w:t>
            </w:r>
          </w:p>
        </w:tc>
        <w:tc>
          <w:tcPr>
            <w:tcW w:w="575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79D5C5C4" w14:textId="7A76EE43" w:rsidR="00803C29" w:rsidRPr="00F84999" w:rsidRDefault="00803C29" w:rsidP="00803C29">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r w:rsidRPr="00F84999">
              <w:rPr>
                <w:rFonts w:ascii="Times New Roman" w:hAnsi="Times New Roman"/>
                <w:sz w:val="24"/>
                <w:szCs w:val="24"/>
                <w:lang w:val="ro-RO"/>
              </w:rPr>
              <w:t xml:space="preserve">4. Art. 16 din proiectul de lege reglementează răspunderea </w:t>
            </w:r>
            <w:proofErr w:type="spellStart"/>
            <w:r w:rsidRPr="00F84999">
              <w:rPr>
                <w:rFonts w:ascii="Times New Roman" w:hAnsi="Times New Roman"/>
                <w:sz w:val="24"/>
                <w:szCs w:val="24"/>
                <w:lang w:val="ro-RO"/>
              </w:rPr>
              <w:t>contravenţională</w:t>
            </w:r>
            <w:proofErr w:type="spellEnd"/>
            <w:r w:rsidRPr="00F84999">
              <w:rPr>
                <w:rFonts w:ascii="Times New Roman" w:hAnsi="Times New Roman"/>
                <w:sz w:val="24"/>
                <w:szCs w:val="24"/>
                <w:lang w:val="ro-RO"/>
              </w:rPr>
              <w:t xml:space="preserve"> a </w:t>
            </w:r>
            <w:proofErr w:type="spellStart"/>
            <w:r w:rsidRPr="00F84999">
              <w:rPr>
                <w:rFonts w:ascii="Times New Roman" w:hAnsi="Times New Roman"/>
                <w:sz w:val="24"/>
                <w:szCs w:val="24"/>
                <w:lang w:val="ro-RO"/>
              </w:rPr>
              <w:t>autorităţilor</w:t>
            </w:r>
            <w:proofErr w:type="spellEnd"/>
            <w:r w:rsidRPr="00F84999">
              <w:rPr>
                <w:rFonts w:ascii="Times New Roman" w:hAnsi="Times New Roman"/>
                <w:sz w:val="24"/>
                <w:szCs w:val="24"/>
                <w:lang w:val="ro-RO"/>
              </w:rPr>
              <w:t xml:space="preserve"> publice responsabile </w:t>
            </w:r>
            <w:proofErr w:type="spellStart"/>
            <w:r w:rsidRPr="00F84999">
              <w:rPr>
                <w:rFonts w:ascii="Times New Roman" w:hAnsi="Times New Roman"/>
                <w:sz w:val="24"/>
                <w:szCs w:val="24"/>
                <w:lang w:val="ro-RO"/>
              </w:rPr>
              <w:t>şi</w:t>
            </w:r>
            <w:proofErr w:type="spellEnd"/>
            <w:r w:rsidRPr="00F84999">
              <w:rPr>
                <w:rFonts w:ascii="Times New Roman" w:hAnsi="Times New Roman"/>
                <w:sz w:val="24"/>
                <w:szCs w:val="24"/>
                <w:lang w:val="ro-RO"/>
              </w:rPr>
              <w:t xml:space="preserve"> proprietarilor/operatorilor/administratorilor de infrastructuri critice </w:t>
            </w:r>
            <w:proofErr w:type="spellStart"/>
            <w:r w:rsidRPr="00F84999">
              <w:rPr>
                <w:rFonts w:ascii="Times New Roman" w:hAnsi="Times New Roman"/>
                <w:sz w:val="24"/>
                <w:szCs w:val="24"/>
                <w:lang w:val="ro-RO"/>
              </w:rPr>
              <w:t>naţionale</w:t>
            </w:r>
            <w:proofErr w:type="spellEnd"/>
            <w:r w:rsidRPr="00F84999">
              <w:rPr>
                <w:rFonts w:ascii="Times New Roman" w:hAnsi="Times New Roman"/>
                <w:sz w:val="24"/>
                <w:szCs w:val="24"/>
                <w:lang w:val="ro-RO"/>
              </w:rPr>
              <w:t>, în caz de nerespectare a prevederilor prezentei legi.</w:t>
            </w:r>
          </w:p>
          <w:p w14:paraId="1910DDFA" w14:textId="77777777" w:rsidR="00803C29" w:rsidRPr="00F84999" w:rsidRDefault="00803C29" w:rsidP="00803C29">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r w:rsidRPr="00F84999">
              <w:rPr>
                <w:rFonts w:ascii="Times New Roman" w:hAnsi="Times New Roman"/>
                <w:sz w:val="24"/>
                <w:szCs w:val="24"/>
                <w:lang w:val="ro-RO"/>
              </w:rPr>
              <w:t xml:space="preserve">La acest aspect, nu este clar de ce autorul proiectului s-a limitat la reglementarea doar a răspunderii </w:t>
            </w:r>
            <w:proofErr w:type="spellStart"/>
            <w:r w:rsidRPr="00F84999">
              <w:rPr>
                <w:rFonts w:ascii="Times New Roman" w:hAnsi="Times New Roman"/>
                <w:sz w:val="24"/>
                <w:szCs w:val="24"/>
                <w:lang w:val="ro-RO"/>
              </w:rPr>
              <w:t>contravenţionale</w:t>
            </w:r>
            <w:proofErr w:type="spellEnd"/>
            <w:r w:rsidRPr="00F84999">
              <w:rPr>
                <w:rFonts w:ascii="Times New Roman" w:hAnsi="Times New Roman"/>
                <w:sz w:val="24"/>
                <w:szCs w:val="24"/>
                <w:lang w:val="ro-RO"/>
              </w:rPr>
              <w:t xml:space="preserve">, în </w:t>
            </w:r>
            <w:proofErr w:type="spellStart"/>
            <w:r w:rsidRPr="00F84999">
              <w:rPr>
                <w:rFonts w:ascii="Times New Roman" w:hAnsi="Times New Roman"/>
                <w:sz w:val="24"/>
                <w:szCs w:val="24"/>
                <w:lang w:val="ro-RO"/>
              </w:rPr>
              <w:t>situaţia</w:t>
            </w:r>
            <w:proofErr w:type="spellEnd"/>
            <w:r w:rsidRPr="00F84999">
              <w:rPr>
                <w:rFonts w:ascii="Times New Roman" w:hAnsi="Times New Roman"/>
                <w:sz w:val="24"/>
                <w:szCs w:val="24"/>
                <w:lang w:val="ro-RO"/>
              </w:rPr>
              <w:t xml:space="preserve"> în care, poate surveni </w:t>
            </w:r>
            <w:proofErr w:type="spellStart"/>
            <w:r w:rsidRPr="00F84999">
              <w:rPr>
                <w:rFonts w:ascii="Times New Roman" w:hAnsi="Times New Roman"/>
                <w:sz w:val="24"/>
                <w:szCs w:val="24"/>
                <w:lang w:val="ro-RO"/>
              </w:rPr>
              <w:t>şi</w:t>
            </w:r>
            <w:proofErr w:type="spellEnd"/>
            <w:r w:rsidRPr="00F84999">
              <w:rPr>
                <w:rFonts w:ascii="Times New Roman" w:hAnsi="Times New Roman"/>
                <w:sz w:val="24"/>
                <w:szCs w:val="24"/>
                <w:lang w:val="ro-RO"/>
              </w:rPr>
              <w:t xml:space="preserve"> răspundere penală (în special că vor fi utilizate </w:t>
            </w:r>
            <w:proofErr w:type="spellStart"/>
            <w:r w:rsidRPr="00F84999">
              <w:rPr>
                <w:rFonts w:ascii="Times New Roman" w:hAnsi="Times New Roman"/>
                <w:sz w:val="24"/>
                <w:szCs w:val="24"/>
                <w:lang w:val="ro-RO"/>
              </w:rPr>
              <w:t>şi</w:t>
            </w:r>
            <w:proofErr w:type="spellEnd"/>
            <w:r w:rsidRPr="00F84999">
              <w:rPr>
                <w:rFonts w:ascii="Times New Roman" w:hAnsi="Times New Roman"/>
                <w:sz w:val="24"/>
                <w:szCs w:val="24"/>
                <w:lang w:val="ro-RO"/>
              </w:rPr>
              <w:t xml:space="preserve"> gestionate </w:t>
            </w:r>
            <w:proofErr w:type="spellStart"/>
            <w:r w:rsidRPr="00F84999">
              <w:rPr>
                <w:rFonts w:ascii="Times New Roman" w:hAnsi="Times New Roman"/>
                <w:sz w:val="24"/>
                <w:szCs w:val="24"/>
                <w:lang w:val="ro-RO"/>
              </w:rPr>
              <w:t>informaţii</w:t>
            </w:r>
            <w:proofErr w:type="spellEnd"/>
            <w:r w:rsidRPr="00F84999">
              <w:rPr>
                <w:rFonts w:ascii="Times New Roman" w:hAnsi="Times New Roman"/>
                <w:sz w:val="24"/>
                <w:szCs w:val="24"/>
                <w:lang w:val="ro-RO"/>
              </w:rPr>
              <w:t xml:space="preserve"> atribuite la secretul de stat, iar în caz de divulgare ilegală a acestora se atestă survenirea răspunderii penale, etc.).</w:t>
            </w:r>
          </w:p>
          <w:p w14:paraId="0AE7AB2F" w14:textId="739E325B" w:rsidR="00D655EF" w:rsidRPr="00F84999" w:rsidRDefault="00803C29" w:rsidP="00803C29">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r w:rsidRPr="00F84999">
              <w:rPr>
                <w:rFonts w:ascii="Times New Roman" w:hAnsi="Times New Roman"/>
                <w:sz w:val="24"/>
                <w:szCs w:val="24"/>
                <w:lang w:val="ro-RO"/>
              </w:rPr>
              <w:t xml:space="preserve">Prin urmare, considerăm judicios ca tipurile de răspundere care pot surveni în caz de nerespectare a prevederilor legii de </w:t>
            </w:r>
            <w:proofErr w:type="spellStart"/>
            <w:r w:rsidRPr="00F84999">
              <w:rPr>
                <w:rFonts w:ascii="Times New Roman" w:hAnsi="Times New Roman"/>
                <w:sz w:val="24"/>
                <w:szCs w:val="24"/>
                <w:lang w:val="ro-RO"/>
              </w:rPr>
              <w:t>referinţă</w:t>
            </w:r>
            <w:proofErr w:type="spellEnd"/>
            <w:r w:rsidRPr="00F84999">
              <w:rPr>
                <w:rFonts w:ascii="Times New Roman" w:hAnsi="Times New Roman"/>
                <w:sz w:val="24"/>
                <w:szCs w:val="24"/>
                <w:lang w:val="ro-RO"/>
              </w:rPr>
              <w:t xml:space="preserve"> să fie reglementate amplu, iar limitarea doar la răspunderea </w:t>
            </w:r>
            <w:proofErr w:type="spellStart"/>
            <w:r w:rsidRPr="00F84999">
              <w:rPr>
                <w:rFonts w:ascii="Times New Roman" w:hAnsi="Times New Roman"/>
                <w:sz w:val="24"/>
                <w:szCs w:val="24"/>
                <w:lang w:val="ro-RO"/>
              </w:rPr>
              <w:t>contravenţională</w:t>
            </w:r>
            <w:proofErr w:type="spellEnd"/>
            <w:r w:rsidRPr="00F84999">
              <w:rPr>
                <w:rFonts w:ascii="Times New Roman" w:hAnsi="Times New Roman"/>
                <w:sz w:val="24"/>
                <w:szCs w:val="24"/>
                <w:lang w:val="ro-RO"/>
              </w:rPr>
              <w:t xml:space="preserve"> o considerăm insuficientă.</w:t>
            </w:r>
          </w:p>
        </w:tc>
        <w:tc>
          <w:tcPr>
            <w:tcW w:w="437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240A3860" w14:textId="77777777" w:rsidR="00CB1A80" w:rsidRPr="00F84999" w:rsidRDefault="00CB1A80" w:rsidP="00CB1A80">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r w:rsidRPr="00F84999">
              <w:rPr>
                <w:rFonts w:ascii="Times New Roman" w:hAnsi="Times New Roman"/>
                <w:b/>
                <w:bCs/>
                <w:sz w:val="24"/>
                <w:szCs w:val="24"/>
                <w:lang w:val="ro-RO"/>
              </w:rPr>
              <w:t xml:space="preserve">Se acceptă </w:t>
            </w:r>
          </w:p>
          <w:p w14:paraId="749ED574" w14:textId="77777777" w:rsidR="00D655EF" w:rsidRPr="00F84999" w:rsidRDefault="00D655EF" w:rsidP="00905A05">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p>
        </w:tc>
      </w:tr>
      <w:tr w:rsidR="00F84999" w:rsidRPr="00F84999" w14:paraId="60E16657" w14:textId="77777777" w:rsidTr="00F45387">
        <w:trPr>
          <w:trHeight w:val="237"/>
        </w:trPr>
        <w:tc>
          <w:tcPr>
            <w:tcW w:w="3385"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F5F93C7" w14:textId="77777777" w:rsidR="00D655EF" w:rsidRPr="00F84999" w:rsidRDefault="00D655EF" w:rsidP="00A8596F">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p>
        </w:tc>
        <w:tc>
          <w:tcPr>
            <w:tcW w:w="118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50B4FF93" w14:textId="39FCF341" w:rsidR="00D655EF" w:rsidRPr="00F84999" w:rsidRDefault="00803C29" w:rsidP="00803C29">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r w:rsidRPr="00F84999">
              <w:rPr>
                <w:rFonts w:ascii="Times New Roman" w:hAnsi="Times New Roman"/>
                <w:sz w:val="24"/>
                <w:szCs w:val="24"/>
                <w:lang w:val="ro-RO"/>
              </w:rPr>
              <w:t>8.</w:t>
            </w:r>
          </w:p>
        </w:tc>
        <w:tc>
          <w:tcPr>
            <w:tcW w:w="575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4E8849B2" w14:textId="77777777" w:rsidR="00803C29" w:rsidRPr="00F84999" w:rsidRDefault="00803C29" w:rsidP="00803C29">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r w:rsidRPr="00F84999">
              <w:rPr>
                <w:rFonts w:ascii="Times New Roman" w:hAnsi="Times New Roman"/>
                <w:sz w:val="24"/>
                <w:szCs w:val="24"/>
                <w:lang w:val="ro-RO"/>
              </w:rPr>
              <w:t xml:space="preserve">În </w:t>
            </w:r>
            <w:proofErr w:type="spellStart"/>
            <w:r w:rsidRPr="00F84999">
              <w:rPr>
                <w:rFonts w:ascii="Times New Roman" w:hAnsi="Times New Roman"/>
                <w:sz w:val="24"/>
                <w:szCs w:val="24"/>
                <w:lang w:val="ro-RO"/>
              </w:rPr>
              <w:t>acelaşi</w:t>
            </w:r>
            <w:proofErr w:type="spellEnd"/>
            <w:r w:rsidRPr="00F84999">
              <w:rPr>
                <w:rFonts w:ascii="Times New Roman" w:hAnsi="Times New Roman"/>
                <w:sz w:val="24"/>
                <w:szCs w:val="24"/>
                <w:lang w:val="ro-RO"/>
              </w:rPr>
              <w:t xml:space="preserve"> context, însă diametral opus, opinăm că norma respectivă poate fi exclusă din proiectul de lege, din </w:t>
            </w:r>
            <w:r w:rsidRPr="00F84999">
              <w:rPr>
                <w:rFonts w:ascii="Times New Roman" w:hAnsi="Times New Roman"/>
                <w:sz w:val="24"/>
                <w:szCs w:val="24"/>
                <w:lang w:val="ro-RO"/>
              </w:rPr>
              <w:lastRenderedPageBreak/>
              <w:t xml:space="preserve">considerentul că, lipsa unei astfel de prevederi din proiectul de lege, nu </w:t>
            </w:r>
            <w:proofErr w:type="spellStart"/>
            <w:r w:rsidRPr="00F84999">
              <w:rPr>
                <w:rFonts w:ascii="Times New Roman" w:hAnsi="Times New Roman"/>
                <w:sz w:val="24"/>
                <w:szCs w:val="24"/>
                <w:lang w:val="ro-RO"/>
              </w:rPr>
              <w:t>absolveşte</w:t>
            </w:r>
            <w:proofErr w:type="spellEnd"/>
            <w:r w:rsidRPr="00F84999">
              <w:rPr>
                <w:rFonts w:ascii="Times New Roman" w:hAnsi="Times New Roman"/>
                <w:sz w:val="24"/>
                <w:szCs w:val="24"/>
                <w:lang w:val="ro-RO"/>
              </w:rPr>
              <w:t xml:space="preserve"> persoanele fizice </w:t>
            </w:r>
            <w:proofErr w:type="spellStart"/>
            <w:r w:rsidRPr="00F84999">
              <w:rPr>
                <w:rFonts w:ascii="Times New Roman" w:hAnsi="Times New Roman"/>
                <w:sz w:val="24"/>
                <w:szCs w:val="24"/>
                <w:lang w:val="ro-RO"/>
              </w:rPr>
              <w:t>şi</w:t>
            </w:r>
            <w:proofErr w:type="spellEnd"/>
            <w:r w:rsidRPr="00F84999">
              <w:rPr>
                <w:rFonts w:ascii="Times New Roman" w:hAnsi="Times New Roman"/>
                <w:sz w:val="24"/>
                <w:szCs w:val="24"/>
                <w:lang w:val="ro-RO"/>
              </w:rPr>
              <w:t xml:space="preserve">/sau juridice de la aplicarea prevederilor </w:t>
            </w:r>
            <w:proofErr w:type="spellStart"/>
            <w:r w:rsidRPr="00F84999">
              <w:rPr>
                <w:rFonts w:ascii="Times New Roman" w:hAnsi="Times New Roman"/>
                <w:sz w:val="24"/>
                <w:szCs w:val="24"/>
                <w:lang w:val="ro-RO"/>
              </w:rPr>
              <w:t>contravenţionale</w:t>
            </w:r>
            <w:proofErr w:type="spellEnd"/>
            <w:r w:rsidRPr="00F84999">
              <w:rPr>
                <w:rFonts w:ascii="Times New Roman" w:hAnsi="Times New Roman"/>
                <w:sz w:val="24"/>
                <w:szCs w:val="24"/>
                <w:lang w:val="ro-RO"/>
              </w:rPr>
              <w:t xml:space="preserve"> </w:t>
            </w:r>
            <w:proofErr w:type="spellStart"/>
            <w:r w:rsidRPr="00F84999">
              <w:rPr>
                <w:rFonts w:ascii="Times New Roman" w:hAnsi="Times New Roman"/>
                <w:sz w:val="24"/>
                <w:szCs w:val="24"/>
                <w:lang w:val="ro-RO"/>
              </w:rPr>
              <w:t>şi</w:t>
            </w:r>
            <w:proofErr w:type="spellEnd"/>
            <w:r w:rsidRPr="00F84999">
              <w:rPr>
                <w:rFonts w:ascii="Times New Roman" w:hAnsi="Times New Roman"/>
                <w:sz w:val="24"/>
                <w:szCs w:val="24"/>
                <w:lang w:val="ro-RO"/>
              </w:rPr>
              <w:t xml:space="preserve">/sau penale care pot surveni în caz de </w:t>
            </w:r>
            <w:proofErr w:type="spellStart"/>
            <w:r w:rsidRPr="00F84999">
              <w:rPr>
                <w:rFonts w:ascii="Times New Roman" w:hAnsi="Times New Roman"/>
                <w:sz w:val="24"/>
                <w:szCs w:val="24"/>
                <w:lang w:val="ro-RO"/>
              </w:rPr>
              <w:t>săvârşire</w:t>
            </w:r>
            <w:proofErr w:type="spellEnd"/>
            <w:r w:rsidRPr="00F84999">
              <w:rPr>
                <w:rFonts w:ascii="Times New Roman" w:hAnsi="Times New Roman"/>
                <w:sz w:val="24"/>
                <w:szCs w:val="24"/>
                <w:lang w:val="ro-RO"/>
              </w:rPr>
              <w:t xml:space="preserve"> a unor fapte care cad sub </w:t>
            </w:r>
            <w:proofErr w:type="spellStart"/>
            <w:r w:rsidRPr="00F84999">
              <w:rPr>
                <w:rFonts w:ascii="Times New Roman" w:hAnsi="Times New Roman"/>
                <w:sz w:val="24"/>
                <w:szCs w:val="24"/>
                <w:lang w:val="ro-RO"/>
              </w:rPr>
              <w:t>incidenţa</w:t>
            </w:r>
            <w:proofErr w:type="spellEnd"/>
            <w:r w:rsidRPr="00F84999">
              <w:rPr>
                <w:rFonts w:ascii="Times New Roman" w:hAnsi="Times New Roman"/>
                <w:sz w:val="24"/>
                <w:szCs w:val="24"/>
                <w:lang w:val="ro-RO"/>
              </w:rPr>
              <w:t xml:space="preserve"> legilor de </w:t>
            </w:r>
            <w:proofErr w:type="spellStart"/>
            <w:r w:rsidRPr="00F84999">
              <w:rPr>
                <w:rFonts w:ascii="Times New Roman" w:hAnsi="Times New Roman"/>
                <w:sz w:val="24"/>
                <w:szCs w:val="24"/>
                <w:lang w:val="ro-RO"/>
              </w:rPr>
              <w:t>referinţă</w:t>
            </w:r>
            <w:proofErr w:type="spellEnd"/>
            <w:r w:rsidRPr="00F84999">
              <w:rPr>
                <w:rFonts w:ascii="Times New Roman" w:hAnsi="Times New Roman"/>
                <w:sz w:val="24"/>
                <w:szCs w:val="24"/>
                <w:lang w:val="ro-RO"/>
              </w:rPr>
              <w:t>.</w:t>
            </w:r>
          </w:p>
          <w:p w14:paraId="4ABD92C7" w14:textId="380CE32C" w:rsidR="00D655EF" w:rsidRPr="00F84999" w:rsidRDefault="00803C29" w:rsidP="00803C29">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r w:rsidRPr="00F84999">
              <w:rPr>
                <w:rFonts w:ascii="Times New Roman" w:hAnsi="Times New Roman"/>
                <w:sz w:val="24"/>
                <w:szCs w:val="24"/>
                <w:lang w:val="ro-RO"/>
              </w:rPr>
              <w:t xml:space="preserve">Prin urmare, rămâne la </w:t>
            </w:r>
            <w:proofErr w:type="spellStart"/>
            <w:r w:rsidRPr="00F84999">
              <w:rPr>
                <w:rFonts w:ascii="Times New Roman" w:hAnsi="Times New Roman"/>
                <w:sz w:val="24"/>
                <w:szCs w:val="24"/>
                <w:lang w:val="ro-RO"/>
              </w:rPr>
              <w:t>discreţia</w:t>
            </w:r>
            <w:proofErr w:type="spellEnd"/>
            <w:r w:rsidRPr="00F84999">
              <w:rPr>
                <w:rFonts w:ascii="Times New Roman" w:hAnsi="Times New Roman"/>
                <w:sz w:val="24"/>
                <w:szCs w:val="24"/>
                <w:lang w:val="ro-RO"/>
              </w:rPr>
              <w:t xml:space="preserve"> autorului proiectului de a decide privitor la reglementarea mai detaliată a tipurilor răspunderilor care pot surveni, potrivit </w:t>
            </w:r>
            <w:proofErr w:type="spellStart"/>
            <w:r w:rsidRPr="00F84999">
              <w:rPr>
                <w:rFonts w:ascii="Times New Roman" w:hAnsi="Times New Roman"/>
                <w:sz w:val="24"/>
                <w:szCs w:val="24"/>
                <w:lang w:val="ro-RO"/>
              </w:rPr>
              <w:t>legislaţiei</w:t>
            </w:r>
            <w:proofErr w:type="spellEnd"/>
            <w:r w:rsidRPr="00F84999">
              <w:rPr>
                <w:rFonts w:ascii="Times New Roman" w:hAnsi="Times New Roman"/>
                <w:sz w:val="24"/>
                <w:szCs w:val="24"/>
                <w:lang w:val="ro-RO"/>
              </w:rPr>
              <w:t>, în caz de nerespectare a prevederilor din proiectul de lege sau cu privire la excluderea totală a Capitolului IV din proiectul de lege.</w:t>
            </w:r>
          </w:p>
        </w:tc>
        <w:tc>
          <w:tcPr>
            <w:tcW w:w="437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65B4B71B" w14:textId="2FF6E881" w:rsidR="00D655EF" w:rsidRPr="00F84999" w:rsidRDefault="00DF1D2E" w:rsidP="00DF1D2E">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r w:rsidRPr="00F84999">
              <w:rPr>
                <w:rFonts w:ascii="Times New Roman" w:hAnsi="Times New Roman"/>
                <w:b/>
                <w:bCs/>
                <w:sz w:val="24"/>
                <w:szCs w:val="24"/>
                <w:lang w:val="ro-RO"/>
              </w:rPr>
              <w:lastRenderedPageBreak/>
              <w:t>S-a luat act</w:t>
            </w:r>
          </w:p>
        </w:tc>
      </w:tr>
      <w:tr w:rsidR="00F84999" w:rsidRPr="00F84999" w14:paraId="4B99F8C1" w14:textId="77777777" w:rsidTr="00F45387">
        <w:trPr>
          <w:trHeight w:val="237"/>
        </w:trPr>
        <w:tc>
          <w:tcPr>
            <w:tcW w:w="3385"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084D16C" w14:textId="2C69D231" w:rsidR="00D655EF" w:rsidRPr="00F84999" w:rsidRDefault="00ED724D" w:rsidP="00A8596F">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r w:rsidRPr="00F84999">
              <w:rPr>
                <w:rFonts w:ascii="Times New Roman" w:hAnsi="Times New Roman"/>
                <w:b/>
                <w:bCs/>
                <w:sz w:val="24"/>
                <w:szCs w:val="24"/>
                <w:lang w:val="ro-RO"/>
              </w:rPr>
              <w:t>Serviciul de Protecție și Pază de Stat</w:t>
            </w:r>
          </w:p>
        </w:tc>
        <w:tc>
          <w:tcPr>
            <w:tcW w:w="118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62631624" w14:textId="5718BF5C" w:rsidR="00D655EF" w:rsidRPr="00F84999" w:rsidRDefault="00495E7B" w:rsidP="00495E7B">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r w:rsidRPr="00F84999">
              <w:rPr>
                <w:rFonts w:ascii="Times New Roman" w:hAnsi="Times New Roman"/>
                <w:sz w:val="24"/>
                <w:szCs w:val="24"/>
                <w:lang w:val="ro-RO"/>
              </w:rPr>
              <w:t>1.</w:t>
            </w:r>
          </w:p>
        </w:tc>
        <w:tc>
          <w:tcPr>
            <w:tcW w:w="575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0D8F439C" w14:textId="77777777" w:rsidR="00495E7B" w:rsidRPr="00F84999" w:rsidRDefault="00495E7B" w:rsidP="00495E7B">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r w:rsidRPr="00F84999">
              <w:rPr>
                <w:rFonts w:ascii="Times New Roman" w:hAnsi="Times New Roman"/>
                <w:sz w:val="24"/>
                <w:szCs w:val="24"/>
                <w:lang w:val="ro-RO"/>
              </w:rPr>
              <w:t xml:space="preserve">Serviciul de Protecție și Pază de Stat a examinat proiectul de lege privind identificarea, desemnarea și protecția infrastructurilor critice naționale (număr unic 1161/MAI/2024) și vă comunică că nu susține acest proiect de lege, reieșind din următoarele considerente. </w:t>
            </w:r>
          </w:p>
          <w:p w14:paraId="4C218153" w14:textId="77777777" w:rsidR="00495E7B" w:rsidRPr="00F84999" w:rsidRDefault="00495E7B" w:rsidP="00495E7B">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r w:rsidRPr="00F84999">
              <w:rPr>
                <w:rFonts w:ascii="Times New Roman" w:hAnsi="Times New Roman"/>
                <w:sz w:val="24"/>
                <w:szCs w:val="24"/>
                <w:lang w:val="ro-RO"/>
              </w:rPr>
              <w:t xml:space="preserve">Acest proiect de lege a fost elaborat în scopul transpunerii legislației UE în legislația națională și pentru executarea pct.11 din Capitolul 31 al Planului național de acțiuni pentru aderarea Republicii Moldova la Uniunea Europeană pe anii 2024-2027, aprobat prin Hotărârea Guvernului nr.829/2023. </w:t>
            </w:r>
          </w:p>
          <w:p w14:paraId="07B6F81C" w14:textId="77777777" w:rsidR="00495E7B" w:rsidRPr="00F84999" w:rsidRDefault="00495E7B" w:rsidP="00495E7B">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r w:rsidRPr="00F84999">
              <w:rPr>
                <w:rFonts w:ascii="Times New Roman" w:hAnsi="Times New Roman"/>
                <w:sz w:val="24"/>
                <w:szCs w:val="24"/>
                <w:lang w:val="ro-RO"/>
              </w:rPr>
              <w:t xml:space="preserve">Astfel, autorul proiectului, la compartimentul 2 din Nota de fundamentare a proiectului, menționează în pct.2.1. că temeiul legal din care rezultă acest proiect de lege reprezintă pct.11 din Capitolul 31 al Planului național de acțiuni pentru aderarea Republicii Moldova la Uniunea Europeană pe anii 2024-2027, aprobat prin Hotărârea Guvernului nr. 829/2023, care constă în transpunerea Directivei (UE) 2022/2557 din 14 decembrie 2022 privind reziliența entităților critice și de abrogare a Directivei 2008/114/CE a Consiliului. </w:t>
            </w:r>
          </w:p>
          <w:p w14:paraId="0E55513A" w14:textId="1158FD34" w:rsidR="00D655EF" w:rsidRPr="00F84999" w:rsidRDefault="00495E7B" w:rsidP="00495E7B">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r w:rsidRPr="00F84999">
              <w:rPr>
                <w:rFonts w:ascii="Times New Roman" w:hAnsi="Times New Roman"/>
                <w:sz w:val="24"/>
                <w:szCs w:val="24"/>
                <w:lang w:val="ro-RO"/>
              </w:rPr>
              <w:lastRenderedPageBreak/>
              <w:t>Or, examinând proiectul de lege, observăm că acesta este elaborat/transpus având la bază dispozițiile Directivei 2008/114/CE a Consiliului din 8 decembrie 2008 privind identificarea și desemnarea infrastructurilor critice europene și evaluarea necesității de îmbunătățire a protecției acestora.</w:t>
            </w:r>
          </w:p>
        </w:tc>
        <w:tc>
          <w:tcPr>
            <w:tcW w:w="437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233C75BF" w14:textId="77777777" w:rsidR="00E85672" w:rsidRPr="00F84999" w:rsidRDefault="00E85672" w:rsidP="00E85672">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r w:rsidRPr="00F84999">
              <w:rPr>
                <w:rFonts w:ascii="Times New Roman" w:hAnsi="Times New Roman"/>
                <w:b/>
                <w:bCs/>
                <w:sz w:val="24"/>
                <w:szCs w:val="24"/>
                <w:lang w:val="ro-RO"/>
              </w:rPr>
              <w:lastRenderedPageBreak/>
              <w:t>Nu se acceptă</w:t>
            </w:r>
          </w:p>
          <w:p w14:paraId="6928EE57" w14:textId="77777777" w:rsidR="00641BC7" w:rsidRPr="00F84999" w:rsidRDefault="00641BC7" w:rsidP="00641BC7">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F84999">
              <w:rPr>
                <w:rFonts w:ascii="Times New Roman" w:hAnsi="Times New Roman"/>
                <w:sz w:val="24"/>
                <w:szCs w:val="24"/>
                <w:lang w:val="ro-RO"/>
              </w:rPr>
              <w:t>Proiectul de lege nu are ca scop transpunerea integrală a Directivei (UE) 2022/2557 din 14 decembrie 2022 privind reziliența entităților critice, ci urmărește crearea cadrului juridic primar necesar pentru transpunerea etapizată a acesteia, în conformitate cu Planul național de acțiuni pentru aderarea Republicii Moldova la Uniunea Europeană (HG nr. 829/2023, Capitolul 31, pct. 11).</w:t>
            </w:r>
          </w:p>
          <w:p w14:paraId="624C6C06" w14:textId="77777777" w:rsidR="00641BC7" w:rsidRPr="00F84999" w:rsidRDefault="00641BC7" w:rsidP="00641BC7">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p w14:paraId="28D91C04" w14:textId="14E86709" w:rsidR="00641BC7" w:rsidRPr="00F84999" w:rsidRDefault="00641BC7" w:rsidP="00641BC7">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F84999">
              <w:rPr>
                <w:rFonts w:ascii="Times New Roman" w:hAnsi="Times New Roman"/>
                <w:sz w:val="24"/>
                <w:szCs w:val="24"/>
                <w:lang w:val="ro-RO"/>
              </w:rPr>
              <w:t>Astfel, proiectul preia elemente relevante din Directiva 2008/114/CE a Consiliului – fără a o transpune, dar include, totodată, dispoziții care pregătesc terenul pentru transpunerea ulterioară a noii directive, adaptate contextului instituțional și capacităților actuale ale statelor membre ale Uniunii Europene și Republicii Moldova.</w:t>
            </w:r>
          </w:p>
          <w:p w14:paraId="2C148645" w14:textId="77777777" w:rsidR="00641BC7" w:rsidRPr="00F84999" w:rsidRDefault="00641BC7" w:rsidP="00641BC7">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p w14:paraId="2A6FBD1D" w14:textId="77777777" w:rsidR="00641BC7" w:rsidRPr="00F84999" w:rsidRDefault="00641BC7" w:rsidP="00641BC7">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F84999">
              <w:rPr>
                <w:rFonts w:ascii="Times New Roman" w:hAnsi="Times New Roman"/>
                <w:sz w:val="24"/>
                <w:szCs w:val="24"/>
                <w:lang w:val="ro-RO"/>
              </w:rPr>
              <w:lastRenderedPageBreak/>
              <w:t>Comentariile Centrului de armonizare a legislației confirmă această abordare etapizată.</w:t>
            </w:r>
          </w:p>
          <w:p w14:paraId="7A19D1FE" w14:textId="1E53DE92" w:rsidR="00E85672" w:rsidRPr="00F84999" w:rsidRDefault="00641BC7" w:rsidP="00E85672">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F84999">
              <w:rPr>
                <w:rFonts w:ascii="Times New Roman" w:hAnsi="Times New Roman"/>
                <w:sz w:val="24"/>
                <w:szCs w:val="24"/>
                <w:lang w:val="ro-RO"/>
              </w:rPr>
              <w:t>Anexele proiectului au fost formulate cu această viziune în vedere, pentru a asigura coerența normativă și operațională în procesul de armonizare legislativă.</w:t>
            </w:r>
          </w:p>
        </w:tc>
      </w:tr>
      <w:tr w:rsidR="00F84999" w:rsidRPr="00F84999" w14:paraId="6E45D7E7" w14:textId="77777777" w:rsidTr="00F45387">
        <w:trPr>
          <w:trHeight w:val="237"/>
        </w:trPr>
        <w:tc>
          <w:tcPr>
            <w:tcW w:w="3385"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BA31C57" w14:textId="77777777" w:rsidR="00D655EF" w:rsidRPr="00F84999" w:rsidRDefault="00D655EF" w:rsidP="00A8596F">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p>
        </w:tc>
        <w:tc>
          <w:tcPr>
            <w:tcW w:w="118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5B82EBA1" w14:textId="04E18CD4" w:rsidR="00D655EF" w:rsidRPr="00F84999" w:rsidRDefault="00495E7B" w:rsidP="00495E7B">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r w:rsidRPr="00F84999">
              <w:rPr>
                <w:rFonts w:ascii="Times New Roman" w:hAnsi="Times New Roman"/>
                <w:sz w:val="24"/>
                <w:szCs w:val="24"/>
                <w:lang w:val="ro-RO"/>
              </w:rPr>
              <w:t>2.</w:t>
            </w:r>
          </w:p>
        </w:tc>
        <w:tc>
          <w:tcPr>
            <w:tcW w:w="575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489657E7" w14:textId="1B928EB0" w:rsidR="00D655EF" w:rsidRPr="00F84999" w:rsidRDefault="00495E7B" w:rsidP="00495E7B">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r w:rsidRPr="00F84999">
              <w:rPr>
                <w:rFonts w:ascii="Times New Roman" w:hAnsi="Times New Roman"/>
                <w:sz w:val="24"/>
                <w:szCs w:val="24"/>
                <w:lang w:val="ro-RO"/>
              </w:rPr>
              <w:t>Totodată, anexa nr.1 a proiectului de lege prevede Lista sectoarelor, subsectoarelor infrastructurii critice naționale (fapt care vine în contrazicere cu cele menționate în pct.4.2. din Nota de fundamentare [... nu au fost identificate încă infrastructurile critice naționale ...]) care sunt asemănătoare cu cele din anexa la Regulamentul privind protecția antiteroristă a infrastructurii critice, aprobat prin Hotărârea Guvernului nr.701/2018 și care sunt în acord cu Lista sectoarelor a infrastructurilor critice, stabilite în Directiva 2008/114/CE.</w:t>
            </w:r>
          </w:p>
        </w:tc>
        <w:tc>
          <w:tcPr>
            <w:tcW w:w="437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3286363B" w14:textId="77777777" w:rsidR="00583A19" w:rsidRPr="00F84999" w:rsidRDefault="00583A19" w:rsidP="00583A19">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r w:rsidRPr="00F84999">
              <w:rPr>
                <w:rFonts w:ascii="Times New Roman" w:hAnsi="Times New Roman"/>
                <w:b/>
                <w:bCs/>
                <w:sz w:val="24"/>
                <w:szCs w:val="24"/>
                <w:lang w:val="ro-RO"/>
              </w:rPr>
              <w:t>Nu se acceptă</w:t>
            </w:r>
          </w:p>
          <w:p w14:paraId="651D2055" w14:textId="77777777" w:rsidR="00D360D5" w:rsidRPr="00F84999" w:rsidRDefault="00D360D5" w:rsidP="00D360D5">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F84999">
              <w:rPr>
                <w:rFonts w:ascii="Times New Roman" w:hAnsi="Times New Roman"/>
                <w:sz w:val="24"/>
                <w:szCs w:val="24"/>
                <w:lang w:val="ro-RO"/>
              </w:rPr>
              <w:t>Lista sectoarelor și subsectoarelor infrastructurii critice naționale, prevăzută în anexa nr. 1, nu identifică infrastructurile critice propriu-zise, ci stabilește un cadru de referință pentru procesul de identificare și desemnare ulterioară a acestora, conform procedurilor detaliate în proiectul de lege.</w:t>
            </w:r>
          </w:p>
          <w:p w14:paraId="296E530B" w14:textId="77777777" w:rsidR="00D360D5" w:rsidRPr="00F84999" w:rsidRDefault="00D360D5" w:rsidP="00D360D5">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p w14:paraId="087491A2" w14:textId="78A847B9" w:rsidR="00D360D5" w:rsidRPr="00F84999" w:rsidRDefault="00D360D5" w:rsidP="00D360D5">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F84999">
              <w:rPr>
                <w:rFonts w:ascii="Times New Roman" w:hAnsi="Times New Roman"/>
                <w:sz w:val="24"/>
                <w:szCs w:val="24"/>
                <w:lang w:val="ro-RO"/>
              </w:rPr>
              <w:t>Această listă a fost elaborată pe baza bunelor practici ale statelor membre ale UE.</w:t>
            </w:r>
          </w:p>
          <w:p w14:paraId="7B03B603" w14:textId="77777777" w:rsidR="00D360D5" w:rsidRPr="00F84999" w:rsidRDefault="00D360D5" w:rsidP="00D360D5">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p w14:paraId="4AB71FA5" w14:textId="586A79D7" w:rsidR="00583A19" w:rsidRPr="00F84999" w:rsidRDefault="00D360D5" w:rsidP="00D360D5">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F84999">
              <w:rPr>
                <w:rFonts w:ascii="Times New Roman" w:hAnsi="Times New Roman"/>
                <w:sz w:val="24"/>
                <w:szCs w:val="24"/>
                <w:lang w:val="ro-RO"/>
              </w:rPr>
              <w:t>Există o prezumție rezonabilă că Republica Moldova deține infrastructuri critice relevante în majoritatea sectoarelor menționate. Iar includerea tuturor acestor sectoare în listă asigură predictibilitate normativă și flexibilitate pentru viitor, în condițiile în care unele sectoare pot deveni esențiale pe parcursul dezvoltării economice, sociale sau geopolitice a țării.</w:t>
            </w:r>
          </w:p>
        </w:tc>
      </w:tr>
      <w:tr w:rsidR="00F84999" w:rsidRPr="00F84999" w14:paraId="2CA0F72A" w14:textId="77777777" w:rsidTr="00F45387">
        <w:trPr>
          <w:trHeight w:val="237"/>
        </w:trPr>
        <w:tc>
          <w:tcPr>
            <w:tcW w:w="3385"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621E099" w14:textId="77777777" w:rsidR="00D655EF" w:rsidRPr="00F84999" w:rsidRDefault="00D655EF" w:rsidP="00A8596F">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p>
        </w:tc>
        <w:tc>
          <w:tcPr>
            <w:tcW w:w="118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CB22A69" w14:textId="62387BB1" w:rsidR="00D655EF" w:rsidRPr="00F84999" w:rsidRDefault="00AC4AC5" w:rsidP="00AC4AC5">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r w:rsidRPr="00F84999">
              <w:rPr>
                <w:rFonts w:ascii="Times New Roman" w:hAnsi="Times New Roman"/>
                <w:sz w:val="24"/>
                <w:szCs w:val="24"/>
                <w:lang w:val="ro-RO"/>
              </w:rPr>
              <w:t>3.</w:t>
            </w:r>
          </w:p>
        </w:tc>
        <w:tc>
          <w:tcPr>
            <w:tcW w:w="575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7A11CAB8" w14:textId="3E007FA7" w:rsidR="00D655EF" w:rsidRPr="00F84999" w:rsidRDefault="00AC4AC5" w:rsidP="00AC4AC5">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r w:rsidRPr="00F84999">
              <w:rPr>
                <w:rFonts w:ascii="Times New Roman" w:hAnsi="Times New Roman"/>
                <w:sz w:val="24"/>
                <w:szCs w:val="24"/>
                <w:lang w:val="ro-RO"/>
              </w:rPr>
              <w:t>Este de menționat că potrivit art.27 din Directiva (UE) 2022/2557 din 14 decembrie 2022 privind reziliența entităților critice, Directiva 2008/114/CE se abrogă de la 18 octombrie 2024.</w:t>
            </w:r>
          </w:p>
        </w:tc>
        <w:tc>
          <w:tcPr>
            <w:tcW w:w="437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35350391" w14:textId="77777777" w:rsidR="00ED26F5" w:rsidRPr="00F84999" w:rsidRDefault="00ED26F5" w:rsidP="00ED26F5">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r w:rsidRPr="00F84999">
              <w:rPr>
                <w:rFonts w:ascii="Times New Roman" w:hAnsi="Times New Roman"/>
                <w:b/>
                <w:bCs/>
                <w:sz w:val="24"/>
                <w:szCs w:val="24"/>
                <w:lang w:val="ro-RO"/>
              </w:rPr>
              <w:t>Nu se acceptă</w:t>
            </w:r>
          </w:p>
          <w:p w14:paraId="000D9029" w14:textId="77777777" w:rsidR="00770E58" w:rsidRPr="00F84999" w:rsidRDefault="00770E58" w:rsidP="00770E58">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F84999">
              <w:rPr>
                <w:rFonts w:ascii="Times New Roman" w:hAnsi="Times New Roman"/>
                <w:sz w:val="24"/>
                <w:szCs w:val="24"/>
                <w:lang w:val="ro-RO"/>
              </w:rPr>
              <w:t xml:space="preserve">Este cunoscut faptul că Directiva 2008/114/CE va fi abrogată la 18 octombrie </w:t>
            </w:r>
            <w:r w:rsidRPr="00F84999">
              <w:rPr>
                <w:rFonts w:ascii="Times New Roman" w:hAnsi="Times New Roman"/>
                <w:sz w:val="24"/>
                <w:szCs w:val="24"/>
                <w:lang w:val="ro-RO"/>
              </w:rPr>
              <w:lastRenderedPageBreak/>
              <w:t>2024, în conformitate cu art. 27 din Directiva (UE) 2022/2557.</w:t>
            </w:r>
          </w:p>
          <w:p w14:paraId="489E4D31" w14:textId="77777777" w:rsidR="00770E58" w:rsidRPr="00F84999" w:rsidRDefault="00770E58" w:rsidP="00770E58">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p w14:paraId="23601D82" w14:textId="6DF7705B" w:rsidR="00770E58" w:rsidRPr="00F84999" w:rsidRDefault="00770E58" w:rsidP="00770E58">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F84999">
              <w:rPr>
                <w:rFonts w:ascii="Times New Roman" w:hAnsi="Times New Roman"/>
                <w:sz w:val="24"/>
                <w:szCs w:val="24"/>
                <w:lang w:val="ro-RO"/>
              </w:rPr>
              <w:t>Totuși, prezentul proiect nu are scopul transpunerii Directivei 2008/114/CE, ci creează cadrul juridic național primar pentru identificarea, desemnarea și protecția infrastructurilor critice naționale — etapă absolut necesară pentru Republica Moldova, care nu dispune încă de o astfel de arhitectură legislativă.</w:t>
            </w:r>
          </w:p>
          <w:p w14:paraId="3958C8F0" w14:textId="77777777" w:rsidR="00770E58" w:rsidRPr="00F84999" w:rsidRDefault="00770E58" w:rsidP="00770E58">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p w14:paraId="1E2175F5" w14:textId="77777777" w:rsidR="00770E58" w:rsidRPr="00F84999" w:rsidRDefault="00770E58" w:rsidP="00770E58">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F84999">
              <w:rPr>
                <w:rFonts w:ascii="Times New Roman" w:hAnsi="Times New Roman"/>
                <w:sz w:val="24"/>
                <w:szCs w:val="24"/>
                <w:lang w:val="ro-RO"/>
              </w:rPr>
              <w:t>Spre deosebire de statele membre UE, care implementează Directiva 2022/2557 pe baza unui cadru deja existent, Republica Moldova este nevoită să construiască această bază de la zero.</w:t>
            </w:r>
          </w:p>
          <w:p w14:paraId="04B6F885" w14:textId="77777777" w:rsidR="00770E58" w:rsidRPr="00F84999" w:rsidRDefault="00770E58" w:rsidP="00770E58">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F84999">
              <w:rPr>
                <w:rFonts w:ascii="Times New Roman" w:hAnsi="Times New Roman"/>
                <w:sz w:val="24"/>
                <w:szCs w:val="24"/>
                <w:lang w:val="ro-RO"/>
              </w:rPr>
              <w:t>În acest context, este firesc ca anumite concepte sau mecanisme să fie similare celor din Directiva 2008/114/CE, fără ca proiectul să o transpună formal.</w:t>
            </w:r>
          </w:p>
          <w:p w14:paraId="7A68C8D9" w14:textId="77777777" w:rsidR="00770E58" w:rsidRPr="00F84999" w:rsidRDefault="00770E58" w:rsidP="00770E58">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p w14:paraId="179AE71D" w14:textId="20EE386D" w:rsidR="00C13E85" w:rsidRPr="00F84999" w:rsidRDefault="00770E58" w:rsidP="00770E58">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F84999">
              <w:rPr>
                <w:rFonts w:ascii="Times New Roman" w:hAnsi="Times New Roman"/>
                <w:sz w:val="24"/>
                <w:szCs w:val="24"/>
                <w:lang w:val="ro-RO"/>
              </w:rPr>
              <w:t>Această abordare etapizată va permite ulterior transpunerea coerentă și eficientă a Directivei 2022/2557, conform obligațiilor asumate prin Planul Național de Acțiuni pentru aderarea Republicii Moldova la UE.</w:t>
            </w:r>
          </w:p>
        </w:tc>
      </w:tr>
      <w:tr w:rsidR="00F84999" w:rsidRPr="00F84999" w14:paraId="1F4A4261" w14:textId="77777777" w:rsidTr="00F45387">
        <w:trPr>
          <w:trHeight w:val="237"/>
        </w:trPr>
        <w:tc>
          <w:tcPr>
            <w:tcW w:w="3385"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2A8DE96" w14:textId="77777777" w:rsidR="00D655EF" w:rsidRPr="00F84999" w:rsidRDefault="00D655EF" w:rsidP="00A8596F">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p>
        </w:tc>
        <w:tc>
          <w:tcPr>
            <w:tcW w:w="118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436FF29D" w14:textId="6B1D37D4" w:rsidR="00D655EF" w:rsidRPr="00F84999" w:rsidRDefault="00AC4AC5" w:rsidP="00AC4AC5">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r w:rsidRPr="00F84999">
              <w:rPr>
                <w:rFonts w:ascii="Times New Roman" w:hAnsi="Times New Roman"/>
                <w:sz w:val="24"/>
                <w:szCs w:val="24"/>
                <w:lang w:val="ro-RO"/>
              </w:rPr>
              <w:t>4.</w:t>
            </w:r>
          </w:p>
        </w:tc>
        <w:tc>
          <w:tcPr>
            <w:tcW w:w="575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38BB4DDF" w14:textId="27D8AA0D" w:rsidR="00D655EF" w:rsidRPr="00F84999" w:rsidRDefault="00AC4AC5" w:rsidP="00A02576">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r w:rsidRPr="00F84999">
              <w:rPr>
                <w:rFonts w:ascii="Times New Roman" w:hAnsi="Times New Roman"/>
                <w:sz w:val="24"/>
                <w:szCs w:val="24"/>
                <w:lang w:val="ro-RO"/>
              </w:rPr>
              <w:t xml:space="preserve">Astfel, pentru transpunerea Directivei (UE) 2022/2557 din 14 decembrie 2022 privind reziliența entităților critice, este imperios de a revizui cadrul normativ național (Legea nr.120/2017 cu privire la prevenirea </w:t>
            </w:r>
            <w:proofErr w:type="spellStart"/>
            <w:r w:rsidRPr="00F84999">
              <w:rPr>
                <w:rFonts w:ascii="Times New Roman" w:hAnsi="Times New Roman"/>
                <w:sz w:val="24"/>
                <w:szCs w:val="24"/>
                <w:lang w:val="ro-RO"/>
              </w:rPr>
              <w:t>şi</w:t>
            </w:r>
            <w:proofErr w:type="spellEnd"/>
            <w:r w:rsidRPr="00F84999">
              <w:rPr>
                <w:rFonts w:ascii="Times New Roman" w:hAnsi="Times New Roman"/>
                <w:sz w:val="24"/>
                <w:szCs w:val="24"/>
                <w:lang w:val="ro-RO"/>
              </w:rPr>
              <w:t xml:space="preserve"> combaterea terorismului, HG nr.701/2018 </w:t>
            </w:r>
            <w:r w:rsidRPr="00F84999">
              <w:rPr>
                <w:rFonts w:ascii="Times New Roman" w:hAnsi="Times New Roman"/>
                <w:sz w:val="24"/>
                <w:szCs w:val="24"/>
                <w:lang w:val="ro-RO"/>
              </w:rPr>
              <w:lastRenderedPageBreak/>
              <w:t>pentru aprobarea Regulamentului privind protecția antiteroristă a infrastructurii critice) prin prisma dispozițiilor acestei Directive.</w:t>
            </w:r>
          </w:p>
        </w:tc>
        <w:tc>
          <w:tcPr>
            <w:tcW w:w="437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4A94272D" w14:textId="4D8624F4" w:rsidR="00F15CAF" w:rsidRPr="00F84999" w:rsidRDefault="00F15CAF" w:rsidP="00F15CAF">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r w:rsidRPr="00F84999">
              <w:rPr>
                <w:rFonts w:ascii="Times New Roman" w:hAnsi="Times New Roman"/>
                <w:b/>
                <w:bCs/>
                <w:sz w:val="24"/>
                <w:szCs w:val="24"/>
                <w:lang w:val="ro-RO"/>
              </w:rPr>
              <w:lastRenderedPageBreak/>
              <w:t>Se acceptă</w:t>
            </w:r>
          </w:p>
          <w:p w14:paraId="2F2243CE" w14:textId="77777777" w:rsidR="00F15CAF" w:rsidRPr="00F84999" w:rsidRDefault="00F15CAF" w:rsidP="00F15CAF">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F84999">
              <w:rPr>
                <w:rFonts w:ascii="Times New Roman" w:hAnsi="Times New Roman"/>
                <w:sz w:val="24"/>
                <w:szCs w:val="24"/>
                <w:lang w:val="ro-RO"/>
              </w:rPr>
              <w:t xml:space="preserve">Proiectul de lege a fost elaborat în strânsă cooperare cu Serviciul de Informații și Securitate și are drept obiectiv asigurarea coerenței și armonizării cu cadrul normativ </w:t>
            </w:r>
            <w:r w:rsidRPr="00F84999">
              <w:rPr>
                <w:rFonts w:ascii="Times New Roman" w:hAnsi="Times New Roman"/>
                <w:sz w:val="24"/>
                <w:szCs w:val="24"/>
                <w:lang w:val="ro-RO"/>
              </w:rPr>
              <w:lastRenderedPageBreak/>
              <w:t>național existent, inclusiv Legea nr. 120/2017 și Hotărârea Guvernului nr. 701/2018.</w:t>
            </w:r>
          </w:p>
          <w:p w14:paraId="04A73FE1" w14:textId="508FFEE4" w:rsidR="00D655EF" w:rsidRPr="00F84999" w:rsidRDefault="00F15CAF" w:rsidP="00F15CAF">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F84999">
              <w:rPr>
                <w:rFonts w:ascii="Times New Roman" w:hAnsi="Times New Roman"/>
                <w:sz w:val="24"/>
                <w:szCs w:val="24"/>
                <w:lang w:val="ro-RO"/>
              </w:rPr>
              <w:t>Totodată, proiectul creează premisele necesare pentru ajustarea ulterioară a cadrului normativ în vederea transpunerii integrale a Directivei (UE) 2022/2557 privind reziliența entităților critice.</w:t>
            </w:r>
          </w:p>
        </w:tc>
      </w:tr>
      <w:tr w:rsidR="00F84999" w:rsidRPr="00F84999" w14:paraId="4DF33D71" w14:textId="77777777" w:rsidTr="00F45387">
        <w:trPr>
          <w:trHeight w:val="237"/>
        </w:trPr>
        <w:tc>
          <w:tcPr>
            <w:tcW w:w="3385"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CB96FE2" w14:textId="282FA9B9" w:rsidR="00D655EF" w:rsidRPr="00F84999" w:rsidRDefault="00AC4AC5" w:rsidP="00A8596F">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r w:rsidRPr="00F84999">
              <w:rPr>
                <w:rFonts w:ascii="Times New Roman" w:hAnsi="Times New Roman"/>
                <w:b/>
                <w:bCs/>
                <w:sz w:val="24"/>
                <w:szCs w:val="24"/>
                <w:lang w:val="ro-RO"/>
              </w:rPr>
              <w:lastRenderedPageBreak/>
              <w:t>Comisia Națională a Pieței Financiare</w:t>
            </w:r>
          </w:p>
        </w:tc>
        <w:tc>
          <w:tcPr>
            <w:tcW w:w="118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105E8A0" w14:textId="040CB8C6" w:rsidR="00D655EF" w:rsidRPr="00F84999" w:rsidRDefault="00A538A9" w:rsidP="00A538A9">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r w:rsidRPr="00F84999">
              <w:rPr>
                <w:rFonts w:ascii="Times New Roman" w:hAnsi="Times New Roman"/>
                <w:sz w:val="24"/>
                <w:szCs w:val="24"/>
                <w:lang w:val="ro-RO"/>
              </w:rPr>
              <w:t>1.</w:t>
            </w:r>
          </w:p>
        </w:tc>
        <w:tc>
          <w:tcPr>
            <w:tcW w:w="575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420C82DC" w14:textId="77777777" w:rsidR="00A538A9" w:rsidRPr="00F84999" w:rsidRDefault="00A538A9" w:rsidP="00A538A9">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r w:rsidRPr="00F84999">
              <w:rPr>
                <w:rFonts w:ascii="Times New Roman" w:hAnsi="Times New Roman"/>
                <w:sz w:val="24"/>
                <w:szCs w:val="24"/>
                <w:lang w:val="ro-RO"/>
              </w:rPr>
              <w:t>Cu referire la proiectul de lege privind identificarea, desemnarea și protecția infrastructurilor critice naționale (număr unic 1161/MAI/2024), autor – Ministerul Afacerilor Interne, Comisia Națională a Pieței Financiare (CNPF), potrivit prerogativelor conferite de Legea-cadru (nr. 192/1998), comunică următoarele.</w:t>
            </w:r>
          </w:p>
          <w:p w14:paraId="2ABA0C75" w14:textId="5B8D4170" w:rsidR="00D655EF" w:rsidRPr="00F84999" w:rsidRDefault="00A538A9" w:rsidP="00A538A9">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r w:rsidRPr="00F84999">
              <w:rPr>
                <w:rFonts w:ascii="Times New Roman" w:hAnsi="Times New Roman"/>
                <w:sz w:val="24"/>
                <w:szCs w:val="24"/>
                <w:lang w:val="ro-RO"/>
              </w:rPr>
              <w:t>Propunem specificarea în Anexa nr. 1 la proiectul de Lege a autorităților publice responsabile (specificate, actualmente, doar în Nota de fundamentare a proiectului) și corelarea acestora cu sectoarele/ subsectoarele de infrastructură critică națională. Astfel urmează a fi asigurată respectarea principiului legalității, or, aspectele incluse în nota de fundamentare nu sunt susceptibile de a produce efecte juridice.</w:t>
            </w:r>
          </w:p>
        </w:tc>
        <w:tc>
          <w:tcPr>
            <w:tcW w:w="437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5D567A1D" w14:textId="70192AEC" w:rsidR="00652D23" w:rsidRPr="00F84999" w:rsidRDefault="00652D23" w:rsidP="00652D23">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r w:rsidRPr="00F84999">
              <w:rPr>
                <w:rFonts w:ascii="Times New Roman" w:hAnsi="Times New Roman"/>
                <w:b/>
                <w:bCs/>
                <w:sz w:val="24"/>
                <w:szCs w:val="24"/>
                <w:lang w:val="ro-RO"/>
              </w:rPr>
              <w:t>Se acceptă parțial</w:t>
            </w:r>
          </w:p>
          <w:p w14:paraId="4A1D04B6" w14:textId="1505B51F" w:rsidR="00652D23" w:rsidRPr="00F84999" w:rsidRDefault="00652D23" w:rsidP="00652D23">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F84999">
              <w:rPr>
                <w:rFonts w:ascii="Times New Roman" w:hAnsi="Times New Roman"/>
                <w:sz w:val="24"/>
                <w:szCs w:val="24"/>
                <w:lang w:val="ro-RO"/>
              </w:rPr>
              <w:t xml:space="preserve">Anexa abordată a fost modificată, dar autoritățile publice responsabile nu pot fi indicate în anexă. </w:t>
            </w:r>
          </w:p>
          <w:p w14:paraId="3E7C9F2C" w14:textId="65E98B8B" w:rsidR="00D655EF" w:rsidRPr="00F84999" w:rsidRDefault="00652D23" w:rsidP="00652D23">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F84999">
              <w:rPr>
                <w:rFonts w:ascii="Times New Roman" w:hAnsi="Times New Roman"/>
                <w:sz w:val="24"/>
                <w:szCs w:val="24"/>
                <w:lang w:val="ro-RO"/>
              </w:rPr>
              <w:t>După intrarea în vigoare a prezentei legi, Guvernul va desemna autorităților publice responsabile</w:t>
            </w:r>
            <w:r w:rsidR="007B111A" w:rsidRPr="00F84999">
              <w:rPr>
                <w:rFonts w:ascii="Times New Roman" w:hAnsi="Times New Roman"/>
                <w:sz w:val="24"/>
                <w:szCs w:val="24"/>
                <w:lang w:val="ro-RO"/>
              </w:rPr>
              <w:t xml:space="preserve"> având în vedere sectoarele menționate în anexă.</w:t>
            </w:r>
          </w:p>
        </w:tc>
      </w:tr>
      <w:tr w:rsidR="00F84999" w:rsidRPr="00F84999" w14:paraId="0CDE1BCE" w14:textId="77777777" w:rsidTr="00F45387">
        <w:trPr>
          <w:trHeight w:val="237"/>
        </w:trPr>
        <w:tc>
          <w:tcPr>
            <w:tcW w:w="3385"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5E5AC49" w14:textId="77777777" w:rsidR="00D655EF" w:rsidRPr="00F84999" w:rsidRDefault="00D655EF" w:rsidP="00A8596F">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p>
        </w:tc>
        <w:tc>
          <w:tcPr>
            <w:tcW w:w="118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70F4683" w14:textId="7D1EB802" w:rsidR="00D655EF" w:rsidRPr="00F84999" w:rsidRDefault="00A538A9" w:rsidP="00A538A9">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r w:rsidRPr="00F84999">
              <w:rPr>
                <w:rFonts w:ascii="Times New Roman" w:hAnsi="Times New Roman"/>
                <w:sz w:val="24"/>
                <w:szCs w:val="24"/>
                <w:lang w:val="ro-RO"/>
              </w:rPr>
              <w:t>2.</w:t>
            </w:r>
          </w:p>
        </w:tc>
        <w:tc>
          <w:tcPr>
            <w:tcW w:w="575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4010C8D6" w14:textId="1E8616FF" w:rsidR="00D655EF" w:rsidRPr="00F84999" w:rsidRDefault="00A538A9" w:rsidP="00A538A9">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r w:rsidRPr="00F84999">
              <w:rPr>
                <w:rFonts w:ascii="Times New Roman" w:hAnsi="Times New Roman"/>
                <w:sz w:val="24"/>
                <w:szCs w:val="24"/>
                <w:lang w:val="ro-RO"/>
              </w:rPr>
              <w:t xml:space="preserve">Totodată, denumirea sectorului „Financiar-Bancar” urmează a fi modificată în sensul excluderii termenului „Bancar”, pentru a corela subsectoarele menționate corespunzător. La caz, sectorul Financiar, include atât </w:t>
            </w:r>
            <w:proofErr w:type="spellStart"/>
            <w:r w:rsidRPr="00F84999">
              <w:rPr>
                <w:rFonts w:ascii="Times New Roman" w:hAnsi="Times New Roman"/>
                <w:sz w:val="24"/>
                <w:szCs w:val="24"/>
                <w:lang w:val="ro-RO"/>
              </w:rPr>
              <w:t>subsectorul</w:t>
            </w:r>
            <w:proofErr w:type="spellEnd"/>
            <w:r w:rsidRPr="00F84999">
              <w:rPr>
                <w:rFonts w:ascii="Times New Roman" w:hAnsi="Times New Roman"/>
                <w:sz w:val="24"/>
                <w:szCs w:val="24"/>
                <w:lang w:val="ro-RO"/>
              </w:rPr>
              <w:t xml:space="preserve"> bancar (din care fac parte doar băncile), cât și cel nebancar (din care fac parte celelalte subsectoare). În acest sens, autorul proiectului urmează a ține cont de propunerea respectivă pe tot parcursul textului unde se face referire la respectivul sector.</w:t>
            </w:r>
          </w:p>
        </w:tc>
        <w:tc>
          <w:tcPr>
            <w:tcW w:w="437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5EF58AE3" w14:textId="6098F085" w:rsidR="00D655EF" w:rsidRPr="00F84999" w:rsidRDefault="00292F60" w:rsidP="00292F60">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r w:rsidRPr="00F84999">
              <w:rPr>
                <w:rFonts w:ascii="Times New Roman" w:hAnsi="Times New Roman"/>
                <w:b/>
                <w:bCs/>
                <w:sz w:val="24"/>
                <w:szCs w:val="24"/>
                <w:lang w:val="ro-RO"/>
              </w:rPr>
              <w:t>Se acceptă</w:t>
            </w:r>
          </w:p>
        </w:tc>
      </w:tr>
      <w:tr w:rsidR="00F84999" w:rsidRPr="00F84999" w14:paraId="2C71AD3F" w14:textId="77777777" w:rsidTr="00F45387">
        <w:trPr>
          <w:trHeight w:val="237"/>
        </w:trPr>
        <w:tc>
          <w:tcPr>
            <w:tcW w:w="3385"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63F43E9" w14:textId="77777777" w:rsidR="00D655EF" w:rsidRPr="00F84999" w:rsidRDefault="00D655EF" w:rsidP="00A8596F">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p>
        </w:tc>
        <w:tc>
          <w:tcPr>
            <w:tcW w:w="118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041D2A53" w14:textId="32FE1802" w:rsidR="00D655EF" w:rsidRPr="00F84999" w:rsidRDefault="00A538A9" w:rsidP="00A538A9">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r w:rsidRPr="00F84999">
              <w:rPr>
                <w:rFonts w:ascii="Times New Roman" w:hAnsi="Times New Roman"/>
                <w:sz w:val="24"/>
                <w:szCs w:val="24"/>
                <w:lang w:val="ro-RO"/>
              </w:rPr>
              <w:t>3.</w:t>
            </w:r>
          </w:p>
        </w:tc>
        <w:tc>
          <w:tcPr>
            <w:tcW w:w="575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63A22C07" w14:textId="77777777" w:rsidR="00A538A9" w:rsidRPr="00F84999" w:rsidRDefault="00A538A9" w:rsidP="00A538A9">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r w:rsidRPr="00F84999">
              <w:rPr>
                <w:rFonts w:ascii="Times New Roman" w:hAnsi="Times New Roman"/>
                <w:sz w:val="24"/>
                <w:szCs w:val="24"/>
                <w:lang w:val="ro-RO"/>
              </w:rPr>
              <w:t xml:space="preserve">De asemenea, a se reține că Directiva (UE) 2022/2557 din 14 decembrie 2022 privind reziliența entităților critice, la sectorul infrastructurii pieței financiare (pct. 4 din Anexă), identifică 2 categorii de entități: „Operatorii de locuri de tranzacționare în sensul definiției de la articolul 4 punctul 24 din Directiva 2014/65/UE; </w:t>
            </w:r>
            <w:proofErr w:type="spellStart"/>
            <w:r w:rsidRPr="00F84999">
              <w:rPr>
                <w:rFonts w:ascii="Times New Roman" w:hAnsi="Times New Roman"/>
                <w:sz w:val="24"/>
                <w:szCs w:val="24"/>
                <w:lang w:val="ro-RO"/>
              </w:rPr>
              <w:t>Contrapărțile</w:t>
            </w:r>
            <w:proofErr w:type="spellEnd"/>
            <w:r w:rsidRPr="00F84999">
              <w:rPr>
                <w:rFonts w:ascii="Times New Roman" w:hAnsi="Times New Roman"/>
                <w:sz w:val="24"/>
                <w:szCs w:val="24"/>
                <w:lang w:val="ro-RO"/>
              </w:rPr>
              <w:t xml:space="preserve"> centrale (CPC) în sensul definiției de la articolul 2 punctul 1 din Regulamentul (UE) nr. 648/2012”. În acest sens, propunem modificarea subsectoarelor infrastructurii critice aferent sectorului Financiar (nr. de ordine 11 din Anexa nr. 1 la proiectul de Lege), după cum urmează:</w:t>
            </w:r>
          </w:p>
          <w:p w14:paraId="5F8000A7" w14:textId="77777777" w:rsidR="00A538A9" w:rsidRPr="00F84999" w:rsidRDefault="00A538A9" w:rsidP="00A538A9">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r w:rsidRPr="00F84999">
              <w:rPr>
                <w:rFonts w:ascii="Times New Roman" w:hAnsi="Times New Roman"/>
                <w:sz w:val="24"/>
                <w:szCs w:val="24"/>
                <w:lang w:val="ro-RO"/>
              </w:rPr>
              <w:t>1. substituirea cuvintelor „Bursa de valori;” cu textul:</w:t>
            </w:r>
          </w:p>
          <w:p w14:paraId="4CA5E706" w14:textId="77777777" w:rsidR="00A538A9" w:rsidRPr="00F84999" w:rsidRDefault="00A538A9" w:rsidP="00A538A9">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F84999">
              <w:rPr>
                <w:rFonts w:ascii="Times New Roman" w:hAnsi="Times New Roman"/>
                <w:sz w:val="24"/>
                <w:szCs w:val="24"/>
                <w:lang w:val="ro-RO"/>
              </w:rPr>
              <w:t>„Infrastructura pieței de capital, care cuprinde operatorii de piață, societățile de investiții, care exploatează un sistem multilateral de tranzacționare (MTF), Depozitarul central unic al valorilor mobiliare”, întru asigurarea utilizării noțiunilor definite în Legea nr.171/2012 și Legea nr.234/2016;</w:t>
            </w:r>
          </w:p>
          <w:p w14:paraId="6DED5C1C" w14:textId="58EBE216" w:rsidR="00D655EF" w:rsidRPr="00F84999" w:rsidRDefault="00A538A9" w:rsidP="00A538A9">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F84999">
              <w:rPr>
                <w:rFonts w:ascii="Times New Roman" w:hAnsi="Times New Roman"/>
                <w:sz w:val="24"/>
                <w:szCs w:val="24"/>
                <w:lang w:val="ro-RO"/>
              </w:rPr>
              <w:tab/>
              <w:t xml:space="preserve">2. completarea sectorului Financiar al infrastructurii critice cu următorul </w:t>
            </w:r>
            <w:proofErr w:type="spellStart"/>
            <w:r w:rsidRPr="00F84999">
              <w:rPr>
                <w:rFonts w:ascii="Times New Roman" w:hAnsi="Times New Roman"/>
                <w:sz w:val="24"/>
                <w:szCs w:val="24"/>
                <w:lang w:val="ro-RO"/>
              </w:rPr>
              <w:t>subsector</w:t>
            </w:r>
            <w:proofErr w:type="spellEnd"/>
            <w:r w:rsidRPr="00F84999">
              <w:rPr>
                <w:rFonts w:ascii="Times New Roman" w:hAnsi="Times New Roman"/>
                <w:sz w:val="24"/>
                <w:szCs w:val="24"/>
                <w:lang w:val="ro-RO"/>
              </w:rPr>
              <w:t>: „</w:t>
            </w:r>
            <w:proofErr w:type="spellStart"/>
            <w:r w:rsidRPr="00F84999">
              <w:rPr>
                <w:rFonts w:ascii="Times New Roman" w:hAnsi="Times New Roman"/>
                <w:sz w:val="24"/>
                <w:szCs w:val="24"/>
                <w:lang w:val="ro-RO"/>
              </w:rPr>
              <w:t>Contrapărțile</w:t>
            </w:r>
            <w:proofErr w:type="spellEnd"/>
            <w:r w:rsidRPr="00F84999">
              <w:rPr>
                <w:rFonts w:ascii="Times New Roman" w:hAnsi="Times New Roman"/>
                <w:sz w:val="24"/>
                <w:szCs w:val="24"/>
                <w:lang w:val="ro-RO"/>
              </w:rPr>
              <w:t xml:space="preserve"> centrale”. </w:t>
            </w:r>
          </w:p>
        </w:tc>
        <w:tc>
          <w:tcPr>
            <w:tcW w:w="437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34658264" w14:textId="77777777" w:rsidR="00D655EF" w:rsidRPr="00F84999" w:rsidRDefault="00292F60" w:rsidP="00292F60">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r w:rsidRPr="00F84999">
              <w:rPr>
                <w:rFonts w:ascii="Times New Roman" w:hAnsi="Times New Roman"/>
                <w:b/>
                <w:bCs/>
                <w:sz w:val="24"/>
                <w:szCs w:val="24"/>
                <w:lang w:val="ro-RO"/>
              </w:rPr>
              <w:t>Se acceptă</w:t>
            </w:r>
          </w:p>
          <w:p w14:paraId="45F39396" w14:textId="629FE80B" w:rsidR="00292F60" w:rsidRPr="00F84999" w:rsidRDefault="00292F60" w:rsidP="00292F60">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F84999">
              <w:rPr>
                <w:rFonts w:ascii="Times New Roman" w:hAnsi="Times New Roman"/>
                <w:sz w:val="24"/>
                <w:szCs w:val="24"/>
                <w:lang w:val="ro-RO"/>
              </w:rPr>
              <w:t xml:space="preserve">Anexa a fost modificată astfel </w:t>
            </w:r>
            <w:r w:rsidR="00501E22" w:rsidRPr="00F84999">
              <w:rPr>
                <w:rFonts w:ascii="Times New Roman" w:hAnsi="Times New Roman"/>
                <w:sz w:val="24"/>
                <w:szCs w:val="24"/>
                <w:lang w:val="ro-RO"/>
              </w:rPr>
              <w:t>conform criteriilor prevăzute de Directiva 2557/2022.</w:t>
            </w:r>
          </w:p>
        </w:tc>
      </w:tr>
      <w:tr w:rsidR="00F84999" w:rsidRPr="00F84999" w14:paraId="7B54E8C6" w14:textId="77777777" w:rsidTr="00F45387">
        <w:trPr>
          <w:trHeight w:val="237"/>
        </w:trPr>
        <w:tc>
          <w:tcPr>
            <w:tcW w:w="3385"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24B97FD" w14:textId="77777777" w:rsidR="00D655EF" w:rsidRPr="00F84999" w:rsidRDefault="00D655EF" w:rsidP="00A8596F">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p>
        </w:tc>
        <w:tc>
          <w:tcPr>
            <w:tcW w:w="118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69129A1A" w14:textId="548E808D" w:rsidR="00D655EF" w:rsidRPr="00F84999" w:rsidRDefault="002F0998" w:rsidP="002F0998">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r w:rsidRPr="00F84999">
              <w:rPr>
                <w:rFonts w:ascii="Times New Roman" w:hAnsi="Times New Roman"/>
                <w:sz w:val="24"/>
                <w:szCs w:val="24"/>
                <w:lang w:val="ro-RO"/>
              </w:rPr>
              <w:t>4.</w:t>
            </w:r>
          </w:p>
        </w:tc>
        <w:tc>
          <w:tcPr>
            <w:tcW w:w="575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09AEC572" w14:textId="16D130D8" w:rsidR="00D655EF" w:rsidRPr="00F84999" w:rsidRDefault="002F0998" w:rsidP="00A02576">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r w:rsidRPr="00F84999">
              <w:rPr>
                <w:rFonts w:ascii="Times New Roman" w:hAnsi="Times New Roman"/>
                <w:sz w:val="24"/>
                <w:szCs w:val="24"/>
                <w:lang w:val="ro-RO"/>
              </w:rPr>
              <w:t xml:space="preserve">Adițional, atragem atenția asupra corelării referințelor în raport cu CNPF la statutul organizațional-funcțional al acesteia în ierarhia autorităților publice. Or, potrivit Legii-cadru (nr. 192/1998), CNPF este o autoritate publică autonomă, responsabilă </w:t>
            </w:r>
            <w:proofErr w:type="spellStart"/>
            <w:r w:rsidRPr="00F84999">
              <w:rPr>
                <w:rFonts w:ascii="Times New Roman" w:hAnsi="Times New Roman"/>
                <w:sz w:val="24"/>
                <w:szCs w:val="24"/>
                <w:lang w:val="ro-RO"/>
              </w:rPr>
              <w:t>faţă</w:t>
            </w:r>
            <w:proofErr w:type="spellEnd"/>
            <w:r w:rsidRPr="00F84999">
              <w:rPr>
                <w:rFonts w:ascii="Times New Roman" w:hAnsi="Times New Roman"/>
                <w:sz w:val="24"/>
                <w:szCs w:val="24"/>
                <w:lang w:val="ro-RO"/>
              </w:rPr>
              <w:t xml:space="preserve"> de Parlament și nu față de Guvern.</w:t>
            </w:r>
          </w:p>
        </w:tc>
        <w:tc>
          <w:tcPr>
            <w:tcW w:w="437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37A6E62A" w14:textId="77777777" w:rsidR="00501E22" w:rsidRPr="00F84999" w:rsidRDefault="00501E22" w:rsidP="00501E22">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r w:rsidRPr="00F84999">
              <w:rPr>
                <w:rFonts w:ascii="Times New Roman" w:hAnsi="Times New Roman"/>
                <w:b/>
                <w:bCs/>
                <w:sz w:val="24"/>
                <w:szCs w:val="24"/>
                <w:lang w:val="ro-RO"/>
              </w:rPr>
              <w:t>Se acceptă</w:t>
            </w:r>
          </w:p>
          <w:p w14:paraId="10D94C68" w14:textId="395D6F90" w:rsidR="00D655EF" w:rsidRPr="00F84999" w:rsidRDefault="00DF3614" w:rsidP="00DF3614">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F84999">
              <w:rPr>
                <w:rFonts w:ascii="Times New Roman" w:hAnsi="Times New Roman"/>
                <w:sz w:val="24"/>
                <w:szCs w:val="24"/>
                <w:lang w:val="ro-RO"/>
              </w:rPr>
              <w:t xml:space="preserve">Definiția de </w:t>
            </w:r>
            <w:r w:rsidRPr="00F84999">
              <w:rPr>
                <w:rFonts w:ascii="Times New Roman" w:hAnsi="Times New Roman"/>
                <w:i/>
                <w:iCs/>
                <w:sz w:val="24"/>
                <w:szCs w:val="24"/>
                <w:lang w:val="ro-RO"/>
              </w:rPr>
              <w:t>„autoritate publică responsabilă</w:t>
            </w:r>
            <w:r w:rsidRPr="00F84999">
              <w:rPr>
                <w:rFonts w:ascii="Times New Roman" w:hAnsi="Times New Roman"/>
                <w:sz w:val="24"/>
                <w:szCs w:val="24"/>
                <w:lang w:val="ro-RO"/>
              </w:rPr>
              <w:t>” a fost adaptată conform propunerii înaintate</w:t>
            </w:r>
          </w:p>
        </w:tc>
      </w:tr>
      <w:tr w:rsidR="00F84999" w:rsidRPr="00F84999" w14:paraId="678A6DE7" w14:textId="77777777" w:rsidTr="00F45387">
        <w:trPr>
          <w:trHeight w:val="237"/>
        </w:trPr>
        <w:tc>
          <w:tcPr>
            <w:tcW w:w="3385"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05B3FCD" w14:textId="3EFCF6A5" w:rsidR="00F07602" w:rsidRPr="00F84999" w:rsidRDefault="00F07602" w:rsidP="003E2FF0">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p>
        </w:tc>
        <w:tc>
          <w:tcPr>
            <w:tcW w:w="118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07AB8400" w14:textId="08C09030" w:rsidR="00F07602" w:rsidRPr="00F84999" w:rsidRDefault="002F0998" w:rsidP="002F0998">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r w:rsidRPr="00F84999">
              <w:rPr>
                <w:rFonts w:ascii="Times New Roman" w:hAnsi="Times New Roman"/>
                <w:sz w:val="24"/>
                <w:szCs w:val="24"/>
                <w:lang w:val="ro-RO"/>
              </w:rPr>
              <w:t>5.</w:t>
            </w:r>
          </w:p>
        </w:tc>
        <w:tc>
          <w:tcPr>
            <w:tcW w:w="575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3A4F44A8" w14:textId="2402A954" w:rsidR="002F0998" w:rsidRPr="00F84999" w:rsidRDefault="002F0998" w:rsidP="002F0998">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F84999">
              <w:rPr>
                <w:rFonts w:ascii="Times New Roman" w:hAnsi="Times New Roman"/>
                <w:sz w:val="24"/>
                <w:szCs w:val="24"/>
                <w:lang w:val="ro-RO"/>
              </w:rPr>
              <w:tab/>
              <w:t xml:space="preserve">Complementar, a se reține că domeniul serviciilor financiare este supus armonizării prin transpunerea, în principal, a numeroaselor acte ale Uniunii Europene, care </w:t>
            </w:r>
            <w:r w:rsidRPr="00F84999">
              <w:rPr>
                <w:rFonts w:ascii="Times New Roman" w:hAnsi="Times New Roman"/>
                <w:sz w:val="24"/>
                <w:szCs w:val="24"/>
                <w:lang w:val="ro-RO"/>
              </w:rPr>
              <w:lastRenderedPageBreak/>
              <w:t>instituie cerințe cuprinzătoare pentru entitățile financiare de a gestiona toate riscurile cu care se confruntă acestea, inclusiv riscurile operaționale, și asigurare a continuității activității. Astfel, având în vedere caracterul sectorial al actelor normative care urmează a fi transpuse, CNPF, în calitate de autoritate de supraveghere a pieței de capital, optează pentru utilizarea instrumentelor disponibile pentru implementarea amânată a Directivei (UE) 2022/2557 din 14 decembrie 2022 în raport cu sectorul financiar.</w:t>
            </w:r>
          </w:p>
          <w:p w14:paraId="59F3B663" w14:textId="0E09AB70" w:rsidR="006F7589" w:rsidRPr="00F84999" w:rsidRDefault="002F0998" w:rsidP="002F0998">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F84999">
              <w:rPr>
                <w:rFonts w:ascii="Times New Roman" w:hAnsi="Times New Roman"/>
                <w:sz w:val="24"/>
                <w:szCs w:val="24"/>
                <w:lang w:val="ro-RO"/>
              </w:rPr>
              <w:tab/>
              <w:t>În schimb, în vederea asigurării proporționalității actului de reglementare, urmează a fi asigurată implementarea prioritară a actelor normative a Uniunii Europene specifice pieței de capital, cum ar fi Regulamentul (UE) 2022/2554 al Parlamentului European și al Consiliului din 14 decembrie 2022 privind reziliența operațională digitală a sectorului financiar și de modificare a Regulamentelor (CE) nr. 1060/2009, (UE) nr. 648/2012, (UE) nr. 600/2014, (UE) nr. 909/2014 și (UE) 2016/2011. La caz, eforturile de transpunere a respectivului Regulament sunt proporțional justificate cu circumstanțele de fapt și de drept în Republica Moldova, ceea ce va crea certitudinea că actele normative comunitare vor fi ușor aplicabile în practică, transformările necesare fiind mai realizabile, iar reformele vor avea o legitimitate publică mai largă.</w:t>
            </w:r>
          </w:p>
        </w:tc>
        <w:tc>
          <w:tcPr>
            <w:tcW w:w="437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086F678F" w14:textId="3C84DEF2" w:rsidR="00792D23" w:rsidRPr="00F84999" w:rsidRDefault="00792D23" w:rsidP="00792D23">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r w:rsidRPr="00F84999">
              <w:rPr>
                <w:rFonts w:ascii="Times New Roman" w:hAnsi="Times New Roman"/>
                <w:b/>
                <w:bCs/>
                <w:sz w:val="24"/>
                <w:szCs w:val="24"/>
                <w:lang w:val="ro-RO"/>
              </w:rPr>
              <w:lastRenderedPageBreak/>
              <w:t xml:space="preserve">Se acceptă </w:t>
            </w:r>
          </w:p>
          <w:p w14:paraId="75A8CB41" w14:textId="5A31BDCA" w:rsidR="00F07602" w:rsidRPr="00F84999" w:rsidRDefault="00792D23" w:rsidP="00792D23">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F84999">
              <w:rPr>
                <w:rFonts w:ascii="Times New Roman" w:hAnsi="Times New Roman"/>
                <w:sz w:val="24"/>
                <w:szCs w:val="24"/>
                <w:lang w:val="ro-RO"/>
              </w:rPr>
              <w:lastRenderedPageBreak/>
              <w:t xml:space="preserve">Directivei (UE) 2022/2557 privind reziliența entităților critice este planificată spre transpunere pentru anul 2026. </w:t>
            </w:r>
          </w:p>
        </w:tc>
      </w:tr>
      <w:tr w:rsidR="00F84999" w:rsidRPr="00F84999" w14:paraId="6F0F8BFF" w14:textId="77777777" w:rsidTr="00F45387">
        <w:trPr>
          <w:trHeight w:val="237"/>
        </w:trPr>
        <w:tc>
          <w:tcPr>
            <w:tcW w:w="3385"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63C0F13" w14:textId="48EB3F38" w:rsidR="00D3599B" w:rsidRPr="00F84999" w:rsidRDefault="00D3599B" w:rsidP="003E2FF0">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r w:rsidRPr="00F84999">
              <w:rPr>
                <w:rFonts w:ascii="Times New Roman" w:hAnsi="Times New Roman"/>
                <w:b/>
                <w:bCs/>
                <w:sz w:val="24"/>
                <w:szCs w:val="24"/>
                <w:lang w:val="ro-RO"/>
              </w:rPr>
              <w:lastRenderedPageBreak/>
              <w:t>Banca Națională a Moldovei</w:t>
            </w:r>
          </w:p>
        </w:tc>
        <w:tc>
          <w:tcPr>
            <w:tcW w:w="118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091B1B41" w14:textId="0B41D6B4" w:rsidR="00D3599B" w:rsidRPr="00F84999" w:rsidRDefault="00D3599B" w:rsidP="002F0998">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r w:rsidRPr="00F84999">
              <w:rPr>
                <w:rFonts w:ascii="Times New Roman" w:hAnsi="Times New Roman"/>
                <w:sz w:val="24"/>
                <w:szCs w:val="24"/>
                <w:lang w:val="ro-RO"/>
              </w:rPr>
              <w:t>1.</w:t>
            </w:r>
          </w:p>
        </w:tc>
        <w:tc>
          <w:tcPr>
            <w:tcW w:w="575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5E44D684" w14:textId="77777777" w:rsidR="00D3599B" w:rsidRPr="00F84999" w:rsidRDefault="00D3599B" w:rsidP="00D3599B">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r w:rsidRPr="00F84999">
              <w:rPr>
                <w:rFonts w:ascii="Times New Roman" w:hAnsi="Times New Roman"/>
                <w:sz w:val="24"/>
                <w:szCs w:val="24"/>
                <w:lang w:val="ro-RO"/>
              </w:rPr>
              <w:t xml:space="preserve">Cu referire la proiectul de lege privind identificarea, desemnarea și protecția infrastructurilor critice naționale, număr unic 1161/MAI/2024, (în continuare – proiect de lege), remis spre avizare de către Cancelaria de Stat prin scrisoarea nr. 18-69-14450 din 30 </w:t>
            </w:r>
            <w:r w:rsidRPr="00F84999">
              <w:rPr>
                <w:rFonts w:ascii="Times New Roman" w:hAnsi="Times New Roman"/>
                <w:sz w:val="24"/>
                <w:szCs w:val="24"/>
                <w:lang w:val="ro-RO"/>
              </w:rPr>
              <w:lastRenderedPageBreak/>
              <w:t>decembrie 2024, Banca Națională a Moldovei, în limitele competenței sale, comunică următoarele.</w:t>
            </w:r>
          </w:p>
          <w:p w14:paraId="5274895C" w14:textId="77777777" w:rsidR="00D3599B" w:rsidRPr="00F84999" w:rsidRDefault="00D3599B" w:rsidP="00D3599B">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r w:rsidRPr="00F84999">
              <w:rPr>
                <w:rFonts w:ascii="Times New Roman" w:hAnsi="Times New Roman"/>
                <w:sz w:val="24"/>
                <w:szCs w:val="24"/>
                <w:lang w:val="ro-RO"/>
              </w:rPr>
              <w:t>1. Ca eventuală autoritate publică responsabilă, Banca Națională a Moldovei (BNM) va avea un rol în identificarea și desemnarea infrastructurilor critice din sectorul financiar-bancar. Acest proces implică coordonarea evaluării entităților critice, precum băncile de importanță sistemică și propunerea acestora pentru desemnare oficială către Centrul Național de Coordonare a Protecției Infrastructurii Critice (CNCPIC). Banca Națională a Moldovei va avea obligația de a aviza și monitoriza implementarea planurilor de securitate ale operatorilor infrastructurilor critice naționale (ICN) din sector, asigurând conformitatea cu cerințele legale. În plus, instituția urmează să asigure protecția informațiilor sensibile referitoare la ICN și să colaboreze strâns cu alte autorități responsabile pentru a susține reziliența și securitatea infrastructurilor critice.</w:t>
            </w:r>
          </w:p>
          <w:p w14:paraId="3DF233AB" w14:textId="77777777" w:rsidR="003C5E19" w:rsidRPr="00F84999" w:rsidRDefault="00D3599B" w:rsidP="003C5E19">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r w:rsidRPr="00F84999">
              <w:rPr>
                <w:rFonts w:ascii="Times New Roman" w:hAnsi="Times New Roman"/>
                <w:sz w:val="24"/>
                <w:szCs w:val="24"/>
                <w:lang w:val="ro-RO"/>
              </w:rPr>
              <w:t xml:space="preserve">Sistemul </w:t>
            </w:r>
            <w:proofErr w:type="spellStart"/>
            <w:r w:rsidRPr="00F84999">
              <w:rPr>
                <w:rFonts w:ascii="Times New Roman" w:hAnsi="Times New Roman"/>
                <w:sz w:val="24"/>
                <w:szCs w:val="24"/>
                <w:lang w:val="ro-RO"/>
              </w:rPr>
              <w:t>MeCAT</w:t>
            </w:r>
            <w:proofErr w:type="spellEnd"/>
            <w:r w:rsidRPr="00F84999">
              <w:rPr>
                <w:rFonts w:ascii="Times New Roman" w:hAnsi="Times New Roman"/>
                <w:sz w:val="24"/>
                <w:szCs w:val="24"/>
                <w:lang w:val="ro-RO"/>
              </w:rPr>
              <w:t xml:space="preserve"> ca mecanism de comunicare și avertizare timpurie destinat gestionării integrale a protecției infrastructurilor critice naționale, așa cum este menționat în art. 8 din proiectul de lege, joacă un rol esențial în securitatea națională, întrucât stochează date extrem de sensibile despre ICN. Importanța protecției informațiilor din acest sistem este imperativă, având în vedere riscurile ridicate asociate unor eventuale breșe de securitate care ar putea compromite stabilitatea infrastructurilor critice. În acest sens, propunem completarea proiectului de lege cu prevederi suplimentare privind atribuțiile Serviciului de Informații și Securitate (SIS) sau Agenției pentru Securitatea Cibernetică (ASC) </w:t>
            </w:r>
            <w:r w:rsidRPr="00F84999">
              <w:rPr>
                <w:rFonts w:ascii="Times New Roman" w:hAnsi="Times New Roman"/>
                <w:sz w:val="24"/>
                <w:szCs w:val="24"/>
                <w:lang w:val="ro-RO"/>
              </w:rPr>
              <w:lastRenderedPageBreak/>
              <w:t xml:space="preserve">în ceea ce privește protecția și securitatea cibernetică a </w:t>
            </w:r>
            <w:proofErr w:type="spellStart"/>
            <w:r w:rsidRPr="00F84999">
              <w:rPr>
                <w:rFonts w:ascii="Times New Roman" w:hAnsi="Times New Roman"/>
                <w:sz w:val="24"/>
                <w:szCs w:val="24"/>
                <w:lang w:val="ro-RO"/>
              </w:rPr>
              <w:t>MeCAT</w:t>
            </w:r>
            <w:proofErr w:type="spellEnd"/>
            <w:r w:rsidRPr="00F84999">
              <w:rPr>
                <w:rFonts w:ascii="Times New Roman" w:hAnsi="Times New Roman"/>
                <w:sz w:val="24"/>
                <w:szCs w:val="24"/>
                <w:lang w:val="ro-RO"/>
              </w:rPr>
              <w:t>.</w:t>
            </w:r>
          </w:p>
          <w:p w14:paraId="6FF14DCC" w14:textId="0FB50C6D" w:rsidR="00D3599B" w:rsidRPr="00F84999" w:rsidRDefault="003C5E19" w:rsidP="003C5E19">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r w:rsidRPr="00F84999">
              <w:rPr>
                <w:rFonts w:ascii="Times New Roman" w:hAnsi="Times New Roman"/>
                <w:sz w:val="24"/>
                <w:szCs w:val="24"/>
                <w:lang w:val="ro-RO"/>
              </w:rPr>
              <w:t xml:space="preserve">Entitatea nominalizată ar trebui să fie responsabilă de implementarea măsurilor de protecție avansate, de supravegherea continuă a securității sistemului și de prevenirea accesului neautorizat la informațiile sensibile, asigurând astfel integritatea și confidențialitatea datelor gestionate. Fără aceste prevederi explicite, riscurile legate de utilizarea și securizarea </w:t>
            </w:r>
            <w:proofErr w:type="spellStart"/>
            <w:r w:rsidRPr="00F84999">
              <w:rPr>
                <w:rFonts w:ascii="Times New Roman" w:hAnsi="Times New Roman"/>
                <w:sz w:val="24"/>
                <w:szCs w:val="24"/>
                <w:lang w:val="ro-RO"/>
              </w:rPr>
              <w:t>MeCAT</w:t>
            </w:r>
            <w:proofErr w:type="spellEnd"/>
            <w:r w:rsidRPr="00F84999">
              <w:rPr>
                <w:rFonts w:ascii="Times New Roman" w:hAnsi="Times New Roman"/>
                <w:sz w:val="24"/>
                <w:szCs w:val="24"/>
                <w:lang w:val="ro-RO"/>
              </w:rPr>
              <w:t xml:space="preserve"> ar putea expune ICN la amenințări majore de securitate națională.</w:t>
            </w:r>
          </w:p>
        </w:tc>
        <w:tc>
          <w:tcPr>
            <w:tcW w:w="437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6D712771" w14:textId="4D52A1CB" w:rsidR="00AD0826" w:rsidRPr="00F84999" w:rsidRDefault="00AD0826" w:rsidP="00AD0826">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r w:rsidRPr="00F84999">
              <w:rPr>
                <w:rFonts w:ascii="Times New Roman" w:hAnsi="Times New Roman"/>
                <w:b/>
                <w:bCs/>
                <w:sz w:val="24"/>
                <w:szCs w:val="24"/>
                <w:lang w:val="ro-RO"/>
              </w:rPr>
              <w:lastRenderedPageBreak/>
              <w:t>Se accept</w:t>
            </w:r>
            <w:r w:rsidR="00F25E2B" w:rsidRPr="00F84999">
              <w:rPr>
                <w:rFonts w:ascii="Times New Roman" w:hAnsi="Times New Roman"/>
                <w:b/>
                <w:bCs/>
                <w:sz w:val="24"/>
                <w:szCs w:val="24"/>
                <w:lang w:val="ro-RO"/>
              </w:rPr>
              <w:t>ă</w:t>
            </w:r>
          </w:p>
          <w:p w14:paraId="109FA7F5" w14:textId="77777777" w:rsidR="00F25E2B" w:rsidRPr="00F84999" w:rsidRDefault="00F25E2B" w:rsidP="00F25E2B">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F84999">
              <w:rPr>
                <w:rFonts w:ascii="Times New Roman" w:hAnsi="Times New Roman"/>
                <w:sz w:val="24"/>
                <w:szCs w:val="24"/>
                <w:lang w:val="ro-RO"/>
              </w:rPr>
              <w:t xml:space="preserve">Articolul 8 va fi completat cu un alineat nou care va consolida cerințele privind securitatea sistemului </w:t>
            </w:r>
            <w:proofErr w:type="spellStart"/>
            <w:r w:rsidRPr="00F84999">
              <w:rPr>
                <w:rFonts w:ascii="Times New Roman" w:hAnsi="Times New Roman"/>
                <w:sz w:val="24"/>
                <w:szCs w:val="24"/>
                <w:lang w:val="ro-RO"/>
              </w:rPr>
              <w:t>MeCAT</w:t>
            </w:r>
            <w:proofErr w:type="spellEnd"/>
            <w:r w:rsidRPr="00F84999">
              <w:rPr>
                <w:rFonts w:ascii="Times New Roman" w:hAnsi="Times New Roman"/>
                <w:sz w:val="24"/>
                <w:szCs w:val="24"/>
                <w:lang w:val="ro-RO"/>
              </w:rPr>
              <w:t xml:space="preserve">. Totodată, detalierea atribuțiilor specifice ale autorităților competente (precum SIS sau </w:t>
            </w:r>
            <w:r w:rsidRPr="00F84999">
              <w:rPr>
                <w:rFonts w:ascii="Times New Roman" w:hAnsi="Times New Roman"/>
                <w:sz w:val="24"/>
                <w:szCs w:val="24"/>
                <w:lang w:val="ro-RO"/>
              </w:rPr>
              <w:lastRenderedPageBreak/>
              <w:t>ASC) va fi inclusă în actele subordonate legii, pentru a permite adaptarea tehnică și operațională flexibilă a măsurilor în funcție de evoluția amenințărilor cibernetice.</w:t>
            </w:r>
          </w:p>
          <w:p w14:paraId="57FB1F4B" w14:textId="77777777" w:rsidR="00F25E2B" w:rsidRPr="00F84999" w:rsidRDefault="00F25E2B" w:rsidP="00F25E2B">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p>
          <w:p w14:paraId="24A16920" w14:textId="7615BFCF" w:rsidR="00F25E2B" w:rsidRPr="00F84999" w:rsidRDefault="00F25E2B" w:rsidP="00F25E2B">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r w:rsidRPr="00F84999">
              <w:rPr>
                <w:rFonts w:ascii="Times New Roman" w:hAnsi="Times New Roman"/>
                <w:sz w:val="24"/>
                <w:szCs w:val="24"/>
                <w:lang w:val="ro-RO"/>
              </w:rPr>
              <w:t>Articolul 8 se completează cu alineatul (3) cu următorul cuprins:</w:t>
            </w:r>
          </w:p>
          <w:p w14:paraId="17428C5D" w14:textId="5F4AC990" w:rsidR="00F25E2B" w:rsidRPr="00F84999" w:rsidRDefault="00F25E2B" w:rsidP="00F25E2B">
            <w:pPr>
              <w:pBdr>
                <w:top w:val="none" w:sz="4" w:space="0" w:color="000000"/>
                <w:left w:val="none" w:sz="4" w:space="0" w:color="000000"/>
                <w:bottom w:val="none" w:sz="4" w:space="0" w:color="000000"/>
                <w:right w:val="none" w:sz="4" w:space="0" w:color="000000"/>
              </w:pBdr>
              <w:rPr>
                <w:rFonts w:ascii="Times New Roman" w:hAnsi="Times New Roman"/>
                <w:i/>
                <w:iCs/>
                <w:sz w:val="24"/>
                <w:szCs w:val="24"/>
                <w:lang w:val="ro-RO"/>
              </w:rPr>
            </w:pPr>
            <w:r w:rsidRPr="00F84999">
              <w:rPr>
                <w:rFonts w:ascii="Times New Roman" w:hAnsi="Times New Roman"/>
                <w:i/>
                <w:iCs/>
                <w:sz w:val="24"/>
                <w:szCs w:val="24"/>
                <w:lang w:val="ro-RO"/>
              </w:rPr>
              <w:t xml:space="preserve">(3) </w:t>
            </w:r>
            <w:proofErr w:type="spellStart"/>
            <w:r w:rsidRPr="00F84999">
              <w:rPr>
                <w:rFonts w:ascii="Times New Roman" w:hAnsi="Times New Roman"/>
                <w:i/>
                <w:iCs/>
                <w:sz w:val="24"/>
                <w:szCs w:val="24"/>
                <w:lang w:val="ro-RO"/>
              </w:rPr>
              <w:t>MeCAT</w:t>
            </w:r>
            <w:proofErr w:type="spellEnd"/>
            <w:r w:rsidRPr="00F84999">
              <w:rPr>
                <w:rFonts w:ascii="Times New Roman" w:hAnsi="Times New Roman"/>
                <w:i/>
                <w:iCs/>
                <w:sz w:val="24"/>
                <w:szCs w:val="24"/>
                <w:lang w:val="ro-RO"/>
              </w:rPr>
              <w:t xml:space="preserve"> este dezvoltat, operat și protejat în conformitate cu cerințele de securitate cibernetică și informațională prevăzute de cadrul normativ în vigoare, inclusiv prin cooperarea cu autoritățile naționale competente în domeniul securității cibernetice și al informațiilor clasificate.</w:t>
            </w:r>
          </w:p>
        </w:tc>
      </w:tr>
      <w:tr w:rsidR="00F84999" w:rsidRPr="00F84999" w14:paraId="011F8EF6" w14:textId="77777777" w:rsidTr="00F45387">
        <w:trPr>
          <w:trHeight w:val="237"/>
        </w:trPr>
        <w:tc>
          <w:tcPr>
            <w:tcW w:w="3385"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D5A2B9A" w14:textId="77777777" w:rsidR="00D3599B" w:rsidRPr="00F84999" w:rsidRDefault="00D3599B" w:rsidP="003E2FF0">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p>
        </w:tc>
        <w:tc>
          <w:tcPr>
            <w:tcW w:w="118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6747A8A8" w14:textId="3A47354B" w:rsidR="00D3599B" w:rsidRPr="00F84999" w:rsidRDefault="003C5E19" w:rsidP="002F0998">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r w:rsidRPr="00F84999">
              <w:rPr>
                <w:rFonts w:ascii="Times New Roman" w:hAnsi="Times New Roman"/>
                <w:sz w:val="24"/>
                <w:szCs w:val="24"/>
                <w:lang w:val="ro-RO"/>
              </w:rPr>
              <w:t>2.</w:t>
            </w:r>
          </w:p>
        </w:tc>
        <w:tc>
          <w:tcPr>
            <w:tcW w:w="575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553CCF53" w14:textId="77777777" w:rsidR="009749CC" w:rsidRPr="00F84999" w:rsidRDefault="009749CC" w:rsidP="009749CC">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r w:rsidRPr="00F84999">
              <w:rPr>
                <w:rFonts w:ascii="Times New Roman" w:hAnsi="Times New Roman"/>
                <w:sz w:val="24"/>
                <w:szCs w:val="24"/>
                <w:lang w:val="ro-RO"/>
              </w:rPr>
              <w:t>2. Proiectul de lege privind ICN evidențiază o problemă semnificativă cu privire la gestionarea incidentelor care afectează infrastructurile critice, în special în sectorul financiar-bancar. În cazul unui incident major, spre exemplu, băncile sistemice (care intră sub incidența ICN) sunt obligate să raporteze către mai multe entități: BNM, CNCPIC și ASC. Această cerință creează o redundanță administrativă semnificativă, în special având în vedere că informațiile transmise sunt în majoritatea cazurilor similare sau chiar identice.</w:t>
            </w:r>
          </w:p>
          <w:p w14:paraId="0EF320C1" w14:textId="77777777" w:rsidR="00F40E0F" w:rsidRPr="00F84999" w:rsidRDefault="009749CC" w:rsidP="00F40E0F">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r w:rsidRPr="00F84999">
              <w:rPr>
                <w:rFonts w:ascii="Times New Roman" w:hAnsi="Times New Roman"/>
                <w:sz w:val="24"/>
                <w:szCs w:val="24"/>
                <w:lang w:val="ro-RO"/>
              </w:rPr>
              <w:t>Lipsa unui mecanism de tip punct unic de contact (Single Point of Contact - SPOC) complică și mai mult procesul, întrucât operatorii de ICN sunt nevoiți să gestioneze simultan multiple raportări, ceea ce consumă resurse importante în momente critice. Spre deosebire de acest model, Uniunea Europeană (UE) utilizează SPOC, de obicei reprezentat de CERT-</w:t>
            </w:r>
            <w:proofErr w:type="spellStart"/>
            <w:r w:rsidRPr="00F84999">
              <w:rPr>
                <w:rFonts w:ascii="Times New Roman" w:hAnsi="Times New Roman"/>
                <w:sz w:val="24"/>
                <w:szCs w:val="24"/>
                <w:lang w:val="ro-RO"/>
              </w:rPr>
              <w:t>ul</w:t>
            </w:r>
            <w:proofErr w:type="spellEnd"/>
            <w:r w:rsidRPr="00F84999">
              <w:rPr>
                <w:rFonts w:ascii="Times New Roman" w:hAnsi="Times New Roman"/>
                <w:sz w:val="24"/>
                <w:szCs w:val="24"/>
                <w:lang w:val="ro-RO"/>
              </w:rPr>
              <w:t xml:space="preserve"> național sau de o autoritate desemnată, care centralizează toate raportările și asigură diseminarea informațiilor către entitățile relevante.</w:t>
            </w:r>
            <w:r w:rsidR="00F40E0F" w:rsidRPr="00F84999">
              <w:rPr>
                <w:rFonts w:ascii="Times New Roman" w:hAnsi="Times New Roman"/>
                <w:sz w:val="24"/>
                <w:szCs w:val="24"/>
                <w:lang w:val="ro-RO"/>
              </w:rPr>
              <w:t xml:space="preserve"> </w:t>
            </w:r>
          </w:p>
          <w:p w14:paraId="7D18CB59" w14:textId="2109C5B9" w:rsidR="00F40E0F" w:rsidRPr="00F84999" w:rsidRDefault="00F40E0F" w:rsidP="00F40E0F">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r w:rsidRPr="00F84999">
              <w:rPr>
                <w:rFonts w:ascii="Times New Roman" w:hAnsi="Times New Roman"/>
                <w:sz w:val="24"/>
                <w:szCs w:val="24"/>
                <w:lang w:val="ro-RO"/>
              </w:rPr>
              <w:t xml:space="preserve">O altă problemă importantă este absența unei clasificări clare a tipurilor de incidente. În prezent, un </w:t>
            </w:r>
            <w:r w:rsidRPr="00F84999">
              <w:rPr>
                <w:rFonts w:ascii="Times New Roman" w:hAnsi="Times New Roman"/>
                <w:sz w:val="24"/>
                <w:szCs w:val="24"/>
                <w:lang w:val="ro-RO"/>
              </w:rPr>
              <w:lastRenderedPageBreak/>
              <w:t>incident cibernetic sau operațional trebuie raportat către toate autoritățile implicate, fără o diferențiere clară a responsabilităților. În UE, incidentele sunt clasificate pe tipuri (cibernetice, operaționale, ICN), iar raportarea se face într-un mod focusat, evitând suprapunerile. De exemplu, incidentele cibernetice sunt raportate către Centrul guvernamental de reacție la incidente de securitate cibernetică (CERT) sau autorității de securitate cibernetică, în timp ce problemele operaționale sunt raportate către autoritățile sectoriale, cum ar fi Banca Națională a Moldovei.</w:t>
            </w:r>
          </w:p>
          <w:p w14:paraId="3B3E1802" w14:textId="77777777" w:rsidR="00F40E0F" w:rsidRPr="00F84999" w:rsidRDefault="00F40E0F" w:rsidP="00F40E0F">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r w:rsidRPr="00F84999">
              <w:rPr>
                <w:rFonts w:ascii="Times New Roman" w:hAnsi="Times New Roman"/>
                <w:sz w:val="24"/>
                <w:szCs w:val="24"/>
                <w:lang w:val="ro-RO"/>
              </w:rPr>
              <w:t>Modelul UE, care promovează colaborarea interinstituțională prin directive precum NIS21, DORA2 și CER3, poate servi drept exemplu pentru ajustarea cadrului legislativ național, reducând astfel redundanțele și optimizând răspunsul la incidente.</w:t>
            </w:r>
          </w:p>
          <w:p w14:paraId="582BD62C" w14:textId="77777777" w:rsidR="00F40E0F" w:rsidRPr="00F84999" w:rsidRDefault="00F40E0F" w:rsidP="00F40E0F">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r w:rsidRPr="00F84999">
              <w:rPr>
                <w:rFonts w:ascii="Times New Roman" w:hAnsi="Times New Roman"/>
                <w:sz w:val="24"/>
                <w:szCs w:val="24"/>
                <w:lang w:val="ro-RO"/>
              </w:rPr>
              <w:t>În contextul redat, propunem instituirea unui punct unic de contact (fie per sector, fie pentru toate sectoarele) pentru raportarea și gestionarea incidentelor care afectează infrastructurile critice naționale. Această abordare ar permite o gestionare descentralizată, dar coordonată, a raportărilor și incidentelor, fiecare sector având o autoritate desemnată să centralizeze informațiile relevante.</w:t>
            </w:r>
          </w:p>
          <w:p w14:paraId="431E1C95" w14:textId="24C440D6" w:rsidR="00D3599B" w:rsidRPr="00F84999" w:rsidRDefault="00F40E0F" w:rsidP="00F40E0F">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r w:rsidRPr="00F84999">
              <w:rPr>
                <w:rFonts w:ascii="Times New Roman" w:hAnsi="Times New Roman"/>
                <w:sz w:val="24"/>
                <w:szCs w:val="24"/>
                <w:lang w:val="ro-RO"/>
              </w:rPr>
              <w:t>În cazul sectorului financiar-bancar, considerăm că rolul SPOC-ului poate fi atribuit BNM, având în vedere infrastructura operațională bine dezvoltată și relația deja stabilită cu operatorii din acest sector. Mai mult, elaborarea și testarea planurilor de securitate împreună cu CNCPIC ar fi mai eficientă dacă BNM ar deține acest rol, datorită cunoașterii detaliate a sectorului financiar-bancar.</w:t>
            </w:r>
          </w:p>
        </w:tc>
        <w:tc>
          <w:tcPr>
            <w:tcW w:w="437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0649F57" w14:textId="4BFBE1DC" w:rsidR="00207066" w:rsidRPr="00F84999" w:rsidRDefault="00207066" w:rsidP="00207066">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r w:rsidRPr="00F84999">
              <w:rPr>
                <w:rFonts w:ascii="Times New Roman" w:hAnsi="Times New Roman"/>
                <w:b/>
                <w:bCs/>
                <w:sz w:val="24"/>
                <w:szCs w:val="24"/>
                <w:lang w:val="ro-RO"/>
              </w:rPr>
              <w:lastRenderedPageBreak/>
              <w:t>Se acceptă parțial</w:t>
            </w:r>
          </w:p>
          <w:p w14:paraId="2829768F" w14:textId="77777777" w:rsidR="00805C02" w:rsidRPr="00F84999" w:rsidRDefault="00805C02" w:rsidP="00805C02">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F84999">
              <w:rPr>
                <w:rFonts w:ascii="Times New Roman" w:hAnsi="Times New Roman"/>
                <w:sz w:val="24"/>
                <w:szCs w:val="24"/>
                <w:lang w:val="ro-RO"/>
              </w:rPr>
              <w:t>Observația este pertinentă și reflectă o provocare reală în ceea ce privește redundanța raportărilor în cazul incidentelor care afectează ICN, în special în sectorul financiar-bancar.</w:t>
            </w:r>
          </w:p>
          <w:p w14:paraId="59B60B0A" w14:textId="77777777" w:rsidR="00805C02" w:rsidRPr="00F84999" w:rsidRDefault="00805C02" w:rsidP="00805C02">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p w14:paraId="37D2563A" w14:textId="77777777" w:rsidR="00805C02" w:rsidRPr="00F84999" w:rsidRDefault="00805C02" w:rsidP="00805C02">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F84999">
              <w:rPr>
                <w:rFonts w:ascii="Times New Roman" w:hAnsi="Times New Roman"/>
                <w:sz w:val="24"/>
                <w:szCs w:val="24"/>
                <w:lang w:val="ro-RO"/>
              </w:rPr>
              <w:t>Totuși, instituirea unui mecanism de tip „punct unic de contact” (SPOC) și delimitarea exactă a canalelor de raportare (fizică și cibernetică) urmează să fie reglementate în actele normative subsecvente, care vor detalia arhitectura instituțională și procedurile operaționale.</w:t>
            </w:r>
          </w:p>
          <w:p w14:paraId="1B42AF83" w14:textId="77777777" w:rsidR="00805C02" w:rsidRPr="00F84999" w:rsidRDefault="00805C02" w:rsidP="00805C02">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p w14:paraId="6853F028" w14:textId="77777777" w:rsidR="00805C02" w:rsidRPr="00F84999" w:rsidRDefault="00805C02" w:rsidP="00805C02">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F84999">
              <w:rPr>
                <w:rFonts w:ascii="Times New Roman" w:hAnsi="Times New Roman"/>
                <w:sz w:val="24"/>
                <w:szCs w:val="24"/>
                <w:lang w:val="ro-RO"/>
              </w:rPr>
              <w:t xml:space="preserve">Prezentul proiect de lege are rolul de a institui cadrul general necesar transpunerii Directivei (UE) 2022/2557 privind reziliența entităților critice. De asemenea, se are în vedere alinierea și corelarea cu Directiva (UE) 2022/2555 (NIS 2), care </w:t>
            </w:r>
            <w:r w:rsidRPr="00F84999">
              <w:rPr>
                <w:rFonts w:ascii="Times New Roman" w:hAnsi="Times New Roman"/>
                <w:sz w:val="24"/>
                <w:szCs w:val="24"/>
                <w:lang w:val="ro-RO"/>
              </w:rPr>
              <w:lastRenderedPageBreak/>
              <w:t>vizează reziliența în fața amenințărilor cibernetice.</w:t>
            </w:r>
          </w:p>
          <w:p w14:paraId="773117E1" w14:textId="77777777" w:rsidR="00805C02" w:rsidRPr="00F84999" w:rsidRDefault="00805C02" w:rsidP="00805C02">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p w14:paraId="753B5B04" w14:textId="316DFB6A" w:rsidR="00D3599B" w:rsidRPr="00F84999" w:rsidRDefault="00805C02" w:rsidP="00805C02">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F84999">
              <w:rPr>
                <w:rFonts w:ascii="Times New Roman" w:hAnsi="Times New Roman"/>
                <w:sz w:val="24"/>
                <w:szCs w:val="24"/>
                <w:lang w:val="ro-RO"/>
              </w:rPr>
              <w:t>Astfel, în perspectiva reglementării secundare, se va examina oportunitatea instituirii unui mecanism integrat și eficient de raportare, cu evitarea suprapunerilor și cu respectarea principiului proporționalității.</w:t>
            </w:r>
          </w:p>
        </w:tc>
      </w:tr>
      <w:tr w:rsidR="00F84999" w:rsidRPr="00F84999" w14:paraId="1C8950DF" w14:textId="77777777" w:rsidTr="00F45387">
        <w:trPr>
          <w:trHeight w:val="237"/>
        </w:trPr>
        <w:tc>
          <w:tcPr>
            <w:tcW w:w="3385"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1268CF2" w14:textId="77777777" w:rsidR="00207066" w:rsidRPr="00F84999" w:rsidRDefault="00207066" w:rsidP="003E2FF0">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p>
        </w:tc>
        <w:tc>
          <w:tcPr>
            <w:tcW w:w="118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5EF9E6B8" w14:textId="1B0D6B0B" w:rsidR="00207066" w:rsidRPr="00F84999" w:rsidRDefault="002650AB" w:rsidP="002F0998">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r w:rsidRPr="00F84999">
              <w:rPr>
                <w:rFonts w:ascii="Times New Roman" w:hAnsi="Times New Roman"/>
                <w:sz w:val="24"/>
                <w:szCs w:val="24"/>
                <w:lang w:val="ro-RO"/>
              </w:rPr>
              <w:t>3.</w:t>
            </w:r>
          </w:p>
        </w:tc>
        <w:tc>
          <w:tcPr>
            <w:tcW w:w="575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0B919C20" w14:textId="77777777" w:rsidR="00194666" w:rsidRPr="00F84999" w:rsidRDefault="00194666" w:rsidP="00194666">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r w:rsidRPr="00F84999">
              <w:rPr>
                <w:rFonts w:ascii="Times New Roman" w:hAnsi="Times New Roman"/>
                <w:sz w:val="24"/>
                <w:szCs w:val="24"/>
                <w:lang w:val="ro-RO"/>
              </w:rPr>
              <w:t xml:space="preserve">3. Potrivit Notei de fundamentare, proiectul de lege creează condiții pentru transpunerea și implementarea Directivei (UE) 2022/2557 din 14 decembrie 2022 privind reziliența entităților critice și de abrogare a Directivei 2008/114/CE a Consiliului. Articolul 8 din Directiva (UE) 2022/2557 prevede că entităților critice din sectorul bancar, sectorul infrastructurii pieței financiare și sectorul infrastructurii digitale (punctele 3, 4 și 8 din tabelul din anexa Directivei) nu li se aplică art. 11 și Capitolele III, IV și VI din Directivă. Respectiv, nu li se aplică prevederi legate de obligația entităților critice de a efectua evaluarea riscurilor </w:t>
            </w:r>
            <w:proofErr w:type="spellStart"/>
            <w:r w:rsidRPr="00F84999">
              <w:rPr>
                <w:rFonts w:ascii="Times New Roman" w:hAnsi="Times New Roman"/>
                <w:sz w:val="24"/>
                <w:szCs w:val="24"/>
                <w:lang w:val="ro-RO"/>
              </w:rPr>
              <w:t>subsectorului</w:t>
            </w:r>
            <w:proofErr w:type="spellEnd"/>
            <w:r w:rsidRPr="00F84999">
              <w:rPr>
                <w:rFonts w:ascii="Times New Roman" w:hAnsi="Times New Roman"/>
                <w:sz w:val="24"/>
                <w:szCs w:val="24"/>
                <w:lang w:val="ro-RO"/>
              </w:rPr>
              <w:t xml:space="preserve"> corespunzător al ICN, măsuri de reziliență luate de entitățile critice, notificarea incidentelor, supraveghere (inspecții, audituri) și sancționare etc.</w:t>
            </w:r>
          </w:p>
          <w:p w14:paraId="6C1F3E35" w14:textId="77777777" w:rsidR="00194666" w:rsidRPr="00F84999" w:rsidRDefault="00194666" w:rsidP="00194666">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r w:rsidRPr="00F84999">
              <w:rPr>
                <w:rFonts w:ascii="Times New Roman" w:hAnsi="Times New Roman"/>
                <w:sz w:val="24"/>
                <w:szCs w:val="24"/>
                <w:lang w:val="ro-RO"/>
              </w:rPr>
              <w:t xml:space="preserve">În acest context, remarcăm că prezentul proiect de lege nu prevede norme derogatorii pentru sectorul financiar-bancar, spre exemplu, în privința unor norme precum: evaluări și rapoarte privind protecția infrastructurilor critice (art.6); încadrarea în planul anual de verificare a stadiului implementării legislației în domeniul protecției infrastructurii critice de către autoritățile publice responsabile (art. 7 alin. (2) lit. g)); constatarea contravențiilor și aplicarea sancțiunilor în condițiile legii de către personalul desemnat din cadrul CNCPIC al Ministerului Afacerilor Interne (art. 7 alin. (3)); aplicarea sancțiunilor în calitate de autoritatea publică responsabilă pentru nerespectarea de către proprietarii, operatorii, administratorii de ICN a obligațiilor stabilite de lege vizată; participarea, la solicitarea CNCPIC, la activitățile de control, organizate în condițiile art. 7 alin. (3) (art. 9 alin. (2) lit. f), j), n)); </w:t>
            </w:r>
            <w:r w:rsidRPr="00F84999">
              <w:rPr>
                <w:rFonts w:ascii="Times New Roman" w:hAnsi="Times New Roman"/>
                <w:sz w:val="24"/>
                <w:szCs w:val="24"/>
                <w:lang w:val="ro-RO"/>
              </w:rPr>
              <w:lastRenderedPageBreak/>
              <w:t>răspunderea contravențională în calitate de autoritatea publică responsabilă (art.16), ceea ce contravine reglementărilor Uniunii Europene.</w:t>
            </w:r>
          </w:p>
          <w:p w14:paraId="341513A3" w14:textId="05A25525" w:rsidR="00207066" w:rsidRPr="00F84999" w:rsidRDefault="00194666" w:rsidP="00194666">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r w:rsidRPr="00F84999">
              <w:rPr>
                <w:rFonts w:ascii="Times New Roman" w:hAnsi="Times New Roman"/>
                <w:sz w:val="24"/>
                <w:szCs w:val="24"/>
                <w:lang w:val="ro-RO"/>
              </w:rPr>
              <w:t>În contextul celor menționate supra și având în vedere că temeiul legal al prezentului proiect de lege reprezintă pct. 11 din Capitolul 31 al Planului național de acțiuni pentru aderarea Republicii Moldova la Uniunea Europeană pe anii 2024-2027, aprobat prin Hotărârea Guvernului nr. 829/2023, care constă în transpunerea Directivei (UE) 2022/2557, insistăm asupra revizuirii și completării proiectului de lege cu norme derogatorii pentru sectorul financiar-bancar.</w:t>
            </w:r>
          </w:p>
        </w:tc>
        <w:tc>
          <w:tcPr>
            <w:tcW w:w="437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436F2C65" w14:textId="077F8534" w:rsidR="007D03A4" w:rsidRPr="00F84999" w:rsidRDefault="0048516A" w:rsidP="007D03A4">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r w:rsidRPr="00F84999">
              <w:rPr>
                <w:rFonts w:ascii="Times New Roman" w:hAnsi="Times New Roman"/>
                <w:b/>
                <w:bCs/>
                <w:sz w:val="24"/>
                <w:szCs w:val="24"/>
                <w:lang w:val="ro-RO"/>
              </w:rPr>
              <w:lastRenderedPageBreak/>
              <w:t>Nu se acceptă</w:t>
            </w:r>
          </w:p>
          <w:p w14:paraId="481FFF18" w14:textId="77777777" w:rsidR="00205925" w:rsidRPr="00F84999" w:rsidRDefault="00205925" w:rsidP="00205925">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F84999">
              <w:rPr>
                <w:rFonts w:ascii="Times New Roman" w:hAnsi="Times New Roman"/>
                <w:sz w:val="24"/>
                <w:szCs w:val="24"/>
                <w:lang w:val="ro-RO"/>
              </w:rPr>
              <w:t>Dispozițiile derogatorii prevăzute la art. 8 din Directiva (UE) 2022/2557 vor fi reglementate expres în proiectul de lege dedicat transpunerii integrale a acestei Directive, care va stabili obligațiile distincte și excluderile aplicabile fiecărui sector, inclusiv celui financiar-bancar.</w:t>
            </w:r>
          </w:p>
          <w:p w14:paraId="0E8A0740" w14:textId="77777777" w:rsidR="00205925" w:rsidRPr="00F84999" w:rsidRDefault="00205925" w:rsidP="00205925">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p w14:paraId="6044D952" w14:textId="77777777" w:rsidR="00205925" w:rsidRPr="00F84999" w:rsidRDefault="00205925" w:rsidP="00205925">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F84999">
              <w:rPr>
                <w:rFonts w:ascii="Times New Roman" w:hAnsi="Times New Roman"/>
                <w:sz w:val="24"/>
                <w:szCs w:val="24"/>
                <w:lang w:val="ro-RO"/>
              </w:rPr>
              <w:t>Prezentul proiect de lege are un obiect mai amplu: pe lângă pregătirea cadrului general necesar transpunerii Directivei 2557/2022, acesta instituie un mecanism național de identificare, desemnare și protecție a infrastructurilor critice. În lipsa unui asemenea cadru, infrastructurile critice existente în Republica Moldova sunt supuse unei protecții fragmentare și neuniforme.</w:t>
            </w:r>
          </w:p>
          <w:p w14:paraId="4C520C09" w14:textId="77777777" w:rsidR="00205925" w:rsidRPr="00F84999" w:rsidRDefault="00205925" w:rsidP="00205925">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p w14:paraId="279F122F" w14:textId="02A488AB" w:rsidR="00207066" w:rsidRPr="00F84999" w:rsidRDefault="00205925" w:rsidP="00205925">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F84999">
              <w:rPr>
                <w:rFonts w:ascii="Times New Roman" w:hAnsi="Times New Roman"/>
                <w:sz w:val="24"/>
                <w:szCs w:val="24"/>
                <w:lang w:val="ro-RO"/>
              </w:rPr>
              <w:t>Prin urmare, legea propusă stabilește standarde minime de protecție și un cadru instituțional coerent pentru gestionarea riscurilor asociate ICN, urmând ca, într-o etapă ulterioară, prin legislația de transpunere specifică, să fie introduse normele sectoriale și derogatorii aferente, în conformitate cu prevederile directivei europene.</w:t>
            </w:r>
          </w:p>
        </w:tc>
      </w:tr>
      <w:tr w:rsidR="00F84999" w:rsidRPr="00F84999" w14:paraId="72EA1C7A" w14:textId="77777777" w:rsidTr="00F45387">
        <w:trPr>
          <w:trHeight w:val="237"/>
        </w:trPr>
        <w:tc>
          <w:tcPr>
            <w:tcW w:w="3385"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EAA6E6A" w14:textId="77777777" w:rsidR="00D3599B" w:rsidRPr="00F84999" w:rsidRDefault="00D3599B" w:rsidP="003E2FF0">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p>
        </w:tc>
        <w:tc>
          <w:tcPr>
            <w:tcW w:w="118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5B5AAB61" w14:textId="0896B946" w:rsidR="00D3599B" w:rsidRPr="00F84999" w:rsidRDefault="002650AB" w:rsidP="002F0998">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r w:rsidRPr="00F84999">
              <w:rPr>
                <w:rFonts w:ascii="Times New Roman" w:hAnsi="Times New Roman"/>
                <w:sz w:val="24"/>
                <w:szCs w:val="24"/>
                <w:lang w:val="ro-RO"/>
              </w:rPr>
              <w:t>4</w:t>
            </w:r>
            <w:r w:rsidR="009749CC" w:rsidRPr="00F84999">
              <w:rPr>
                <w:rFonts w:ascii="Times New Roman" w:hAnsi="Times New Roman"/>
                <w:sz w:val="24"/>
                <w:szCs w:val="24"/>
                <w:lang w:val="ro-RO"/>
              </w:rPr>
              <w:t>.</w:t>
            </w:r>
          </w:p>
        </w:tc>
        <w:tc>
          <w:tcPr>
            <w:tcW w:w="575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5D0EF568" w14:textId="77777777" w:rsidR="00205925" w:rsidRPr="00F84999" w:rsidRDefault="00205925" w:rsidP="00205925">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r w:rsidRPr="00F84999">
              <w:rPr>
                <w:rFonts w:ascii="Times New Roman" w:hAnsi="Times New Roman"/>
                <w:sz w:val="24"/>
                <w:szCs w:val="24"/>
                <w:lang w:val="ro-RO"/>
              </w:rPr>
              <w:t>4. Proiectul de lege stipulează necesitatea stabilirii pragurilor critice, evaluării amenințărilor și vulnerabilităților, precum și efectuarea unei analize de risc bazate pe scenarii de amenințări majore. În acest sens, propunem completarea proiectului de lege cu prevederi privind metodologia unitară care să fie utilizată în acest proces.</w:t>
            </w:r>
          </w:p>
          <w:p w14:paraId="406D7E08" w14:textId="21E987C6" w:rsidR="00D3599B" w:rsidRPr="00F84999" w:rsidRDefault="00205925" w:rsidP="00205925">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r w:rsidRPr="00F84999">
              <w:rPr>
                <w:rFonts w:ascii="Times New Roman" w:hAnsi="Times New Roman"/>
                <w:sz w:val="24"/>
                <w:szCs w:val="24"/>
                <w:lang w:val="ro-RO"/>
              </w:rPr>
              <w:t>În absența unei metodologii standardizate, există riscul ca fiecare sector să dezvolte și să aplice propriul cadru de evaluare. Această diversitate metodologică poate duce la imposibilitatea comparării consistente a nivelului riscurilor, amenințărilor și vulnerabilităților între diferite sectoare, ceea ce ar putea compromite capacitatea de a avea o imagine de ansamblu coerentă și de a favoriza măsurile la nivel național.</w:t>
            </w:r>
          </w:p>
        </w:tc>
        <w:tc>
          <w:tcPr>
            <w:tcW w:w="437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0C4334D7" w14:textId="6E239E4A" w:rsidR="00E207BD" w:rsidRPr="00F84999" w:rsidRDefault="00E207BD" w:rsidP="00E207BD">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r w:rsidRPr="00F84999">
              <w:rPr>
                <w:rFonts w:ascii="Times New Roman" w:hAnsi="Times New Roman"/>
                <w:b/>
                <w:bCs/>
                <w:sz w:val="24"/>
                <w:szCs w:val="24"/>
                <w:lang w:val="ro-RO"/>
              </w:rPr>
              <w:t xml:space="preserve">Se acceptă </w:t>
            </w:r>
          </w:p>
          <w:p w14:paraId="4E21E8EE" w14:textId="2677ECB6" w:rsidR="00D87AA2" w:rsidRPr="00F84999" w:rsidRDefault="00D87AA2" w:rsidP="00D87AA2">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F84999">
              <w:rPr>
                <w:rFonts w:ascii="Times New Roman" w:hAnsi="Times New Roman"/>
                <w:sz w:val="24"/>
                <w:szCs w:val="24"/>
                <w:lang w:val="ro-RO"/>
              </w:rPr>
              <w:t>Observațiile formulate vizează două procese distincte, care vor fi abordate în mod corespunzător prin acte normative subsecvente:</w:t>
            </w:r>
          </w:p>
          <w:p w14:paraId="05F1CFC0" w14:textId="1743FE1A" w:rsidR="00D87AA2" w:rsidRPr="00F84999" w:rsidRDefault="00D87AA2" w:rsidP="00D87AA2">
            <w:pPr>
              <w:pBdr>
                <w:top w:val="none" w:sz="4" w:space="0" w:color="000000"/>
                <w:left w:val="none" w:sz="4" w:space="0" w:color="000000"/>
                <w:bottom w:val="none" w:sz="4" w:space="0" w:color="000000"/>
                <w:right w:val="none" w:sz="4" w:space="0" w:color="000000"/>
              </w:pBdr>
              <w:ind w:firstLine="0"/>
              <w:rPr>
                <w:rFonts w:ascii="Times New Roman" w:hAnsi="Times New Roman"/>
                <w:i/>
                <w:iCs/>
                <w:sz w:val="24"/>
                <w:szCs w:val="24"/>
                <w:lang w:val="ro-RO"/>
              </w:rPr>
            </w:pPr>
            <w:r w:rsidRPr="00F84999">
              <w:rPr>
                <w:rFonts w:ascii="Times New Roman" w:hAnsi="Times New Roman"/>
                <w:i/>
                <w:iCs/>
                <w:sz w:val="24"/>
                <w:szCs w:val="24"/>
                <w:lang w:val="ro-RO"/>
              </w:rPr>
              <w:t>1. Stabilirea pragurilor critice aferente fiecărui sector:</w:t>
            </w:r>
          </w:p>
          <w:p w14:paraId="439CD54D" w14:textId="79FD0D43" w:rsidR="00D87AA2" w:rsidRPr="00F84999" w:rsidRDefault="00D87AA2" w:rsidP="00D87AA2">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F84999">
              <w:rPr>
                <w:rFonts w:ascii="Times New Roman" w:hAnsi="Times New Roman"/>
                <w:sz w:val="24"/>
                <w:szCs w:val="24"/>
                <w:lang w:val="ro-RO"/>
              </w:rPr>
              <w:t>După intrarea în vigoare a legii, Guvernul va aproba, prin hotărâre, criteriile intersectoriale și pragurile critice corespunzătoare, în funcție de impactul perturbării sau distrugerii unei infrastructuri asupra funcționării societății, economiei și ordinii publice. Ulterior, autoritățile publice responsabile vor adopta criterii sectoriale și praguri critice specifice, însoțite de metodologii de aplicare, acolo unde este cazul, pentru identificarea infrastructurilor critice naționale.</w:t>
            </w:r>
          </w:p>
          <w:p w14:paraId="72AFCA6E" w14:textId="680A9B84" w:rsidR="00D87AA2" w:rsidRPr="00F84999" w:rsidRDefault="00D87AA2" w:rsidP="00D87AA2">
            <w:pPr>
              <w:pBdr>
                <w:top w:val="none" w:sz="4" w:space="0" w:color="000000"/>
                <w:left w:val="none" w:sz="4" w:space="0" w:color="000000"/>
                <w:bottom w:val="none" w:sz="4" w:space="0" w:color="000000"/>
                <w:right w:val="none" w:sz="4" w:space="0" w:color="000000"/>
              </w:pBdr>
              <w:ind w:firstLine="0"/>
              <w:rPr>
                <w:rFonts w:ascii="Times New Roman" w:hAnsi="Times New Roman"/>
                <w:i/>
                <w:iCs/>
                <w:sz w:val="24"/>
                <w:szCs w:val="24"/>
                <w:lang w:val="ro-RO"/>
              </w:rPr>
            </w:pPr>
            <w:r w:rsidRPr="00F84999">
              <w:rPr>
                <w:rFonts w:ascii="Times New Roman" w:hAnsi="Times New Roman"/>
                <w:i/>
                <w:iCs/>
                <w:sz w:val="24"/>
                <w:szCs w:val="24"/>
                <w:lang w:val="ro-RO"/>
              </w:rPr>
              <w:lastRenderedPageBreak/>
              <w:t>2. Metodologia unitară privind evaluarea riscurilor, amenințărilor și vulnerabilităților:</w:t>
            </w:r>
          </w:p>
          <w:p w14:paraId="5CF5C789" w14:textId="77777777" w:rsidR="00D87AA2" w:rsidRPr="00F84999" w:rsidRDefault="00D87AA2" w:rsidP="00D87AA2">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F84999">
              <w:rPr>
                <w:rFonts w:ascii="Times New Roman" w:hAnsi="Times New Roman"/>
                <w:sz w:val="24"/>
                <w:szCs w:val="24"/>
                <w:lang w:val="ro-RO"/>
              </w:rPr>
              <w:t>Pentru a asigura o abordare coerentă și comparabilă la nivel național, proiectul de lege a fost completat la art. 7 alin. (2) lit. b), după cum urmează:</w:t>
            </w:r>
          </w:p>
          <w:p w14:paraId="5BF4AA0F" w14:textId="77777777" w:rsidR="00D87AA2" w:rsidRPr="00F84999" w:rsidRDefault="00D87AA2" w:rsidP="00D87AA2">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p w14:paraId="542CF2BD" w14:textId="77777777" w:rsidR="00D87AA2" w:rsidRPr="00F84999" w:rsidRDefault="00D87AA2" w:rsidP="00D87AA2">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F84999">
              <w:rPr>
                <w:rFonts w:ascii="Times New Roman" w:hAnsi="Times New Roman"/>
                <w:sz w:val="24"/>
                <w:szCs w:val="24"/>
                <w:lang w:val="ro-RO"/>
              </w:rPr>
              <w:t>„b) elaborează și actualizează normele metodologice privind evaluarea riscurilor, realizarea/echivalarea/revizuirea planurilor de securitate ale operatorilor, structura-cadru a planurilor de securitate ale operatorilor și atribuțiile ofițerului de legătură pentru securitatea ICN, din cadrul structurii specializate desemnate la nivelul autorităților publice responsabile și la nivelul proprietarilor/operatorilor/administratorilor de ICN, pe care le supune aprobării prin decizie a Prim-ministrului, în condițiile legii.”</w:t>
            </w:r>
          </w:p>
          <w:p w14:paraId="5B692F13" w14:textId="77777777" w:rsidR="00D87AA2" w:rsidRPr="00F84999" w:rsidRDefault="00D87AA2" w:rsidP="00D87AA2">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p w14:paraId="4388D1EC" w14:textId="6D3FD3C0" w:rsidR="00D3599B" w:rsidRPr="00F84999" w:rsidRDefault="00D87AA2" w:rsidP="00D87AA2">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F84999">
              <w:rPr>
                <w:rFonts w:ascii="Times New Roman" w:hAnsi="Times New Roman"/>
                <w:sz w:val="24"/>
                <w:szCs w:val="24"/>
                <w:lang w:val="ro-RO"/>
              </w:rPr>
              <w:t>Această prevedere asigură standardizarea evaluării riscurilor și susține o coordonare eficientă între autoritățile implicate în protecția infrastructurilor critice.</w:t>
            </w:r>
          </w:p>
        </w:tc>
      </w:tr>
      <w:tr w:rsidR="00F84999" w:rsidRPr="00F84999" w14:paraId="52228F19" w14:textId="77777777" w:rsidTr="00F45387">
        <w:trPr>
          <w:trHeight w:val="237"/>
        </w:trPr>
        <w:tc>
          <w:tcPr>
            <w:tcW w:w="3385"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6A227DF" w14:textId="77777777" w:rsidR="00D3599B" w:rsidRPr="00F84999" w:rsidRDefault="00D3599B" w:rsidP="003E2FF0">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p>
        </w:tc>
        <w:tc>
          <w:tcPr>
            <w:tcW w:w="118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35E053D4" w14:textId="72688744" w:rsidR="00D3599B" w:rsidRPr="00F84999" w:rsidRDefault="002650AB" w:rsidP="002F0998">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r w:rsidRPr="00F84999">
              <w:rPr>
                <w:rFonts w:ascii="Times New Roman" w:hAnsi="Times New Roman"/>
                <w:sz w:val="24"/>
                <w:szCs w:val="24"/>
                <w:lang w:val="ro-RO"/>
              </w:rPr>
              <w:t>5</w:t>
            </w:r>
            <w:r w:rsidR="004F59C4" w:rsidRPr="00F84999">
              <w:rPr>
                <w:rFonts w:ascii="Times New Roman" w:hAnsi="Times New Roman"/>
                <w:sz w:val="24"/>
                <w:szCs w:val="24"/>
                <w:lang w:val="ro-RO"/>
              </w:rPr>
              <w:t>.</w:t>
            </w:r>
          </w:p>
        </w:tc>
        <w:tc>
          <w:tcPr>
            <w:tcW w:w="575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65FE056B" w14:textId="77777777" w:rsidR="00D936E5" w:rsidRPr="00F84999" w:rsidRDefault="00D936E5" w:rsidP="00D936E5">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r w:rsidRPr="00F84999">
              <w:rPr>
                <w:rFonts w:ascii="Times New Roman" w:hAnsi="Times New Roman"/>
                <w:sz w:val="24"/>
                <w:szCs w:val="24"/>
                <w:lang w:val="ro-RO"/>
              </w:rPr>
              <w:t xml:space="preserve">5. Articolul 6 al proiectului prevede că autoritățile publice responsabile efectuează, împreună cu proprietarii, operatorii, administratorii ICN, o evaluare a riscurilor, amenințărilor și vulnerabilităților ce se manifestă la adresa </w:t>
            </w:r>
            <w:r w:rsidRPr="00F84999">
              <w:rPr>
                <w:rFonts w:ascii="Times New Roman" w:hAnsi="Times New Roman"/>
                <w:sz w:val="24"/>
                <w:szCs w:val="24"/>
                <w:lang w:val="ro-RO"/>
              </w:rPr>
              <w:lastRenderedPageBreak/>
              <w:t>subsectoarelor ICN, în termen de un an de la desemnarea acestora în cadrul subsectoarelor respective.</w:t>
            </w:r>
          </w:p>
          <w:p w14:paraId="79FCC03B" w14:textId="5D22D042" w:rsidR="00D3599B" w:rsidRPr="00F84999" w:rsidRDefault="00D936E5" w:rsidP="00D936E5">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r w:rsidRPr="00F84999">
              <w:rPr>
                <w:rFonts w:ascii="Times New Roman" w:hAnsi="Times New Roman"/>
                <w:sz w:val="24"/>
                <w:szCs w:val="24"/>
                <w:lang w:val="ro-RO"/>
              </w:rPr>
              <w:t>Autorul, însă, nu a prevăzut etapa de efectuare a evaluării riscurilor la nivel național, care să vină în sprijinul persoanelor vizate în evaluarea riscurilor ce se manifestă la adresa subsectoarelor ICN. Cerința în cauză își găsește corespondența în art. 5 alin. (3) din Directiva (UE) 2022/2557. Propunem examinarea oportunității completării proiectului de lege cu prevederile suplimentare privind etapa de efectuare a evaluării riscurilor la nivel național care să vină în sprijinul persoanelor vizate în evaluarea riscurilor și în luarea unor măsuri care sa le asigure reziliența.</w:t>
            </w:r>
          </w:p>
        </w:tc>
        <w:tc>
          <w:tcPr>
            <w:tcW w:w="437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5F9D099B" w14:textId="2DF6364D" w:rsidR="003D5C4B" w:rsidRPr="00F84999" w:rsidRDefault="003D5C4B" w:rsidP="003D5C4B">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r w:rsidRPr="00F84999">
              <w:rPr>
                <w:rFonts w:ascii="Times New Roman" w:hAnsi="Times New Roman"/>
                <w:b/>
                <w:bCs/>
                <w:sz w:val="24"/>
                <w:szCs w:val="24"/>
                <w:lang w:val="ro-RO"/>
              </w:rPr>
              <w:lastRenderedPageBreak/>
              <w:t xml:space="preserve">Nu se acceptă </w:t>
            </w:r>
          </w:p>
          <w:p w14:paraId="5DEED18D" w14:textId="4C4D8B50" w:rsidR="003F38F2" w:rsidRPr="00F84999" w:rsidRDefault="003F38F2" w:rsidP="003F38F2">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F84999">
              <w:rPr>
                <w:rFonts w:ascii="Times New Roman" w:hAnsi="Times New Roman"/>
                <w:sz w:val="24"/>
                <w:szCs w:val="24"/>
                <w:lang w:val="ro-RO"/>
              </w:rPr>
              <w:t xml:space="preserve">Observația formulată pornește de la o premisă aplicabilă statelor membre ale Uniunii Europene care dispun deja de o arhitectură instituțională și funcțională </w:t>
            </w:r>
            <w:r w:rsidRPr="00F84999">
              <w:rPr>
                <w:rFonts w:ascii="Times New Roman" w:hAnsi="Times New Roman"/>
                <w:sz w:val="24"/>
                <w:szCs w:val="24"/>
                <w:lang w:val="ro-RO"/>
              </w:rPr>
              <w:lastRenderedPageBreak/>
              <w:t>consolidată în domeniul protecției infrastructurilor critice. Republica Moldova, aflată la o etapă incipientă în acest proces, nu dispune în prezent de o listă oficială a infrastructurilor critice naționale, nici de date agregate privind riscurile și vulnerabilitățile asociate acestora.</w:t>
            </w:r>
          </w:p>
          <w:p w14:paraId="01DD1AF6" w14:textId="55E66C01" w:rsidR="003F38F2" w:rsidRPr="00F84999" w:rsidRDefault="003F38F2" w:rsidP="003F38F2">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F84999">
              <w:rPr>
                <w:rFonts w:ascii="Times New Roman" w:hAnsi="Times New Roman"/>
                <w:sz w:val="24"/>
                <w:szCs w:val="24"/>
                <w:lang w:val="ro-RO"/>
              </w:rPr>
              <w:t>Astfel, implementarea prevederii art. 5 alin. (3) din Directiva (UE) 2022/2557 – care vizează elaborarea unei evaluări a riscurilor la nivel național pentru sprijinirea entităților critice – ar presupune existența unor evaluări sectoriale deja consolidate, ceea ce nu corespunde stadiului actual al sistemului național.</w:t>
            </w:r>
          </w:p>
          <w:p w14:paraId="71AA3B02" w14:textId="03CA4A71" w:rsidR="003F38F2" w:rsidRPr="00F84999" w:rsidRDefault="003F38F2" w:rsidP="003F38F2">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F84999">
              <w:rPr>
                <w:rFonts w:ascii="Times New Roman" w:hAnsi="Times New Roman"/>
                <w:sz w:val="24"/>
                <w:szCs w:val="24"/>
                <w:lang w:val="ro-RO"/>
              </w:rPr>
              <w:t>Pentru a construi această capacitate într-o manieră etapizată și logică, proiectul de lege instituie următorul mecanism:</w:t>
            </w:r>
          </w:p>
          <w:p w14:paraId="59A129EA" w14:textId="5672041A" w:rsidR="003F38F2" w:rsidRPr="00F84999" w:rsidRDefault="001D61B1" w:rsidP="003F38F2">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F84999">
              <w:rPr>
                <w:rFonts w:ascii="Times New Roman" w:hAnsi="Times New Roman"/>
                <w:sz w:val="24"/>
                <w:szCs w:val="24"/>
                <w:lang w:val="ro-RO"/>
              </w:rPr>
              <w:t xml:space="preserve">1. </w:t>
            </w:r>
            <w:r w:rsidR="003F38F2" w:rsidRPr="00F84999">
              <w:rPr>
                <w:rFonts w:ascii="Times New Roman" w:hAnsi="Times New Roman"/>
                <w:sz w:val="24"/>
                <w:szCs w:val="24"/>
                <w:lang w:val="ro-RO"/>
              </w:rPr>
              <w:t>CNCPIC elaborează norme metodologice privind evaluarea riscurilor, amenințărilor și vulnerabilităților.</w:t>
            </w:r>
          </w:p>
          <w:p w14:paraId="0AAC632C" w14:textId="051B16CB" w:rsidR="003F38F2" w:rsidRPr="00F84999" w:rsidRDefault="001D61B1" w:rsidP="003F38F2">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F84999">
              <w:rPr>
                <w:rFonts w:ascii="Times New Roman" w:hAnsi="Times New Roman"/>
                <w:sz w:val="24"/>
                <w:szCs w:val="24"/>
                <w:lang w:val="ro-RO"/>
              </w:rPr>
              <w:t xml:space="preserve">2. </w:t>
            </w:r>
            <w:r w:rsidR="003F38F2" w:rsidRPr="00F84999">
              <w:rPr>
                <w:rFonts w:ascii="Times New Roman" w:hAnsi="Times New Roman"/>
                <w:sz w:val="24"/>
                <w:szCs w:val="24"/>
                <w:lang w:val="ro-RO"/>
              </w:rPr>
              <w:t>Autoritățile publice responsabile utilizează aceste norme pentru a efectua evaluări sectoriale.</w:t>
            </w:r>
          </w:p>
          <w:p w14:paraId="501E2CC6" w14:textId="43FCAB08" w:rsidR="003F38F2" w:rsidRPr="00F84999" w:rsidRDefault="001D61B1" w:rsidP="003F38F2">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F84999">
              <w:rPr>
                <w:rFonts w:ascii="Times New Roman" w:hAnsi="Times New Roman"/>
                <w:sz w:val="24"/>
                <w:szCs w:val="24"/>
                <w:lang w:val="ro-RO"/>
              </w:rPr>
              <w:t xml:space="preserve">3. </w:t>
            </w:r>
            <w:r w:rsidR="003F38F2" w:rsidRPr="00F84999">
              <w:rPr>
                <w:rFonts w:ascii="Times New Roman" w:hAnsi="Times New Roman"/>
                <w:sz w:val="24"/>
                <w:szCs w:val="24"/>
                <w:lang w:val="ro-RO"/>
              </w:rPr>
              <w:t>Pe baza evaluărilor sectoriale, CNCPIC va elabora un raport anual consolidat privind starea infrastructurilor critice naționale, în conformitate cu art. 6 din proiectul de lege.</w:t>
            </w:r>
          </w:p>
          <w:p w14:paraId="70679DED" w14:textId="30A886F1" w:rsidR="007F51BD" w:rsidRPr="00F84999" w:rsidRDefault="003F38F2" w:rsidP="003F38F2">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F84999">
              <w:rPr>
                <w:rFonts w:ascii="Times New Roman" w:hAnsi="Times New Roman"/>
                <w:sz w:val="24"/>
                <w:szCs w:val="24"/>
                <w:lang w:val="ro-RO"/>
              </w:rPr>
              <w:t xml:space="preserve">Prin urmare, logica actuală a proiectului reflectă contextul național și vizează alinierea treptată la cerințele Directivei </w:t>
            </w:r>
            <w:r w:rsidRPr="00F84999">
              <w:rPr>
                <w:rFonts w:ascii="Times New Roman" w:hAnsi="Times New Roman"/>
                <w:sz w:val="24"/>
                <w:szCs w:val="24"/>
                <w:lang w:val="ro-RO"/>
              </w:rPr>
              <w:lastRenderedPageBreak/>
              <w:t>2557/2022, în funcție de nivelul de maturitate instituțională și informațională. Introducerea unei cerințe de evaluare a riscurilor la nivel național înainte de constituirea bazelor sectoriale ar fi prematură și nerealistă.</w:t>
            </w:r>
          </w:p>
        </w:tc>
      </w:tr>
      <w:tr w:rsidR="00F84999" w:rsidRPr="00F84999" w14:paraId="0EBD3D91" w14:textId="77777777" w:rsidTr="00F45387">
        <w:trPr>
          <w:trHeight w:val="237"/>
        </w:trPr>
        <w:tc>
          <w:tcPr>
            <w:tcW w:w="3385"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AC83E2D" w14:textId="77777777" w:rsidR="009749CC" w:rsidRPr="00F84999" w:rsidRDefault="009749CC" w:rsidP="003E2FF0">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p>
        </w:tc>
        <w:tc>
          <w:tcPr>
            <w:tcW w:w="118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4F0639E9" w14:textId="1A933AF6" w:rsidR="009749CC" w:rsidRPr="00F84999" w:rsidRDefault="002650AB" w:rsidP="002F0998">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r w:rsidRPr="00F84999">
              <w:rPr>
                <w:rFonts w:ascii="Times New Roman" w:hAnsi="Times New Roman"/>
                <w:sz w:val="24"/>
                <w:szCs w:val="24"/>
                <w:lang w:val="ro-RO"/>
              </w:rPr>
              <w:t>6</w:t>
            </w:r>
            <w:r w:rsidR="004F59C4" w:rsidRPr="00F84999">
              <w:rPr>
                <w:rFonts w:ascii="Times New Roman" w:hAnsi="Times New Roman"/>
                <w:sz w:val="24"/>
                <w:szCs w:val="24"/>
                <w:lang w:val="ro-RO"/>
              </w:rPr>
              <w:t>.</w:t>
            </w:r>
          </w:p>
        </w:tc>
        <w:tc>
          <w:tcPr>
            <w:tcW w:w="575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3CE87942" w14:textId="553997A8" w:rsidR="009749CC" w:rsidRPr="00F84999" w:rsidRDefault="009F39B5" w:rsidP="004F59C4">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r w:rsidRPr="00F84999">
              <w:rPr>
                <w:rFonts w:ascii="Times New Roman" w:hAnsi="Times New Roman"/>
                <w:sz w:val="24"/>
                <w:szCs w:val="24"/>
                <w:lang w:val="ro-RO"/>
              </w:rPr>
              <w:t>6. Propunem completarea prevederilor art. 3 „Noțiuni generale”, cu definiția noțiunii „Planul anual de verificare a stadiului implementării legislației în domeniul protecției infrastructurii critice”. Propunerea vine în contextul în care, în baza planului menționat, potrivit art.7 alin. (3), Ministerul Afacerilor Interne (MAI), prin personalul desemnat din cadrul CNCPIC, urmează să desfășoare activități de control și, drept urmare, să constate contravenții și să aplice sancțiuni în condițiile legii.</w:t>
            </w:r>
          </w:p>
        </w:tc>
        <w:tc>
          <w:tcPr>
            <w:tcW w:w="437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58671372" w14:textId="77777777" w:rsidR="008D18CA" w:rsidRPr="00F84999" w:rsidRDefault="008D18CA" w:rsidP="008D18CA">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r w:rsidRPr="00F84999">
              <w:rPr>
                <w:rFonts w:ascii="Times New Roman" w:hAnsi="Times New Roman"/>
                <w:b/>
                <w:bCs/>
                <w:sz w:val="24"/>
                <w:szCs w:val="24"/>
                <w:lang w:val="ro-RO"/>
              </w:rPr>
              <w:t xml:space="preserve">Nu se acceptă </w:t>
            </w:r>
          </w:p>
          <w:p w14:paraId="30753174" w14:textId="31CF2F18" w:rsidR="008D18CA" w:rsidRPr="00F84999" w:rsidRDefault="008D18CA" w:rsidP="0047232B">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F84999">
              <w:rPr>
                <w:rFonts w:ascii="Times New Roman" w:hAnsi="Times New Roman"/>
                <w:sz w:val="24"/>
                <w:szCs w:val="24"/>
                <w:lang w:val="ro-RO"/>
              </w:rPr>
              <w:t>Introducerea unei definiții pentru „Planul anual de verificare a stadiului implementării legislației în domeniul protecției infrastructurii critice” nu este necesară, întrucât această sintagmă se referă la un instrument procedural și operațional, specific activității CNCPIC.</w:t>
            </w:r>
          </w:p>
          <w:p w14:paraId="0D7D2C45" w14:textId="744E7AC4" w:rsidR="008D18CA" w:rsidRPr="00F84999" w:rsidRDefault="008D18CA" w:rsidP="008D18CA">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F84999">
              <w:rPr>
                <w:rFonts w:ascii="Times New Roman" w:hAnsi="Times New Roman"/>
                <w:sz w:val="24"/>
                <w:szCs w:val="24"/>
                <w:lang w:val="ro-RO"/>
              </w:rPr>
              <w:t>Definițiile sunt destinate explicării unor concepte tehnice sau noțiuni de principiu, în scopul asigurării unei interpretări unitare a termenilor esențiali din lege. În cazul planurilor, conținutul și forma acestora sunt reglementate sau detaliate, de regulă, prin acte subsecvente sau metodologii interne, iar nu prin definirea formală în textul legii.</w:t>
            </w:r>
          </w:p>
          <w:p w14:paraId="3D80BC1B" w14:textId="1618141B" w:rsidR="009749CC" w:rsidRPr="00F84999" w:rsidRDefault="008D18CA" w:rsidP="008D18CA">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F84999">
              <w:rPr>
                <w:rFonts w:ascii="Times New Roman" w:hAnsi="Times New Roman"/>
                <w:sz w:val="24"/>
                <w:szCs w:val="24"/>
                <w:lang w:val="ro-RO"/>
              </w:rPr>
              <w:t>Totodată, conținutul și scopul acestui plan rezultă clar din prevederile art. 7 alin. (3), care stabilește că el reprezintă baza desfășurării activităților de control de către CNCPIC, fiind un instrument de planificare internă a acțiunilor anuale de verificare.</w:t>
            </w:r>
          </w:p>
        </w:tc>
      </w:tr>
      <w:tr w:rsidR="00F84999" w:rsidRPr="00F84999" w14:paraId="1B9CBCBA" w14:textId="77777777" w:rsidTr="00F45387">
        <w:trPr>
          <w:trHeight w:val="237"/>
        </w:trPr>
        <w:tc>
          <w:tcPr>
            <w:tcW w:w="3385"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93BDC18" w14:textId="77777777" w:rsidR="004F59C4" w:rsidRPr="00F84999" w:rsidRDefault="004F59C4" w:rsidP="003E2FF0">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p>
        </w:tc>
        <w:tc>
          <w:tcPr>
            <w:tcW w:w="118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787758DC" w14:textId="2FE188A6" w:rsidR="004F59C4" w:rsidRPr="00F84999" w:rsidRDefault="002650AB" w:rsidP="002F0998">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r w:rsidRPr="00F84999">
              <w:rPr>
                <w:rFonts w:ascii="Times New Roman" w:hAnsi="Times New Roman"/>
                <w:sz w:val="24"/>
                <w:szCs w:val="24"/>
                <w:lang w:val="ro-RO"/>
              </w:rPr>
              <w:t>7</w:t>
            </w:r>
            <w:r w:rsidR="004F59C4" w:rsidRPr="00F84999">
              <w:rPr>
                <w:rFonts w:ascii="Times New Roman" w:hAnsi="Times New Roman"/>
                <w:sz w:val="24"/>
                <w:szCs w:val="24"/>
                <w:lang w:val="ro-RO"/>
              </w:rPr>
              <w:t>.</w:t>
            </w:r>
          </w:p>
        </w:tc>
        <w:tc>
          <w:tcPr>
            <w:tcW w:w="575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5D286A6F" w14:textId="77777777" w:rsidR="00517FC4" w:rsidRPr="00F84999" w:rsidRDefault="00517FC4" w:rsidP="00517FC4">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r w:rsidRPr="00F84999">
              <w:rPr>
                <w:rFonts w:ascii="Times New Roman" w:hAnsi="Times New Roman"/>
                <w:sz w:val="24"/>
                <w:szCs w:val="24"/>
                <w:lang w:val="ro-RO"/>
              </w:rPr>
              <w:t xml:space="preserve">7. La art. 7 alin. (3) din proiectul de lege, având în vedere prevederile art. 16 din proiectul de lege cu privire la răspunderea autorităților publice responsabile și proprietarilor, operatorilor, administratorilor de ICN </w:t>
            </w:r>
            <w:r w:rsidRPr="00F84999">
              <w:rPr>
                <w:rFonts w:ascii="Times New Roman" w:hAnsi="Times New Roman"/>
                <w:sz w:val="24"/>
                <w:szCs w:val="24"/>
                <w:lang w:val="ro-RO"/>
              </w:rPr>
              <w:lastRenderedPageBreak/>
              <w:t>pentru nerespectarea prevederilor legii în cauză și pentru a clarifica natura sancțiunilor aplicate de către personalul desemnat din cadrul CNCPIC, propunem completarea art. 7 alin. (3) după</w:t>
            </w:r>
          </w:p>
          <w:p w14:paraId="1598EF74" w14:textId="7287FC96" w:rsidR="004F59C4" w:rsidRPr="00F84999" w:rsidRDefault="00517FC4" w:rsidP="00517FC4">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r w:rsidRPr="00F84999">
              <w:rPr>
                <w:rFonts w:ascii="Times New Roman" w:hAnsi="Times New Roman"/>
                <w:sz w:val="24"/>
                <w:szCs w:val="24"/>
                <w:lang w:val="ro-RO"/>
              </w:rPr>
              <w:t>cuvintele „aplică sancțiuni” cu cuvântul „contravenționale”.</w:t>
            </w:r>
          </w:p>
        </w:tc>
        <w:tc>
          <w:tcPr>
            <w:tcW w:w="437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7D8BC640" w14:textId="70165A94" w:rsidR="00517FC4" w:rsidRPr="00F84999" w:rsidRDefault="00517FC4" w:rsidP="00517FC4">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r w:rsidRPr="00F84999">
              <w:rPr>
                <w:rFonts w:ascii="Times New Roman" w:hAnsi="Times New Roman"/>
                <w:b/>
                <w:bCs/>
                <w:sz w:val="24"/>
                <w:szCs w:val="24"/>
                <w:lang w:val="ro-RO"/>
              </w:rPr>
              <w:lastRenderedPageBreak/>
              <w:t xml:space="preserve">Se acceptă </w:t>
            </w:r>
          </w:p>
          <w:p w14:paraId="2726EE9D" w14:textId="4CAEED9C" w:rsidR="004F59C4" w:rsidRPr="00F84999" w:rsidRDefault="004F59C4" w:rsidP="00517FC4">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p>
        </w:tc>
      </w:tr>
      <w:tr w:rsidR="00F84999" w:rsidRPr="00F84999" w14:paraId="03DBBFD8" w14:textId="77777777" w:rsidTr="00F45387">
        <w:trPr>
          <w:trHeight w:val="237"/>
        </w:trPr>
        <w:tc>
          <w:tcPr>
            <w:tcW w:w="3385"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2D52975" w14:textId="77777777" w:rsidR="00D3599B" w:rsidRPr="00F84999" w:rsidRDefault="00D3599B" w:rsidP="003E2FF0">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p>
        </w:tc>
        <w:tc>
          <w:tcPr>
            <w:tcW w:w="118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66A42F84" w14:textId="1E134E56" w:rsidR="00D3599B" w:rsidRPr="00F84999" w:rsidRDefault="002650AB" w:rsidP="002F0998">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r w:rsidRPr="00F84999">
              <w:rPr>
                <w:rFonts w:ascii="Times New Roman" w:hAnsi="Times New Roman"/>
                <w:sz w:val="24"/>
                <w:szCs w:val="24"/>
                <w:lang w:val="ro-RO"/>
              </w:rPr>
              <w:t>8</w:t>
            </w:r>
            <w:r w:rsidR="004F59C4" w:rsidRPr="00F84999">
              <w:rPr>
                <w:rFonts w:ascii="Times New Roman" w:hAnsi="Times New Roman"/>
                <w:sz w:val="24"/>
                <w:szCs w:val="24"/>
                <w:lang w:val="ro-RO"/>
              </w:rPr>
              <w:t>.</w:t>
            </w:r>
          </w:p>
        </w:tc>
        <w:tc>
          <w:tcPr>
            <w:tcW w:w="575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43BFB5C4" w14:textId="50A387CA" w:rsidR="00D3599B" w:rsidRPr="00F84999" w:rsidRDefault="00517FC4" w:rsidP="00517FC4">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F84999">
              <w:rPr>
                <w:rFonts w:ascii="Times New Roman" w:hAnsi="Times New Roman"/>
                <w:sz w:val="24"/>
                <w:szCs w:val="24"/>
                <w:lang w:val="ro-RO"/>
              </w:rPr>
              <w:tab/>
              <w:t>8. Remarcăm la art. 8 din proiectul de lege, întrebuințarea expresiei „poate fi” cu referire la constituirea și administrarea mecanismului de comunicare și avertizare</w:t>
            </w:r>
            <w:r w:rsidR="002420CA" w:rsidRPr="00F84999">
              <w:rPr>
                <w:rFonts w:ascii="Times New Roman" w:hAnsi="Times New Roman"/>
                <w:sz w:val="24"/>
                <w:szCs w:val="24"/>
                <w:lang w:val="ro-RO"/>
              </w:rPr>
              <w:t xml:space="preserve"> </w:t>
            </w:r>
            <w:r w:rsidRPr="00F84999">
              <w:rPr>
                <w:rFonts w:ascii="Times New Roman" w:hAnsi="Times New Roman"/>
                <w:sz w:val="24"/>
                <w:szCs w:val="24"/>
                <w:lang w:val="ro-RO"/>
              </w:rPr>
              <w:t>timpurie (</w:t>
            </w:r>
            <w:proofErr w:type="spellStart"/>
            <w:r w:rsidRPr="00F84999">
              <w:rPr>
                <w:rFonts w:ascii="Times New Roman" w:hAnsi="Times New Roman"/>
                <w:sz w:val="24"/>
                <w:szCs w:val="24"/>
                <w:lang w:val="ro-RO"/>
              </w:rPr>
              <w:t>MeGAT</w:t>
            </w:r>
            <w:proofErr w:type="spellEnd"/>
            <w:r w:rsidRPr="00F84999">
              <w:rPr>
                <w:rFonts w:ascii="Times New Roman" w:hAnsi="Times New Roman"/>
                <w:sz w:val="24"/>
                <w:szCs w:val="24"/>
                <w:lang w:val="ro-RO"/>
              </w:rPr>
              <w:t>). Opinăm că formula propusă este ambiguă și sugerează opționalitatea acțiunilor menționate la alin. (1). Pentru a asigura claritatea prevederilor proiectului de lege, sugerăm examinarea oportunității revizuirii prevederilor art. 8 alin. (1) în acest sens.</w:t>
            </w:r>
          </w:p>
        </w:tc>
        <w:tc>
          <w:tcPr>
            <w:tcW w:w="437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4D596F6A" w14:textId="7B1406F4" w:rsidR="00925F62" w:rsidRPr="00F84999" w:rsidRDefault="002420CA" w:rsidP="00925F62">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r w:rsidRPr="00F84999">
              <w:rPr>
                <w:rFonts w:ascii="Times New Roman" w:hAnsi="Times New Roman"/>
                <w:b/>
                <w:bCs/>
                <w:sz w:val="24"/>
                <w:szCs w:val="24"/>
                <w:lang w:val="ro-RO"/>
              </w:rPr>
              <w:t>Nu se acceptă</w:t>
            </w:r>
          </w:p>
          <w:p w14:paraId="42FD1412" w14:textId="6B8CE148" w:rsidR="006B7356" w:rsidRPr="00F84999" w:rsidRDefault="006B7356" w:rsidP="00925F62">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F84999">
              <w:rPr>
                <w:rFonts w:ascii="Times New Roman" w:hAnsi="Times New Roman"/>
                <w:sz w:val="24"/>
                <w:szCs w:val="24"/>
                <w:lang w:val="ro-RO"/>
              </w:rPr>
              <w:t>Formularea „poate fi” a fost utilizată în mod deliberat pentru a reflecta flexibilitatea necesară în procesul de constituire și administrare a mecanismului de comunicare și avertizare timpurie (</w:t>
            </w:r>
            <w:proofErr w:type="spellStart"/>
            <w:r w:rsidRPr="00F84999">
              <w:rPr>
                <w:rFonts w:ascii="Times New Roman" w:hAnsi="Times New Roman"/>
                <w:sz w:val="24"/>
                <w:szCs w:val="24"/>
                <w:lang w:val="ro-RO"/>
              </w:rPr>
              <w:t>Me</w:t>
            </w:r>
            <w:r w:rsidR="00925F62" w:rsidRPr="00F84999">
              <w:rPr>
                <w:rFonts w:ascii="Times New Roman" w:hAnsi="Times New Roman"/>
                <w:sz w:val="24"/>
                <w:szCs w:val="24"/>
                <w:lang w:val="ro-RO"/>
              </w:rPr>
              <w:t>C</w:t>
            </w:r>
            <w:r w:rsidRPr="00F84999">
              <w:rPr>
                <w:rFonts w:ascii="Times New Roman" w:hAnsi="Times New Roman"/>
                <w:sz w:val="24"/>
                <w:szCs w:val="24"/>
                <w:lang w:val="ro-RO"/>
              </w:rPr>
              <w:t>AT</w:t>
            </w:r>
            <w:proofErr w:type="spellEnd"/>
            <w:r w:rsidRPr="00F84999">
              <w:rPr>
                <w:rFonts w:ascii="Times New Roman" w:hAnsi="Times New Roman"/>
                <w:sz w:val="24"/>
                <w:szCs w:val="24"/>
                <w:lang w:val="ro-RO"/>
              </w:rPr>
              <w:t>), ținând cont de disponibilitatea resurselor financiare și tehnice.</w:t>
            </w:r>
          </w:p>
          <w:p w14:paraId="2CACFFBD" w14:textId="16AB7561" w:rsidR="00D3599B" w:rsidRPr="00F84999" w:rsidRDefault="006B7356" w:rsidP="00925F62">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sidRPr="00F84999">
              <w:rPr>
                <w:rFonts w:ascii="Times New Roman" w:hAnsi="Times New Roman"/>
                <w:sz w:val="24"/>
                <w:szCs w:val="24"/>
                <w:lang w:val="ro-RO"/>
              </w:rPr>
              <w:t xml:space="preserve">Întrucât instituirea unui astfel de sistem implică un efort bugetar semnificativ și posibile condiționări externe (ex. proiecte de asistență, finanțare europeană), s-a considerat oportun ca norma să prevadă o opțiune legală, nu o obligație imediată. În acest mod, se evită generarea unor obligații legale imposibil de respectat în lipsa mijloacelor necesare, dar se creează totodată cadrul juridic pentru operaționalizarea </w:t>
            </w:r>
            <w:proofErr w:type="spellStart"/>
            <w:r w:rsidRPr="00F84999">
              <w:rPr>
                <w:rFonts w:ascii="Times New Roman" w:hAnsi="Times New Roman"/>
                <w:sz w:val="24"/>
                <w:szCs w:val="24"/>
                <w:lang w:val="ro-RO"/>
              </w:rPr>
              <w:t>Me</w:t>
            </w:r>
            <w:r w:rsidR="00925F62" w:rsidRPr="00F84999">
              <w:rPr>
                <w:rFonts w:ascii="Times New Roman" w:hAnsi="Times New Roman"/>
                <w:sz w:val="24"/>
                <w:szCs w:val="24"/>
                <w:lang w:val="ro-RO"/>
              </w:rPr>
              <w:t>C</w:t>
            </w:r>
            <w:r w:rsidRPr="00F84999">
              <w:rPr>
                <w:rFonts w:ascii="Times New Roman" w:hAnsi="Times New Roman"/>
                <w:sz w:val="24"/>
                <w:szCs w:val="24"/>
                <w:lang w:val="ro-RO"/>
              </w:rPr>
              <w:t>AT</w:t>
            </w:r>
            <w:proofErr w:type="spellEnd"/>
            <w:r w:rsidRPr="00F84999">
              <w:rPr>
                <w:rFonts w:ascii="Times New Roman" w:hAnsi="Times New Roman"/>
                <w:sz w:val="24"/>
                <w:szCs w:val="24"/>
                <w:lang w:val="ro-RO"/>
              </w:rPr>
              <w:t xml:space="preserve"> atunci când condițiile permit.</w:t>
            </w:r>
          </w:p>
        </w:tc>
      </w:tr>
      <w:tr w:rsidR="00F84999" w:rsidRPr="00F84999" w14:paraId="66CD5D90" w14:textId="77777777" w:rsidTr="00F45387">
        <w:trPr>
          <w:trHeight w:val="237"/>
        </w:trPr>
        <w:tc>
          <w:tcPr>
            <w:tcW w:w="3385"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ECF0983" w14:textId="77777777" w:rsidR="004F59C4" w:rsidRPr="00F84999" w:rsidRDefault="004F59C4" w:rsidP="003E2FF0">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p>
        </w:tc>
        <w:tc>
          <w:tcPr>
            <w:tcW w:w="118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77ACC645" w14:textId="5466E79C" w:rsidR="004F59C4" w:rsidRPr="00F84999" w:rsidRDefault="002650AB" w:rsidP="002F0998">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r w:rsidRPr="00F84999">
              <w:rPr>
                <w:rFonts w:ascii="Times New Roman" w:hAnsi="Times New Roman"/>
                <w:sz w:val="24"/>
                <w:szCs w:val="24"/>
                <w:lang w:val="ro-RO"/>
              </w:rPr>
              <w:t>9</w:t>
            </w:r>
            <w:r w:rsidR="004F59C4" w:rsidRPr="00F84999">
              <w:rPr>
                <w:rFonts w:ascii="Times New Roman" w:hAnsi="Times New Roman"/>
                <w:sz w:val="24"/>
                <w:szCs w:val="24"/>
                <w:lang w:val="ro-RO"/>
              </w:rPr>
              <w:t>.</w:t>
            </w:r>
          </w:p>
        </w:tc>
        <w:tc>
          <w:tcPr>
            <w:tcW w:w="575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3A3F438C" w14:textId="04EDECA5" w:rsidR="004F59C4" w:rsidRPr="00F84999" w:rsidRDefault="0063191C" w:rsidP="002F0998">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F84999">
              <w:rPr>
                <w:rFonts w:ascii="Times New Roman" w:hAnsi="Times New Roman"/>
                <w:sz w:val="24"/>
                <w:szCs w:val="24"/>
                <w:lang w:val="ro-RO"/>
              </w:rPr>
              <w:tab/>
              <w:t xml:space="preserve">9. La art. 9 din proiectul de lege, se menționează că autoritatea publică responsabilă poate aplica sancțiuni pentru nerespectarea prevederilor legii, însă textul nu oferă detalii suplimentare privind natura sancțiunilor, criteriile de aplicare sau procedurile specifice. Lipsa acestor clarificări poate crea incertitudini atât pentru </w:t>
            </w:r>
            <w:r w:rsidRPr="00F84999">
              <w:rPr>
                <w:rFonts w:ascii="Times New Roman" w:hAnsi="Times New Roman"/>
                <w:sz w:val="24"/>
                <w:szCs w:val="24"/>
                <w:lang w:val="ro-RO"/>
              </w:rPr>
              <w:lastRenderedPageBreak/>
              <w:t>autorități cât și pentru operatorii de infrastructuri critice afectând aplicabilitatea și eficiența legii. Este esențial ca proiectul de lege să includă prevederi clare privind tipurile de sancțiuni aplicate de către autoritățile publice responsabile, pragurile de gravitate ale încălcărilor și mecanismele de contestare.</w:t>
            </w:r>
          </w:p>
        </w:tc>
        <w:tc>
          <w:tcPr>
            <w:tcW w:w="437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4129243A" w14:textId="413DA369" w:rsidR="009F4596" w:rsidRPr="00F84999" w:rsidRDefault="009F4596" w:rsidP="009F4596">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r w:rsidRPr="00F84999">
              <w:rPr>
                <w:rFonts w:ascii="Times New Roman" w:hAnsi="Times New Roman"/>
                <w:b/>
                <w:bCs/>
                <w:sz w:val="24"/>
                <w:szCs w:val="24"/>
                <w:lang w:val="ro-RO"/>
              </w:rPr>
              <w:lastRenderedPageBreak/>
              <w:t>Se acceptă</w:t>
            </w:r>
          </w:p>
          <w:p w14:paraId="5A2732E2" w14:textId="6D980BB1" w:rsidR="009F4596" w:rsidRPr="00F84999" w:rsidRDefault="009F4596" w:rsidP="009F4596">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F84999">
              <w:rPr>
                <w:rFonts w:ascii="Times New Roman" w:hAnsi="Times New Roman"/>
                <w:sz w:val="24"/>
                <w:szCs w:val="24"/>
                <w:lang w:val="ro-RO"/>
              </w:rPr>
              <w:t xml:space="preserve">Nota de fundamentare a fost completată cu mențiunea privind elaborarea și promovarea unui proiect de lege de modificare a Codului contravențional, care </w:t>
            </w:r>
            <w:r w:rsidRPr="00F84999">
              <w:rPr>
                <w:rFonts w:ascii="Times New Roman" w:hAnsi="Times New Roman"/>
                <w:sz w:val="24"/>
                <w:szCs w:val="24"/>
                <w:lang w:val="ro-RO"/>
              </w:rPr>
              <w:lastRenderedPageBreak/>
              <w:t>va include sancțiunile aplicabile pentru încălcarea prevederilor prezentei legi.</w:t>
            </w:r>
          </w:p>
          <w:p w14:paraId="280F1CB7" w14:textId="7D05893F" w:rsidR="004F59C4" w:rsidRPr="00F84999" w:rsidRDefault="009F4596" w:rsidP="009F4596">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F84999">
              <w:rPr>
                <w:rFonts w:ascii="Times New Roman" w:hAnsi="Times New Roman"/>
                <w:sz w:val="24"/>
                <w:szCs w:val="24"/>
                <w:lang w:val="ro-RO"/>
              </w:rPr>
              <w:t>Viitorul act normativ va detalia natura sancțiunilor, criteriile de aplicare, pragurile de gravitate, precum și procedurile de constatare și contestare, astfel încât să asigure o aplicabilitate coerentă și eficientă a cadrului normativ în domeniul protecției infrastructurilor critice.</w:t>
            </w:r>
          </w:p>
        </w:tc>
      </w:tr>
      <w:tr w:rsidR="00F84999" w:rsidRPr="00F84999" w14:paraId="01079EB3" w14:textId="77777777" w:rsidTr="00F45387">
        <w:trPr>
          <w:trHeight w:val="237"/>
        </w:trPr>
        <w:tc>
          <w:tcPr>
            <w:tcW w:w="3385"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24E26E4" w14:textId="77777777" w:rsidR="004F59C4" w:rsidRPr="00F84999" w:rsidRDefault="004F59C4" w:rsidP="003E2FF0">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p>
        </w:tc>
        <w:tc>
          <w:tcPr>
            <w:tcW w:w="118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3B36E22E" w14:textId="6C75C346" w:rsidR="004F59C4" w:rsidRPr="00F84999" w:rsidRDefault="002650AB" w:rsidP="002F0998">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r w:rsidRPr="00F84999">
              <w:rPr>
                <w:rFonts w:ascii="Times New Roman" w:hAnsi="Times New Roman"/>
                <w:sz w:val="24"/>
                <w:szCs w:val="24"/>
                <w:lang w:val="ro-RO"/>
              </w:rPr>
              <w:t>10</w:t>
            </w:r>
            <w:r w:rsidR="004F59C4" w:rsidRPr="00F84999">
              <w:rPr>
                <w:rFonts w:ascii="Times New Roman" w:hAnsi="Times New Roman"/>
                <w:sz w:val="24"/>
                <w:szCs w:val="24"/>
                <w:lang w:val="ro-RO"/>
              </w:rPr>
              <w:t>.</w:t>
            </w:r>
          </w:p>
        </w:tc>
        <w:tc>
          <w:tcPr>
            <w:tcW w:w="575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438FC12C" w14:textId="3BF6EF19" w:rsidR="004F59C4" w:rsidRPr="00F84999" w:rsidRDefault="00634E65" w:rsidP="002F0998">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F84999">
              <w:rPr>
                <w:rFonts w:ascii="Times New Roman" w:hAnsi="Times New Roman"/>
                <w:sz w:val="24"/>
                <w:szCs w:val="24"/>
                <w:lang w:val="ro-RO"/>
              </w:rPr>
              <w:tab/>
            </w:r>
            <w:r w:rsidR="009F4596" w:rsidRPr="00F84999">
              <w:rPr>
                <w:rFonts w:ascii="Times New Roman" w:hAnsi="Times New Roman"/>
                <w:sz w:val="24"/>
                <w:szCs w:val="24"/>
                <w:lang w:val="ro-RO"/>
              </w:rPr>
              <w:t>10. De asemenea, cu privire la atribuțiile de constatare și aplicare a sancțiunilor prevăzute la art. 7 alin. (3) și art. 9 alin. (2) lit. f) din proiectul de lege, remarcăm că atât personalul desemnat din cadrul CNCPIC, cât și personalul împuternicit din cadrul autorităților publice responsabile urmează să sancționeze proprietarii, operatorii, administratorii de ICN pentru nerespectarea obligațiilor stabilite de lege, nefiind clar în ce cazuri competența de constatare și sancționare revine CNCPIC și în ce cazuri autorităților publice responsabile. Propunem completarea prevederilor proiectului de lege pentru a asigura o delimitare clară a competențelor ale personalului CNCPIC și celui a autorităților publice responsabile în procesul de constatare și sancționare a proprietarilor, operatorilor, administratorilor de ICN.</w:t>
            </w:r>
          </w:p>
        </w:tc>
        <w:tc>
          <w:tcPr>
            <w:tcW w:w="437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7B5A4220" w14:textId="77777777" w:rsidR="00F72D57" w:rsidRPr="00F84999" w:rsidRDefault="00F72D57" w:rsidP="00F72D57">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r w:rsidRPr="00F84999">
              <w:rPr>
                <w:rFonts w:ascii="Times New Roman" w:hAnsi="Times New Roman"/>
                <w:b/>
                <w:bCs/>
                <w:sz w:val="24"/>
                <w:szCs w:val="24"/>
                <w:lang w:val="ro-RO"/>
              </w:rPr>
              <w:t>Se acceptă</w:t>
            </w:r>
          </w:p>
          <w:p w14:paraId="50A7D26A" w14:textId="77777777" w:rsidR="00F72D57" w:rsidRPr="00F84999" w:rsidRDefault="00F72D57" w:rsidP="00F72D57">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F84999">
              <w:rPr>
                <w:rFonts w:ascii="Times New Roman" w:hAnsi="Times New Roman"/>
                <w:sz w:val="24"/>
                <w:szCs w:val="24"/>
                <w:lang w:val="ro-RO"/>
              </w:rPr>
              <w:t>Nota de fundamentare a fost completată cu explicații suplimentare referitoare la articolele 7 și 9 din proiectul de lege. În conformitate cu proiectul, sancțiunile contravenționale pot fi aplicate fie de către CNCPIC (Centrul Național pentru Coordonarea Protecției Infrastructurii Critice), fie de către autoritățile publice responsabile, în funcție de competențele stabilite prin lege.</w:t>
            </w:r>
          </w:p>
          <w:p w14:paraId="51401209" w14:textId="77777777" w:rsidR="00F72D57" w:rsidRPr="00F84999" w:rsidRDefault="00F72D57" w:rsidP="00F72D57">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p w14:paraId="2200C1D5" w14:textId="77777777" w:rsidR="00F72D57" w:rsidRPr="00F84999" w:rsidRDefault="00F72D57" w:rsidP="00F72D57">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F84999">
              <w:rPr>
                <w:rFonts w:ascii="Times New Roman" w:hAnsi="Times New Roman"/>
                <w:sz w:val="24"/>
                <w:szCs w:val="24"/>
                <w:lang w:val="ro-RO"/>
              </w:rPr>
              <w:t>CNCPIC are competență generală, inclusiv obligația de a efectua controale și, atunci când este cazul, de a aplica sancțiuni în raport cu toți gestionarii de ICN, indiferent de sectorul de activitate. Autoritățile publice responsabile vor avea competență de control și sancționare exclusivă în domeniul sectorial pe care îl administrează, în conformitate cu atribuțiile lor legale.</w:t>
            </w:r>
          </w:p>
          <w:p w14:paraId="1218C4B3" w14:textId="77777777" w:rsidR="00F72D57" w:rsidRPr="00F84999" w:rsidRDefault="00F72D57" w:rsidP="00F72D57">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p w14:paraId="7CF2933E" w14:textId="5B3EC2F8" w:rsidR="004F59C4" w:rsidRPr="00F84999" w:rsidRDefault="00F72D57" w:rsidP="00F72D57">
            <w:pPr>
              <w:pBdr>
                <w:top w:val="none" w:sz="4" w:space="0" w:color="000000"/>
                <w:left w:val="none" w:sz="4" w:space="0" w:color="000000"/>
                <w:bottom w:val="none" w:sz="4" w:space="0" w:color="000000"/>
                <w:right w:val="none" w:sz="4" w:space="0" w:color="000000"/>
              </w:pBdr>
              <w:rPr>
                <w:rFonts w:ascii="Times New Roman" w:hAnsi="Times New Roman"/>
                <w:sz w:val="24"/>
                <w:szCs w:val="24"/>
                <w:highlight w:val="yellow"/>
                <w:lang w:val="ro-RO"/>
              </w:rPr>
            </w:pPr>
            <w:r w:rsidRPr="00F84999">
              <w:rPr>
                <w:rFonts w:ascii="Times New Roman" w:hAnsi="Times New Roman"/>
                <w:sz w:val="24"/>
                <w:szCs w:val="24"/>
                <w:lang w:val="ro-RO"/>
              </w:rPr>
              <w:lastRenderedPageBreak/>
              <w:t>Mecanismul de corelare între autoritățile competente se va baza pe principiile generale de drept, inclusiv principiul interdicției sancționării duble pentru aceeași faptă. În plus, aspectele practice privind coordonarea și delimitarea clară a responsabilităților vor fi dezvoltate în actele normative subsecvente (regulamente/metodologii) aferente aplicării legii.</w:t>
            </w:r>
          </w:p>
        </w:tc>
      </w:tr>
      <w:tr w:rsidR="00F84999" w:rsidRPr="00F84999" w14:paraId="5E0262C1" w14:textId="77777777" w:rsidTr="00F45387">
        <w:trPr>
          <w:trHeight w:val="237"/>
        </w:trPr>
        <w:tc>
          <w:tcPr>
            <w:tcW w:w="3385"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A070E28" w14:textId="77777777" w:rsidR="004F59C4" w:rsidRPr="00F84999" w:rsidRDefault="004F59C4" w:rsidP="003E2FF0">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p>
        </w:tc>
        <w:tc>
          <w:tcPr>
            <w:tcW w:w="118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0BB6F112" w14:textId="01B4CA20" w:rsidR="004F59C4" w:rsidRPr="00F84999" w:rsidRDefault="004F59C4" w:rsidP="002F0998">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r w:rsidRPr="00F84999">
              <w:rPr>
                <w:rFonts w:ascii="Times New Roman" w:hAnsi="Times New Roman"/>
                <w:sz w:val="24"/>
                <w:szCs w:val="24"/>
                <w:lang w:val="ro-RO"/>
              </w:rPr>
              <w:t>1</w:t>
            </w:r>
            <w:r w:rsidR="002650AB" w:rsidRPr="00F84999">
              <w:rPr>
                <w:rFonts w:ascii="Times New Roman" w:hAnsi="Times New Roman"/>
                <w:sz w:val="24"/>
                <w:szCs w:val="24"/>
                <w:lang w:val="ro-RO"/>
              </w:rPr>
              <w:t>1</w:t>
            </w:r>
            <w:r w:rsidRPr="00F84999">
              <w:rPr>
                <w:rFonts w:ascii="Times New Roman" w:hAnsi="Times New Roman"/>
                <w:sz w:val="24"/>
                <w:szCs w:val="24"/>
                <w:lang w:val="ro-RO"/>
              </w:rPr>
              <w:t>.</w:t>
            </w:r>
          </w:p>
        </w:tc>
        <w:tc>
          <w:tcPr>
            <w:tcW w:w="575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044AFF88" w14:textId="236DB16E" w:rsidR="004F59C4" w:rsidRPr="00F84999" w:rsidRDefault="00634E65" w:rsidP="00A07D42">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F84999">
              <w:rPr>
                <w:rFonts w:ascii="Times New Roman" w:hAnsi="Times New Roman"/>
                <w:sz w:val="24"/>
                <w:szCs w:val="24"/>
                <w:lang w:val="ro-RO"/>
              </w:rPr>
              <w:tab/>
            </w:r>
            <w:r w:rsidR="00A07D42" w:rsidRPr="00F84999">
              <w:rPr>
                <w:rFonts w:ascii="Times New Roman" w:hAnsi="Times New Roman"/>
                <w:sz w:val="24"/>
                <w:szCs w:val="24"/>
                <w:lang w:val="ro-RO"/>
              </w:rPr>
              <w:t xml:space="preserve">11. Având în vedere că, BNM ar putea fi desemnată în calitate de autoritate publică responsabilă pentru potențialele infrastructuri critice naționale, precum Sistemul automatizat de plăți interne și Depozitarul Central Unic al valorilor mobiliare, propunem completarea art. 9 cu o precizare precum că </w:t>
            </w:r>
            <w:bookmarkStart w:id="5" w:name="_Hlk197530225"/>
            <w:r w:rsidR="00A07D42" w:rsidRPr="00F84999">
              <w:rPr>
                <w:rFonts w:ascii="Times New Roman" w:hAnsi="Times New Roman"/>
                <w:sz w:val="24"/>
                <w:szCs w:val="24"/>
                <w:lang w:val="ro-RO"/>
              </w:rPr>
              <w:t>în cazul în care autoritatea publică responsabilă este proprietar, operator, administrator de infrastructură critică națională, atunci autoritatea urmează să exercite adițional și atribuțiile în calitatea sa de proprietar, operator, administrator de infrastructură critică națională.</w:t>
            </w:r>
            <w:r w:rsidR="00A07D42" w:rsidRPr="00F84999">
              <w:rPr>
                <w:rFonts w:ascii="Times New Roman" w:hAnsi="Times New Roman"/>
                <w:lang w:val="ro-RO"/>
              </w:rPr>
              <w:t xml:space="preserve"> </w:t>
            </w:r>
            <w:bookmarkEnd w:id="5"/>
            <w:r w:rsidR="00A07D42" w:rsidRPr="00F84999">
              <w:rPr>
                <w:rFonts w:ascii="Times New Roman" w:hAnsi="Times New Roman"/>
                <w:sz w:val="24"/>
                <w:szCs w:val="24"/>
                <w:lang w:val="ro-RO"/>
              </w:rPr>
              <w:t>Totodată, în cazul în care autoritatea publică responsabilă cumulează rolul de proprietar, operator, administrator de ICN, propunem completarea proiectului de lege cu prevederi adiționale cu privire la mecanisme de separare clară a atribuțiilor, pentru a asigura transparența și eficiența în gestionarea infrastructurilor critice.</w:t>
            </w:r>
          </w:p>
        </w:tc>
        <w:tc>
          <w:tcPr>
            <w:tcW w:w="437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357B1B42" w14:textId="77777777" w:rsidR="001B2ADE" w:rsidRPr="00F84999" w:rsidRDefault="001B2ADE" w:rsidP="001B2ADE">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r w:rsidRPr="00F84999">
              <w:rPr>
                <w:rFonts w:ascii="Times New Roman" w:hAnsi="Times New Roman"/>
                <w:b/>
                <w:bCs/>
                <w:sz w:val="24"/>
                <w:szCs w:val="24"/>
                <w:lang w:val="ro-RO"/>
              </w:rPr>
              <w:t>Se acceptă</w:t>
            </w:r>
          </w:p>
          <w:p w14:paraId="10A1A016" w14:textId="1DDF4F41" w:rsidR="00271AAB" w:rsidRPr="00F84999" w:rsidRDefault="00271AAB" w:rsidP="00271AAB">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F84999">
              <w:rPr>
                <w:rFonts w:ascii="Times New Roman" w:hAnsi="Times New Roman"/>
                <w:sz w:val="24"/>
                <w:szCs w:val="24"/>
                <w:lang w:val="ro-RO"/>
              </w:rPr>
              <w:t>Articolul 9 din proiectul de lege a fost completat cu un alineat nou cu următorul cuprins:</w:t>
            </w:r>
          </w:p>
          <w:p w14:paraId="10875F03" w14:textId="1AF02870" w:rsidR="00271AAB" w:rsidRPr="00F84999" w:rsidRDefault="00271AAB" w:rsidP="00271AAB">
            <w:pPr>
              <w:pBdr>
                <w:top w:val="none" w:sz="4" w:space="0" w:color="000000"/>
                <w:left w:val="none" w:sz="4" w:space="0" w:color="000000"/>
                <w:bottom w:val="none" w:sz="4" w:space="0" w:color="000000"/>
                <w:right w:val="none" w:sz="4" w:space="0" w:color="000000"/>
              </w:pBdr>
              <w:ind w:firstLine="0"/>
              <w:rPr>
                <w:rFonts w:ascii="Times New Roman" w:hAnsi="Times New Roman"/>
                <w:i/>
                <w:iCs/>
                <w:sz w:val="24"/>
                <w:szCs w:val="24"/>
                <w:lang w:val="ro-RO"/>
              </w:rPr>
            </w:pPr>
            <w:r w:rsidRPr="00F84999">
              <w:rPr>
                <w:rFonts w:ascii="Times New Roman" w:hAnsi="Times New Roman"/>
                <w:i/>
                <w:iCs/>
                <w:sz w:val="24"/>
                <w:szCs w:val="24"/>
                <w:lang w:val="ro-RO"/>
              </w:rPr>
              <w:t xml:space="preserve">(3) </w:t>
            </w:r>
            <w:bookmarkStart w:id="6" w:name="_Hlk197530442"/>
            <w:r w:rsidRPr="00F84999">
              <w:rPr>
                <w:rFonts w:ascii="Times New Roman" w:hAnsi="Times New Roman"/>
                <w:i/>
                <w:iCs/>
                <w:sz w:val="24"/>
                <w:szCs w:val="24"/>
                <w:lang w:val="ro-RO"/>
              </w:rPr>
              <w:t>În cazul în care autoritatea publică responsabilă este, concomitent, și proprietar, operator sau administrator al unei infrastructuri critice naționale, aceasta exercită și atribuțiile corespunzătoare fiecărei calități în parte, cu respectarea principiului separării funcționale.</w:t>
            </w:r>
            <w:bookmarkEnd w:id="6"/>
          </w:p>
          <w:p w14:paraId="4C39BC87" w14:textId="3454B28F" w:rsidR="00271AAB" w:rsidRPr="00F84999" w:rsidRDefault="00271AAB" w:rsidP="00271AAB">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F84999">
              <w:rPr>
                <w:rFonts w:ascii="Times New Roman" w:hAnsi="Times New Roman"/>
                <w:sz w:val="24"/>
                <w:szCs w:val="24"/>
                <w:lang w:val="ro-RO"/>
              </w:rPr>
              <w:t>Totodată, pentru a asigura transparența, imparțialitatea și eficiența în gestionarea infrastructurilor critice naționale, în normele metodologice de aplicare a prezentei legi vor fi prevăzute mecanisme clare de separare a atribuțiilor instituționale între funcția de reglementare/monitorizare și cea de gestionare operativă, în cazurile în care acestea sunt cumulate de o singură autoritate publică.</w:t>
            </w:r>
          </w:p>
        </w:tc>
      </w:tr>
      <w:tr w:rsidR="00F84999" w:rsidRPr="00F84999" w14:paraId="0BB2DECA" w14:textId="77777777" w:rsidTr="00F45387">
        <w:trPr>
          <w:trHeight w:val="237"/>
        </w:trPr>
        <w:tc>
          <w:tcPr>
            <w:tcW w:w="3385"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C283A05" w14:textId="77777777" w:rsidR="004F59C4" w:rsidRPr="00F84999" w:rsidRDefault="004F59C4" w:rsidP="003E2FF0">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p>
        </w:tc>
        <w:tc>
          <w:tcPr>
            <w:tcW w:w="118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E46A909" w14:textId="0F437528" w:rsidR="004F59C4" w:rsidRPr="00F84999" w:rsidRDefault="004F59C4" w:rsidP="002F0998">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r w:rsidRPr="00F84999">
              <w:rPr>
                <w:rFonts w:ascii="Times New Roman" w:hAnsi="Times New Roman"/>
                <w:sz w:val="24"/>
                <w:szCs w:val="24"/>
                <w:lang w:val="ro-RO"/>
              </w:rPr>
              <w:t>1</w:t>
            </w:r>
            <w:r w:rsidR="002650AB" w:rsidRPr="00F84999">
              <w:rPr>
                <w:rFonts w:ascii="Times New Roman" w:hAnsi="Times New Roman"/>
                <w:sz w:val="24"/>
                <w:szCs w:val="24"/>
                <w:lang w:val="ro-RO"/>
              </w:rPr>
              <w:t>2</w:t>
            </w:r>
            <w:r w:rsidRPr="00F84999">
              <w:rPr>
                <w:rFonts w:ascii="Times New Roman" w:hAnsi="Times New Roman"/>
                <w:sz w:val="24"/>
                <w:szCs w:val="24"/>
                <w:lang w:val="ro-RO"/>
              </w:rPr>
              <w:t>.</w:t>
            </w:r>
          </w:p>
        </w:tc>
        <w:tc>
          <w:tcPr>
            <w:tcW w:w="575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7CF823B" w14:textId="23288636" w:rsidR="004F59C4" w:rsidRPr="00F84999" w:rsidRDefault="009617B0" w:rsidP="002F0998">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F84999">
              <w:rPr>
                <w:rFonts w:ascii="Times New Roman" w:hAnsi="Times New Roman"/>
                <w:sz w:val="24"/>
                <w:szCs w:val="24"/>
                <w:lang w:val="ro-RO"/>
              </w:rPr>
              <w:tab/>
              <w:t>12. De asemenea, la art. 9 din proiectul de lege, propunem revizuirea cuprinsului alin.(2), și anume lit. e) și i), având în vedere că prevederi nominalizate stabilesc aceeași atribuție a autorităților publice: informarea MAI asupra stadiului identificării ICN, în domeniul de responsabilitate.</w:t>
            </w:r>
          </w:p>
        </w:tc>
        <w:tc>
          <w:tcPr>
            <w:tcW w:w="437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0EC3E19C" w14:textId="3E4809A0" w:rsidR="004F59C4" w:rsidRPr="00F84999" w:rsidRDefault="00DB4953" w:rsidP="00DB4953">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r w:rsidRPr="00F84999">
              <w:rPr>
                <w:rFonts w:ascii="Times New Roman" w:hAnsi="Times New Roman"/>
                <w:b/>
                <w:bCs/>
                <w:sz w:val="24"/>
                <w:szCs w:val="24"/>
                <w:lang w:val="ro-RO"/>
              </w:rPr>
              <w:t>Se acceptă</w:t>
            </w:r>
          </w:p>
        </w:tc>
      </w:tr>
      <w:tr w:rsidR="00F84999" w:rsidRPr="00F84999" w14:paraId="131EB273" w14:textId="77777777" w:rsidTr="00F45387">
        <w:trPr>
          <w:trHeight w:val="237"/>
        </w:trPr>
        <w:tc>
          <w:tcPr>
            <w:tcW w:w="3385"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C7384D2" w14:textId="77777777" w:rsidR="003C5E19" w:rsidRPr="00F84999" w:rsidRDefault="003C5E19" w:rsidP="003E2FF0">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p>
        </w:tc>
        <w:tc>
          <w:tcPr>
            <w:tcW w:w="118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36BB4634" w14:textId="4E2DE7C8" w:rsidR="003C5E19" w:rsidRPr="00F84999" w:rsidRDefault="004F59C4" w:rsidP="002F0998">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r w:rsidRPr="00F84999">
              <w:rPr>
                <w:rFonts w:ascii="Times New Roman" w:hAnsi="Times New Roman"/>
                <w:sz w:val="24"/>
                <w:szCs w:val="24"/>
                <w:lang w:val="ro-RO"/>
              </w:rPr>
              <w:t>1</w:t>
            </w:r>
            <w:r w:rsidR="002650AB" w:rsidRPr="00F84999">
              <w:rPr>
                <w:rFonts w:ascii="Times New Roman" w:hAnsi="Times New Roman"/>
                <w:sz w:val="24"/>
                <w:szCs w:val="24"/>
                <w:lang w:val="ro-RO"/>
              </w:rPr>
              <w:t>3</w:t>
            </w:r>
            <w:r w:rsidRPr="00F84999">
              <w:rPr>
                <w:rFonts w:ascii="Times New Roman" w:hAnsi="Times New Roman"/>
                <w:sz w:val="24"/>
                <w:szCs w:val="24"/>
                <w:lang w:val="ro-RO"/>
              </w:rPr>
              <w:t>.</w:t>
            </w:r>
          </w:p>
        </w:tc>
        <w:tc>
          <w:tcPr>
            <w:tcW w:w="575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34E734F" w14:textId="766F2EBC" w:rsidR="00DB4953" w:rsidRPr="00F84999" w:rsidRDefault="00DB4953" w:rsidP="00DB4953">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F84999">
              <w:rPr>
                <w:rFonts w:ascii="Times New Roman" w:hAnsi="Times New Roman"/>
                <w:sz w:val="24"/>
                <w:szCs w:val="24"/>
                <w:lang w:val="ro-RO"/>
              </w:rPr>
              <w:tab/>
              <w:t>13. La art. 9 alin. 2 lit. k) și art. 10 alin. (2) lit. g) evidențiem atribuțiile similare a autorităților publice responsabile și a proprietarilor, operatorilor, administratorilor de ICN de a notifica CNCPIC cu privire la participarea la activitățile internaționale specifice domeniului protecției infrastructurii critice. Dacă autoritățile publice responsabile notifică CNCPIC referitor la participarea personalului propriu și a celui din cadrul proprietarilor, operatorilor, administratorilor de ICN la activități internaționale și prezintă Grupului de lucru instituțional pentru protecția infrastructurilor critice (GLIPIC) aspecte discutate în cadrul activităților la care au participat, atunci proprietarii, operatorii, administratorii informează autoritățile publice responsabile și CNCPIC cu privire la participarea la activitățile naționale și internaționale specifice domeniului protecției infrastructurii critice, precum și la aspectele discutate în cadrul acestor activități. În contextul celor evidențiate, considerăm oportun de a preciza în textul proiectului de lege obiectivul acestor informări precum și completarea Notei de fundamentare la proiectul de lege cu argumentarea necesității stabilirii acestor atribuții.</w:t>
            </w:r>
          </w:p>
          <w:p w14:paraId="49811188" w14:textId="43AA46E9" w:rsidR="003C5E19" w:rsidRPr="00F84999" w:rsidRDefault="00DB4953" w:rsidP="00DB4953">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F84999">
              <w:rPr>
                <w:rFonts w:ascii="Times New Roman" w:hAnsi="Times New Roman"/>
                <w:sz w:val="24"/>
                <w:szCs w:val="24"/>
                <w:lang w:val="ro-RO"/>
              </w:rPr>
              <w:t xml:space="preserve">La fel remarcăm că prin atribuțiile stabilite sunt dublate acțiunile de informare a CNCPIC de către autoritățile publice responsabile și de către proprietarii, operatorii, </w:t>
            </w:r>
            <w:r w:rsidRPr="00F84999">
              <w:rPr>
                <w:rFonts w:ascii="Times New Roman" w:hAnsi="Times New Roman"/>
                <w:sz w:val="24"/>
                <w:szCs w:val="24"/>
                <w:lang w:val="ro-RO"/>
              </w:rPr>
              <w:lastRenderedPageBreak/>
              <w:t>administratorii referitor la participarea proprietarilor, operatorilor, administratorilor de ICN la activitățile internaționale. În contextul celor relatate supra, propunem examinarea oportunității revizuirii atribuțiilor de informare stabilite la art. 9 alin. 2 lit. k) și art. 10 alin. 1 lit. g) din proiectul de lege.</w:t>
            </w:r>
          </w:p>
        </w:tc>
        <w:tc>
          <w:tcPr>
            <w:tcW w:w="437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18FC6E6" w14:textId="77777777" w:rsidR="003C5E19" w:rsidRPr="00F84999" w:rsidRDefault="00157081" w:rsidP="00157081">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r w:rsidRPr="00F84999">
              <w:rPr>
                <w:rFonts w:ascii="Times New Roman" w:hAnsi="Times New Roman"/>
                <w:b/>
                <w:bCs/>
                <w:sz w:val="24"/>
                <w:szCs w:val="24"/>
                <w:lang w:val="ro-RO"/>
              </w:rPr>
              <w:lastRenderedPageBreak/>
              <w:t>Se acceptă parțial</w:t>
            </w:r>
          </w:p>
          <w:p w14:paraId="55032129" w14:textId="5E78263F" w:rsidR="00D6227F" w:rsidRPr="00F84999" w:rsidRDefault="00D6227F" w:rsidP="00D6227F">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F84999">
              <w:rPr>
                <w:rFonts w:ascii="Times New Roman" w:hAnsi="Times New Roman"/>
                <w:sz w:val="24"/>
                <w:szCs w:val="24"/>
                <w:lang w:val="ro-RO"/>
              </w:rPr>
              <w:t>Articolul 9 reglementează atribuțiile autorităților publice responsabile, iar articolul 10 vizează atribuțiile proprietarilor, operatorilor și administratorilor de infrastructuri critice naționale. Deși la o primă analiză poate părea că există o suprapunere în ceea ce privește obligațiile de informare adresate CNCPIC, prevederile au scopuri complementare.</w:t>
            </w:r>
          </w:p>
          <w:p w14:paraId="73E806AF" w14:textId="384F8A44" w:rsidR="00D6227F" w:rsidRPr="00F84999" w:rsidRDefault="00D6227F" w:rsidP="00D6227F">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F84999">
              <w:rPr>
                <w:rFonts w:ascii="Times New Roman" w:hAnsi="Times New Roman"/>
                <w:sz w:val="24"/>
                <w:szCs w:val="24"/>
                <w:lang w:val="ro-RO"/>
              </w:rPr>
              <w:t>Obligația autorităților publice responsabile de a notifica CNCPIC cu privire la participarea personalului propriu și a personalului din cadrul entităților gestionare de ICN reflectă rolul coordonator al acestora în raport cu sectorul gestionat. În paralel, informarea directă din partea entităților gestionare de ICN asigură un nivel suplimentar de acuratețe și completitudine a informațiilor, contribuind la consolidarea securității interne și la prevenirea scurgerilor de informații sensibile.</w:t>
            </w:r>
          </w:p>
          <w:p w14:paraId="139A821C" w14:textId="690678A7" w:rsidR="00D6227F" w:rsidRPr="00F84999" w:rsidRDefault="00D6227F" w:rsidP="00D6227F">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F84999">
              <w:rPr>
                <w:rFonts w:ascii="Times New Roman" w:hAnsi="Times New Roman"/>
                <w:sz w:val="24"/>
                <w:szCs w:val="24"/>
                <w:lang w:val="ro-RO"/>
              </w:rPr>
              <w:t xml:space="preserve">Obiectivul acestor informări constă în crearea unui mecanism unitar de </w:t>
            </w:r>
            <w:r w:rsidRPr="00F84999">
              <w:rPr>
                <w:rFonts w:ascii="Times New Roman" w:hAnsi="Times New Roman"/>
                <w:sz w:val="24"/>
                <w:szCs w:val="24"/>
                <w:lang w:val="ro-RO"/>
              </w:rPr>
              <w:lastRenderedPageBreak/>
              <w:t>monitorizare, analiză și diseminare a bunelor practici și lecțiilor învățate, rezultate din participarea la activitățile internaționale relevante.</w:t>
            </w:r>
          </w:p>
          <w:p w14:paraId="778A63AC" w14:textId="297E300F" w:rsidR="008809D7" w:rsidRPr="00F84999" w:rsidRDefault="00D6227F" w:rsidP="00D6227F">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F84999">
              <w:rPr>
                <w:rFonts w:ascii="Times New Roman" w:hAnsi="Times New Roman"/>
                <w:sz w:val="24"/>
                <w:szCs w:val="24"/>
                <w:lang w:val="ro-RO"/>
              </w:rPr>
              <w:t>În acest sens, Nota de fundamentare a fost completată în secțiunea 3.1 „Principalele prevederi ale proiectului și evidențierea elementelor noi”, cu explicații suplimentare aferente articolelor 9 și 10.</w:t>
            </w:r>
          </w:p>
        </w:tc>
      </w:tr>
      <w:tr w:rsidR="00F84999" w:rsidRPr="00F84999" w14:paraId="1946CD33" w14:textId="77777777" w:rsidTr="00F45387">
        <w:trPr>
          <w:trHeight w:val="237"/>
        </w:trPr>
        <w:tc>
          <w:tcPr>
            <w:tcW w:w="3385"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BD332AF" w14:textId="77777777" w:rsidR="00D53F01" w:rsidRPr="00F84999" w:rsidRDefault="00D53F01" w:rsidP="003E2FF0">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p>
        </w:tc>
        <w:tc>
          <w:tcPr>
            <w:tcW w:w="118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404C2B22" w14:textId="75AB8912" w:rsidR="00D53F01" w:rsidRPr="00F84999" w:rsidRDefault="00634E65" w:rsidP="002F0998">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r w:rsidRPr="00F84999">
              <w:rPr>
                <w:rFonts w:ascii="Times New Roman" w:hAnsi="Times New Roman"/>
                <w:sz w:val="24"/>
                <w:szCs w:val="24"/>
                <w:lang w:val="ro-RO"/>
              </w:rPr>
              <w:t>1</w:t>
            </w:r>
            <w:r w:rsidR="002650AB" w:rsidRPr="00F84999">
              <w:rPr>
                <w:rFonts w:ascii="Times New Roman" w:hAnsi="Times New Roman"/>
                <w:sz w:val="24"/>
                <w:szCs w:val="24"/>
                <w:lang w:val="ro-RO"/>
              </w:rPr>
              <w:t>4</w:t>
            </w:r>
            <w:r w:rsidRPr="00F84999">
              <w:rPr>
                <w:rFonts w:ascii="Times New Roman" w:hAnsi="Times New Roman"/>
                <w:sz w:val="24"/>
                <w:szCs w:val="24"/>
                <w:lang w:val="ro-RO"/>
              </w:rPr>
              <w:t>.</w:t>
            </w:r>
          </w:p>
        </w:tc>
        <w:tc>
          <w:tcPr>
            <w:tcW w:w="575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051254D0" w14:textId="5B2B37F8" w:rsidR="00DB4953" w:rsidRPr="00F84999" w:rsidRDefault="00634E65" w:rsidP="00DB4953">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F84999">
              <w:rPr>
                <w:rFonts w:ascii="Times New Roman" w:hAnsi="Times New Roman"/>
                <w:sz w:val="24"/>
                <w:szCs w:val="24"/>
                <w:lang w:val="ro-RO"/>
              </w:rPr>
              <w:tab/>
            </w:r>
            <w:r w:rsidR="00D84C75" w:rsidRPr="00F84999">
              <w:rPr>
                <w:rFonts w:ascii="Times New Roman" w:hAnsi="Times New Roman"/>
                <w:sz w:val="24"/>
                <w:szCs w:val="24"/>
                <w:lang w:val="ro-RO"/>
              </w:rPr>
              <w:t>14. La art. 14 alin. (4) și (5) din proiectul de lege, înțelegem că echivalentul planului de securitate a operatorului este o soluție temporară acceptată la etapa inițială, în termen de un an de la desemnare a unei infrastructuri drept ICN. Respectiv, prevederile alin. (6) din același articol cu privire la periodicitatea revizuirii și actualizării planului de securitate (la intervale de cel mult 2 ani, precum și ori de cate ori este necesar) se aplică doar planului de securitate al operatorului. Pentru claritate, propunem completarea prevederii cu precizări în acest sens. De asemenea, sub aspect redacțional, recomandăm revizuirea prevederilor art. 14 alin. (2) din proiectul de lege.</w:t>
            </w:r>
          </w:p>
          <w:p w14:paraId="451F7CBC" w14:textId="35006AC8" w:rsidR="00D53F01" w:rsidRPr="00F84999" w:rsidRDefault="00D53F01" w:rsidP="00634E65">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p>
        </w:tc>
        <w:tc>
          <w:tcPr>
            <w:tcW w:w="437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0F5115BB" w14:textId="77777777" w:rsidR="005C5E7E" w:rsidRPr="00F84999" w:rsidRDefault="005C5E7E" w:rsidP="005C5E7E">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r w:rsidRPr="00F84999">
              <w:rPr>
                <w:rFonts w:ascii="Times New Roman" w:hAnsi="Times New Roman"/>
                <w:b/>
                <w:bCs/>
                <w:sz w:val="24"/>
                <w:szCs w:val="24"/>
                <w:lang w:val="ro-RO"/>
              </w:rPr>
              <w:t>Se acceptă parțial</w:t>
            </w:r>
          </w:p>
          <w:p w14:paraId="22517919" w14:textId="040E9438" w:rsidR="007B0753" w:rsidRPr="00F84999" w:rsidRDefault="007B0753" w:rsidP="007B0753">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F84999">
              <w:rPr>
                <w:rFonts w:ascii="Times New Roman" w:hAnsi="Times New Roman"/>
                <w:sz w:val="24"/>
                <w:szCs w:val="24"/>
                <w:lang w:val="ro-RO"/>
              </w:rPr>
              <w:t>Echivalentul planului de securitate al operatorului nu reprezintă o soluție temporară, ci poate constitui varianta finală a planului, cu condiția ca acesta să respecte cerințele minime prevăzute în anexa nr. 3. În acest caz, nu se mai impune elaborarea unui nou plan de securitate.</w:t>
            </w:r>
          </w:p>
          <w:p w14:paraId="44795AE6" w14:textId="3E58D2AE" w:rsidR="007B0753" w:rsidRPr="00F84999" w:rsidRDefault="007B0753" w:rsidP="007B0753">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F84999">
              <w:rPr>
                <w:rFonts w:ascii="Times New Roman" w:hAnsi="Times New Roman"/>
                <w:sz w:val="24"/>
                <w:szCs w:val="24"/>
                <w:lang w:val="ro-RO"/>
              </w:rPr>
              <w:t>Pentru a asigura claritatea prevederilor privind aplicabilitatea obligațiilor de revizuire și actualizare, alin. (6) a fost revizuit pentru a evidenția că aceste obligații revin tuturor proprietarilor, operatorilor și administratorilor de ICN, indiferent dacă utilizează un plan nou sau un document recunoscut ca echivalent.</w:t>
            </w:r>
          </w:p>
          <w:p w14:paraId="640119C7" w14:textId="7EA110CD" w:rsidR="002E587E" w:rsidRPr="00F84999" w:rsidRDefault="007B0753" w:rsidP="007B0753">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F84999">
              <w:rPr>
                <w:rFonts w:ascii="Times New Roman" w:hAnsi="Times New Roman"/>
                <w:sz w:val="24"/>
                <w:szCs w:val="24"/>
                <w:lang w:val="ro-RO"/>
              </w:rPr>
              <w:t>În ceea ce privește propunerea de revizuire a alin. (2), nu se intervine asupra textului întrucât obiecția nu formulează o neclaritate concretă de ordin redacțional care să necesite ajustări.</w:t>
            </w:r>
          </w:p>
        </w:tc>
      </w:tr>
      <w:tr w:rsidR="00F84999" w:rsidRPr="00F84999" w14:paraId="540406B6" w14:textId="77777777" w:rsidTr="00F45387">
        <w:trPr>
          <w:trHeight w:val="237"/>
        </w:trPr>
        <w:tc>
          <w:tcPr>
            <w:tcW w:w="3385"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5954C75" w14:textId="77777777" w:rsidR="00D53F01" w:rsidRPr="00F84999" w:rsidRDefault="00D53F01" w:rsidP="003E2FF0">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p>
        </w:tc>
        <w:tc>
          <w:tcPr>
            <w:tcW w:w="118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0BA2EDDD" w14:textId="00E07F6F" w:rsidR="00D53F01" w:rsidRPr="00F84999" w:rsidRDefault="00634E65" w:rsidP="002F0998">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r w:rsidRPr="00F84999">
              <w:rPr>
                <w:rFonts w:ascii="Times New Roman" w:hAnsi="Times New Roman"/>
                <w:sz w:val="24"/>
                <w:szCs w:val="24"/>
                <w:lang w:val="ro-RO"/>
              </w:rPr>
              <w:t>1</w:t>
            </w:r>
            <w:r w:rsidR="002650AB" w:rsidRPr="00F84999">
              <w:rPr>
                <w:rFonts w:ascii="Times New Roman" w:hAnsi="Times New Roman"/>
                <w:sz w:val="24"/>
                <w:szCs w:val="24"/>
                <w:lang w:val="ro-RO"/>
              </w:rPr>
              <w:t>5</w:t>
            </w:r>
            <w:r w:rsidRPr="00F84999">
              <w:rPr>
                <w:rFonts w:ascii="Times New Roman" w:hAnsi="Times New Roman"/>
                <w:sz w:val="24"/>
                <w:szCs w:val="24"/>
                <w:lang w:val="ro-RO"/>
              </w:rPr>
              <w:t>.</w:t>
            </w:r>
          </w:p>
        </w:tc>
        <w:tc>
          <w:tcPr>
            <w:tcW w:w="575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048BE419" w14:textId="165E2532" w:rsidR="00D53F01" w:rsidRPr="00F84999" w:rsidRDefault="00C91B97" w:rsidP="00D84C75">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r w:rsidRPr="00F84999">
              <w:rPr>
                <w:rFonts w:ascii="Times New Roman" w:hAnsi="Times New Roman"/>
                <w:sz w:val="24"/>
                <w:szCs w:val="24"/>
                <w:lang w:val="ro-RO"/>
              </w:rPr>
              <w:t xml:space="preserve">15. Potrivit prevederilor propuse la art. 17 din proiectul de lege, procesul de identificare și desemnare a </w:t>
            </w:r>
            <w:r w:rsidRPr="00F84999">
              <w:rPr>
                <w:rFonts w:ascii="Times New Roman" w:hAnsi="Times New Roman"/>
                <w:sz w:val="24"/>
                <w:szCs w:val="24"/>
                <w:lang w:val="ro-RO"/>
              </w:rPr>
              <w:lastRenderedPageBreak/>
              <w:t>ICN se încheie în termen de un an de la data publicării legii în Monitorul oficial și se revizuiește periodic. Considerăm potrivită completarea prevederii cu precizări suplimentare referitor la scopul revizuirii periodice, spre exemplu, pentru a asigura conformitatea cu noile condiții de securitate.</w:t>
            </w:r>
          </w:p>
        </w:tc>
        <w:tc>
          <w:tcPr>
            <w:tcW w:w="437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7FE5154C" w14:textId="77777777" w:rsidR="00C91B97" w:rsidRPr="00F84999" w:rsidRDefault="00C91B97" w:rsidP="00C91B97">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r w:rsidRPr="00F84999">
              <w:rPr>
                <w:rFonts w:ascii="Times New Roman" w:hAnsi="Times New Roman"/>
                <w:b/>
                <w:bCs/>
                <w:sz w:val="24"/>
                <w:szCs w:val="24"/>
                <w:lang w:val="ro-RO"/>
              </w:rPr>
              <w:lastRenderedPageBreak/>
              <w:t>Se acceptă</w:t>
            </w:r>
          </w:p>
          <w:p w14:paraId="05BA3807" w14:textId="126EF42E" w:rsidR="00D53F01" w:rsidRPr="00F84999" w:rsidRDefault="00C91B97" w:rsidP="00C91B97">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r w:rsidRPr="00F84999">
              <w:rPr>
                <w:rFonts w:ascii="Times New Roman" w:hAnsi="Times New Roman"/>
                <w:sz w:val="24"/>
                <w:szCs w:val="24"/>
                <w:lang w:val="ro-RO"/>
              </w:rPr>
              <w:lastRenderedPageBreak/>
              <w:t xml:space="preserve">Pentru a reflecta mai clar scopul revizuirii periodice a procesului de identificare și desemnare a ICN, articolul 17 a fost completat cu precizarea: </w:t>
            </w:r>
            <w:r w:rsidRPr="00F84999">
              <w:rPr>
                <w:rFonts w:ascii="Times New Roman" w:hAnsi="Times New Roman"/>
                <w:i/>
                <w:iCs/>
                <w:sz w:val="24"/>
                <w:szCs w:val="24"/>
                <w:lang w:val="ro-RO"/>
              </w:rPr>
              <w:t>„pentru identificarea și desemnarea noilor infrastructuri”.</w:t>
            </w:r>
            <w:r w:rsidRPr="00F84999">
              <w:rPr>
                <w:rFonts w:ascii="Times New Roman" w:hAnsi="Times New Roman"/>
                <w:sz w:val="24"/>
                <w:szCs w:val="24"/>
                <w:lang w:val="ro-RO"/>
              </w:rPr>
              <w:t xml:space="preserve"> Această completare subliniază necesitatea actualizării listei ICN în raport cu evoluțiile contextului de securitate și posibila apariție a unor infrastructuri noi relevante.</w:t>
            </w:r>
          </w:p>
        </w:tc>
      </w:tr>
      <w:tr w:rsidR="00F84999" w:rsidRPr="00F84999" w14:paraId="76B02D30" w14:textId="77777777" w:rsidTr="00F45387">
        <w:trPr>
          <w:trHeight w:val="237"/>
        </w:trPr>
        <w:tc>
          <w:tcPr>
            <w:tcW w:w="3385"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6798163" w14:textId="77777777" w:rsidR="00D53F01" w:rsidRPr="00F84999" w:rsidRDefault="00D53F01" w:rsidP="003E2FF0">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p>
        </w:tc>
        <w:tc>
          <w:tcPr>
            <w:tcW w:w="118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4E657BA5" w14:textId="0091A9F7" w:rsidR="00D53F01" w:rsidRPr="00F84999" w:rsidRDefault="00634E65" w:rsidP="002F0998">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r w:rsidRPr="00F84999">
              <w:rPr>
                <w:rFonts w:ascii="Times New Roman" w:hAnsi="Times New Roman"/>
                <w:sz w:val="24"/>
                <w:szCs w:val="24"/>
                <w:lang w:val="ro-RO"/>
              </w:rPr>
              <w:t>1</w:t>
            </w:r>
            <w:r w:rsidR="002650AB" w:rsidRPr="00F84999">
              <w:rPr>
                <w:rFonts w:ascii="Times New Roman" w:hAnsi="Times New Roman"/>
                <w:sz w:val="24"/>
                <w:szCs w:val="24"/>
                <w:lang w:val="ro-RO"/>
              </w:rPr>
              <w:t>6</w:t>
            </w:r>
            <w:r w:rsidRPr="00F84999">
              <w:rPr>
                <w:rFonts w:ascii="Times New Roman" w:hAnsi="Times New Roman"/>
                <w:sz w:val="24"/>
                <w:szCs w:val="24"/>
                <w:lang w:val="ro-RO"/>
              </w:rPr>
              <w:t>.</w:t>
            </w:r>
          </w:p>
        </w:tc>
        <w:tc>
          <w:tcPr>
            <w:tcW w:w="575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26454A20" w14:textId="236E1363" w:rsidR="00D53F01" w:rsidRPr="00F84999" w:rsidRDefault="00C91B97" w:rsidP="00634E65">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r w:rsidRPr="00F84999">
              <w:rPr>
                <w:rFonts w:ascii="Times New Roman" w:hAnsi="Times New Roman"/>
                <w:sz w:val="24"/>
                <w:szCs w:val="24"/>
                <w:lang w:val="ro-RO"/>
              </w:rPr>
              <w:t>16. În compartimentul 3 „Obiectivele urmărite și soluțiile propuse” din Nota de fundamentare, este menționat că definiția propusa la autoritatea publica responsabilă desemnează mai multe autorități, care potrivit autorului reprezintă ministerele sau alte autorități publice responsabile care se subordonează direct Guvernului. Totodată, remarcăm că printre autoritățile nominalizate se regăsesc Banca Națională a Moldovei și Comisia Națională a Pieței Financiare. Sugerăm revizuirea cuprinsului notei de fundamentare având în vedere că, atât Banca Națională a Moldovei, cât și Comisia Națională a Pieței Financiare sunt autorități publice autonome, responsabile fața de Parlament.</w:t>
            </w:r>
          </w:p>
        </w:tc>
        <w:tc>
          <w:tcPr>
            <w:tcW w:w="437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94328CB" w14:textId="77777777" w:rsidR="00C91B97" w:rsidRPr="00F84999" w:rsidRDefault="00C91B97" w:rsidP="00C91B97">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r w:rsidRPr="00F84999">
              <w:rPr>
                <w:rFonts w:ascii="Times New Roman" w:hAnsi="Times New Roman"/>
                <w:b/>
                <w:bCs/>
                <w:sz w:val="24"/>
                <w:szCs w:val="24"/>
                <w:lang w:val="ro-RO"/>
              </w:rPr>
              <w:t>Se acceptă</w:t>
            </w:r>
          </w:p>
          <w:p w14:paraId="4B3977A7" w14:textId="4080C485" w:rsidR="00D53F01" w:rsidRPr="00F84999" w:rsidRDefault="00C91B97" w:rsidP="00C91B97">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F84999">
              <w:rPr>
                <w:rFonts w:ascii="Times New Roman" w:hAnsi="Times New Roman"/>
                <w:sz w:val="24"/>
                <w:szCs w:val="24"/>
                <w:lang w:val="ro-RO"/>
              </w:rPr>
              <w:t>Nota de fundamentare a fost completată cu explicații suplimentare.</w:t>
            </w:r>
          </w:p>
        </w:tc>
      </w:tr>
      <w:tr w:rsidR="00F84999" w:rsidRPr="00F84999" w14:paraId="65A4F399" w14:textId="77777777" w:rsidTr="00F45387">
        <w:trPr>
          <w:trHeight w:val="237"/>
        </w:trPr>
        <w:tc>
          <w:tcPr>
            <w:tcW w:w="3385"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3F09727" w14:textId="77777777" w:rsidR="00D53F01" w:rsidRPr="00F84999" w:rsidRDefault="00D53F01" w:rsidP="003E2FF0">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p>
        </w:tc>
        <w:tc>
          <w:tcPr>
            <w:tcW w:w="118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6FE397CB" w14:textId="719621BC" w:rsidR="00D53F01" w:rsidRPr="00F84999" w:rsidRDefault="00634E65" w:rsidP="002F0998">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r w:rsidRPr="00F84999">
              <w:rPr>
                <w:rFonts w:ascii="Times New Roman" w:hAnsi="Times New Roman"/>
                <w:sz w:val="24"/>
                <w:szCs w:val="24"/>
                <w:lang w:val="ro-RO"/>
              </w:rPr>
              <w:t>1</w:t>
            </w:r>
            <w:r w:rsidR="002650AB" w:rsidRPr="00F84999">
              <w:rPr>
                <w:rFonts w:ascii="Times New Roman" w:hAnsi="Times New Roman"/>
                <w:sz w:val="24"/>
                <w:szCs w:val="24"/>
                <w:lang w:val="ro-RO"/>
              </w:rPr>
              <w:t>7</w:t>
            </w:r>
            <w:r w:rsidRPr="00F84999">
              <w:rPr>
                <w:rFonts w:ascii="Times New Roman" w:hAnsi="Times New Roman"/>
                <w:sz w:val="24"/>
                <w:szCs w:val="24"/>
                <w:lang w:val="ro-RO"/>
              </w:rPr>
              <w:t>.</w:t>
            </w:r>
          </w:p>
        </w:tc>
        <w:tc>
          <w:tcPr>
            <w:tcW w:w="575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094344DB" w14:textId="596D1C0A" w:rsidR="00D53F01" w:rsidRPr="00F84999" w:rsidRDefault="00C91B97" w:rsidP="00634E65">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r w:rsidRPr="00F84999">
              <w:rPr>
                <w:rFonts w:ascii="Times New Roman" w:hAnsi="Times New Roman"/>
                <w:sz w:val="24"/>
                <w:szCs w:val="24"/>
                <w:lang w:val="ro-RO"/>
              </w:rPr>
              <w:t>17. În compartimentul 8 al Notei de fundamentare la proiectul de lege, este enunțată intenția de abrogare a Legii nr. 120/2017 cu privire la prevenirea și combaterea terorismului. În același timp, observăm că acest aspect nu este inclus în Capitolul V al proiectului de lege. Din considerentele semnalate, propunem completarea Notei de fundamentare cu precizări adiționale referitor la oportunitatea abrogării Legii nr. 120/2017 și dacă urmează a fi abrogată prin prezentul proiect de lege.</w:t>
            </w:r>
          </w:p>
        </w:tc>
        <w:tc>
          <w:tcPr>
            <w:tcW w:w="437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692AEFED" w14:textId="77777777" w:rsidR="00C91B97" w:rsidRPr="00F84999" w:rsidRDefault="00440053" w:rsidP="00C91B97">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r w:rsidRPr="00F84999">
              <w:rPr>
                <w:rFonts w:ascii="Times New Roman" w:hAnsi="Times New Roman"/>
                <w:sz w:val="24"/>
                <w:szCs w:val="24"/>
                <w:lang w:val="ro-RO"/>
              </w:rPr>
              <w:t xml:space="preserve"> </w:t>
            </w:r>
            <w:r w:rsidR="00C91B97" w:rsidRPr="00F84999">
              <w:rPr>
                <w:rFonts w:ascii="Times New Roman" w:hAnsi="Times New Roman"/>
                <w:b/>
                <w:bCs/>
                <w:sz w:val="24"/>
                <w:szCs w:val="24"/>
                <w:lang w:val="ro-RO"/>
              </w:rPr>
              <w:t>Se acceptă</w:t>
            </w:r>
          </w:p>
          <w:p w14:paraId="2F4353EE" w14:textId="77777777" w:rsidR="00C91B97" w:rsidRPr="00F84999" w:rsidRDefault="00C91B97" w:rsidP="00C91B97">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F84999">
              <w:rPr>
                <w:rFonts w:ascii="Times New Roman" w:hAnsi="Times New Roman"/>
                <w:sz w:val="24"/>
                <w:szCs w:val="24"/>
                <w:lang w:val="ro-RO"/>
              </w:rPr>
              <w:t>Legea nr. 120/2017 cu privire la prevenirea și combaterea terorismului nu va fi abrogată. Aceasta va fi modificată tehnic, în vederea asigurării unui cadru funcțional de cooperare între Centrul Antiterorist al SIS și CNCPIC, fără a afecta scopul și funcțiile de bază ale legii.</w:t>
            </w:r>
          </w:p>
          <w:p w14:paraId="74B52DA4" w14:textId="44F79C77" w:rsidR="00D53F01" w:rsidRPr="00F84999" w:rsidRDefault="00C91B97" w:rsidP="00C91B97">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F84999">
              <w:rPr>
                <w:rFonts w:ascii="Times New Roman" w:hAnsi="Times New Roman"/>
                <w:sz w:val="24"/>
                <w:szCs w:val="24"/>
                <w:lang w:val="ro-RO"/>
              </w:rPr>
              <w:lastRenderedPageBreak/>
              <w:t>Probabila confuzie a rezultat din titlul compartimentului 8 al Notei de fundamentare.</w:t>
            </w:r>
          </w:p>
        </w:tc>
      </w:tr>
      <w:tr w:rsidR="00F84999" w:rsidRPr="00F84999" w14:paraId="4C8F5914" w14:textId="77777777" w:rsidTr="00F45387">
        <w:trPr>
          <w:trHeight w:val="237"/>
        </w:trPr>
        <w:tc>
          <w:tcPr>
            <w:tcW w:w="3385"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AE97E3E" w14:textId="2E435BFE" w:rsidR="00D53F01" w:rsidRPr="00F84999" w:rsidRDefault="00754CB2" w:rsidP="003E2FF0">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r w:rsidRPr="00F84999">
              <w:rPr>
                <w:rFonts w:ascii="Times New Roman" w:hAnsi="Times New Roman"/>
                <w:b/>
                <w:bCs/>
                <w:sz w:val="24"/>
                <w:szCs w:val="24"/>
                <w:lang w:val="ro-RO"/>
              </w:rPr>
              <w:lastRenderedPageBreak/>
              <w:t>Agenția Proprietății Publice</w:t>
            </w:r>
          </w:p>
        </w:tc>
        <w:tc>
          <w:tcPr>
            <w:tcW w:w="118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A9D0D0F" w14:textId="64517C30" w:rsidR="00D53F01" w:rsidRPr="00F84999" w:rsidRDefault="00634E65" w:rsidP="002F0998">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r w:rsidRPr="00F84999">
              <w:rPr>
                <w:rFonts w:ascii="Times New Roman" w:hAnsi="Times New Roman"/>
                <w:sz w:val="24"/>
                <w:szCs w:val="24"/>
                <w:lang w:val="ro-RO"/>
              </w:rPr>
              <w:t>1.</w:t>
            </w:r>
          </w:p>
        </w:tc>
        <w:tc>
          <w:tcPr>
            <w:tcW w:w="575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60AA7BB" w14:textId="4FCC3814" w:rsidR="00D53F01" w:rsidRPr="00F84999" w:rsidRDefault="00634E65" w:rsidP="002F0998">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F84999">
              <w:rPr>
                <w:rFonts w:ascii="Times New Roman" w:hAnsi="Times New Roman"/>
                <w:sz w:val="24"/>
                <w:szCs w:val="24"/>
                <w:lang w:val="ro-RO"/>
              </w:rPr>
              <w:tab/>
            </w:r>
            <w:r w:rsidR="00C91B97" w:rsidRPr="00F84999">
              <w:rPr>
                <w:rFonts w:ascii="Times New Roman" w:hAnsi="Times New Roman"/>
                <w:sz w:val="24"/>
                <w:szCs w:val="24"/>
                <w:lang w:val="ro-RO"/>
              </w:rPr>
              <w:t>Urmare demersului Cancelariei de Stat nr. 18-69-14450 din 30 decembrie 2024, Agenția Proprietății Publice a examinat proiectul de lege privind identificarea, desemnarea și protecția infrastructurilor critice naționale (număr unic 1161/MAI/2024), autor – Ministerul Afacerilor Interne și, în limita competențelor funcționale, comunică despre lipsa obiecțiilor și propunerilor.</w:t>
            </w:r>
          </w:p>
        </w:tc>
        <w:tc>
          <w:tcPr>
            <w:tcW w:w="437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31D17C03" w14:textId="70089778" w:rsidR="0011091A" w:rsidRPr="00F84999" w:rsidRDefault="00C91B97" w:rsidP="00C91B97">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r w:rsidRPr="00F84999">
              <w:rPr>
                <w:rFonts w:ascii="Times New Roman" w:hAnsi="Times New Roman"/>
                <w:b/>
                <w:bCs/>
                <w:sz w:val="24"/>
                <w:szCs w:val="24"/>
                <w:lang w:val="ro-RO"/>
              </w:rPr>
              <w:t>S-a luat act</w:t>
            </w:r>
          </w:p>
        </w:tc>
      </w:tr>
      <w:tr w:rsidR="00F84999" w:rsidRPr="00F84999" w14:paraId="5F9E44F8" w14:textId="77777777" w:rsidTr="00F45387">
        <w:trPr>
          <w:trHeight w:val="237"/>
        </w:trPr>
        <w:tc>
          <w:tcPr>
            <w:tcW w:w="3385"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C64A0CE" w14:textId="2A0F5D34" w:rsidR="00634E65" w:rsidRPr="00F84999" w:rsidRDefault="00100AF2" w:rsidP="003E2FF0">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r w:rsidRPr="00F84999">
              <w:rPr>
                <w:rFonts w:ascii="Times New Roman" w:hAnsi="Times New Roman"/>
                <w:b/>
                <w:bCs/>
                <w:sz w:val="24"/>
                <w:szCs w:val="24"/>
                <w:lang w:val="ro-RO"/>
              </w:rPr>
              <w:t>Agenția Națională pentru Reglementarea în Comunicații Electronice și Tehnologia Informației</w:t>
            </w:r>
          </w:p>
        </w:tc>
        <w:tc>
          <w:tcPr>
            <w:tcW w:w="118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2B79BD54" w14:textId="428CF3E2" w:rsidR="00634E65" w:rsidRPr="00F84999" w:rsidRDefault="00100AF2" w:rsidP="002F0998">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r w:rsidRPr="00F84999">
              <w:rPr>
                <w:rFonts w:ascii="Times New Roman" w:hAnsi="Times New Roman"/>
                <w:sz w:val="24"/>
                <w:szCs w:val="24"/>
                <w:lang w:val="ro-RO"/>
              </w:rPr>
              <w:t>1.</w:t>
            </w:r>
          </w:p>
        </w:tc>
        <w:tc>
          <w:tcPr>
            <w:tcW w:w="575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6DECA531" w14:textId="77777777" w:rsidR="00100AF2" w:rsidRPr="00F84999" w:rsidRDefault="00100AF2" w:rsidP="00100AF2">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r w:rsidRPr="00F84999">
              <w:rPr>
                <w:rFonts w:ascii="Times New Roman" w:hAnsi="Times New Roman"/>
                <w:sz w:val="24"/>
                <w:szCs w:val="24"/>
                <w:lang w:val="ro-RO"/>
              </w:rPr>
              <w:t xml:space="preserve">Prin prezenta, Agenția Națională pentru Reglementare în Comunicații Electronice și Tehnologia Informației informează că a examinat, în limita competențelor, Proiectul de Lege privind identificarea, desemnarea și protecția infrastructurilor critice naționale, număr unic 1161/MAI/2024 (în continuare – Proiect), și, în vederea îmbunătățirii acestuia, înaintează propunerile și obiecțiile după cum urmează. </w:t>
            </w:r>
          </w:p>
          <w:p w14:paraId="786105B8" w14:textId="163C3BD2" w:rsidR="00634E65" w:rsidRPr="00F84999" w:rsidRDefault="00100AF2" w:rsidP="00100AF2">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r w:rsidRPr="00F84999">
              <w:rPr>
                <w:rFonts w:ascii="Times New Roman" w:hAnsi="Times New Roman"/>
                <w:sz w:val="24"/>
                <w:szCs w:val="24"/>
                <w:lang w:val="ro-RO"/>
              </w:rPr>
              <w:t>Reieșind din prevederile art. 44 alin. (3) și (4) al Legii nr. 100/2017, considerăm oportun ca în art. 1 al Proiectului să fie inclusă clauza de armonizare, respectiv referință la Directiva (UE) 2022/2557 din 14 decembrie 2022 privind reziliența entităților critice.</w:t>
            </w:r>
          </w:p>
        </w:tc>
        <w:tc>
          <w:tcPr>
            <w:tcW w:w="437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E465EF4" w14:textId="77777777" w:rsidR="00875E19" w:rsidRPr="00F84999" w:rsidRDefault="00875E19" w:rsidP="00875E19">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r w:rsidRPr="00F84999">
              <w:rPr>
                <w:rFonts w:ascii="Times New Roman" w:hAnsi="Times New Roman"/>
                <w:b/>
                <w:bCs/>
                <w:sz w:val="24"/>
                <w:szCs w:val="24"/>
                <w:lang w:val="ro-RO"/>
              </w:rPr>
              <w:t>Nu se acceptă</w:t>
            </w:r>
          </w:p>
          <w:p w14:paraId="0CB56600" w14:textId="77777777" w:rsidR="00875E19" w:rsidRPr="00F84999" w:rsidRDefault="00875E19" w:rsidP="00875E19">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F84999">
              <w:rPr>
                <w:rFonts w:ascii="Times New Roman" w:hAnsi="Times New Roman"/>
                <w:sz w:val="24"/>
                <w:szCs w:val="24"/>
                <w:lang w:val="ro-RO"/>
              </w:rPr>
              <w:t>Prezentul proiect nu transpune Directiva (UE) 2022/2557 din 14 decembrie 2022 privind reziliența entităților critice, ci creează cadrul juridic primar care va permite transpunerea ulterioară a acestei directive.</w:t>
            </w:r>
          </w:p>
          <w:p w14:paraId="3D256B9D" w14:textId="2616B9AF" w:rsidR="00634E65" w:rsidRPr="00F84999" w:rsidRDefault="00875E19" w:rsidP="00875E19">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r w:rsidRPr="00F84999">
              <w:rPr>
                <w:rFonts w:ascii="Times New Roman" w:hAnsi="Times New Roman"/>
                <w:sz w:val="24"/>
                <w:szCs w:val="24"/>
                <w:lang w:val="ro-RO"/>
              </w:rPr>
              <w:t>A se vedea comentariile Centrului de Armonizare Legislație.</w:t>
            </w:r>
          </w:p>
        </w:tc>
      </w:tr>
      <w:tr w:rsidR="00F84999" w:rsidRPr="00F84999" w14:paraId="245DAAB3" w14:textId="77777777" w:rsidTr="00F45387">
        <w:trPr>
          <w:trHeight w:val="237"/>
        </w:trPr>
        <w:tc>
          <w:tcPr>
            <w:tcW w:w="3385"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E2569A9" w14:textId="77777777" w:rsidR="00100AF2" w:rsidRPr="00F84999" w:rsidRDefault="00100AF2" w:rsidP="003E2FF0">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p>
        </w:tc>
        <w:tc>
          <w:tcPr>
            <w:tcW w:w="118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5C536B55" w14:textId="10F9F5DA" w:rsidR="00100AF2" w:rsidRPr="00F84999" w:rsidRDefault="00100AF2" w:rsidP="002F0998">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r w:rsidRPr="00F84999">
              <w:rPr>
                <w:rFonts w:ascii="Times New Roman" w:hAnsi="Times New Roman"/>
                <w:sz w:val="24"/>
                <w:szCs w:val="24"/>
                <w:lang w:val="ro-RO"/>
              </w:rPr>
              <w:t>2.</w:t>
            </w:r>
          </w:p>
        </w:tc>
        <w:tc>
          <w:tcPr>
            <w:tcW w:w="575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07498E26" w14:textId="3CFDB70B" w:rsidR="00100AF2" w:rsidRPr="00F84999" w:rsidRDefault="00100AF2" w:rsidP="00EB3C91">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r w:rsidRPr="00F84999">
              <w:rPr>
                <w:rFonts w:ascii="Times New Roman" w:hAnsi="Times New Roman"/>
                <w:sz w:val="24"/>
                <w:szCs w:val="24"/>
                <w:lang w:val="ro-RO"/>
              </w:rPr>
              <w:t xml:space="preserve">De asemenea, proiectul urmează să conțină prevederea cu privire la aplicarea specială a Legii nr. 48/2023 privind securitatea cibernetică, astfel cum este prevăzut în considerentele (9), (13) și art. 1 alin. (2) și alin. (3), art. 6 alin. (4) din Directiva (UE) 2022/2557. </w:t>
            </w:r>
          </w:p>
        </w:tc>
        <w:tc>
          <w:tcPr>
            <w:tcW w:w="437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3E94975D" w14:textId="29A6B20E" w:rsidR="006B4E90" w:rsidRPr="00F84999" w:rsidRDefault="0059268D" w:rsidP="006B4E90">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r w:rsidRPr="00F84999">
              <w:rPr>
                <w:rFonts w:ascii="Times New Roman" w:hAnsi="Times New Roman"/>
                <w:b/>
                <w:bCs/>
                <w:sz w:val="24"/>
                <w:szCs w:val="24"/>
                <w:lang w:val="ro-RO"/>
              </w:rPr>
              <w:t>Nu se acceptă</w:t>
            </w:r>
          </w:p>
          <w:p w14:paraId="657F91BE" w14:textId="0C0E3FCE" w:rsidR="006B4E90" w:rsidRPr="00F84999" w:rsidRDefault="006B4E90" w:rsidP="006B4E90">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F84999">
              <w:rPr>
                <w:rFonts w:ascii="Times New Roman" w:hAnsi="Times New Roman"/>
                <w:sz w:val="24"/>
                <w:szCs w:val="24"/>
                <w:lang w:val="ro-RO"/>
              </w:rPr>
              <w:t>Prevederile invocate se referă la relația și delimitarea între cadrul general privind infrastructurile critice și cadrul specific de securitate cibernetică.</w:t>
            </w:r>
          </w:p>
          <w:p w14:paraId="2BDEFB5B" w14:textId="6A070062" w:rsidR="006B4E90" w:rsidRPr="00F84999" w:rsidRDefault="006B4E90" w:rsidP="006B4E90">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F84999">
              <w:rPr>
                <w:rFonts w:ascii="Times New Roman" w:hAnsi="Times New Roman"/>
                <w:sz w:val="24"/>
                <w:szCs w:val="24"/>
                <w:lang w:val="ro-RO"/>
              </w:rPr>
              <w:t xml:space="preserve">În acest sens, aspectele privind aplicarea specială a Legii nr. 48/2023 privind securitatea cibernetică vor fi examinate și reglementate în mod expres în cadrul </w:t>
            </w:r>
            <w:r w:rsidRPr="00F84999">
              <w:rPr>
                <w:rFonts w:ascii="Times New Roman" w:hAnsi="Times New Roman"/>
                <w:sz w:val="24"/>
                <w:szCs w:val="24"/>
                <w:lang w:val="ro-RO"/>
              </w:rPr>
              <w:lastRenderedPageBreak/>
              <w:t>procesului de transpunere integrală a Directivei (UE) 2022/2557, printr-un proiect de lege dedicat. Proiectul actual nu are drept obiect reglementarea acestei relații.</w:t>
            </w:r>
          </w:p>
        </w:tc>
      </w:tr>
      <w:tr w:rsidR="00F84999" w:rsidRPr="00F84999" w14:paraId="5C31E3BE" w14:textId="77777777" w:rsidTr="00F45387">
        <w:trPr>
          <w:trHeight w:val="237"/>
        </w:trPr>
        <w:tc>
          <w:tcPr>
            <w:tcW w:w="3385"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840D283" w14:textId="77777777" w:rsidR="00100AF2" w:rsidRPr="00F84999" w:rsidRDefault="00100AF2" w:rsidP="003E2FF0">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p>
        </w:tc>
        <w:tc>
          <w:tcPr>
            <w:tcW w:w="118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39D88F1B" w14:textId="3DD2E29B" w:rsidR="00100AF2" w:rsidRPr="00F84999" w:rsidRDefault="00EB3C91" w:rsidP="002F0998">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r w:rsidRPr="00F84999">
              <w:rPr>
                <w:rFonts w:ascii="Times New Roman" w:hAnsi="Times New Roman"/>
                <w:sz w:val="24"/>
                <w:szCs w:val="24"/>
                <w:lang w:val="ro-RO"/>
              </w:rPr>
              <w:t>3.</w:t>
            </w:r>
          </w:p>
        </w:tc>
        <w:tc>
          <w:tcPr>
            <w:tcW w:w="575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43F6DC65" w14:textId="1D3D2DD2" w:rsidR="00100AF2" w:rsidRPr="00F84999" w:rsidRDefault="00EB3C91" w:rsidP="002F0998">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F84999">
              <w:rPr>
                <w:rFonts w:ascii="Times New Roman" w:hAnsi="Times New Roman"/>
                <w:sz w:val="24"/>
                <w:szCs w:val="24"/>
                <w:lang w:val="ro-RO"/>
              </w:rPr>
              <w:tab/>
              <w:t>La Anexa nr. 1 din Proiect “Lista sectoarelor, subsectoarelor infrastructurii critice naționale”, se propune ca poziția 2 să fie redenumită „Infrastructura digitală”, conform poziției 8 din Anexa la Directiva (UE) 2022/2557.</w:t>
            </w:r>
          </w:p>
        </w:tc>
        <w:tc>
          <w:tcPr>
            <w:tcW w:w="437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07AC5CE" w14:textId="77777777" w:rsidR="00ED0F8F" w:rsidRPr="00F84999" w:rsidRDefault="00ED0F8F" w:rsidP="00ED0F8F">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r w:rsidRPr="00F84999">
              <w:rPr>
                <w:rFonts w:ascii="Times New Roman" w:hAnsi="Times New Roman"/>
                <w:b/>
                <w:bCs/>
                <w:sz w:val="24"/>
                <w:szCs w:val="24"/>
                <w:lang w:val="ro-RO"/>
              </w:rPr>
              <w:t xml:space="preserve">Se acceptă </w:t>
            </w:r>
          </w:p>
          <w:p w14:paraId="7071E382" w14:textId="51031D64" w:rsidR="00100AF2" w:rsidRPr="00F84999" w:rsidRDefault="00ED0F8F" w:rsidP="00ED0F8F">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F84999">
              <w:rPr>
                <w:rFonts w:ascii="Times New Roman" w:hAnsi="Times New Roman"/>
                <w:sz w:val="24"/>
                <w:szCs w:val="24"/>
                <w:lang w:val="ro-RO"/>
              </w:rPr>
              <w:t>Întreaga anexă a suportat modificări în scopul corelării acesteia cu viitorul proiect de lege ce va transpune</w:t>
            </w:r>
            <w:r w:rsidRPr="00F84999">
              <w:rPr>
                <w:rFonts w:ascii="Times New Roman" w:hAnsi="Times New Roman"/>
              </w:rPr>
              <w:t xml:space="preserve"> </w:t>
            </w:r>
            <w:r w:rsidRPr="00F84999">
              <w:rPr>
                <w:rFonts w:ascii="Times New Roman" w:hAnsi="Times New Roman"/>
                <w:sz w:val="24"/>
                <w:szCs w:val="24"/>
                <w:lang w:val="ro-RO"/>
              </w:rPr>
              <w:t xml:space="preserve">Directivei (UE) 2022/2557 privind reziliența entităților critice. </w:t>
            </w:r>
          </w:p>
        </w:tc>
      </w:tr>
      <w:tr w:rsidR="00F84999" w:rsidRPr="00F84999" w14:paraId="4219869E" w14:textId="77777777" w:rsidTr="00F45387">
        <w:trPr>
          <w:trHeight w:val="237"/>
        </w:trPr>
        <w:tc>
          <w:tcPr>
            <w:tcW w:w="3385"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F657D9B" w14:textId="3DAA06C3" w:rsidR="00100AF2" w:rsidRPr="00F84999" w:rsidRDefault="00EB3C91" w:rsidP="003E2FF0">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r w:rsidRPr="00F84999">
              <w:rPr>
                <w:rFonts w:ascii="Times New Roman" w:hAnsi="Times New Roman"/>
                <w:b/>
                <w:bCs/>
                <w:sz w:val="24"/>
                <w:szCs w:val="24"/>
                <w:lang w:val="ro-RO"/>
              </w:rPr>
              <w:t>Agenția Națională pentru Siguranța Alimentelor</w:t>
            </w:r>
          </w:p>
        </w:tc>
        <w:tc>
          <w:tcPr>
            <w:tcW w:w="118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7390AE86" w14:textId="770A375A" w:rsidR="00100AF2" w:rsidRPr="00F84999" w:rsidRDefault="00EB3C91" w:rsidP="002F0998">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r w:rsidRPr="00F84999">
              <w:rPr>
                <w:rFonts w:ascii="Times New Roman" w:hAnsi="Times New Roman"/>
                <w:sz w:val="24"/>
                <w:szCs w:val="24"/>
                <w:lang w:val="ro-RO"/>
              </w:rPr>
              <w:t>1.</w:t>
            </w:r>
          </w:p>
        </w:tc>
        <w:tc>
          <w:tcPr>
            <w:tcW w:w="575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0843767" w14:textId="374C2797" w:rsidR="00100AF2" w:rsidRPr="00F84999" w:rsidRDefault="00EB3C91" w:rsidP="002F0998">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F84999">
              <w:rPr>
                <w:rFonts w:ascii="Times New Roman" w:hAnsi="Times New Roman"/>
                <w:sz w:val="24"/>
                <w:szCs w:val="24"/>
                <w:lang w:val="ro-RO"/>
              </w:rPr>
              <w:tab/>
              <w:t>Prin prezenta, Agenția Națională pentru Siguranța Alimentelor, urmare a examinării scrisorii Cancelariei de Stat nr.18-69-14450 din 30 decembrie 2024 remisă în scopul avizării proiectului de lege privind identificarea, desemnarea și protecția infrastructurilor critice naționale (număr unic 1161/MAI/2024), în limita competențelor funcționale, expune lipsa de propuneri și obiecții în acest sens.</w:t>
            </w:r>
          </w:p>
        </w:tc>
        <w:tc>
          <w:tcPr>
            <w:tcW w:w="437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3B4E3379" w14:textId="6AD11B94" w:rsidR="00100AF2" w:rsidRPr="00F84999" w:rsidRDefault="00EB3C91" w:rsidP="00EB3C91">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r w:rsidRPr="00F84999">
              <w:rPr>
                <w:rFonts w:ascii="Times New Roman" w:hAnsi="Times New Roman"/>
                <w:b/>
                <w:bCs/>
                <w:sz w:val="24"/>
                <w:szCs w:val="24"/>
                <w:lang w:val="ro-RO"/>
              </w:rPr>
              <w:t>S-a luat act</w:t>
            </w:r>
          </w:p>
        </w:tc>
      </w:tr>
      <w:tr w:rsidR="00F84999" w:rsidRPr="00F84999" w14:paraId="0DED3CC1" w14:textId="77777777" w:rsidTr="00F45387">
        <w:trPr>
          <w:trHeight w:val="237"/>
        </w:trPr>
        <w:tc>
          <w:tcPr>
            <w:tcW w:w="3385"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09EB182" w14:textId="37BCA0CC" w:rsidR="00B96C54" w:rsidRPr="00F84999" w:rsidRDefault="00B96C54" w:rsidP="003E2FF0">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r w:rsidRPr="00F84999">
              <w:rPr>
                <w:rFonts w:ascii="Times New Roman" w:hAnsi="Times New Roman"/>
                <w:b/>
                <w:bCs/>
                <w:sz w:val="24"/>
                <w:szCs w:val="24"/>
                <w:lang w:val="ro-RO"/>
              </w:rPr>
              <w:t>Grupul de Lucru al Comisiei de Stat pentru Reglementarea Activității de Întreprinzător</w:t>
            </w:r>
          </w:p>
        </w:tc>
        <w:tc>
          <w:tcPr>
            <w:tcW w:w="118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030C8765" w14:textId="4D7ADD7A" w:rsidR="00B96C54" w:rsidRPr="00F84999" w:rsidRDefault="00B96C54" w:rsidP="002F0998">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r w:rsidRPr="00F84999">
              <w:rPr>
                <w:rFonts w:ascii="Times New Roman" w:hAnsi="Times New Roman"/>
                <w:sz w:val="24"/>
                <w:szCs w:val="24"/>
                <w:lang w:val="ro-RO"/>
              </w:rPr>
              <w:t>1.</w:t>
            </w:r>
          </w:p>
        </w:tc>
        <w:tc>
          <w:tcPr>
            <w:tcW w:w="575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01A411BC" w14:textId="77777777" w:rsidR="00B96C54" w:rsidRPr="00F84999" w:rsidRDefault="00B96C54" w:rsidP="00B96C54">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r w:rsidRPr="00F84999">
              <w:rPr>
                <w:rFonts w:ascii="Times New Roman" w:hAnsi="Times New Roman"/>
                <w:sz w:val="24"/>
                <w:szCs w:val="24"/>
                <w:lang w:val="ro-RO"/>
              </w:rPr>
              <w:t>Prezentul aviz este acordat în temeiul art.32 alin.(22) din Legea nr.100/2017 cu privire la actele normative, în conformitate cu prevederile Legii nr.235/2006 cu privire la principiile de bază de reglementare a activității de întreprinzător, art.3 alin.(2), art.271, anexa nr.1 din Legea nr.100/2017 cu privire la actele normative, Hotărârii Guvernului nr.1429/2008 privind revizuirea și optimizarea cadrului normativ de reglementare a activității de întreprinzător și Hotărârii Guvernului nr.574/2024 cu privire la aprobarea Metodologiei de analiză a impactului de reglementare.</w:t>
            </w:r>
          </w:p>
          <w:p w14:paraId="0E490E33" w14:textId="77777777" w:rsidR="00B96C54" w:rsidRPr="00F84999" w:rsidRDefault="00B96C54" w:rsidP="00B96C54">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r w:rsidRPr="00F84999">
              <w:rPr>
                <w:rFonts w:ascii="Times New Roman" w:hAnsi="Times New Roman"/>
                <w:b/>
                <w:bCs/>
                <w:sz w:val="24"/>
                <w:szCs w:val="24"/>
                <w:lang w:val="ro-RO"/>
              </w:rPr>
              <w:t>Evaluarea proiectului de act normativ</w:t>
            </w:r>
          </w:p>
          <w:p w14:paraId="23B27726" w14:textId="77777777" w:rsidR="00B96C54" w:rsidRPr="00F84999" w:rsidRDefault="00B96C54" w:rsidP="00B96C54">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r w:rsidRPr="00F84999">
              <w:rPr>
                <w:rFonts w:ascii="Times New Roman" w:hAnsi="Times New Roman"/>
                <w:i/>
                <w:iCs/>
                <w:sz w:val="24"/>
                <w:szCs w:val="24"/>
                <w:lang w:val="ro-RO"/>
              </w:rPr>
              <w:lastRenderedPageBreak/>
              <w:t>Concluzia:</w:t>
            </w:r>
            <w:r w:rsidRPr="00F84999">
              <w:rPr>
                <w:rFonts w:ascii="Times New Roman" w:hAnsi="Times New Roman"/>
                <w:sz w:val="24"/>
                <w:szCs w:val="24"/>
                <w:lang w:val="ro-RO"/>
              </w:rPr>
              <w:t xml:space="preserve"> Proiectul conține prevederi contradictorii cu principiile de reglementare a activității de întreprinzător.</w:t>
            </w:r>
          </w:p>
          <w:p w14:paraId="1091A9C3" w14:textId="77777777" w:rsidR="00B96C54" w:rsidRPr="00F84999" w:rsidRDefault="00B96C54" w:rsidP="00B96C54">
            <w:pPr>
              <w:pBdr>
                <w:top w:val="none" w:sz="4" w:space="0" w:color="000000"/>
                <w:left w:val="none" w:sz="4" w:space="0" w:color="000000"/>
                <w:bottom w:val="none" w:sz="4" w:space="0" w:color="000000"/>
                <w:right w:val="none" w:sz="4" w:space="0" w:color="000000"/>
              </w:pBdr>
              <w:rPr>
                <w:rFonts w:ascii="Times New Roman" w:hAnsi="Times New Roman"/>
                <w:i/>
                <w:iCs/>
                <w:sz w:val="24"/>
                <w:szCs w:val="24"/>
                <w:lang w:val="ro-RO"/>
              </w:rPr>
            </w:pPr>
            <w:r w:rsidRPr="00F84999">
              <w:rPr>
                <w:rFonts w:ascii="Times New Roman" w:hAnsi="Times New Roman"/>
                <w:i/>
                <w:iCs/>
                <w:sz w:val="24"/>
                <w:szCs w:val="24"/>
                <w:lang w:val="ro-RO"/>
              </w:rPr>
              <w:t>Comentarii, recomandări:</w:t>
            </w:r>
          </w:p>
          <w:p w14:paraId="12B2E5E4" w14:textId="26FD763A" w:rsidR="00B96C54" w:rsidRPr="00F84999" w:rsidRDefault="00B96C54" w:rsidP="00AC6BB3">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r w:rsidRPr="00F84999">
              <w:rPr>
                <w:rFonts w:ascii="Times New Roman" w:hAnsi="Times New Roman"/>
                <w:sz w:val="24"/>
                <w:szCs w:val="24"/>
                <w:lang w:val="ro-RO"/>
              </w:rPr>
              <w:t>Cu toate că proiectul este marcat cu sigla UE și se indică în notă că scopul elaborării este transpunerea Directivei 2022/2557, totuși destul de multe prevederi din proiect dar și abordarea în ansamblu diferă de la prevederile Directivei. Sunt omise o serie de prevederi importante, cum ar fi reglementarea incidentelor care perturbă în mod semnificativ sau care au potențialul de a perturba în mod semnificativ furnizarea serviciilor esențiale, modul lor de notificare și analiză. Totodată, proiectul conține multe norme care nu se regăsesc în Directivă, a căror necesitate nu a fost argumentată în Nota de fundamentare.</w:t>
            </w:r>
          </w:p>
        </w:tc>
        <w:tc>
          <w:tcPr>
            <w:tcW w:w="437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226A9318" w14:textId="77777777" w:rsidR="009B0C72" w:rsidRPr="00F84999" w:rsidRDefault="009B0C72" w:rsidP="009B0C72">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r w:rsidRPr="00F84999">
              <w:rPr>
                <w:rFonts w:ascii="Times New Roman" w:hAnsi="Times New Roman"/>
                <w:b/>
                <w:bCs/>
                <w:sz w:val="24"/>
                <w:szCs w:val="24"/>
                <w:lang w:val="ro-RO"/>
              </w:rPr>
              <w:lastRenderedPageBreak/>
              <w:t>Nu se acceptă</w:t>
            </w:r>
          </w:p>
          <w:p w14:paraId="6D99D18A" w14:textId="77777777" w:rsidR="009B0C72" w:rsidRPr="00F84999" w:rsidRDefault="009B0C72" w:rsidP="009B0C72">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F84999">
              <w:rPr>
                <w:rFonts w:ascii="Times New Roman" w:hAnsi="Times New Roman"/>
                <w:sz w:val="24"/>
                <w:szCs w:val="24"/>
                <w:lang w:val="ro-RO"/>
              </w:rPr>
              <w:t>Prezentul proiect de lege nu transpune Directiva (UE) 2022/2557 din 14 decembrie 2022 privind reziliența entităților critice, ci creează cadrul juridic primar care va permite transpunerea ulterioară a acestei directive.</w:t>
            </w:r>
          </w:p>
          <w:p w14:paraId="41088276" w14:textId="77777777" w:rsidR="009B0C72" w:rsidRPr="00F84999" w:rsidRDefault="009B0C72" w:rsidP="009B0C72">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F84999">
              <w:rPr>
                <w:rFonts w:ascii="Times New Roman" w:hAnsi="Times New Roman"/>
                <w:sz w:val="24"/>
                <w:szCs w:val="24"/>
                <w:lang w:val="ro-RO"/>
              </w:rPr>
              <w:t xml:space="preserve">Această abordare a fost aleasă în baza unor circumstanțe de drept și de fapt care fac imposibilă transpunerea directă, în acest moment, a Directivei (UE) 2022/2557 în Republica Moldova. Directiva se referă la protecția entităților critice, un concept </w:t>
            </w:r>
            <w:r w:rsidRPr="00F84999">
              <w:rPr>
                <w:rFonts w:ascii="Times New Roman" w:hAnsi="Times New Roman"/>
                <w:sz w:val="24"/>
                <w:szCs w:val="24"/>
                <w:lang w:val="ro-RO"/>
              </w:rPr>
              <w:lastRenderedPageBreak/>
              <w:t>distinct de cel de infrastructură critică, deși între acestea există o legătură strânsă și esențială. De fapt, tocmai această interdependență a stat la baza inițierii și elaborării proiectului de lege.</w:t>
            </w:r>
          </w:p>
          <w:p w14:paraId="7E81AEEC" w14:textId="77777777" w:rsidR="009B0C72" w:rsidRPr="00F84999" w:rsidRDefault="009B0C72" w:rsidP="009B0C72">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F84999">
              <w:rPr>
                <w:rFonts w:ascii="Times New Roman" w:hAnsi="Times New Roman"/>
                <w:sz w:val="24"/>
                <w:szCs w:val="24"/>
                <w:lang w:val="ro-RO"/>
              </w:rPr>
              <w:t xml:space="preserve">Din punct de vedere practic, o entitate critică este acea entitate publică sau privată care a fost identificată de un stat și care îndeplinește cumulativ următoarele condiții: </w:t>
            </w:r>
          </w:p>
          <w:p w14:paraId="50208D91" w14:textId="77777777" w:rsidR="009B0C72" w:rsidRPr="00F84999" w:rsidRDefault="009B0C72" w:rsidP="009B0C72">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F84999">
              <w:rPr>
                <w:rFonts w:ascii="Times New Roman" w:hAnsi="Times New Roman"/>
                <w:sz w:val="24"/>
                <w:szCs w:val="24"/>
                <w:lang w:val="ro-RO"/>
              </w:rPr>
              <w:t xml:space="preserve">a) furnizează unul sau mai multe servicii esențiale; </w:t>
            </w:r>
          </w:p>
          <w:p w14:paraId="0BE3DB01" w14:textId="77777777" w:rsidR="009B0C72" w:rsidRPr="00F84999" w:rsidRDefault="009B0C72" w:rsidP="009B0C72">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F84999">
              <w:rPr>
                <w:rFonts w:ascii="Times New Roman" w:hAnsi="Times New Roman"/>
                <w:sz w:val="24"/>
                <w:szCs w:val="24"/>
                <w:lang w:val="ro-RO"/>
              </w:rPr>
              <w:t xml:space="preserve">b) își desfășoară activitatea, iar infrastructura sa critică este situată pe teritoriul statului membru respectiv; </w:t>
            </w:r>
          </w:p>
          <w:p w14:paraId="3F557B59" w14:textId="77777777" w:rsidR="009B0C72" w:rsidRPr="00F84999" w:rsidRDefault="009B0C72" w:rsidP="009B0C72">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F84999">
              <w:rPr>
                <w:rFonts w:ascii="Times New Roman" w:hAnsi="Times New Roman"/>
                <w:sz w:val="24"/>
                <w:szCs w:val="24"/>
                <w:lang w:val="ro-RO"/>
              </w:rPr>
              <w:t>c) un incident ar avea efecte perturbatoare semnificative asupra furnizării unuia sau mai multor servicii esențiale, inclusiv asupra altor servicii esențiale din alte, care depind de acele servicii.</w:t>
            </w:r>
          </w:p>
          <w:p w14:paraId="4D69D1D5" w14:textId="77777777" w:rsidR="009B0C72" w:rsidRPr="00F84999" w:rsidRDefault="009B0C72" w:rsidP="009B0C72">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F84999">
              <w:rPr>
                <w:rFonts w:ascii="Times New Roman" w:hAnsi="Times New Roman"/>
                <w:sz w:val="24"/>
                <w:szCs w:val="24"/>
                <w:lang w:val="ro-RO"/>
              </w:rPr>
              <w:t>Astfel, prezentul proiect de lege urmărește să creeze condițiile necesare pentru aplicarea cerinței de la lit. b), întrucât în Republica Moldova, în prezent, nu există o listă oficială a infrastructurilor critice naționale.</w:t>
            </w:r>
          </w:p>
          <w:p w14:paraId="6FA3C3AC" w14:textId="77777777" w:rsidR="009B0C72" w:rsidRPr="00F84999" w:rsidRDefault="009B0C72" w:rsidP="009B0C72">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F84999">
              <w:rPr>
                <w:rFonts w:ascii="Times New Roman" w:hAnsi="Times New Roman"/>
                <w:sz w:val="24"/>
                <w:szCs w:val="24"/>
                <w:lang w:val="ro-RO"/>
              </w:rPr>
              <w:t xml:space="preserve">Este adevărat că Serviciul de Informații și Securitate, prin Centrul Antiterorist, asigură protecția unor infrastructuri critice identificate și desemnate conform Regulamentului privind protecția antiteroristă a infrastructurii critice, aprobat </w:t>
            </w:r>
            <w:r w:rsidRPr="00F84999">
              <w:rPr>
                <w:rFonts w:ascii="Times New Roman" w:hAnsi="Times New Roman"/>
                <w:sz w:val="24"/>
                <w:szCs w:val="24"/>
                <w:lang w:val="ro-RO"/>
              </w:rPr>
              <w:lastRenderedPageBreak/>
              <w:t>prin Hotărârea Guvernului nr. 701/2018. Totuși, aceste infrastructuri nu sunt exhaustive și au fost selectate exclusiv în scopul protecției împotriva atacurilor teroriste.</w:t>
            </w:r>
          </w:p>
          <w:p w14:paraId="68A59454" w14:textId="77777777" w:rsidR="00B96C54" w:rsidRPr="00F84999" w:rsidRDefault="009B0C72" w:rsidP="009B0C72">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F84999">
              <w:rPr>
                <w:rFonts w:ascii="Times New Roman" w:hAnsi="Times New Roman"/>
                <w:sz w:val="24"/>
                <w:szCs w:val="24"/>
                <w:lang w:val="ro-RO"/>
              </w:rPr>
              <w:t>Prin urmare, prezentul proiect de lege va permite identificarea tuturor infrastructurilor critice naționale relevante, acoperind toate sectoarele vizate de Directiva (UE) 2022/2557, facilitând astfel transpunerea completă a acesteia în etapa următoare.</w:t>
            </w:r>
          </w:p>
          <w:p w14:paraId="10681FC6" w14:textId="77777777" w:rsidR="009A68DA" w:rsidRPr="00F84999" w:rsidRDefault="009A68DA" w:rsidP="009B0C72">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p w14:paraId="0597AC3A" w14:textId="57116DCC" w:rsidR="009A68DA" w:rsidRPr="00F84999" w:rsidRDefault="009A68DA" w:rsidP="009A68DA">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F84999">
              <w:rPr>
                <w:rFonts w:ascii="Times New Roman" w:hAnsi="Times New Roman"/>
                <w:sz w:val="24"/>
                <w:szCs w:val="24"/>
                <w:lang w:val="ro-RO"/>
              </w:rPr>
              <w:t xml:space="preserve">Totodată, se menționează că sunt marcate cu sigla </w:t>
            </w:r>
            <w:r w:rsidRPr="00F84999">
              <w:rPr>
                <w:rFonts w:ascii="Times New Roman" w:hAnsi="Times New Roman"/>
                <w:i/>
                <w:iCs/>
                <w:sz w:val="24"/>
                <w:szCs w:val="24"/>
                <w:lang w:val="ro-RO"/>
              </w:rPr>
              <w:t>„UE”</w:t>
            </w:r>
            <w:r w:rsidRPr="00F84999">
              <w:rPr>
                <w:rFonts w:ascii="Times New Roman" w:hAnsi="Times New Roman"/>
                <w:sz w:val="24"/>
                <w:szCs w:val="24"/>
                <w:lang w:val="ro-RO"/>
              </w:rPr>
              <w:t xml:space="preserve"> atât actele ce transpun acquis-</w:t>
            </w:r>
            <w:proofErr w:type="spellStart"/>
            <w:r w:rsidRPr="00F84999">
              <w:rPr>
                <w:rFonts w:ascii="Times New Roman" w:hAnsi="Times New Roman"/>
                <w:sz w:val="24"/>
                <w:szCs w:val="24"/>
                <w:lang w:val="ro-RO"/>
              </w:rPr>
              <w:t>ul</w:t>
            </w:r>
            <w:proofErr w:type="spellEnd"/>
            <w:r w:rsidRPr="00F84999">
              <w:rPr>
                <w:rFonts w:ascii="Times New Roman" w:hAnsi="Times New Roman"/>
                <w:sz w:val="24"/>
                <w:szCs w:val="24"/>
                <w:lang w:val="ro-RO"/>
              </w:rPr>
              <w:t xml:space="preserve"> Uniunii Europene, </w:t>
            </w:r>
            <w:proofErr w:type="spellStart"/>
            <w:r w:rsidRPr="00F84999">
              <w:rPr>
                <w:rFonts w:ascii="Times New Roman" w:hAnsi="Times New Roman"/>
                <w:sz w:val="24"/>
                <w:szCs w:val="24"/>
                <w:lang w:val="ro-RO"/>
              </w:rPr>
              <w:t>cît</w:t>
            </w:r>
            <w:proofErr w:type="spellEnd"/>
            <w:r w:rsidRPr="00F84999">
              <w:rPr>
                <w:rFonts w:ascii="Times New Roman" w:hAnsi="Times New Roman"/>
                <w:sz w:val="24"/>
                <w:szCs w:val="24"/>
                <w:lang w:val="ro-RO"/>
              </w:rPr>
              <w:t xml:space="preserve"> și cele care urmăresc crearea cadrului juridic național necesar pentru implementarea legislației Uniunii Europene.</w:t>
            </w:r>
          </w:p>
          <w:p w14:paraId="26B6D083" w14:textId="77777777" w:rsidR="009A68DA" w:rsidRPr="00F84999" w:rsidRDefault="009A68DA" w:rsidP="009A68DA">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p w14:paraId="742A1825" w14:textId="4E6A0835" w:rsidR="009A68DA" w:rsidRPr="00F84999" w:rsidRDefault="009A68DA" w:rsidP="009A68DA">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sidRPr="00F84999">
              <w:rPr>
                <w:rFonts w:ascii="Times New Roman" w:hAnsi="Times New Roman"/>
                <w:sz w:val="24"/>
                <w:szCs w:val="24"/>
                <w:lang w:val="ro-RO"/>
              </w:rPr>
              <w:t xml:space="preserve">Acest fapt rezultă din art. 2 al Legii nr. 100/2017 cu privire la actele normative care definește </w:t>
            </w:r>
            <w:r w:rsidRPr="00F84999">
              <w:rPr>
                <w:rFonts w:ascii="Times New Roman" w:hAnsi="Times New Roman"/>
                <w:i/>
                <w:iCs/>
                <w:sz w:val="24"/>
                <w:szCs w:val="24"/>
                <w:lang w:val="ro-RO"/>
              </w:rPr>
              <w:t>actul normativ cu relevanță UE</w:t>
            </w:r>
            <w:r w:rsidRPr="00F84999">
              <w:rPr>
                <w:rFonts w:ascii="Times New Roman" w:hAnsi="Times New Roman"/>
                <w:sz w:val="24"/>
                <w:szCs w:val="24"/>
                <w:lang w:val="ro-RO"/>
              </w:rPr>
              <w:t xml:space="preserve"> – ca fiind act normativ care are ca scop transpunerea în ordinea juridică internă a actelor juridice europene </w:t>
            </w:r>
            <w:r w:rsidRPr="00F84999">
              <w:rPr>
                <w:rFonts w:ascii="Times New Roman" w:hAnsi="Times New Roman"/>
                <w:b/>
                <w:bCs/>
                <w:sz w:val="24"/>
                <w:szCs w:val="24"/>
                <w:lang w:val="ro-RO"/>
              </w:rPr>
              <w:t>sau care urmărește crearea cadrului juridic național necesar pentru implementarea legislației Uniunii Europene.</w:t>
            </w:r>
          </w:p>
        </w:tc>
      </w:tr>
      <w:tr w:rsidR="00F84999" w:rsidRPr="00F84999" w14:paraId="39C4C107" w14:textId="77777777" w:rsidTr="00F45387">
        <w:trPr>
          <w:trHeight w:val="237"/>
        </w:trPr>
        <w:tc>
          <w:tcPr>
            <w:tcW w:w="3385"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0BA6C9B" w14:textId="77777777" w:rsidR="00B96C54" w:rsidRPr="00F84999" w:rsidRDefault="00B96C54" w:rsidP="003E2FF0">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p>
        </w:tc>
        <w:tc>
          <w:tcPr>
            <w:tcW w:w="118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6AE551F2" w14:textId="68B04611" w:rsidR="00B96C54" w:rsidRPr="00F84999" w:rsidRDefault="00AC6BB3" w:rsidP="002F0998">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r w:rsidRPr="00F84999">
              <w:rPr>
                <w:rFonts w:ascii="Times New Roman" w:hAnsi="Times New Roman"/>
                <w:sz w:val="24"/>
                <w:szCs w:val="24"/>
                <w:lang w:val="ro-RO"/>
              </w:rPr>
              <w:t>2.</w:t>
            </w:r>
          </w:p>
        </w:tc>
        <w:tc>
          <w:tcPr>
            <w:tcW w:w="575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7A85905F" w14:textId="6CF02816" w:rsidR="00B96C54" w:rsidRPr="00F84999" w:rsidRDefault="00AC6BB3" w:rsidP="00C0120C">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r w:rsidRPr="00F84999">
              <w:rPr>
                <w:rFonts w:ascii="Times New Roman" w:hAnsi="Times New Roman"/>
                <w:sz w:val="24"/>
                <w:szCs w:val="24"/>
                <w:lang w:val="ro-RO"/>
              </w:rPr>
              <w:t xml:space="preserve">Dacă proiectul are obiectul de reglementare anume infrastructura, apare o neclaritate fundamentală în privința cui în realitate îi sunt imputabile obligațiile prevăzute de </w:t>
            </w:r>
            <w:r w:rsidRPr="00F84999">
              <w:rPr>
                <w:rFonts w:ascii="Times New Roman" w:hAnsi="Times New Roman"/>
                <w:sz w:val="24"/>
                <w:szCs w:val="24"/>
                <w:lang w:val="ro-RO"/>
              </w:rPr>
              <w:lastRenderedPageBreak/>
              <w:t xml:space="preserve">lege. În loc să fie utilizat termenul de „entități”, este în schimb folosit un termen de „proprietari/operatori/administratori de infrastructură critică” fără a aduce suficientă claritate în privința acestora. În primul rând, în foarte multe cazuri proprietarul, operatorul și administratorul vor fi 3 persoane distincte, astfel nu va fi clar care din aceștia trei este obligat să execute normele din proiectul de lege. Însă cel mai grav este că proiectul nu vine să aducă vreo claritate nici în privința „serviciilor” sau activităților economice care ar fi identificate ca și esențiale. Directiva cel puțin vine cu unele precizări în raport cu fiecare domeniu economic, având în anexă o a treia coloană, unde se identifică categoriile de entități vizate într-un mod mai cert, ceea ce lipsește în proiect și face ca aria de aplicare a proiectului să fie una exagerat de largă și incertă. </w:t>
            </w:r>
            <w:r w:rsidR="00C0120C" w:rsidRPr="00F84999">
              <w:rPr>
                <w:rFonts w:ascii="Times New Roman" w:hAnsi="Times New Roman"/>
                <w:sz w:val="24"/>
                <w:szCs w:val="24"/>
                <w:lang w:val="ro-RO"/>
              </w:rPr>
              <w:t xml:space="preserve">Spre exemplu, în proiect la compartimentul „alimentație și agricultură” iese că absolut oricare producător de hrană cade sub incidența legii, pe când Directiva specifică destul de clar că e vorba despre întreprinderi care „își desfășoară activitatea exclusiv în domeniul logisticii și distribuției angro și al producției și prelucrării industriale la scară largă”; sau domeniul „spațiu” din Directivă care se referă la rețele publice de comunicații electronice în proiectul propus într-un mod neclar se transformă în „spațiu cosmic și cercetare”; sau dacă Directiva se referă la transport rutier doar în privința la autoritățile de gestionare a traficului și operatorii de sisteme de transport inteligente, atunci în proiectul propus este vizat absolut tot transportul rutier (indiferent că e sistem sau logistică de transport sau vehicule rutiere în sine). Deci pe lângă faptul că proiectul trebuie să vină cu claritate în privința obiectului de </w:t>
            </w:r>
            <w:r w:rsidR="00C0120C" w:rsidRPr="00F84999">
              <w:rPr>
                <w:rFonts w:ascii="Times New Roman" w:hAnsi="Times New Roman"/>
                <w:sz w:val="24"/>
                <w:szCs w:val="24"/>
                <w:lang w:val="ro-RO"/>
              </w:rPr>
              <w:lastRenderedPageBreak/>
              <w:t xml:space="preserve">reglementare (să fie completată anexa după modul în care este expusă în Directivă), este important ca și categoriile de entități vizate să fie identificate după capacități și volumul de servicii ca să fie evitată extrapolarea legii asupra întreprinderilor mici. În acest mod este necesar să fie preluată abordarea din Legea nr.151/2022, care, în cazul identificării obiectivelor industrial periculoase, spre exemplu nu ia în calcul oricare depozit petrolier, dar anume depozitele mai mari de 50 de tone sau nu oricare conductă de gaz dar anume sisteme de distribuție cu presiunea de cel puțin 1,2 </w:t>
            </w:r>
            <w:proofErr w:type="spellStart"/>
            <w:r w:rsidR="00C0120C" w:rsidRPr="00F84999">
              <w:rPr>
                <w:rFonts w:ascii="Times New Roman" w:hAnsi="Times New Roman"/>
                <w:sz w:val="24"/>
                <w:szCs w:val="24"/>
                <w:lang w:val="ro-RO"/>
              </w:rPr>
              <w:t>MPa</w:t>
            </w:r>
            <w:proofErr w:type="spellEnd"/>
            <w:r w:rsidR="00C0120C" w:rsidRPr="00F84999">
              <w:rPr>
                <w:rFonts w:ascii="Times New Roman" w:hAnsi="Times New Roman"/>
                <w:sz w:val="24"/>
                <w:szCs w:val="24"/>
                <w:lang w:val="ro-RO"/>
              </w:rPr>
              <w:t>. Atenționăm că o listă mult mai clară și exhaustivă asupra categoriilor de entități asupra cărora se aplică legea este imperativ necesar de fi indicată în proiect, odată ce Guvernul sau alte autorități, decât legiuitorul, nu are atribuții de a completa legea și nu poate veni cu identificarea obiectului de reglementare. Doar legea trebuie să clarifice suficient de clar asupra căror întreprinderi sau categorii de întreprinderi se aplică legea în cauză.</w:t>
            </w:r>
          </w:p>
        </w:tc>
        <w:tc>
          <w:tcPr>
            <w:tcW w:w="437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03D8B785" w14:textId="77777777" w:rsidR="00D4103E" w:rsidRPr="00F84999" w:rsidRDefault="00D4103E" w:rsidP="00D4103E">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r w:rsidRPr="00F84999">
              <w:rPr>
                <w:rFonts w:ascii="Times New Roman" w:hAnsi="Times New Roman"/>
                <w:b/>
                <w:bCs/>
                <w:sz w:val="24"/>
                <w:szCs w:val="24"/>
                <w:lang w:val="ro-RO"/>
              </w:rPr>
              <w:lastRenderedPageBreak/>
              <w:t>Se acceptă parțial</w:t>
            </w:r>
          </w:p>
          <w:p w14:paraId="693E7E0A" w14:textId="77777777" w:rsidR="00E34704" w:rsidRPr="00F84999" w:rsidRDefault="00E34704" w:rsidP="00E34704">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F84999">
              <w:rPr>
                <w:rFonts w:ascii="Times New Roman" w:hAnsi="Times New Roman"/>
                <w:sz w:val="24"/>
                <w:szCs w:val="24"/>
                <w:lang w:val="ro-RO"/>
              </w:rPr>
              <w:t xml:space="preserve">Anexa proiectului de lege a fost modificată, în conformitate cu criteriile prevăzute de </w:t>
            </w:r>
            <w:r w:rsidRPr="00F84999">
              <w:rPr>
                <w:rFonts w:ascii="Times New Roman" w:hAnsi="Times New Roman"/>
                <w:sz w:val="24"/>
                <w:szCs w:val="24"/>
                <w:lang w:val="ro-RO"/>
              </w:rPr>
              <w:lastRenderedPageBreak/>
              <w:t>Directiva Uniunii Europene 2022/2557 privind reziliența entităților critice, pentru a facilita transpunerea acesteia într-o etapă ulterioară.</w:t>
            </w:r>
          </w:p>
          <w:p w14:paraId="1D762D69" w14:textId="77777777" w:rsidR="00E34704" w:rsidRPr="00F84999" w:rsidRDefault="00E34704" w:rsidP="00E34704">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p w14:paraId="59B8DE93" w14:textId="77777777" w:rsidR="00E34704" w:rsidRPr="00F84999" w:rsidRDefault="00E34704" w:rsidP="00E34704">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F84999">
              <w:rPr>
                <w:rFonts w:ascii="Times New Roman" w:hAnsi="Times New Roman"/>
                <w:sz w:val="24"/>
                <w:szCs w:val="24"/>
                <w:lang w:val="ro-RO"/>
              </w:rPr>
              <w:t xml:space="preserve">În ceea ce privește terminologia utilizată, menționăm că alegerea formulării „proprietari, operatori, administratori de infrastructură critică” reflectă intenția legislativă actuală, fiind adaptată specificului procesului național de identificare și desemnare a infrastructurilor critice, care </w:t>
            </w:r>
            <w:proofErr w:type="spellStart"/>
            <w:r w:rsidRPr="00F84999">
              <w:rPr>
                <w:rFonts w:ascii="Times New Roman" w:hAnsi="Times New Roman"/>
                <w:sz w:val="24"/>
                <w:szCs w:val="24"/>
                <w:lang w:val="ro-RO"/>
              </w:rPr>
              <w:t>precede</w:t>
            </w:r>
            <w:proofErr w:type="spellEnd"/>
            <w:r w:rsidRPr="00F84999">
              <w:rPr>
                <w:rFonts w:ascii="Times New Roman" w:hAnsi="Times New Roman"/>
                <w:sz w:val="24"/>
                <w:szCs w:val="24"/>
                <w:lang w:val="ro-RO"/>
              </w:rPr>
              <w:t xml:space="preserve"> în mod firesc recunoașterea unei entități ca fiind „entitate critică” în sensul actului normativ european menționat. Potrivit articolului 6 din Directiva Uniunii Europene 2022/2557, o entitate poate fi considerată „critică” numai dacă deține, exploatează sau administrează cel puțin o infrastructură critică.</w:t>
            </w:r>
          </w:p>
          <w:p w14:paraId="243F878B" w14:textId="77777777" w:rsidR="00E34704" w:rsidRPr="00F84999" w:rsidRDefault="00E34704" w:rsidP="00E34704">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p w14:paraId="343FA6AE" w14:textId="77777777" w:rsidR="00E34704" w:rsidRPr="00F84999" w:rsidRDefault="00E34704" w:rsidP="00E34704">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F84999">
              <w:rPr>
                <w:rFonts w:ascii="Times New Roman" w:hAnsi="Times New Roman"/>
                <w:sz w:val="24"/>
                <w:szCs w:val="24"/>
                <w:lang w:val="ro-RO"/>
              </w:rPr>
              <w:t xml:space="preserve">Totodată, utilizarea acestor termeni corespunde practicilor existente în mai multe state membre ale Uniunii Europene, precum România, Spania sau Franța, care au introdus în legislația națională concepte similare începând cu anul 2010. În contextul Republicii Moldova, proiectul de lege constituie o etapă inițială în procesul de consolidare a cadrului normativ privind protecția infrastructurilor critice, urmând ca, într-o fază ulterioară, să se avanseze </w:t>
            </w:r>
            <w:r w:rsidRPr="00F84999">
              <w:rPr>
                <w:rFonts w:ascii="Times New Roman" w:hAnsi="Times New Roman"/>
                <w:sz w:val="24"/>
                <w:szCs w:val="24"/>
                <w:lang w:val="ro-RO"/>
              </w:rPr>
              <w:lastRenderedPageBreak/>
              <w:t>către reglementarea rezilienței entităților critice, în conformitate cu standardele europene.</w:t>
            </w:r>
          </w:p>
          <w:p w14:paraId="08EA2A1F" w14:textId="77777777" w:rsidR="00E34704" w:rsidRPr="00F84999" w:rsidRDefault="00E34704" w:rsidP="00E34704">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p w14:paraId="7100763C" w14:textId="1A5E90A0" w:rsidR="001E15BE" w:rsidRPr="00F84999" w:rsidRDefault="00E34704" w:rsidP="00E34704">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sidRPr="00F84999">
              <w:rPr>
                <w:rFonts w:ascii="Times New Roman" w:hAnsi="Times New Roman"/>
                <w:sz w:val="24"/>
                <w:szCs w:val="24"/>
                <w:lang w:val="ro-RO"/>
              </w:rPr>
              <w:t>Referitor la delimitarea domeniilor de aplicare, subliniem că scopul proiectului de lege nu este acela de a stabili în mod exhaustiv lista entităților supuse reglementării, ci de a institui un cadru general pentru identificarea și desemnarea infrastructurilor critice naționale. Acest proces se va desfășura sub responsabilitatea autorităților publice competente, în baza unor criterii și proceduri clare, care vor asigura aplicarea proporțională și justificată a prevederilor legii.</w:t>
            </w:r>
          </w:p>
        </w:tc>
      </w:tr>
      <w:tr w:rsidR="00F84999" w:rsidRPr="00F84999" w14:paraId="3788EFA1" w14:textId="77777777" w:rsidTr="00F45387">
        <w:trPr>
          <w:trHeight w:val="237"/>
        </w:trPr>
        <w:tc>
          <w:tcPr>
            <w:tcW w:w="3385"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DF89728" w14:textId="77777777" w:rsidR="00B96C54" w:rsidRPr="00F84999" w:rsidRDefault="00B96C54" w:rsidP="003E2FF0">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p>
        </w:tc>
        <w:tc>
          <w:tcPr>
            <w:tcW w:w="118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24CBBD6A" w14:textId="08C6FAD8" w:rsidR="00B96C54" w:rsidRPr="00F84999" w:rsidRDefault="00C0120C" w:rsidP="002F0998">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r w:rsidRPr="00F84999">
              <w:rPr>
                <w:rFonts w:ascii="Times New Roman" w:hAnsi="Times New Roman"/>
                <w:sz w:val="24"/>
                <w:szCs w:val="24"/>
                <w:lang w:val="ro-RO"/>
              </w:rPr>
              <w:t>3.</w:t>
            </w:r>
          </w:p>
        </w:tc>
        <w:tc>
          <w:tcPr>
            <w:tcW w:w="575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372E43DB" w14:textId="419BC4B8" w:rsidR="00B96C54" w:rsidRPr="00F84999" w:rsidRDefault="00F12694" w:rsidP="00F12694">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r w:rsidRPr="00F84999">
              <w:rPr>
                <w:rFonts w:ascii="Times New Roman" w:hAnsi="Times New Roman"/>
                <w:sz w:val="24"/>
                <w:szCs w:val="24"/>
                <w:lang w:val="ro-RO"/>
              </w:rPr>
              <w:t>Noțiunea de „serviciu esențial”, pe lângă faptul că diferă de noțiunea din Directivă, operează cu terminologie incertă de „standard minim de trai”, ceea ce de la o pătură socială la alta poate avea semnificații diferite. Se recomandă să fie preluată terminologia din Directivă care se referă la aspecte „vitale”.</w:t>
            </w:r>
          </w:p>
        </w:tc>
        <w:tc>
          <w:tcPr>
            <w:tcW w:w="437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087742AF" w14:textId="77777777" w:rsidR="00C27F5D" w:rsidRPr="00F84999" w:rsidRDefault="00C27F5D" w:rsidP="00C27F5D">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r w:rsidRPr="00F84999">
              <w:rPr>
                <w:rFonts w:ascii="Times New Roman" w:hAnsi="Times New Roman"/>
                <w:b/>
                <w:bCs/>
                <w:sz w:val="24"/>
                <w:szCs w:val="24"/>
                <w:lang w:val="ro-RO"/>
              </w:rPr>
              <w:t>Se acceptă</w:t>
            </w:r>
          </w:p>
          <w:p w14:paraId="3ED81C03" w14:textId="77777777" w:rsidR="00C27F5D" w:rsidRPr="00F84999" w:rsidRDefault="00C27F5D" w:rsidP="00C27F5D">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F84999">
              <w:rPr>
                <w:rFonts w:ascii="Times New Roman" w:hAnsi="Times New Roman"/>
                <w:sz w:val="24"/>
                <w:szCs w:val="24"/>
                <w:lang w:val="ro-RO"/>
              </w:rPr>
              <w:t>Definițiile termenilor „funcții vitale” și „servicii esențiale” au fost reformulate în vederea alinierii la terminologia utilizată în Directiva (UE) 2022/2557 privind reziliența entităților critice.</w:t>
            </w:r>
          </w:p>
          <w:p w14:paraId="03B77B7B" w14:textId="77777777" w:rsidR="00C27F5D" w:rsidRPr="00F84999" w:rsidRDefault="00C27F5D" w:rsidP="00C27F5D">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p w14:paraId="3108CFBD" w14:textId="77777777" w:rsidR="00C27F5D" w:rsidRPr="00F84999" w:rsidRDefault="00C27F5D" w:rsidP="00C27F5D">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F84999">
              <w:rPr>
                <w:rFonts w:ascii="Times New Roman" w:hAnsi="Times New Roman"/>
                <w:sz w:val="24"/>
                <w:szCs w:val="24"/>
                <w:lang w:val="ro-RO"/>
              </w:rPr>
              <w:t xml:space="preserve">Totodată, Nota de fundamentare a fost completată cu explicații suplimentare privind distincția conceptuală dintre aceste două noțiuni. În acest sens, „funcțiile vitale” se referă, în principal, la procesele și activitățile indispensabile pentru </w:t>
            </w:r>
            <w:r w:rsidRPr="00F84999">
              <w:rPr>
                <w:rFonts w:ascii="Times New Roman" w:hAnsi="Times New Roman"/>
                <w:sz w:val="24"/>
                <w:szCs w:val="24"/>
                <w:lang w:val="ro-RO"/>
              </w:rPr>
              <w:lastRenderedPageBreak/>
              <w:t>funcționarea continuă a societății și statului, precum guvernarea, apărarea națională, menținerea ordinii publice, sănătatea publică, comunicațiile și aprovizionarea cu energie. Acestea reprezintă, în esență, elemente de sistem critice.</w:t>
            </w:r>
          </w:p>
          <w:p w14:paraId="3A164606" w14:textId="77777777" w:rsidR="00C27F5D" w:rsidRPr="00F84999" w:rsidRDefault="00C27F5D" w:rsidP="00C27F5D">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p w14:paraId="04EDF2D1" w14:textId="1D866EFD" w:rsidR="00B96C54" w:rsidRPr="00F84999" w:rsidRDefault="00C27F5D" w:rsidP="00C27F5D">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F84999">
              <w:rPr>
                <w:rFonts w:ascii="Times New Roman" w:hAnsi="Times New Roman"/>
                <w:sz w:val="24"/>
                <w:szCs w:val="24"/>
                <w:lang w:val="ro-RO"/>
              </w:rPr>
              <w:t>Pe de altă parte, „serviciile esențiale” constituie manifestările operaționale ale funcțiilor vitale, respectiv livrabilele acestora către populație sau alte instituții. De exemplu, funcția vitală de „sănătate publică” se concretizează prin servicii esențiale precum asistența medicală de urgență, funcționarea instituțiilor spitalicești sau serviciul național unic pentru apeluri de urgență.</w:t>
            </w:r>
          </w:p>
        </w:tc>
      </w:tr>
      <w:tr w:rsidR="00F84999" w:rsidRPr="00F84999" w14:paraId="46B89012" w14:textId="77777777" w:rsidTr="00F45387">
        <w:trPr>
          <w:trHeight w:val="237"/>
        </w:trPr>
        <w:tc>
          <w:tcPr>
            <w:tcW w:w="3385"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C5B159E" w14:textId="77777777" w:rsidR="00B96C54" w:rsidRPr="00F84999" w:rsidRDefault="00B96C54" w:rsidP="003E2FF0">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p>
        </w:tc>
        <w:tc>
          <w:tcPr>
            <w:tcW w:w="118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6D590611" w14:textId="7C24A99C" w:rsidR="00B96C54" w:rsidRPr="00F84999" w:rsidRDefault="00C0120C" w:rsidP="002F0998">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r w:rsidRPr="00F84999">
              <w:rPr>
                <w:rFonts w:ascii="Times New Roman" w:hAnsi="Times New Roman"/>
                <w:sz w:val="24"/>
                <w:szCs w:val="24"/>
                <w:lang w:val="ro-RO"/>
              </w:rPr>
              <w:t>4.</w:t>
            </w:r>
          </w:p>
        </w:tc>
        <w:tc>
          <w:tcPr>
            <w:tcW w:w="575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0B4AB8CF" w14:textId="6970B571" w:rsidR="00B96C54" w:rsidRPr="00F84999" w:rsidRDefault="0000042A" w:rsidP="0000042A">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r w:rsidRPr="00F84999">
              <w:rPr>
                <w:rFonts w:ascii="Times New Roman" w:hAnsi="Times New Roman"/>
                <w:sz w:val="24"/>
                <w:szCs w:val="24"/>
                <w:lang w:val="ro-RO"/>
              </w:rPr>
              <w:t>La noțiuni considerăm necesară o definire a sintagmei ”amenințări semnificative” utilizată pentru noțiunea de ”analiză de risc”. Adjectivul ”semnificativ” implică o doză largă de apreciere subiectivă; prin urmare, pentru a se exclude echivocul și pentru a se respecta principiul predictibilității și clarității textului actului normativ, este nevoie de o definire a sintagmei ” amenințări semnificative”.</w:t>
            </w:r>
          </w:p>
        </w:tc>
        <w:tc>
          <w:tcPr>
            <w:tcW w:w="437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2CF39FC9" w14:textId="77777777" w:rsidR="00B4103B" w:rsidRPr="00F84999" w:rsidRDefault="00B4103B" w:rsidP="00B4103B">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r w:rsidRPr="00F84999">
              <w:rPr>
                <w:rFonts w:ascii="Times New Roman" w:hAnsi="Times New Roman"/>
                <w:b/>
                <w:bCs/>
                <w:sz w:val="24"/>
                <w:szCs w:val="24"/>
                <w:lang w:val="ro-RO"/>
              </w:rPr>
              <w:t>Se acceptă</w:t>
            </w:r>
          </w:p>
          <w:p w14:paraId="1945A768" w14:textId="77777777" w:rsidR="00B4103B" w:rsidRPr="00F84999" w:rsidRDefault="00B4103B" w:rsidP="00B4103B">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F84999">
              <w:rPr>
                <w:rFonts w:ascii="Times New Roman" w:hAnsi="Times New Roman"/>
                <w:sz w:val="24"/>
                <w:szCs w:val="24"/>
                <w:lang w:val="ro-RO"/>
              </w:rPr>
              <w:t>Întreagă noțiune a fost substituită cu alta, după cum urmează:</w:t>
            </w:r>
          </w:p>
          <w:p w14:paraId="4CA08FC6" w14:textId="2033FBE7" w:rsidR="00B96C54" w:rsidRPr="00F84999" w:rsidRDefault="00B4103B" w:rsidP="00B4103B">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sidRPr="00F84999">
              <w:rPr>
                <w:rFonts w:ascii="Times New Roman" w:hAnsi="Times New Roman"/>
                <w:sz w:val="24"/>
                <w:szCs w:val="24"/>
                <w:lang w:val="ro-RO"/>
              </w:rPr>
              <w:t>„</w:t>
            </w:r>
            <w:r w:rsidRPr="00F84999">
              <w:rPr>
                <w:rFonts w:ascii="Times New Roman" w:hAnsi="Times New Roman"/>
                <w:i/>
                <w:iCs/>
                <w:sz w:val="24"/>
                <w:szCs w:val="24"/>
                <w:lang w:val="ro-RO"/>
              </w:rPr>
              <w:t>evaluarea riscurilor</w:t>
            </w:r>
            <w:r w:rsidRPr="00F84999">
              <w:rPr>
                <w:rFonts w:ascii="Times New Roman" w:hAnsi="Times New Roman"/>
                <w:sz w:val="24"/>
                <w:szCs w:val="24"/>
                <w:lang w:val="ro-RO"/>
              </w:rPr>
              <w:t>” - procesul global prin care se determină natura și amploarea unui risc prin identificarea  și analiza potențialelor amenințări, vulnerabilități și pericole relevante care ar putea conduce la un incident, perturbare sau distrugerea ICN;</w:t>
            </w:r>
          </w:p>
        </w:tc>
      </w:tr>
      <w:tr w:rsidR="00F84999" w:rsidRPr="00F84999" w14:paraId="732DFA9C" w14:textId="77777777" w:rsidTr="00F45387">
        <w:trPr>
          <w:trHeight w:val="237"/>
        </w:trPr>
        <w:tc>
          <w:tcPr>
            <w:tcW w:w="3385"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AFF97A6" w14:textId="77777777" w:rsidR="00B96C54" w:rsidRPr="00F84999" w:rsidRDefault="00B96C54" w:rsidP="003E2FF0">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p>
        </w:tc>
        <w:tc>
          <w:tcPr>
            <w:tcW w:w="118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0A697C7F" w14:textId="7B6CF3FD" w:rsidR="00B96C54" w:rsidRPr="00F84999" w:rsidRDefault="00C0120C" w:rsidP="002F0998">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r w:rsidRPr="00F84999">
              <w:rPr>
                <w:rFonts w:ascii="Times New Roman" w:hAnsi="Times New Roman"/>
                <w:sz w:val="24"/>
                <w:szCs w:val="24"/>
                <w:lang w:val="ro-RO"/>
              </w:rPr>
              <w:t>5.</w:t>
            </w:r>
          </w:p>
        </w:tc>
        <w:tc>
          <w:tcPr>
            <w:tcW w:w="575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0BD9C8AA" w14:textId="30C7382D" w:rsidR="00B96C54" w:rsidRPr="00F84999" w:rsidRDefault="0000042A" w:rsidP="0000042A">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r w:rsidRPr="00F84999">
              <w:rPr>
                <w:rFonts w:ascii="Times New Roman" w:hAnsi="Times New Roman"/>
                <w:sz w:val="24"/>
                <w:szCs w:val="24"/>
                <w:lang w:val="ro-RO"/>
              </w:rPr>
              <w:t xml:space="preserve">În proiect se desconsideră existența altor prevederi în cadrul național care la fel impun în paralel obligații de prudență, elaborare de planuri de securitate ș.a.m.d. În acest mod se impun obligații în exces, în mod disproporționat, și în unele domenii de activitate, o serie de agenți economici vor fi obligați să elaboreze și aprobe </w:t>
            </w:r>
            <w:r w:rsidRPr="00F84999">
              <w:rPr>
                <w:rFonts w:ascii="Times New Roman" w:hAnsi="Times New Roman"/>
                <w:sz w:val="24"/>
                <w:szCs w:val="24"/>
                <w:lang w:val="ro-RO"/>
              </w:rPr>
              <w:lastRenderedPageBreak/>
              <w:t>câte două, trei planuri de securitate care vor viza aceleași aspecte. În special nu este clarificată legătura cu cadrul normativ care se referă la securitatea cibernetică, în domeniul securității industriale (la fel la obiecte industriale periculoase se impun „planuri de prevenire, de localizare și de lichidare a consecințelor avariilor”) implicit și în privința controlului pericolelor de accidente majore care implică substanțe periculoase (conform Legii nr.108/2020), în domeniul naval în privința razei portului, în domeniul feroviar ș.a.</w:t>
            </w:r>
          </w:p>
        </w:tc>
        <w:tc>
          <w:tcPr>
            <w:tcW w:w="437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2A63BAC6" w14:textId="77777777" w:rsidR="006A3008" w:rsidRPr="00F84999" w:rsidRDefault="006A3008" w:rsidP="006A3008">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r w:rsidRPr="00F84999">
              <w:rPr>
                <w:rFonts w:ascii="Times New Roman" w:hAnsi="Times New Roman"/>
                <w:b/>
                <w:bCs/>
                <w:sz w:val="24"/>
                <w:szCs w:val="24"/>
                <w:lang w:val="ro-RO"/>
              </w:rPr>
              <w:lastRenderedPageBreak/>
              <w:t>Nu se acceptă</w:t>
            </w:r>
          </w:p>
          <w:p w14:paraId="63BB6FED" w14:textId="77777777" w:rsidR="002A7813" w:rsidRPr="00F84999" w:rsidRDefault="002A7813" w:rsidP="00783711">
            <w:pPr>
              <w:pStyle w:val="Frspaiere"/>
              <w:ind w:firstLine="0"/>
              <w:rPr>
                <w:rFonts w:ascii="Times New Roman" w:hAnsi="Times New Roman"/>
                <w:sz w:val="24"/>
                <w:szCs w:val="24"/>
                <w:lang w:val="ro-RO"/>
              </w:rPr>
            </w:pPr>
            <w:r w:rsidRPr="00F84999">
              <w:rPr>
                <w:rFonts w:ascii="Times New Roman" w:hAnsi="Times New Roman"/>
                <w:sz w:val="24"/>
                <w:szCs w:val="24"/>
                <w:lang w:val="ro-RO"/>
              </w:rPr>
              <w:t xml:space="preserve">Proiectul de lege prevede în mod expres posibilitatea recunoașterii documentelor deja existente, elaborate în temeiul altor acte normative, ca echivalente ale planului de securitate, cu condiția respectării </w:t>
            </w:r>
            <w:r w:rsidRPr="00F84999">
              <w:rPr>
                <w:rFonts w:ascii="Times New Roman" w:hAnsi="Times New Roman"/>
                <w:sz w:val="24"/>
                <w:szCs w:val="24"/>
                <w:lang w:val="ro-RO"/>
              </w:rPr>
              <w:lastRenderedPageBreak/>
              <w:t>cerințelor minime stabilite de prezentul cadru normativ.</w:t>
            </w:r>
          </w:p>
          <w:p w14:paraId="28C1C864" w14:textId="77777777" w:rsidR="002A7813" w:rsidRPr="00F84999" w:rsidRDefault="002A7813" w:rsidP="002A7813">
            <w:pPr>
              <w:pStyle w:val="Frspaiere"/>
              <w:ind w:firstLine="720"/>
              <w:rPr>
                <w:rFonts w:ascii="Times New Roman" w:hAnsi="Times New Roman"/>
                <w:sz w:val="24"/>
                <w:szCs w:val="24"/>
                <w:lang w:val="ro-RO"/>
              </w:rPr>
            </w:pPr>
          </w:p>
          <w:p w14:paraId="2D317062" w14:textId="77777777" w:rsidR="002A7813" w:rsidRPr="00F84999" w:rsidRDefault="002A7813" w:rsidP="002A7813">
            <w:pPr>
              <w:pStyle w:val="Frspaiere"/>
              <w:ind w:firstLine="720"/>
              <w:rPr>
                <w:rFonts w:ascii="Times New Roman" w:hAnsi="Times New Roman"/>
                <w:sz w:val="24"/>
                <w:szCs w:val="24"/>
                <w:lang w:val="ro-RO"/>
              </w:rPr>
            </w:pPr>
            <w:r w:rsidRPr="00F84999">
              <w:rPr>
                <w:rFonts w:ascii="Times New Roman" w:hAnsi="Times New Roman"/>
                <w:sz w:val="24"/>
                <w:szCs w:val="24"/>
                <w:lang w:val="ro-RO"/>
              </w:rPr>
              <w:t>Astfel, potrivit articolului 14 alineatul (5) din proiectul de lege:</w:t>
            </w:r>
          </w:p>
          <w:p w14:paraId="5CB12116" w14:textId="77777777" w:rsidR="002A7813" w:rsidRPr="00F84999" w:rsidRDefault="002A7813" w:rsidP="002A7813">
            <w:pPr>
              <w:pStyle w:val="Frspaiere"/>
              <w:ind w:firstLine="720"/>
              <w:rPr>
                <w:rFonts w:ascii="Times New Roman" w:hAnsi="Times New Roman"/>
                <w:sz w:val="24"/>
                <w:szCs w:val="24"/>
                <w:lang w:val="ro-RO"/>
              </w:rPr>
            </w:pPr>
          </w:p>
          <w:p w14:paraId="124F3FC2" w14:textId="77777777" w:rsidR="002A7813" w:rsidRPr="00F84999" w:rsidRDefault="002A7813" w:rsidP="002A7813">
            <w:pPr>
              <w:pStyle w:val="Frspaiere"/>
              <w:ind w:firstLine="720"/>
              <w:rPr>
                <w:rFonts w:ascii="Times New Roman" w:hAnsi="Times New Roman"/>
                <w:sz w:val="24"/>
                <w:szCs w:val="24"/>
                <w:lang w:val="ro-RO"/>
              </w:rPr>
            </w:pPr>
            <w:r w:rsidRPr="00F84999">
              <w:rPr>
                <w:rFonts w:ascii="Times New Roman" w:hAnsi="Times New Roman"/>
                <w:sz w:val="24"/>
                <w:szCs w:val="24"/>
                <w:lang w:val="ro-RO"/>
              </w:rPr>
              <w:t>„În cazul în care proprietarul, operatorul sau administratorul infrastructurii critice naționale deține un document care îndeplinește cerințele minime privind conținutul planului de securitate, acesta este evaluat, testat și, dacă este necesar, revizuit și actualizat, fiind recunoscut ca echivalent al planului de securitate.”</w:t>
            </w:r>
          </w:p>
          <w:p w14:paraId="054DA523" w14:textId="77777777" w:rsidR="002A7813" w:rsidRPr="00F84999" w:rsidRDefault="002A7813" w:rsidP="002A7813">
            <w:pPr>
              <w:pStyle w:val="Frspaiere"/>
              <w:ind w:firstLine="720"/>
              <w:rPr>
                <w:rFonts w:ascii="Times New Roman" w:hAnsi="Times New Roman"/>
                <w:sz w:val="24"/>
                <w:szCs w:val="24"/>
                <w:lang w:val="ro-RO"/>
              </w:rPr>
            </w:pPr>
          </w:p>
          <w:p w14:paraId="3CF3E1E6" w14:textId="2F8F4008" w:rsidR="006A3008" w:rsidRPr="00F84999" w:rsidRDefault="002A7813" w:rsidP="002A7813">
            <w:pPr>
              <w:pStyle w:val="Frspaiere"/>
              <w:ind w:firstLine="720"/>
              <w:rPr>
                <w:rFonts w:ascii="Times New Roman" w:hAnsi="Times New Roman"/>
                <w:sz w:val="24"/>
                <w:szCs w:val="24"/>
                <w:lang w:val="ro-RO"/>
              </w:rPr>
            </w:pPr>
            <w:r w:rsidRPr="00F84999">
              <w:rPr>
                <w:rFonts w:ascii="Times New Roman" w:hAnsi="Times New Roman"/>
                <w:sz w:val="24"/>
                <w:szCs w:val="24"/>
                <w:lang w:val="ro-RO"/>
              </w:rPr>
              <w:t>Această prevedere are scopul de a preveni suprapunerea inutilă a obligațiilor, evitând elaborarea mai multor documente care vizează aceleași riscuri sau măsuri de protecție, asigurând astfel coerență și proporționalitate în aplicarea normelor.</w:t>
            </w:r>
          </w:p>
        </w:tc>
      </w:tr>
      <w:tr w:rsidR="00F84999" w:rsidRPr="00F84999" w14:paraId="10280434" w14:textId="77777777" w:rsidTr="00F45387">
        <w:trPr>
          <w:trHeight w:val="237"/>
        </w:trPr>
        <w:tc>
          <w:tcPr>
            <w:tcW w:w="3385"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1C8FADD" w14:textId="77777777" w:rsidR="00B96C54" w:rsidRPr="00F84999" w:rsidRDefault="00B96C54" w:rsidP="003E2FF0">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p>
        </w:tc>
        <w:tc>
          <w:tcPr>
            <w:tcW w:w="118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264CD238" w14:textId="2D7DB70B" w:rsidR="00B96C54" w:rsidRPr="00F84999" w:rsidRDefault="00C0120C" w:rsidP="002F0998">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r w:rsidRPr="00F84999">
              <w:rPr>
                <w:rFonts w:ascii="Times New Roman" w:hAnsi="Times New Roman"/>
                <w:sz w:val="24"/>
                <w:szCs w:val="24"/>
                <w:lang w:val="ro-RO"/>
              </w:rPr>
              <w:t>6.</w:t>
            </w:r>
          </w:p>
        </w:tc>
        <w:tc>
          <w:tcPr>
            <w:tcW w:w="575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21113A72" w14:textId="77777777" w:rsidR="0000042A" w:rsidRPr="00F84999" w:rsidRDefault="0000042A" w:rsidP="0000042A">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r w:rsidRPr="00F84999">
              <w:rPr>
                <w:rFonts w:ascii="Times New Roman" w:hAnsi="Times New Roman"/>
                <w:sz w:val="24"/>
                <w:szCs w:val="24"/>
                <w:lang w:val="ro-RO"/>
              </w:rPr>
              <w:t>Proiectul (la art.10) vine să prevadă o serie de obligații fundamentale pentru entități, formulate într-un mod foarte general și incert, fără a prevedea detaliile necesare nu doar în privința modului de executare a acestor obligații dar și, de principiu, în privința înțelegerii adecvate a acestora, ceea ce inevitabil poate duce la abuzuri sau lipsa implementării normelor legii. În special ne referim la:</w:t>
            </w:r>
          </w:p>
          <w:p w14:paraId="2CFBFD0F" w14:textId="77777777" w:rsidR="0000042A" w:rsidRPr="00F84999" w:rsidRDefault="0000042A" w:rsidP="0000042A">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r w:rsidRPr="00F84999">
              <w:rPr>
                <w:rFonts w:ascii="Times New Roman" w:hAnsi="Times New Roman"/>
                <w:sz w:val="24"/>
                <w:szCs w:val="24"/>
                <w:lang w:val="ro-RO"/>
              </w:rPr>
              <w:t xml:space="preserve">- obligația de a asigura „resurse financiare necesare” pentru protecția ICN, fără a clarifica pe </w:t>
            </w:r>
            <w:r w:rsidRPr="00F84999">
              <w:rPr>
                <w:rFonts w:ascii="Times New Roman" w:hAnsi="Times New Roman"/>
                <w:sz w:val="24"/>
                <w:szCs w:val="24"/>
                <w:lang w:val="ro-RO"/>
              </w:rPr>
              <w:lastRenderedPageBreak/>
              <w:t>parcursul legii care sunt acele resurse și în ce mod acestea necesită a fi asigurate (nu e clar dacă e vorba despre capitole dedicate în bugetul întreprinderii sau poliță de asigurare pentru răspunderea civilă obligatorie, fie că e garanție bancară sau alt mecanism);</w:t>
            </w:r>
          </w:p>
          <w:p w14:paraId="6C297154" w14:textId="49B65C08" w:rsidR="00B96C54" w:rsidRPr="00F84999" w:rsidRDefault="0000042A" w:rsidP="0000042A">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r w:rsidRPr="00F84999">
              <w:rPr>
                <w:rFonts w:ascii="Times New Roman" w:hAnsi="Times New Roman"/>
                <w:sz w:val="24"/>
                <w:szCs w:val="24"/>
                <w:lang w:val="ro-RO"/>
              </w:rPr>
              <w:t>- obligația de a „implementa măsuri de reducere a vulnerabilităților” ICN, fără a clarifica ce presupune în esență o „vulnerabilitate” și, cel mai important, la ce categorii de măsuri se referă, până la ce prag de reziliență, ori fără aceste precizări autoritatea responsabilă poate abuza prin impunerea unor măsuri disproporționate sau chiar neadecvate.</w:t>
            </w:r>
          </w:p>
        </w:tc>
        <w:tc>
          <w:tcPr>
            <w:tcW w:w="437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0F56296F" w14:textId="77777777" w:rsidR="00783711" w:rsidRPr="00F84999" w:rsidRDefault="00783711" w:rsidP="00783711">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r w:rsidRPr="00F84999">
              <w:rPr>
                <w:rFonts w:ascii="Times New Roman" w:hAnsi="Times New Roman"/>
                <w:b/>
                <w:bCs/>
                <w:sz w:val="24"/>
                <w:szCs w:val="24"/>
                <w:lang w:val="ro-RO"/>
              </w:rPr>
              <w:lastRenderedPageBreak/>
              <w:t>Nu se acceptă</w:t>
            </w:r>
          </w:p>
          <w:p w14:paraId="0B8DDA52" w14:textId="77777777" w:rsidR="001D71E5" w:rsidRPr="00F84999" w:rsidRDefault="001D71E5" w:rsidP="001D71E5">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F84999">
              <w:rPr>
                <w:rFonts w:ascii="Times New Roman" w:hAnsi="Times New Roman"/>
                <w:sz w:val="24"/>
                <w:szCs w:val="24"/>
                <w:lang w:val="ro-RO"/>
              </w:rPr>
              <w:t>Obiecțiile formulate sunt dificil de analizat și valorificat, întrucât sunt formulate într-o manieră excesiv de generală și abstractă, fără a face referire expresă la alineatele sau frazele din articolul 10 care ridică probleme de interpretare. Se recomandă, pe viitor, indicarea clară a normelor vizate, pentru a facilita un dialog constructiv și punctual.</w:t>
            </w:r>
          </w:p>
          <w:p w14:paraId="5BFD2DC4" w14:textId="77777777" w:rsidR="001D71E5" w:rsidRPr="00F84999" w:rsidRDefault="001D71E5" w:rsidP="001D71E5">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p w14:paraId="1AD197F7" w14:textId="77777777" w:rsidR="001D71E5" w:rsidRPr="00F84999" w:rsidRDefault="001D71E5" w:rsidP="001D71E5">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F84999">
              <w:rPr>
                <w:rFonts w:ascii="Times New Roman" w:hAnsi="Times New Roman"/>
                <w:sz w:val="24"/>
                <w:szCs w:val="24"/>
                <w:lang w:val="ro-RO"/>
              </w:rPr>
              <w:lastRenderedPageBreak/>
              <w:t>Totodată, proiectul de lege distinge în mod clar între cele două categorii de subiecți ce pot avea în gestiune infrastructuri critice naționale: autorități publice și entități din sectorul privat. În ceea ce privește obligația de asigurare a resurselor financiare, aceasta se aplică în conformitate cu cadrul legal aplicabil fiecărui tip de entitate. Pentru sectorul public, finanțarea are loc potrivit normelor bugetare generale, iar în cazul sectorului privat – în baza politicilor interne și a reglementărilor aplicabile persoanelor juridice de drept privat.</w:t>
            </w:r>
          </w:p>
          <w:p w14:paraId="75BF9773" w14:textId="77777777" w:rsidR="001D71E5" w:rsidRPr="00F84999" w:rsidRDefault="001D71E5" w:rsidP="001D71E5">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p w14:paraId="0CED8C32" w14:textId="522203DF" w:rsidR="00F23F3E" w:rsidRPr="00F84999" w:rsidRDefault="001D71E5" w:rsidP="001D71E5">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sidRPr="00F84999">
              <w:rPr>
                <w:rFonts w:ascii="Times New Roman" w:hAnsi="Times New Roman"/>
                <w:sz w:val="24"/>
                <w:szCs w:val="24"/>
                <w:lang w:val="ro-RO"/>
              </w:rPr>
              <w:t>În ceea ce privește implementarea măsurilor de reducere a riscurilor și vulnerabilităților, se menționează că proiectul de lege prevede expres, în sarcina Consiliului Național pentru Protecția Infrastructurilor Critice, elaborarea de metodologii și ghiduri menite să sprijine autoritățile publice responsabile și subiecții desemnați în aplicarea coerentă și uniformă a prevederilor legii.</w:t>
            </w:r>
          </w:p>
        </w:tc>
      </w:tr>
      <w:tr w:rsidR="00F84999" w:rsidRPr="00F84999" w14:paraId="2BDD435C" w14:textId="77777777" w:rsidTr="00F45387">
        <w:trPr>
          <w:trHeight w:val="237"/>
        </w:trPr>
        <w:tc>
          <w:tcPr>
            <w:tcW w:w="3385"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84788F5" w14:textId="77777777" w:rsidR="00B96C54" w:rsidRPr="00F84999" w:rsidRDefault="00B96C54" w:rsidP="003E2FF0">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p>
        </w:tc>
        <w:tc>
          <w:tcPr>
            <w:tcW w:w="118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7B5E0906" w14:textId="2534EB46" w:rsidR="00B96C54" w:rsidRPr="00F84999" w:rsidRDefault="00C0120C" w:rsidP="002F0998">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r w:rsidRPr="00F84999">
              <w:rPr>
                <w:rFonts w:ascii="Times New Roman" w:hAnsi="Times New Roman"/>
                <w:sz w:val="24"/>
                <w:szCs w:val="24"/>
                <w:lang w:val="ro-RO"/>
              </w:rPr>
              <w:t>7.</w:t>
            </w:r>
          </w:p>
        </w:tc>
        <w:tc>
          <w:tcPr>
            <w:tcW w:w="575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618D2C34" w14:textId="4618AC7B" w:rsidR="00B96C54" w:rsidRPr="00F84999" w:rsidRDefault="006457B1" w:rsidP="006457B1">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r w:rsidRPr="00F84999">
              <w:rPr>
                <w:rFonts w:ascii="Times New Roman" w:hAnsi="Times New Roman"/>
                <w:sz w:val="24"/>
                <w:szCs w:val="24"/>
                <w:lang w:val="ro-RO"/>
              </w:rPr>
              <w:t xml:space="preserve">O altă obligație incertă de la art.10 se referă la „asigurarea autorizării ofițerilor de legătură pentru securitatea ICN desemnați”. Astfel proiectul vine să instaureze un act permisiv (autorizarea personalului) și obligația de a obține instruire periodică fără oarecare argumentare despre necesitatea și oportunitatea acestuia în Nota de fundamentare. Însăși necesitatea acesteia ridică semne de întrebare, luând în calcul că Directiva nu </w:t>
            </w:r>
            <w:r w:rsidRPr="00F84999">
              <w:rPr>
                <w:rFonts w:ascii="Times New Roman" w:hAnsi="Times New Roman"/>
                <w:sz w:val="24"/>
                <w:szCs w:val="24"/>
                <w:lang w:val="ro-RO"/>
              </w:rPr>
              <w:lastRenderedPageBreak/>
              <w:t>menționează despre această obligație (indică doar autorizarea de securitate a funcționarilor responsabili din Grupurile de lucru naționale), deși la art.11 alin.(6) se impune „pregătirea” pentru securitatea ICN la „unități de învățământ abilitate” și la alin.(7) se impune și „autorizarea periodică” a acestor persoane. Pe lângă faptul că nu este clar ce presupun aceste „unități abilitate” și cum se abilitează, odată ce legislația în domeniul învățământului și formării continue a adulților prevede doar „instituții de învățământ acreditate”, totodată nu este clar ce va conține nou o astfel de pregătire, altceva decât ceea ce deja se impune de cadrul normativ în aspecte legate de domeniile protecției împotriva incendiilor, protecție civilă, securitate industrială, energetică, construcții, securitatea muncii ș.a. În toate domeniile unde se atestă riscuri de incidente sau accidente există nu doar una dar mai multe instruiri obligatorii în raport cu aceste riscuri și modul de gestionare a acestora, în dependență de unitatea de producere sau obiectivul la care activează persoana instruită. Pe lângă aspectele legate de oportunitate, în proiect lipsesc norme materiale și procesuale primare, care ar clarifica cum se solicită și obține această autorizare, cine o acordă și care sunt condițiile primare pentru a fi autorizat. La fel lipsește reglementarea clară a naturii juridice a acestei autorizări, ori în cazul în care aceasta autorizare este legată de infrastructura critică și entitate (angajator) în cazul agenților economici această autorizare poate fi calificată ca și act permisiv în sensul Legii nr.160/2011, care necesită de a fi inclus în Nomenclatorul actelor permisive cu analiza preliminară de rigoare (impusă de prevederile Legii nr.160/2011).</w:t>
            </w:r>
          </w:p>
        </w:tc>
        <w:tc>
          <w:tcPr>
            <w:tcW w:w="437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6131D3A" w14:textId="5EC48E8C" w:rsidR="005808AF" w:rsidRPr="00F84999" w:rsidRDefault="005808AF" w:rsidP="005808AF">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r w:rsidRPr="00F84999">
              <w:rPr>
                <w:rFonts w:ascii="Times New Roman" w:hAnsi="Times New Roman"/>
                <w:b/>
                <w:bCs/>
                <w:sz w:val="24"/>
                <w:szCs w:val="24"/>
                <w:lang w:val="ro-RO"/>
              </w:rPr>
              <w:lastRenderedPageBreak/>
              <w:t>Se acceptă parțial</w:t>
            </w:r>
          </w:p>
          <w:p w14:paraId="100539BE" w14:textId="77777777" w:rsidR="002417B5" w:rsidRPr="00F84999" w:rsidRDefault="002417B5" w:rsidP="002417B5">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F84999">
              <w:rPr>
                <w:rFonts w:ascii="Times New Roman" w:hAnsi="Times New Roman"/>
                <w:sz w:val="24"/>
                <w:szCs w:val="24"/>
                <w:lang w:val="ro-RO"/>
              </w:rPr>
              <w:t xml:space="preserve">În ceea ce privește obligația de „asigurare a autorizării ofițerilor de legătură pentru securitatea infrastructurii critice naționale desemnați”, precizăm că aceasta vizează o măsură necesară pentru garantarea unui nivel minim de securitate în gestionarea infrastructurilor critice. Autorizarea </w:t>
            </w:r>
            <w:r w:rsidRPr="00F84999">
              <w:rPr>
                <w:rFonts w:ascii="Times New Roman" w:hAnsi="Times New Roman"/>
                <w:sz w:val="24"/>
                <w:szCs w:val="24"/>
                <w:lang w:val="ro-RO"/>
              </w:rPr>
              <w:lastRenderedPageBreak/>
              <w:t>respectivă presupune o procedură de verificare de securitate realizată de Serviciul de Informații și Securitate, în conformitate cu art. 15 alin. (3) din proiect, care stabilește că orice persoană ce gestionează informații clasificate în temeiul prezentei legi este supusă unei asemenea verificări.</w:t>
            </w:r>
          </w:p>
          <w:p w14:paraId="3384F608" w14:textId="77777777" w:rsidR="002417B5" w:rsidRPr="00F84999" w:rsidRDefault="002417B5" w:rsidP="002417B5">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p w14:paraId="0EDF59BD" w14:textId="77777777" w:rsidR="002417B5" w:rsidRPr="00F84999" w:rsidRDefault="002417B5" w:rsidP="002417B5">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F84999">
              <w:rPr>
                <w:rFonts w:ascii="Times New Roman" w:hAnsi="Times New Roman"/>
                <w:sz w:val="24"/>
                <w:szCs w:val="24"/>
                <w:lang w:val="ro-RO"/>
              </w:rPr>
              <w:t>În ceea ce privește obligația de instruire periodică, aceasta reflectă natura sensibilă și complexă a protecției infrastructurilor critice, în contextul securității naționale. Formarea continuă a ofițerilor desemnați are drept scop dezvoltarea unei culturi organizaționale solide în materie de reziliență și prevenire a riscurilor. Aceste instruiri vor fi organizate inclusiv de către Consiliul Național pentru Coordonarea Protecției Infrastructurilor Critice, în baza unor programe și metodologii aprobate.</w:t>
            </w:r>
          </w:p>
          <w:p w14:paraId="2982706B" w14:textId="77777777" w:rsidR="002417B5" w:rsidRPr="00F84999" w:rsidRDefault="002417B5" w:rsidP="002417B5">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p w14:paraId="0C1F7AA9" w14:textId="77777777" w:rsidR="002417B5" w:rsidRPr="00F84999" w:rsidRDefault="002417B5" w:rsidP="002417B5">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F84999">
              <w:rPr>
                <w:rFonts w:ascii="Times New Roman" w:hAnsi="Times New Roman"/>
                <w:sz w:val="24"/>
                <w:szCs w:val="24"/>
                <w:lang w:val="ro-RO"/>
              </w:rPr>
              <w:t>Totodată, s-a operat modificarea terminologică a sintagmei „unități de învățământ pentru formare și dezvoltare profesională abilitate” cu „unități de învățământ pentru formare și dezvoltare profesională acreditate și abilitate”, pentru alinierea cu terminologia legislației în vigoare privind învățământul și formarea profesională a adulților.</w:t>
            </w:r>
          </w:p>
          <w:p w14:paraId="2EB16B4E" w14:textId="77777777" w:rsidR="002417B5" w:rsidRPr="00F84999" w:rsidRDefault="002417B5" w:rsidP="002417B5">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p w14:paraId="7FE5BEFF" w14:textId="0EBAB812" w:rsidR="005808AF" w:rsidRPr="00F84999" w:rsidRDefault="002417B5" w:rsidP="005808AF">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F84999">
              <w:rPr>
                <w:rFonts w:ascii="Times New Roman" w:hAnsi="Times New Roman"/>
                <w:sz w:val="24"/>
                <w:szCs w:val="24"/>
                <w:lang w:val="ro-RO"/>
              </w:rPr>
              <w:lastRenderedPageBreak/>
              <w:t>Cu privire la natura juridică a autorizării, menționăm că aceasta nu este un act permisiv în sensul Legii nr. 160/2011, întrucât nu reglementează dreptul de a desfășura activitate economică, ci reprezintă o măsură specifică de securitate aplicabilă personalului care gestionează informații clasificate în cadrul infrastructurilor critice, cu scopul prevenirii accesului neautorizat și protejării intereselor naționale.</w:t>
            </w:r>
          </w:p>
        </w:tc>
      </w:tr>
      <w:tr w:rsidR="00F84999" w:rsidRPr="00F84999" w14:paraId="772497A9" w14:textId="77777777" w:rsidTr="00F45387">
        <w:trPr>
          <w:trHeight w:val="237"/>
        </w:trPr>
        <w:tc>
          <w:tcPr>
            <w:tcW w:w="3385"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70CA3D5" w14:textId="77777777" w:rsidR="0000042A" w:rsidRPr="00F84999" w:rsidRDefault="0000042A" w:rsidP="003E2FF0">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p>
        </w:tc>
        <w:tc>
          <w:tcPr>
            <w:tcW w:w="118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AF5F5ED" w14:textId="21F07C98" w:rsidR="0000042A" w:rsidRPr="00F84999" w:rsidRDefault="0000042A" w:rsidP="002F0998">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r w:rsidRPr="00F84999">
              <w:rPr>
                <w:rFonts w:ascii="Times New Roman" w:hAnsi="Times New Roman"/>
                <w:sz w:val="24"/>
                <w:szCs w:val="24"/>
                <w:lang w:val="ro-RO"/>
              </w:rPr>
              <w:t>8.</w:t>
            </w:r>
          </w:p>
        </w:tc>
        <w:tc>
          <w:tcPr>
            <w:tcW w:w="575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68E84CE0" w14:textId="440F1D0E" w:rsidR="0000042A" w:rsidRPr="00F84999" w:rsidRDefault="00BA4C56" w:rsidP="00BA4C56">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r w:rsidRPr="00F84999">
              <w:rPr>
                <w:rFonts w:ascii="Times New Roman" w:hAnsi="Times New Roman"/>
                <w:sz w:val="24"/>
                <w:szCs w:val="24"/>
                <w:lang w:val="ro-RO"/>
              </w:rPr>
              <w:t xml:space="preserve">Un alt act permisiv impus în proiect la art.14 se referă la „avizarea” planurilor de securitate de către „autorități publice responsabile”. Ca și în cazul autorității personalului, acest proces de avizare nu este argumentat în Nota de fundamentare și nici în Directivă nu se menționează vreo avizare, fiind stabilit doar că entitățile identifică riscurile și descriu măsurile pe care le adoptă într-un plan de reziliență sau document similar. Însăși formularea din proiect este defectuoasă odată ce nu prevede normele esențiale care ar clarifica cum se solicită și se obține avizarea, pe ce condiții se avizează sau se respinge avizarea în cauză și cel mai important, care sunt acele „autorități responsabile” împuternicite de lege să efectueze această avizare. Dacă se au în vedere autoritățile indicate la art.9 din proiect, atenționăm ca și în cazul entităților, că legea trebuie să identifice categoriile de subiecți pentru care se instituie drepturi și obligații în raport cu agenții economici, aceste autorități nu pot fi identificate ulterior de Guvern, în caz contrar se încalcă principiul previzibilității aplicării normelor de drept. Mai mult, Guvernul nu poate complementa legea cu norme </w:t>
            </w:r>
            <w:r w:rsidRPr="00F84999">
              <w:rPr>
                <w:rFonts w:ascii="Times New Roman" w:hAnsi="Times New Roman"/>
                <w:sz w:val="24"/>
                <w:szCs w:val="24"/>
                <w:lang w:val="ro-RO"/>
              </w:rPr>
              <w:lastRenderedPageBreak/>
              <w:t>primare, odată ce nu are atribuții de legiferare, fiind autoritatea executivă, de punere în aplicare a normelor de drept.</w:t>
            </w:r>
          </w:p>
        </w:tc>
        <w:tc>
          <w:tcPr>
            <w:tcW w:w="437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68B72CFA" w14:textId="77777777" w:rsidR="0000042A" w:rsidRPr="00F84999" w:rsidRDefault="000730D5" w:rsidP="00EB3C91">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r w:rsidRPr="00F84999">
              <w:rPr>
                <w:rFonts w:ascii="Times New Roman" w:hAnsi="Times New Roman"/>
                <w:b/>
                <w:bCs/>
                <w:sz w:val="24"/>
                <w:szCs w:val="24"/>
                <w:lang w:val="ro-RO"/>
              </w:rPr>
              <w:lastRenderedPageBreak/>
              <w:t>Se acceptă parțial</w:t>
            </w:r>
          </w:p>
          <w:p w14:paraId="2D56A291" w14:textId="01C7E569" w:rsidR="0077279C" w:rsidRPr="00F84999" w:rsidRDefault="0077279C" w:rsidP="007727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F84999">
              <w:rPr>
                <w:rFonts w:ascii="Times New Roman" w:hAnsi="Times New Roman"/>
                <w:sz w:val="24"/>
                <w:szCs w:val="24"/>
                <w:lang w:val="ro-RO"/>
              </w:rPr>
              <w:t xml:space="preserve">Avizarea planurilor de securitate constituie un mecanism necesar de control instituțional, menit să asigure coerența și conformitatea acestor documente cu cerințele minime de protecție stabilite la nivel național. </w:t>
            </w:r>
          </w:p>
          <w:p w14:paraId="6CB89DB2" w14:textId="77777777" w:rsidR="0077279C" w:rsidRPr="00F84999" w:rsidRDefault="0077279C" w:rsidP="007727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p w14:paraId="0D23D719" w14:textId="77777777" w:rsidR="0077279C" w:rsidRPr="00F84999" w:rsidRDefault="0077279C" w:rsidP="007727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F84999">
              <w:rPr>
                <w:rFonts w:ascii="Times New Roman" w:hAnsi="Times New Roman"/>
                <w:sz w:val="24"/>
                <w:szCs w:val="24"/>
                <w:lang w:val="ro-RO"/>
              </w:rPr>
              <w:t xml:space="preserve">În ceea ce privește identificarea „autorităților publice responsabile”, menționăm că acestea sunt prevăzute în mod expres la art. 9 din proiectul de lege, fiind autoritățile care au competențe legale în domeniile aferente sectoarelor de infrastructuri critice. Proiectul stabilește cadrul general, iar normele procedurale detaliate privind procesul de avizare – inclusiv termenele, criteriile, forma cererii și procedura de contestare – vor fi dezvoltate în actele normative subsecvente, </w:t>
            </w:r>
            <w:r w:rsidRPr="00F84999">
              <w:rPr>
                <w:rFonts w:ascii="Times New Roman" w:hAnsi="Times New Roman"/>
                <w:sz w:val="24"/>
                <w:szCs w:val="24"/>
                <w:lang w:val="ro-RO"/>
              </w:rPr>
              <w:lastRenderedPageBreak/>
              <w:t>elaborate de Guvern în temeiul legii, în limitele competențelor sale de executare.</w:t>
            </w:r>
          </w:p>
          <w:p w14:paraId="32DA2E07" w14:textId="264701FC" w:rsidR="008F47D7" w:rsidRPr="00F84999" w:rsidRDefault="002166F5" w:rsidP="007727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F84999">
              <w:rPr>
                <w:rFonts w:ascii="Times New Roman" w:hAnsi="Times New Roman"/>
                <w:sz w:val="24"/>
                <w:szCs w:val="24"/>
                <w:lang w:val="ro-RO"/>
              </w:rPr>
              <w:t>Trimiterile la Direc</w:t>
            </w:r>
            <w:r w:rsidR="00425855" w:rsidRPr="00F84999">
              <w:rPr>
                <w:rFonts w:ascii="Times New Roman" w:hAnsi="Times New Roman"/>
                <w:sz w:val="24"/>
                <w:szCs w:val="24"/>
                <w:lang w:val="ro-RO"/>
              </w:rPr>
              <w:t>t</w:t>
            </w:r>
            <w:r w:rsidRPr="00F84999">
              <w:rPr>
                <w:rFonts w:ascii="Times New Roman" w:hAnsi="Times New Roman"/>
                <w:sz w:val="24"/>
                <w:szCs w:val="24"/>
                <w:lang w:val="ro-RO"/>
              </w:rPr>
              <w:t xml:space="preserve">iva </w:t>
            </w:r>
            <w:r w:rsidR="00425855" w:rsidRPr="00F84999">
              <w:rPr>
                <w:rFonts w:ascii="Times New Roman" w:hAnsi="Times New Roman"/>
                <w:sz w:val="24"/>
                <w:szCs w:val="24"/>
                <w:lang w:val="ro-RO"/>
              </w:rPr>
              <w:t>2557/2022 nu sunt aplicabile prezentului proiect de lege.</w:t>
            </w:r>
          </w:p>
        </w:tc>
      </w:tr>
      <w:tr w:rsidR="00F84999" w:rsidRPr="00F84999" w14:paraId="69A9D0F1" w14:textId="77777777" w:rsidTr="00F45387">
        <w:trPr>
          <w:trHeight w:val="237"/>
        </w:trPr>
        <w:tc>
          <w:tcPr>
            <w:tcW w:w="3385"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5692CAC" w14:textId="77777777" w:rsidR="0000042A" w:rsidRPr="00F84999" w:rsidRDefault="0000042A" w:rsidP="003E2FF0">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p>
        </w:tc>
        <w:tc>
          <w:tcPr>
            <w:tcW w:w="118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EE38493" w14:textId="71B7BE7F" w:rsidR="0000042A" w:rsidRPr="00F84999" w:rsidRDefault="0000042A" w:rsidP="002F0998">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r w:rsidRPr="00F84999">
              <w:rPr>
                <w:rFonts w:ascii="Times New Roman" w:hAnsi="Times New Roman"/>
                <w:sz w:val="24"/>
                <w:szCs w:val="24"/>
                <w:lang w:val="ro-RO"/>
              </w:rPr>
              <w:t>9.</w:t>
            </w:r>
          </w:p>
        </w:tc>
        <w:tc>
          <w:tcPr>
            <w:tcW w:w="575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961B6D3" w14:textId="36C75E65" w:rsidR="0000042A" w:rsidRPr="00F84999" w:rsidRDefault="00BA4C56" w:rsidP="00BA4C56">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r w:rsidRPr="00F84999">
              <w:rPr>
                <w:rFonts w:ascii="Times New Roman" w:hAnsi="Times New Roman"/>
                <w:sz w:val="24"/>
                <w:szCs w:val="24"/>
                <w:lang w:val="ro-RO"/>
              </w:rPr>
              <w:t>La art.14 alin.(1) în privința perioadei de 9 luni, acordat pentru elaborarea planului, atenționăm că în multe cazuri sarcina în cauză nu va fi posibil de realizat în aceste termen restrâns, de aceea este important de completat alineatul în felul următor: „În termen de 9 luni de la desemnarea unei infrastructuri drept ICN sau după oferirea unui termen adițional, coordonat de comun acord cu CNCPIC pentru cazurile existenței unui volum mare de infrastructuri calificate de tip ICN la același proprietar/operator/administrator […]”.</w:t>
            </w:r>
          </w:p>
        </w:tc>
        <w:tc>
          <w:tcPr>
            <w:tcW w:w="437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26F8A00C" w14:textId="13EEE7A5" w:rsidR="008B55AF" w:rsidRPr="00F84999" w:rsidRDefault="008B55AF" w:rsidP="008B55AF">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r w:rsidRPr="00F84999">
              <w:rPr>
                <w:rFonts w:ascii="Times New Roman" w:hAnsi="Times New Roman"/>
                <w:b/>
                <w:bCs/>
                <w:sz w:val="24"/>
                <w:szCs w:val="24"/>
                <w:lang w:val="ro-RO"/>
              </w:rPr>
              <w:t xml:space="preserve">Se acceptă </w:t>
            </w:r>
          </w:p>
          <w:p w14:paraId="1E7C3F56" w14:textId="77777777" w:rsidR="00693CF5" w:rsidRPr="00F84999" w:rsidRDefault="00693CF5" w:rsidP="00693CF5">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F84999">
              <w:rPr>
                <w:rFonts w:ascii="Times New Roman" w:hAnsi="Times New Roman"/>
                <w:sz w:val="24"/>
                <w:szCs w:val="24"/>
                <w:lang w:val="ro-RO"/>
              </w:rPr>
              <w:t>Textul normei a fost revizuit pentru a reflecta flexibilitatea necesară în cazurile în care proprietarii/operatorii/administratorii gestionează un volum semnificativ de infrastructuri critice naționale. Noua redactare prevede posibilitatea extinderii termenului inițial de 9 luni, cu acordul CNCPIC, fără a depăși însă un termen total de 15 luni. Formularea propusă este următoarea:</w:t>
            </w:r>
          </w:p>
          <w:p w14:paraId="1F9686AF" w14:textId="77777777" w:rsidR="00693CF5" w:rsidRPr="00F84999" w:rsidRDefault="00693CF5" w:rsidP="00693CF5">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p w14:paraId="54AF71B3" w14:textId="14A0E658" w:rsidR="0000042A" w:rsidRPr="00F84999" w:rsidRDefault="00693CF5" w:rsidP="00DD59C5">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sidRPr="00F84999">
              <w:rPr>
                <w:rFonts w:ascii="Times New Roman" w:hAnsi="Times New Roman"/>
                <w:sz w:val="24"/>
                <w:szCs w:val="24"/>
                <w:lang w:val="ro-RO"/>
              </w:rPr>
              <w:t>(1) În termen de 9 luni de la desemnarea unei infrastructuri drept ICN, proprietarul, operatorul sau administratorul acesteia elaborează planul de securitate al operatorului și îl transmite spre avizare autorității publice responsabile. Cu acordul conducătorului CNCPIC, termenul poate fi extins o singură dată, pentru o perioadă care nu va depăși 6 luni, în special în cazul gestionării simultane a mai multor infrastructuri desemnate ICN.</w:t>
            </w:r>
          </w:p>
        </w:tc>
      </w:tr>
      <w:tr w:rsidR="00F84999" w:rsidRPr="00F84999" w14:paraId="35C78FBF" w14:textId="77777777" w:rsidTr="00F45387">
        <w:trPr>
          <w:trHeight w:val="237"/>
        </w:trPr>
        <w:tc>
          <w:tcPr>
            <w:tcW w:w="3385"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41B4F4D" w14:textId="77777777" w:rsidR="0000042A" w:rsidRPr="00F84999" w:rsidRDefault="0000042A" w:rsidP="003E2FF0">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p>
        </w:tc>
        <w:tc>
          <w:tcPr>
            <w:tcW w:w="118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06BE2953" w14:textId="01D5E881" w:rsidR="0000042A" w:rsidRPr="00F84999" w:rsidRDefault="0000042A" w:rsidP="002F0998">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r w:rsidRPr="00F84999">
              <w:rPr>
                <w:rFonts w:ascii="Times New Roman" w:hAnsi="Times New Roman"/>
                <w:sz w:val="24"/>
                <w:szCs w:val="24"/>
                <w:lang w:val="ro-RO"/>
              </w:rPr>
              <w:t>10.</w:t>
            </w:r>
          </w:p>
        </w:tc>
        <w:tc>
          <w:tcPr>
            <w:tcW w:w="575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4843FB4A" w14:textId="37905F5D" w:rsidR="0000042A" w:rsidRPr="00F84999" w:rsidRDefault="00BA4C56" w:rsidP="00BA4C56">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r w:rsidRPr="00F84999">
              <w:rPr>
                <w:rFonts w:ascii="Times New Roman" w:hAnsi="Times New Roman"/>
                <w:sz w:val="24"/>
                <w:szCs w:val="24"/>
                <w:lang w:val="ro-RO"/>
              </w:rPr>
              <w:t xml:space="preserve">Cu referire la art. 11 alin.(3) criteriul de subordonare directă a persoanei de contact față de administrator nu este eficient din punct de vedere al managementului si structurii organizaționale complexe în cadrul societății comerciale. Respectiv, în acest caz ar </w:t>
            </w:r>
            <w:r w:rsidRPr="00F84999">
              <w:rPr>
                <w:rFonts w:ascii="Times New Roman" w:hAnsi="Times New Roman"/>
                <w:sz w:val="24"/>
                <w:szCs w:val="24"/>
                <w:lang w:val="ro-RO"/>
              </w:rPr>
              <w:lastRenderedPageBreak/>
              <w:t>putea fi suficientă o alternativă de a avea dreptul de a contacta direct administratorul în caz de nevoie. În acest sens, art. 11 alin.(3) al proiectului de lege se propune în următoarea redacție: „Structura/compartimentul de la alin. (1) este condus(ă) de un ofițer de legătură pentru securitatea ICN și care la necesitate are dreptul de a sesiza direct conducătorul autorității publice responsabile sau a proprietarului/ operatorului/administratorului pe orice subiecte ce țin de ICN.”</w:t>
            </w:r>
          </w:p>
        </w:tc>
        <w:tc>
          <w:tcPr>
            <w:tcW w:w="437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0198810E" w14:textId="77777777" w:rsidR="00DD59C5" w:rsidRPr="00F84999" w:rsidRDefault="00DD59C5" w:rsidP="00DD59C5">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r w:rsidRPr="00F84999">
              <w:rPr>
                <w:rFonts w:ascii="Times New Roman" w:hAnsi="Times New Roman"/>
                <w:b/>
                <w:bCs/>
                <w:sz w:val="24"/>
                <w:szCs w:val="24"/>
                <w:lang w:val="ro-RO"/>
              </w:rPr>
              <w:lastRenderedPageBreak/>
              <w:t xml:space="preserve">Se acceptă </w:t>
            </w:r>
          </w:p>
          <w:p w14:paraId="348DFB2D" w14:textId="77777777" w:rsidR="004D6EF3" w:rsidRPr="00F84999" w:rsidRDefault="004D6EF3" w:rsidP="004D6EF3">
            <w:pPr>
              <w:pStyle w:val="Frspaiere"/>
              <w:ind w:firstLine="0"/>
              <w:rPr>
                <w:rFonts w:ascii="Times New Roman" w:hAnsi="Times New Roman"/>
                <w:sz w:val="24"/>
                <w:szCs w:val="24"/>
                <w:lang w:val="ro-RO"/>
              </w:rPr>
            </w:pPr>
            <w:r w:rsidRPr="00F84999">
              <w:rPr>
                <w:rFonts w:ascii="Times New Roman" w:hAnsi="Times New Roman"/>
                <w:sz w:val="24"/>
                <w:szCs w:val="24"/>
                <w:lang w:val="ro-RO"/>
              </w:rPr>
              <w:t xml:space="preserve">Textul normei a fost modificat pentru a reflecta propunerea formulată și a asigura o mai bună adaptare la structurile </w:t>
            </w:r>
            <w:r w:rsidRPr="00F84999">
              <w:rPr>
                <w:rFonts w:ascii="Times New Roman" w:hAnsi="Times New Roman"/>
                <w:sz w:val="24"/>
                <w:szCs w:val="24"/>
                <w:lang w:val="ro-RO"/>
              </w:rPr>
              <w:lastRenderedPageBreak/>
              <w:t>organizaționale ale entităților din sectorul privat. Noua formulare este următoarea:</w:t>
            </w:r>
          </w:p>
          <w:p w14:paraId="45E9C577" w14:textId="77777777" w:rsidR="004D6EF3" w:rsidRPr="00F84999" w:rsidRDefault="004D6EF3" w:rsidP="004D6EF3">
            <w:pPr>
              <w:pStyle w:val="Frspaiere"/>
              <w:ind w:firstLine="720"/>
              <w:rPr>
                <w:rFonts w:ascii="Times New Roman" w:hAnsi="Times New Roman"/>
                <w:sz w:val="24"/>
                <w:szCs w:val="24"/>
                <w:lang w:val="ro-RO"/>
              </w:rPr>
            </w:pPr>
          </w:p>
          <w:p w14:paraId="730C312D" w14:textId="34493116" w:rsidR="0000042A" w:rsidRPr="00F84999" w:rsidRDefault="004D6EF3" w:rsidP="004D6EF3">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sidRPr="00F84999">
              <w:rPr>
                <w:rFonts w:ascii="Times New Roman" w:hAnsi="Times New Roman"/>
                <w:sz w:val="24"/>
                <w:szCs w:val="24"/>
                <w:lang w:val="ro-RO"/>
              </w:rPr>
              <w:t>(3) Structura sau compartimentul prevăzut la alin. (1) este condus(ă) de un ofițer de legătură pentru securitatea ICN, care, la solicitare sau la necesitate, are dreptul și obligația de a sesiza direct conducătorul autorității publice responsabile sau al proprietarului, operatorului ori administratorului infrastructurii critice naționale, pe orice aspecte ce țin de securitatea acesteia.</w:t>
            </w:r>
          </w:p>
        </w:tc>
      </w:tr>
      <w:tr w:rsidR="00F84999" w:rsidRPr="00F84999" w14:paraId="45FA296F" w14:textId="77777777" w:rsidTr="00F45387">
        <w:trPr>
          <w:trHeight w:val="237"/>
        </w:trPr>
        <w:tc>
          <w:tcPr>
            <w:tcW w:w="3385"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68CA261" w14:textId="77777777" w:rsidR="0000042A" w:rsidRPr="00F84999" w:rsidRDefault="0000042A" w:rsidP="003E2FF0">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p>
        </w:tc>
        <w:tc>
          <w:tcPr>
            <w:tcW w:w="118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3C3E5953" w14:textId="1E2185C7" w:rsidR="0000042A" w:rsidRPr="00F84999" w:rsidRDefault="0000042A" w:rsidP="002F0998">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r w:rsidRPr="00F84999">
              <w:rPr>
                <w:rFonts w:ascii="Times New Roman" w:hAnsi="Times New Roman"/>
                <w:sz w:val="24"/>
                <w:szCs w:val="24"/>
                <w:lang w:val="ro-RO"/>
              </w:rPr>
              <w:t>11.</w:t>
            </w:r>
          </w:p>
        </w:tc>
        <w:tc>
          <w:tcPr>
            <w:tcW w:w="575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3EF5A92F" w14:textId="0EE20B1B" w:rsidR="0000042A" w:rsidRPr="00F84999" w:rsidRDefault="00BA4C56" w:rsidP="00BA4C56">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r w:rsidRPr="00F84999">
              <w:rPr>
                <w:rFonts w:ascii="Times New Roman" w:hAnsi="Times New Roman"/>
                <w:sz w:val="24"/>
                <w:szCs w:val="24"/>
                <w:lang w:val="ro-RO"/>
              </w:rPr>
              <w:t xml:space="preserve">Atribuțiile în privința controlului de stat, ce se propun a fi acordate MAI și Prim-ministrului, sunt contradictorii cu prevederile Legii nr.131/2012 privind controlul de stat. Atenționăm că MAI nu este organ de control de stat și pentru a efectua controlul de stat trebuie să fie inclus în lista organelor cu funcții de control de stat din anexă la Legea nr.131/2012. În același timp, deja există o serie de organe de control cu atribuții și specialiști în domeniile de activitate indicate în anexa la proiect care deja verifică aspecte ce se referă la securitatea și siguranța obiectivelor de infrastructură critică (INST, inspecția energetică din cadrul ANRE, Inspecția Muncii, AAC, ANTA, Agenția Navală, AMDM ș.a.). Totodată, planurile anuale de control trebuie elaborate în baza analizei preliminare în temeiul criteriilor de risc prestabilite, se propun și se aprobă de conducerea organului de control și se înregistrează în Registrul de stat al controalelor, astfel nu este clară legătura Prim-ministrului, atribuțiile acestuia cu domeniile de control concrete. Însă, în cazul în care </w:t>
            </w:r>
            <w:r w:rsidRPr="00F84999">
              <w:rPr>
                <w:rFonts w:ascii="Times New Roman" w:hAnsi="Times New Roman"/>
                <w:sz w:val="24"/>
                <w:szCs w:val="24"/>
                <w:lang w:val="ro-RO"/>
              </w:rPr>
              <w:lastRenderedPageBreak/>
              <w:t>totuși nu este vorba doar de planuri de control anuale, în sensul Legii nr.131/2012, dar sunt planuri de supraveghere și consolidare a ICN (printre care pot fi prevăzute și unele acțiuni de control la fața locului) acestea urmează să fie elaborate și aprobate de Guvern, după modelul planurilor din domeniul protecției civile, unde acțiunile de control planificat sunt prevăzute din timp și în planul anual de control al organelor de control implicate în realizarea planului de protecție civilă. Totodată, în conformitate cu prevederile Legii nr.131/2012 colaboratorii MAI ar putea participa la controlul de stat, care însă necesită să fie inițiat de un organ cu funcții de control de stat și înregistrat preliminar în Registrul de stat al controalelor. În lipsa modificărilor indicate și racordării cu prevederile Legii nr.131/2012, MAI ar putea efectua legal control la fața locului doar la instituții, autorități publice și asociații obștești.</w:t>
            </w:r>
          </w:p>
        </w:tc>
        <w:tc>
          <w:tcPr>
            <w:tcW w:w="437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6D8D3836" w14:textId="77777777" w:rsidR="00B438D8" w:rsidRPr="00F84999" w:rsidRDefault="00B438D8" w:rsidP="00B438D8">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r w:rsidRPr="00F84999">
              <w:rPr>
                <w:rFonts w:ascii="Times New Roman" w:hAnsi="Times New Roman"/>
                <w:b/>
                <w:bCs/>
                <w:sz w:val="24"/>
                <w:szCs w:val="24"/>
                <w:lang w:val="ro-RO"/>
              </w:rPr>
              <w:lastRenderedPageBreak/>
              <w:t xml:space="preserve">Se acceptă </w:t>
            </w:r>
          </w:p>
          <w:p w14:paraId="5C60294D" w14:textId="3AA6F131" w:rsidR="00870DF8" w:rsidRPr="00F84999" w:rsidRDefault="00870DF8" w:rsidP="00870DF8">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F84999">
              <w:rPr>
                <w:rFonts w:ascii="Times New Roman" w:hAnsi="Times New Roman"/>
                <w:sz w:val="24"/>
                <w:szCs w:val="24"/>
                <w:lang w:val="ro-RO"/>
              </w:rPr>
              <w:t>Nota de fundamentare a fost completată la rubrica „8. Modul de încorporare a actului în cadrul normativ existent”, cu includerea Legii nr. 131/2012 privind controlul de stat în scopul modificării acesteia, prin includerea CNCPIC în anexa privind lista organelor abilitate cu funcții de control de stat. Această completare este necesară pentru a crea temeiul juridic aferent exercitării atribuțiilor de control în domeniul infrastructurii critice naționale de către CNCPIC, structură organizatorică în cadrul MAI.</w:t>
            </w:r>
          </w:p>
          <w:p w14:paraId="701D62E2" w14:textId="77777777" w:rsidR="00870DF8" w:rsidRPr="00F84999" w:rsidRDefault="00870DF8" w:rsidP="00870DF8">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p w14:paraId="4A2E446F" w14:textId="0ACA61E3" w:rsidR="00B438D8" w:rsidRPr="00F84999" w:rsidRDefault="00870DF8" w:rsidP="00870DF8">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F84999">
              <w:rPr>
                <w:rFonts w:ascii="Times New Roman" w:hAnsi="Times New Roman"/>
                <w:sz w:val="24"/>
                <w:szCs w:val="24"/>
                <w:lang w:val="ro-RO"/>
              </w:rPr>
              <w:t xml:space="preserve">Referitor la implicarea Prim-ministrului în procesul de coordonare a protecției ICN, se precizează că această soluție este justificată de importanța strategică și </w:t>
            </w:r>
            <w:proofErr w:type="spellStart"/>
            <w:r w:rsidRPr="00F84999">
              <w:rPr>
                <w:rFonts w:ascii="Times New Roman" w:hAnsi="Times New Roman"/>
                <w:sz w:val="24"/>
                <w:szCs w:val="24"/>
                <w:lang w:val="ro-RO"/>
              </w:rPr>
              <w:t>transsectorială</w:t>
            </w:r>
            <w:proofErr w:type="spellEnd"/>
            <w:r w:rsidRPr="00F84999">
              <w:rPr>
                <w:rFonts w:ascii="Times New Roman" w:hAnsi="Times New Roman"/>
                <w:sz w:val="24"/>
                <w:szCs w:val="24"/>
                <w:lang w:val="ro-RO"/>
              </w:rPr>
              <w:t xml:space="preserve"> a </w:t>
            </w:r>
            <w:r w:rsidRPr="00F84999">
              <w:rPr>
                <w:rFonts w:ascii="Times New Roman" w:hAnsi="Times New Roman"/>
                <w:sz w:val="24"/>
                <w:szCs w:val="24"/>
                <w:lang w:val="ro-RO"/>
              </w:rPr>
              <w:lastRenderedPageBreak/>
              <w:t>infrastructurii critice pentru securitatea națională, inclusiv pentru a asigura un mecanism rapid de luare a deciziilor în cazuri de criză majoră.</w:t>
            </w:r>
          </w:p>
          <w:p w14:paraId="7168365B" w14:textId="42E35FFE" w:rsidR="0000042A" w:rsidRPr="00F84999" w:rsidRDefault="0000042A" w:rsidP="00B438D8">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p>
        </w:tc>
      </w:tr>
      <w:tr w:rsidR="00F84999" w:rsidRPr="00F84999" w14:paraId="6A2812DE" w14:textId="77777777" w:rsidTr="00F45387">
        <w:trPr>
          <w:trHeight w:val="237"/>
        </w:trPr>
        <w:tc>
          <w:tcPr>
            <w:tcW w:w="3385"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BD68CE7" w14:textId="77777777" w:rsidR="0000042A" w:rsidRPr="00F84999" w:rsidRDefault="0000042A" w:rsidP="003E2FF0">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p>
        </w:tc>
        <w:tc>
          <w:tcPr>
            <w:tcW w:w="118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20E85B54" w14:textId="48E724F6" w:rsidR="0000042A" w:rsidRPr="00F84999" w:rsidRDefault="0000042A" w:rsidP="002F0998">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r w:rsidRPr="00F84999">
              <w:rPr>
                <w:rFonts w:ascii="Times New Roman" w:hAnsi="Times New Roman"/>
                <w:sz w:val="24"/>
                <w:szCs w:val="24"/>
                <w:lang w:val="ro-RO"/>
              </w:rPr>
              <w:t>12.</w:t>
            </w:r>
          </w:p>
        </w:tc>
        <w:tc>
          <w:tcPr>
            <w:tcW w:w="575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0D045E17" w14:textId="5FE5371D" w:rsidR="0000042A" w:rsidRPr="00F84999" w:rsidRDefault="00BA4C56" w:rsidP="00BA4C56">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r w:rsidRPr="00F84999">
              <w:rPr>
                <w:rFonts w:ascii="Times New Roman" w:hAnsi="Times New Roman"/>
                <w:sz w:val="24"/>
                <w:szCs w:val="24"/>
                <w:lang w:val="ro-RO"/>
              </w:rPr>
              <w:t xml:space="preserve">În mai multe aspecte, în mod neargumentat în notă, se propune ca o serie de acte importante pentru punerea în aplicare a legii să fie aprobate prin decizia Prim-ministrului. Conform art.22 din Legea nr.136/2017 cu privire la Guvern, deciziile Prim-ministrului se emit pentru organizarea activității ministerelor și altor autorități administrative centrale </w:t>
            </w:r>
            <w:proofErr w:type="spellStart"/>
            <w:r w:rsidRPr="00F84999">
              <w:rPr>
                <w:rFonts w:ascii="Times New Roman" w:hAnsi="Times New Roman"/>
                <w:sz w:val="24"/>
                <w:szCs w:val="24"/>
                <w:lang w:val="ro-RO"/>
              </w:rPr>
              <w:t>şi</w:t>
            </w:r>
            <w:proofErr w:type="spellEnd"/>
            <w:r w:rsidRPr="00F84999">
              <w:rPr>
                <w:rFonts w:ascii="Times New Roman" w:hAnsi="Times New Roman"/>
                <w:sz w:val="24"/>
                <w:szCs w:val="24"/>
                <w:lang w:val="ro-RO"/>
              </w:rPr>
              <w:t xml:space="preserve"> structurilor organizaționale din sfera lor de competență. Adică acestea preponderent au caracter organizațional intern. Deciziile Prim-ministrului nu figurează în rândul categoriilor de acte normative, conform Legii nr.100/2017. Cu alte cuvinte, Prim-ministrul nu are funcții de reglementare, adică capacitatea de a aproba acte cu caracter normativ opozabile unui cerc nelimitat de persoane, din aceste considerente deciziile acestuia nu sunt menționate nici de Legea nr.100/2017 și </w:t>
            </w:r>
            <w:r w:rsidRPr="00F84999">
              <w:rPr>
                <w:rFonts w:ascii="Times New Roman" w:hAnsi="Times New Roman"/>
                <w:sz w:val="24"/>
                <w:szCs w:val="24"/>
                <w:lang w:val="ro-RO"/>
              </w:rPr>
              <w:lastRenderedPageBreak/>
              <w:t>pentru adoptarea lor nu se impune o procedură distinctă de promovare, avizare și consultare publică. Ori în lipsa unor astfel de proceduri se va încălca principiul transparenței și previzibilității reglementării, dar și în mod flagrant se încalcă art.5 din Legea nr.235/2006, conform căruia conduita agenților economici poate fi reglementată doar prin acte normative. Astfel, în toate cazurile indicate în proiect, deciziile urmează a fi înlocuite cu Hotărârile de Guvern.</w:t>
            </w:r>
          </w:p>
        </w:tc>
        <w:tc>
          <w:tcPr>
            <w:tcW w:w="437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6FE072CB" w14:textId="7415BD32" w:rsidR="00C2586F" w:rsidRPr="00F84999" w:rsidRDefault="00C2586F" w:rsidP="00C2586F">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r w:rsidRPr="00F84999">
              <w:rPr>
                <w:rFonts w:ascii="Times New Roman" w:hAnsi="Times New Roman"/>
                <w:b/>
                <w:bCs/>
                <w:sz w:val="24"/>
                <w:szCs w:val="24"/>
                <w:lang w:val="ro-RO"/>
              </w:rPr>
              <w:lastRenderedPageBreak/>
              <w:t xml:space="preserve">Se acceptă </w:t>
            </w:r>
            <w:r w:rsidR="00830C64" w:rsidRPr="00F84999">
              <w:rPr>
                <w:rFonts w:ascii="Times New Roman" w:hAnsi="Times New Roman"/>
                <w:b/>
                <w:bCs/>
                <w:sz w:val="24"/>
                <w:szCs w:val="24"/>
                <w:lang w:val="ro-RO"/>
              </w:rPr>
              <w:t>parțial</w:t>
            </w:r>
          </w:p>
          <w:p w14:paraId="0A4D1ED4" w14:textId="1570C699" w:rsidR="0095736B" w:rsidRPr="00F84999" w:rsidRDefault="0095736B" w:rsidP="0095736B">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F84999">
              <w:rPr>
                <w:rFonts w:ascii="Times New Roman" w:hAnsi="Times New Roman"/>
                <w:sz w:val="24"/>
                <w:szCs w:val="24"/>
                <w:lang w:val="ro-RO"/>
              </w:rPr>
              <w:t>Într-adevăr, conform art. 22 din Legea nr. 136/2017 privind Guvernul, deciziile Prim-ministrului au, în principal, caracter organizatoric și se referă la activitatea internă a autorităților administrației publice centrale. De asemenea, Legea nr. 100/2017 privind actele normative nu le consacră ca acte normative generale cu caracter opozabil unui cerc nelimitat de subiecți.</w:t>
            </w:r>
          </w:p>
          <w:p w14:paraId="4BA450EE" w14:textId="77777777" w:rsidR="0095736B" w:rsidRPr="00F84999" w:rsidRDefault="0095736B" w:rsidP="0095736B">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p w14:paraId="79C190DA" w14:textId="77777777" w:rsidR="0095736B" w:rsidRPr="00F84999" w:rsidRDefault="0095736B" w:rsidP="0095736B">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F84999">
              <w:rPr>
                <w:rFonts w:ascii="Times New Roman" w:hAnsi="Times New Roman"/>
                <w:sz w:val="24"/>
                <w:szCs w:val="24"/>
                <w:lang w:val="ro-RO"/>
              </w:rPr>
              <w:t xml:space="preserve">Prin urmare, s-a procedat la revizuirea prevederilor proiectului, astfel încât majoritatea actelor subsecvente necesare implementării legii să fie adoptate prin </w:t>
            </w:r>
            <w:r w:rsidRPr="00F84999">
              <w:rPr>
                <w:rFonts w:ascii="Times New Roman" w:hAnsi="Times New Roman"/>
                <w:sz w:val="24"/>
                <w:szCs w:val="24"/>
                <w:lang w:val="ro-RO"/>
              </w:rPr>
              <w:lastRenderedPageBreak/>
              <w:t>hotărâri sau dispoziții ale Guvernului, cu respectarea procedurilor de transparență decizională, consultare publică și avizare interinstituțională.</w:t>
            </w:r>
          </w:p>
          <w:p w14:paraId="11DEE599" w14:textId="77777777" w:rsidR="0095736B" w:rsidRPr="00F84999" w:rsidRDefault="0095736B" w:rsidP="0095736B">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p w14:paraId="2F1ACF5D" w14:textId="77777777" w:rsidR="0095736B" w:rsidRPr="00F84999" w:rsidRDefault="0095736B" w:rsidP="0095736B">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F84999">
              <w:rPr>
                <w:rFonts w:ascii="Times New Roman" w:hAnsi="Times New Roman"/>
                <w:sz w:val="24"/>
                <w:szCs w:val="24"/>
                <w:lang w:val="ro-RO"/>
              </w:rPr>
              <w:t>Totodată, se precizează că singura competență care rămâne atribuită Prim-ministrului prin proiect este aprobarea, prin decizie, a metodologiei de autorizare a ofițerilor de legătură pentru securitatea ICN (art. 7 alin. (2) lit. d)). Această decizie este justificată de necesitatea unei coordonări la cel mai înalt nivel executiv, având în vedere rolul strategic al acestor ofițeri în asigurarea securității infrastructurii critice naționale.</w:t>
            </w:r>
          </w:p>
          <w:p w14:paraId="3291DFC7" w14:textId="77777777" w:rsidR="0095736B" w:rsidRPr="00F84999" w:rsidRDefault="0095736B" w:rsidP="0095736B">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p w14:paraId="7B9A5126" w14:textId="2142A997" w:rsidR="00830C64" w:rsidRPr="00F84999" w:rsidRDefault="0095736B" w:rsidP="0095736B">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sidRPr="00F84999">
              <w:rPr>
                <w:rFonts w:ascii="Times New Roman" w:hAnsi="Times New Roman"/>
                <w:sz w:val="24"/>
                <w:szCs w:val="24"/>
                <w:lang w:val="ro-RO"/>
              </w:rPr>
              <w:t>În orice caz, reglementările care vizează conduita agenților economici vor fi adoptate exclusiv prin acte normative, în deplină conformitate cu art. 5 din Legea nr. 235/2006 privind principiile de reglementare a activității de întreprinzător.</w:t>
            </w:r>
          </w:p>
        </w:tc>
      </w:tr>
      <w:tr w:rsidR="00F84999" w:rsidRPr="00E110B3" w14:paraId="08A97999" w14:textId="77777777" w:rsidTr="00F45387">
        <w:trPr>
          <w:trHeight w:val="237"/>
        </w:trPr>
        <w:tc>
          <w:tcPr>
            <w:tcW w:w="3385"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39817A0" w14:textId="77777777" w:rsidR="00B96C54" w:rsidRPr="00F84999" w:rsidRDefault="00B96C54" w:rsidP="003E2FF0">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p>
        </w:tc>
        <w:tc>
          <w:tcPr>
            <w:tcW w:w="118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7CCF09CC" w14:textId="2C8FBA76" w:rsidR="00B96C54" w:rsidRPr="00F84999" w:rsidRDefault="0000042A" w:rsidP="002F0998">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r w:rsidRPr="00F84999">
              <w:rPr>
                <w:rFonts w:ascii="Times New Roman" w:hAnsi="Times New Roman"/>
                <w:sz w:val="24"/>
                <w:szCs w:val="24"/>
                <w:lang w:val="ro-RO"/>
              </w:rPr>
              <w:t>13.</w:t>
            </w:r>
          </w:p>
        </w:tc>
        <w:tc>
          <w:tcPr>
            <w:tcW w:w="575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2DB7CB8D" w14:textId="7780431A" w:rsidR="00B96C54" w:rsidRPr="00F84999" w:rsidRDefault="00BA4C56" w:rsidP="00BA4C56">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r w:rsidRPr="00F84999">
              <w:rPr>
                <w:rFonts w:ascii="Times New Roman" w:hAnsi="Times New Roman"/>
                <w:sz w:val="24"/>
                <w:szCs w:val="24"/>
                <w:lang w:val="ro-RO"/>
              </w:rPr>
              <w:t xml:space="preserve">În linii generale legea propusă este pe alocuri destul de vagă, cu mulți termeni și calificări interpretabile, care, pe lângă mai multe completări de rigoare, necesitând și o serie de acte sub-legislative care să acorde detaliile necesare, în lipsa cărora nu vor fi funcționale toate elementele și drepturile din lege. Totodată, obligațiile primare din proiect în privința proprietarilor/posesorilor de ICN intră în vigoare la o lună de la data publicării (art.19), ceea poate cauza abuzuri din partea autorităților publice sau altor părți vizate de proiect. Considerăm </w:t>
            </w:r>
            <w:r w:rsidRPr="00F84999">
              <w:rPr>
                <w:rFonts w:ascii="Times New Roman" w:hAnsi="Times New Roman"/>
                <w:sz w:val="24"/>
                <w:szCs w:val="24"/>
                <w:lang w:val="ro-RO"/>
              </w:rPr>
              <w:lastRenderedPageBreak/>
              <w:t>imperativ ca legea (în special obligațiile față de agenți economici) să intre în vigoare doar după un termen suficient pentru aprobarea celor mai importante reglementări subsidiare, din care să fie clar și cert cum se pun în aplicare obligațiile indicate în lege. Astfel proiectul ar putea intra în vigoare în mod treptat, la publicare având putere juridică doar normele care se referă la obligațiile de reglementare și atribuțiile Guvernului, însă obligațiile pentru proprietari/posesori de ICN să intre în vigoare ulterior, după o perioadă rezonabilă.</w:t>
            </w:r>
          </w:p>
        </w:tc>
        <w:tc>
          <w:tcPr>
            <w:tcW w:w="437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2B72BC5" w14:textId="77777777" w:rsidR="00FD5E40" w:rsidRPr="00F84999" w:rsidRDefault="00FD5E40" w:rsidP="00FD5E40">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r w:rsidRPr="00F84999">
              <w:rPr>
                <w:rFonts w:ascii="Times New Roman" w:hAnsi="Times New Roman"/>
                <w:b/>
                <w:bCs/>
                <w:sz w:val="24"/>
                <w:szCs w:val="24"/>
                <w:lang w:val="ro-RO"/>
              </w:rPr>
              <w:lastRenderedPageBreak/>
              <w:t>Se acceptă parțial</w:t>
            </w:r>
          </w:p>
          <w:p w14:paraId="3147D73D" w14:textId="77777777" w:rsidR="006E4B92" w:rsidRPr="00F84999" w:rsidRDefault="006E4B92" w:rsidP="006E4B92">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F84999">
              <w:rPr>
                <w:rFonts w:ascii="Times New Roman" w:hAnsi="Times New Roman"/>
                <w:sz w:val="24"/>
                <w:szCs w:val="24"/>
                <w:lang w:val="ro-RO"/>
              </w:rPr>
              <w:t xml:space="preserve">Se recunoaște că implementarea deplină a prevederilor legii va depinde de adoptarea actelor subsecvente necesare, care vor detalia obligațiile și procedurile prevăzute în lege, inclusiv cele aplicabile operatorilor infrastructurii critice naționale (ICN). Totuși, modificarea termenului general de intrare în vigoare nu este posibilă, întrucât acesta este corelat cu angajamentele </w:t>
            </w:r>
            <w:r w:rsidRPr="00F84999">
              <w:rPr>
                <w:rFonts w:ascii="Times New Roman" w:hAnsi="Times New Roman"/>
                <w:sz w:val="24"/>
                <w:szCs w:val="24"/>
                <w:lang w:val="ro-RO"/>
              </w:rPr>
              <w:lastRenderedPageBreak/>
              <w:t>asumate de Republica Moldova în procesul de asociere cu Uniunea Europeană, precum și cu documentele de politici publice deja adoptate.</w:t>
            </w:r>
          </w:p>
          <w:p w14:paraId="2C1915EE" w14:textId="77777777" w:rsidR="006E4B92" w:rsidRPr="00F84999" w:rsidRDefault="006E4B92" w:rsidP="006E4B92">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p w14:paraId="596B0BF9" w14:textId="77777777" w:rsidR="006E4B92" w:rsidRPr="00F84999" w:rsidRDefault="006E4B92" w:rsidP="006E4B92">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F84999">
              <w:rPr>
                <w:rFonts w:ascii="Times New Roman" w:hAnsi="Times New Roman"/>
                <w:sz w:val="24"/>
                <w:szCs w:val="24"/>
                <w:lang w:val="ro-RO"/>
              </w:rPr>
              <w:t xml:space="preserve">Se conștientizează riscurile legate de aplicarea prematură a unor obligații fără clarificări normative suficiente, însă, în acest context, autoritatea responsabilă va </w:t>
            </w:r>
            <w:proofErr w:type="spellStart"/>
            <w:r w:rsidRPr="00F84999">
              <w:rPr>
                <w:rFonts w:ascii="Times New Roman" w:hAnsi="Times New Roman"/>
                <w:sz w:val="24"/>
                <w:szCs w:val="24"/>
                <w:lang w:val="ro-RO"/>
              </w:rPr>
              <w:t>prioritiza</w:t>
            </w:r>
            <w:proofErr w:type="spellEnd"/>
            <w:r w:rsidRPr="00F84999">
              <w:rPr>
                <w:rFonts w:ascii="Times New Roman" w:hAnsi="Times New Roman"/>
                <w:sz w:val="24"/>
                <w:szCs w:val="24"/>
                <w:lang w:val="ro-RO"/>
              </w:rPr>
              <w:t xml:space="preserve"> elaborarea și aprobarea urgentă a actelor normative secundare esențiale, în paralel cu promovarea mecanismelor de informare și îndrumare pentru entitățile vizate.</w:t>
            </w:r>
          </w:p>
          <w:p w14:paraId="7AB7385A" w14:textId="77777777" w:rsidR="006E4B92" w:rsidRPr="00F84999" w:rsidRDefault="006E4B92" w:rsidP="006E4B92">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p w14:paraId="7F089E2F" w14:textId="61F9E049" w:rsidR="00B96C54" w:rsidRPr="00F84999" w:rsidRDefault="006E4B92" w:rsidP="006E4B92">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sidRPr="00F84999">
              <w:rPr>
                <w:rFonts w:ascii="Times New Roman" w:hAnsi="Times New Roman"/>
                <w:sz w:val="24"/>
                <w:szCs w:val="24"/>
                <w:lang w:val="ro-RO"/>
              </w:rPr>
              <w:t>În concluzie, deși nu este posibilă amânarea formală a intrării în vigoare a obligațiilor, se va asigura, pe cât posibil, o implementare etapizată și adaptată, astfel încât operatorii să aibă timp rezonabil pentru conformare.</w:t>
            </w:r>
          </w:p>
        </w:tc>
      </w:tr>
      <w:tr w:rsidR="00F84999" w:rsidRPr="00F84999" w14:paraId="34307B9A" w14:textId="77777777" w:rsidTr="00F45387">
        <w:trPr>
          <w:trHeight w:val="237"/>
        </w:trPr>
        <w:tc>
          <w:tcPr>
            <w:tcW w:w="3385"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B760190" w14:textId="77777777" w:rsidR="00BA4C56" w:rsidRPr="00F84999" w:rsidRDefault="00BA4C56" w:rsidP="003E2FF0">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p>
        </w:tc>
        <w:tc>
          <w:tcPr>
            <w:tcW w:w="118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5926D710" w14:textId="01C56A72" w:rsidR="00BA4C56" w:rsidRPr="00F84999" w:rsidRDefault="00BA4C56" w:rsidP="002F0998">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r w:rsidRPr="00F84999">
              <w:rPr>
                <w:rFonts w:ascii="Times New Roman" w:hAnsi="Times New Roman"/>
                <w:sz w:val="24"/>
                <w:szCs w:val="24"/>
                <w:lang w:val="ro-RO"/>
              </w:rPr>
              <w:t>1</w:t>
            </w:r>
            <w:r w:rsidR="00BE544B" w:rsidRPr="00F84999">
              <w:rPr>
                <w:rFonts w:ascii="Times New Roman" w:hAnsi="Times New Roman"/>
                <w:sz w:val="24"/>
                <w:szCs w:val="24"/>
                <w:lang w:val="ro-RO"/>
              </w:rPr>
              <w:t>4</w:t>
            </w:r>
            <w:r w:rsidRPr="00F84999">
              <w:rPr>
                <w:rFonts w:ascii="Times New Roman" w:hAnsi="Times New Roman"/>
                <w:sz w:val="24"/>
                <w:szCs w:val="24"/>
                <w:lang w:val="ro-RO"/>
              </w:rPr>
              <w:t>.</w:t>
            </w:r>
          </w:p>
        </w:tc>
        <w:tc>
          <w:tcPr>
            <w:tcW w:w="575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6AB125B4" w14:textId="77777777" w:rsidR="00C10C6C" w:rsidRPr="00F84999" w:rsidRDefault="00C10C6C" w:rsidP="00C10C6C">
            <w:pPr>
              <w:pBdr>
                <w:top w:val="none" w:sz="4" w:space="0" w:color="000000"/>
                <w:left w:val="none" w:sz="4" w:space="0" w:color="000000"/>
                <w:bottom w:val="none" w:sz="4" w:space="0" w:color="000000"/>
                <w:right w:val="none" w:sz="4" w:space="0" w:color="000000"/>
              </w:pBdr>
              <w:jc w:val="center"/>
              <w:rPr>
                <w:rFonts w:ascii="Times New Roman" w:hAnsi="Times New Roman"/>
                <w:b/>
                <w:bCs/>
                <w:sz w:val="24"/>
                <w:szCs w:val="24"/>
                <w:lang w:val="ro-RO"/>
              </w:rPr>
            </w:pPr>
            <w:r w:rsidRPr="00F84999">
              <w:rPr>
                <w:rFonts w:ascii="Times New Roman" w:hAnsi="Times New Roman"/>
                <w:b/>
                <w:bCs/>
                <w:sz w:val="24"/>
                <w:szCs w:val="24"/>
                <w:lang w:val="ro-RO"/>
              </w:rPr>
              <w:t>Evaluarea notei de fundamentare (analizei impactului de reglementare)</w:t>
            </w:r>
          </w:p>
          <w:p w14:paraId="29005C82" w14:textId="77777777" w:rsidR="00C10C6C" w:rsidRPr="00F84999" w:rsidRDefault="00C10C6C" w:rsidP="00C10C6C">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r w:rsidRPr="00F84999">
              <w:rPr>
                <w:rFonts w:ascii="Times New Roman" w:hAnsi="Times New Roman"/>
                <w:i/>
                <w:iCs/>
                <w:sz w:val="24"/>
                <w:szCs w:val="24"/>
                <w:lang w:val="ro-RO"/>
              </w:rPr>
              <w:t>Concluzia:</w:t>
            </w:r>
            <w:r w:rsidRPr="00F84999">
              <w:rPr>
                <w:rFonts w:ascii="Times New Roman" w:hAnsi="Times New Roman"/>
                <w:sz w:val="24"/>
                <w:szCs w:val="24"/>
                <w:lang w:val="ro-RO"/>
              </w:rPr>
              <w:t xml:space="preserve"> Nota de fundamentare conține suficiente informații pentru a stabili de principiu necesitatea intervenției din perspectiva procesului de armonizare, cu toate că nu conține informația și analiza suficientă pentru a ilustra impactul și argumenta oportunitatea abordării propuse, astfel corespunde parțial cu cerințele metodologice prevăzute de Legea nr.100/2017 cu privire la actele normative.</w:t>
            </w:r>
          </w:p>
          <w:p w14:paraId="0DE9B335" w14:textId="77777777" w:rsidR="00C10C6C" w:rsidRPr="00F84999" w:rsidRDefault="00C10C6C" w:rsidP="00C10C6C">
            <w:pPr>
              <w:pBdr>
                <w:top w:val="none" w:sz="4" w:space="0" w:color="000000"/>
                <w:left w:val="none" w:sz="4" w:space="0" w:color="000000"/>
                <w:bottom w:val="none" w:sz="4" w:space="0" w:color="000000"/>
                <w:right w:val="none" w:sz="4" w:space="0" w:color="000000"/>
              </w:pBdr>
              <w:rPr>
                <w:rFonts w:ascii="Times New Roman" w:hAnsi="Times New Roman"/>
                <w:i/>
                <w:iCs/>
                <w:sz w:val="24"/>
                <w:szCs w:val="24"/>
                <w:lang w:val="ro-RO"/>
              </w:rPr>
            </w:pPr>
            <w:r w:rsidRPr="00F84999">
              <w:rPr>
                <w:rFonts w:ascii="Times New Roman" w:hAnsi="Times New Roman"/>
                <w:i/>
                <w:iCs/>
                <w:sz w:val="24"/>
                <w:szCs w:val="24"/>
                <w:lang w:val="ro-RO"/>
              </w:rPr>
              <w:t>Comentarii, recomandări:</w:t>
            </w:r>
          </w:p>
          <w:p w14:paraId="42157447" w14:textId="7197322A" w:rsidR="00BA4C56" w:rsidRPr="00F84999" w:rsidRDefault="00C10C6C" w:rsidP="0033373F">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r w:rsidRPr="00F84999">
              <w:rPr>
                <w:rFonts w:ascii="Times New Roman" w:hAnsi="Times New Roman"/>
                <w:sz w:val="24"/>
                <w:szCs w:val="24"/>
                <w:lang w:val="ro-RO"/>
              </w:rPr>
              <w:lastRenderedPageBreak/>
              <w:t>Nota nu clarifică ce ar presupune în practică infrastructura critică, care, în linii generale, este în prezent această infrastructură, ce agenți economici dețin cele mai importante elemente de infrastructură. Corespunzător, la analiza situației (definirea problemei) nu se descrie suficient mediul de afaceri, întreprinderile (categoriile acestora) care sunt vizate de inițiativa în cauză. Cel puțin este important de a clarifica tipologia lor, numărul lor aproximativ, rolul lor și categoriile de riscuri cele mai înalte, aferente domeniului economic de activitate. Deja la această etapă este extrem de important de a efectua analiza nivelului actual de securitate a întreprinderilor (celor mai importante întreprinderi sau unele exemple relevante individuale) care vor fi vizate direct de proiectul de lege preconizat. În urma acestei analize se va identifica ce elemente și practici lipsesc sau nu sunt dezvoltate suficient, comparativ cu exigențele/standardele UE în acest sens. Corespunzător, se va putea identifica nivelul real de riscuri existent dar și, mai jos la analiza impacturilor, se va putea estima impactul real pentru conformarea mediului de afaceri la noul proiect de lege sau cel puțin va fi posibil de identificat cele mai importante costuri de conformare care nu pot fi evitate.</w:t>
            </w:r>
          </w:p>
        </w:tc>
        <w:tc>
          <w:tcPr>
            <w:tcW w:w="437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4184CE35" w14:textId="77777777" w:rsidR="006D0094" w:rsidRPr="00F84999" w:rsidRDefault="006D0094" w:rsidP="0089347F">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p>
          <w:p w14:paraId="38C8341F" w14:textId="77777777" w:rsidR="006D0094" w:rsidRPr="00F84999" w:rsidRDefault="006D0094" w:rsidP="0089347F">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p>
          <w:p w14:paraId="38C0CF48" w14:textId="77777777" w:rsidR="006D0094" w:rsidRPr="00F84999" w:rsidRDefault="006D0094" w:rsidP="0089347F">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p>
          <w:p w14:paraId="4DF18927" w14:textId="77777777" w:rsidR="006D0094" w:rsidRPr="00F84999" w:rsidRDefault="006D0094" w:rsidP="0089347F">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p>
          <w:p w14:paraId="7512C21E" w14:textId="77777777" w:rsidR="006D0094" w:rsidRPr="00F84999" w:rsidRDefault="006D0094" w:rsidP="0089347F">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p>
          <w:p w14:paraId="0A3A8337" w14:textId="77777777" w:rsidR="006D0094" w:rsidRPr="00F84999" w:rsidRDefault="006D0094" w:rsidP="0089347F">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p>
          <w:p w14:paraId="06D6EEC8" w14:textId="77777777" w:rsidR="006D0094" w:rsidRPr="00F84999" w:rsidRDefault="006D0094" w:rsidP="0089347F">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p>
          <w:p w14:paraId="6CD9634B" w14:textId="77777777" w:rsidR="006D0094" w:rsidRPr="00F84999" w:rsidRDefault="006D0094" w:rsidP="0089347F">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p>
          <w:p w14:paraId="5953647A" w14:textId="77777777" w:rsidR="006D0094" w:rsidRPr="00F84999" w:rsidRDefault="006D0094" w:rsidP="0089347F">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p>
          <w:p w14:paraId="669313D8" w14:textId="77777777" w:rsidR="006D0094" w:rsidRPr="00F84999" w:rsidRDefault="006D0094" w:rsidP="0089347F">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p>
          <w:p w14:paraId="51850ABD" w14:textId="7CC3D07C" w:rsidR="0089347F" w:rsidRPr="00F84999" w:rsidRDefault="0089347F" w:rsidP="00C11AF6">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r w:rsidRPr="00F84999">
              <w:rPr>
                <w:rFonts w:ascii="Times New Roman" w:hAnsi="Times New Roman"/>
                <w:b/>
                <w:bCs/>
                <w:sz w:val="24"/>
                <w:szCs w:val="24"/>
                <w:lang w:val="ro-RO"/>
              </w:rPr>
              <w:t>Se acceptă parțial</w:t>
            </w:r>
          </w:p>
          <w:p w14:paraId="623E2BB2" w14:textId="77777777" w:rsidR="006D0094" w:rsidRPr="00F84999" w:rsidRDefault="006D0094" w:rsidP="006D0094">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F84999">
              <w:rPr>
                <w:rFonts w:ascii="Times New Roman" w:hAnsi="Times New Roman"/>
                <w:sz w:val="24"/>
                <w:szCs w:val="24"/>
                <w:lang w:val="ro-RO"/>
              </w:rPr>
              <w:lastRenderedPageBreak/>
              <w:t>Proiectul de lege definește noțiunea de infrastructură critică națională (ICN) și stabilește criteriile generale pentru desemnarea acesteia. Totodată, nu este oportun și nici corect din punct de vedere juridic și al securității naționale să fie nominalizați expres în Nota de fundamentare agenții economici care dețin infrastructuri critice, chiar dacă unii dintre aceștia pot fi identificați cu ușurință în mod public.</w:t>
            </w:r>
          </w:p>
          <w:p w14:paraId="061F3E29" w14:textId="77777777" w:rsidR="006D0094" w:rsidRPr="00F84999" w:rsidRDefault="006D0094" w:rsidP="006D0094">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p w14:paraId="77A04CFC" w14:textId="77777777" w:rsidR="006D0094" w:rsidRPr="00F84999" w:rsidRDefault="006D0094" w:rsidP="006D0094">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F84999">
              <w:rPr>
                <w:rFonts w:ascii="Times New Roman" w:hAnsi="Times New Roman"/>
                <w:sz w:val="24"/>
                <w:szCs w:val="24"/>
                <w:lang w:val="ro-RO"/>
              </w:rPr>
              <w:t>Pentru a răspunde parțial preocupărilor legate de claritatea impactului asupra mediului de afaceri, anexa proiectului de lege a fost revizuită, oferind o mai bună conturare a domeniilor de activitate și tipologiilor de infrastructură care pot fi considerate critice. Aceasta permite o înțelegere orientativă a categoriilor de subiecți potențiali, fără a expune date sensibile.</w:t>
            </w:r>
          </w:p>
          <w:p w14:paraId="5BB65230" w14:textId="77777777" w:rsidR="006D0094" w:rsidRPr="00F84999" w:rsidRDefault="006D0094" w:rsidP="006D0094">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p w14:paraId="7C7BD1FA" w14:textId="77777777" w:rsidR="006D0094" w:rsidRPr="00F84999" w:rsidRDefault="006D0094" w:rsidP="006D0094">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F84999">
              <w:rPr>
                <w:rFonts w:ascii="Times New Roman" w:hAnsi="Times New Roman"/>
                <w:sz w:val="24"/>
                <w:szCs w:val="24"/>
                <w:lang w:val="ro-RO"/>
              </w:rPr>
              <w:t>De asemenea, este important de subliniat că multe dintre informațiile referitoare la infrastructura critică vor căpăta regim de informații sensibile sau clasificate, potrivit legii, ceea ce limitează posibilitatea detaliilor exhaustive în Nota de fundamentare, în special în privința exemplelor punctuale sau a nivelului actual de securitate a unor agenți economici.</w:t>
            </w:r>
          </w:p>
          <w:p w14:paraId="35335C28" w14:textId="77777777" w:rsidR="006D0094" w:rsidRPr="00F84999" w:rsidRDefault="006D0094" w:rsidP="006D0094">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p w14:paraId="4C1A9E1C" w14:textId="0E633995" w:rsidR="00C62B55" w:rsidRPr="00F84999" w:rsidRDefault="006D0094" w:rsidP="006D0094">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sidRPr="00F84999">
              <w:rPr>
                <w:rFonts w:ascii="Times New Roman" w:hAnsi="Times New Roman"/>
                <w:sz w:val="24"/>
                <w:szCs w:val="24"/>
                <w:lang w:val="ro-RO"/>
              </w:rPr>
              <w:t>Cu toate acestea, în procesul de elaborare a actelor normative subsecvente, va fi avut în vedere un dialog constant cu sectorul privat, inclusiv în baza unor consultări sectoriale, pentru a evalua și minimiza impactul asupra operatorilor economici relevanți.</w:t>
            </w:r>
          </w:p>
        </w:tc>
      </w:tr>
      <w:tr w:rsidR="00F84999" w:rsidRPr="00F84999" w14:paraId="4EB0E983" w14:textId="77777777" w:rsidTr="00F45387">
        <w:trPr>
          <w:trHeight w:val="237"/>
        </w:trPr>
        <w:tc>
          <w:tcPr>
            <w:tcW w:w="3385"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768E40F" w14:textId="77777777" w:rsidR="00BA4C56" w:rsidRPr="00F84999" w:rsidRDefault="00BA4C56" w:rsidP="003E2FF0">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p>
        </w:tc>
        <w:tc>
          <w:tcPr>
            <w:tcW w:w="118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6E01FD65" w14:textId="79B56324" w:rsidR="00BA4C56" w:rsidRPr="00F84999" w:rsidRDefault="00BE544B" w:rsidP="002F0998">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r w:rsidRPr="00F84999">
              <w:rPr>
                <w:rFonts w:ascii="Times New Roman" w:hAnsi="Times New Roman"/>
                <w:sz w:val="24"/>
                <w:szCs w:val="24"/>
                <w:lang w:val="ro-RO"/>
              </w:rPr>
              <w:t>15</w:t>
            </w:r>
            <w:r w:rsidR="00BA4C56" w:rsidRPr="00F84999">
              <w:rPr>
                <w:rFonts w:ascii="Times New Roman" w:hAnsi="Times New Roman"/>
                <w:sz w:val="24"/>
                <w:szCs w:val="24"/>
                <w:lang w:val="ro-RO"/>
              </w:rPr>
              <w:t>.</w:t>
            </w:r>
          </w:p>
        </w:tc>
        <w:tc>
          <w:tcPr>
            <w:tcW w:w="575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5D6305C0" w14:textId="506C5A8F" w:rsidR="00BA4C56" w:rsidRPr="00F84999" w:rsidRDefault="0033373F" w:rsidP="0033373F">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r w:rsidRPr="00F84999">
              <w:rPr>
                <w:rFonts w:ascii="Times New Roman" w:hAnsi="Times New Roman"/>
                <w:sz w:val="24"/>
                <w:szCs w:val="24"/>
                <w:lang w:val="ro-RO"/>
              </w:rPr>
              <w:t xml:space="preserve">În lipsa unei analize de riscuri pe domenii economice de activitate, rămâne neclar din ce cauză au fost selectate anume domeniile propuse în proiect și din ce cauză nu sunt alte domenii sau nu au fost selectate domenii mai puține, cel puțin pentru prima perioadă. De exemplu, nu e clar din ce cauză autorii consideră că anume transportul naval este atât de important (deși este evident că acesta în Moldova este mai mult decât subdezvoltat cât în privința numărului de transportatori, atât și a infrastructurii navale și portuare), la fel nu e tocmai clară și abordarea în raport cu întreprinderile farmaceutice, în care partea de producere este infimă, prevalând partea de importuri și distribuție dar și domeniul „Cultură și patrimoniu cultural” este catalogat la infrastructură critică, cu toate că nu se regăsește în anexă la Directiva 2022/2557. Din perspectiva alegerii domeniilor prioritare în care să fie instituite cerințe de securitate care, corespunzător, urmează să fie supravegheate, sunt necesare opțiuni alternative și argumentare corespunzătoare, mult mai fundamentală, decât simpla trimitere la cadrul normativ european. În cazul în care domeniile critice evidente (autoritățile publice, segmentul bancar și financiar, utilitățile publice etc.) reprezintă marea majoritate a punctelor critice de risc, atunci împovărarea cu noi cerințe dar și dispersarea neeficientă a </w:t>
            </w:r>
            <w:r w:rsidRPr="00F84999">
              <w:rPr>
                <w:rFonts w:ascii="Times New Roman" w:hAnsi="Times New Roman"/>
                <w:sz w:val="24"/>
                <w:szCs w:val="24"/>
                <w:lang w:val="ro-RO"/>
              </w:rPr>
              <w:lastRenderedPageBreak/>
              <w:t>resurselor autorităților publice pentru domenii care nu sunt critice în realitatea economică a Moldovei, nu pare a fi rațională, cel puțin în prima perioadă.</w:t>
            </w:r>
          </w:p>
        </w:tc>
        <w:tc>
          <w:tcPr>
            <w:tcW w:w="437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4A25E330" w14:textId="039F7FF7" w:rsidR="00C11AF6" w:rsidRPr="00F84999" w:rsidRDefault="00C11AF6" w:rsidP="00C11AF6">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r w:rsidRPr="00F84999">
              <w:rPr>
                <w:rFonts w:ascii="Times New Roman" w:hAnsi="Times New Roman"/>
                <w:b/>
                <w:bCs/>
                <w:sz w:val="24"/>
                <w:szCs w:val="24"/>
                <w:lang w:val="ro-RO"/>
              </w:rPr>
              <w:lastRenderedPageBreak/>
              <w:t>Nu se acceptă</w:t>
            </w:r>
          </w:p>
          <w:p w14:paraId="11F45A79" w14:textId="77777777" w:rsidR="00C13CEB" w:rsidRPr="00F84999" w:rsidRDefault="00C13CEB" w:rsidP="00C13CEB">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F84999">
              <w:rPr>
                <w:rFonts w:ascii="Times New Roman" w:hAnsi="Times New Roman"/>
                <w:sz w:val="24"/>
                <w:szCs w:val="24"/>
                <w:lang w:val="ro-RO"/>
              </w:rPr>
              <w:t>Domeniile incluse în proiectul de lege au fost selectate în scopul asigurării transpunerii corespunzătoare a Directivei (UE) 2022/2557 privind reziliența entităților critice, care stabilește un cadru comun pentru identificarea și protejarea infrastructurilor critice în statele membre ale UE.</w:t>
            </w:r>
          </w:p>
          <w:p w14:paraId="663F9EE2" w14:textId="77777777" w:rsidR="00C13CEB" w:rsidRPr="00F84999" w:rsidRDefault="00C13CEB" w:rsidP="00C13CEB">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p w14:paraId="31BF3685" w14:textId="77777777" w:rsidR="00C13CEB" w:rsidRPr="00F84999" w:rsidRDefault="00C13CEB" w:rsidP="00C13CEB">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F84999">
              <w:rPr>
                <w:rFonts w:ascii="Times New Roman" w:hAnsi="Times New Roman"/>
                <w:sz w:val="24"/>
                <w:szCs w:val="24"/>
                <w:lang w:val="ro-RO"/>
              </w:rPr>
              <w:t>Este important de menționat că fiecare stat membru sau asociat are marja de apreciere de a adapta lista domeniilor relevante în funcție de specificul național, însă Directiva impune un set minim de sectoare care trebuie analizate și luate în considerare. În cazul Republicii Moldova, sectoarele incluse în proiectul de lege acoperă în mod rezonabil infrastructurile care, prin disfuncționalitate, ar putea afecta grav ordinea publică, securitatea națională sau bunăstarea populației.</w:t>
            </w:r>
          </w:p>
          <w:p w14:paraId="0F9B4DCF" w14:textId="77777777" w:rsidR="00C13CEB" w:rsidRPr="00F84999" w:rsidRDefault="00C13CEB" w:rsidP="00C13CEB">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p w14:paraId="5404A83C" w14:textId="77777777" w:rsidR="00C13CEB" w:rsidRPr="00F84999" w:rsidRDefault="00C13CEB" w:rsidP="00C13CEB">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F84999">
              <w:rPr>
                <w:rFonts w:ascii="Times New Roman" w:hAnsi="Times New Roman"/>
                <w:sz w:val="24"/>
                <w:szCs w:val="24"/>
                <w:lang w:val="ro-RO"/>
              </w:rPr>
              <w:t xml:space="preserve">Cu toate că unele sectoare, cum ar fi transportul naval sau cultura și patrimoniul </w:t>
            </w:r>
            <w:r w:rsidRPr="00F84999">
              <w:rPr>
                <w:rFonts w:ascii="Times New Roman" w:hAnsi="Times New Roman"/>
                <w:sz w:val="24"/>
                <w:szCs w:val="24"/>
                <w:lang w:val="ro-RO"/>
              </w:rPr>
              <w:lastRenderedPageBreak/>
              <w:t>cultural, pot părea mai puțin relevante la o primă analiză, acestea reflectă obligațiile internaționale, particularitățile teritoriale și istorice ale țării, precum și riscuri potențiale în contextul regional actual. De exemplu, infrastructura navală, chiar dacă limitată, este esențială pentru anumite lanțuri logistice de import/export, iar patrimoniul cultural este protejat inclusiv în contexte de conflict sau urgență civilă.</w:t>
            </w:r>
          </w:p>
          <w:p w14:paraId="51B6DBD0" w14:textId="77777777" w:rsidR="00C13CEB" w:rsidRPr="00F84999" w:rsidRDefault="00C13CEB" w:rsidP="00C13CEB">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p w14:paraId="3AE06C8B" w14:textId="6F1BA87B" w:rsidR="00BA4C56" w:rsidRPr="00F84999" w:rsidRDefault="00C13CEB" w:rsidP="00C13CEB">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sidRPr="00F84999">
              <w:rPr>
                <w:rFonts w:ascii="Times New Roman" w:hAnsi="Times New Roman"/>
                <w:sz w:val="24"/>
                <w:szCs w:val="24"/>
                <w:lang w:val="ro-RO"/>
              </w:rPr>
              <w:t>Totodată, anexa proiectului de lege rămâne un instrument flexibil, ce poate fi ajustat ulterior în baza unor analize suplimentare de risc sectorial sau la propunerea avizatorilor și actorilor instituționali. Astfel, sugestiile privind ajustarea sau raționalizarea domeniilor incluse vor fi examinate în procesul de avizare, în măsura în care sunt susținute de analize pertinente.</w:t>
            </w:r>
          </w:p>
        </w:tc>
      </w:tr>
      <w:tr w:rsidR="00F84999" w:rsidRPr="00F84999" w14:paraId="6AB637EB" w14:textId="77777777" w:rsidTr="00F45387">
        <w:trPr>
          <w:trHeight w:val="237"/>
        </w:trPr>
        <w:tc>
          <w:tcPr>
            <w:tcW w:w="3385"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FD8196F" w14:textId="77777777" w:rsidR="00BA4C56" w:rsidRPr="00F84999" w:rsidRDefault="00BA4C56" w:rsidP="003E2FF0">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p>
        </w:tc>
        <w:tc>
          <w:tcPr>
            <w:tcW w:w="118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2054A1A6" w14:textId="65C0F6B4" w:rsidR="00BA4C56" w:rsidRPr="00F84999" w:rsidRDefault="00BE544B" w:rsidP="002F0998">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r w:rsidRPr="00F84999">
              <w:rPr>
                <w:rFonts w:ascii="Times New Roman" w:hAnsi="Times New Roman"/>
                <w:sz w:val="24"/>
                <w:szCs w:val="24"/>
                <w:lang w:val="ro-RO"/>
              </w:rPr>
              <w:t>16</w:t>
            </w:r>
            <w:r w:rsidR="00BA4C56" w:rsidRPr="00F84999">
              <w:rPr>
                <w:rFonts w:ascii="Times New Roman" w:hAnsi="Times New Roman"/>
                <w:sz w:val="24"/>
                <w:szCs w:val="24"/>
                <w:lang w:val="ro-RO"/>
              </w:rPr>
              <w:t>.</w:t>
            </w:r>
          </w:p>
        </w:tc>
        <w:tc>
          <w:tcPr>
            <w:tcW w:w="575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69CA2D8D" w14:textId="0BFB9B4C" w:rsidR="00BA4C56" w:rsidRPr="00F84999" w:rsidRDefault="0033373F" w:rsidP="0033373F">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r w:rsidRPr="00F84999">
              <w:rPr>
                <w:rFonts w:ascii="Times New Roman" w:hAnsi="Times New Roman"/>
                <w:sz w:val="24"/>
                <w:szCs w:val="24"/>
                <w:lang w:val="ro-RO"/>
              </w:rPr>
              <w:t xml:space="preserve">Pe lângă acestea, în notă lipsește orice analiză a mecanismelor actuale de prevenire a accidentelor și incidentelor care deja se aplică în diverse domenii. Cu expunerea eficienței și eficacității acestor mecanisme în protejarea obiectivelor din perspectiva securității infrastructurii critice naționale. Spre exemplu, în prezent există obligații exprese de a elabora și pune în aplicare planuri de prevenire a incidentelor și accidentelor din perspectiva securității cibernetice (în sensul dat Directiva indică expres că trebuie aplicată și pusă în aplicare în racordare cu Directiva care se referă la securitatea cibernetică), mecanisme de analiză și protejare a </w:t>
            </w:r>
            <w:r w:rsidRPr="00F84999">
              <w:rPr>
                <w:rFonts w:ascii="Times New Roman" w:hAnsi="Times New Roman"/>
                <w:sz w:val="24"/>
                <w:szCs w:val="24"/>
                <w:lang w:val="ro-RO"/>
              </w:rPr>
              <w:lastRenderedPageBreak/>
              <w:t xml:space="preserve">securității feroviare, planuri de securitate în protejarea zonelor portuare (naval), la obiecte industrial periculoase „plan de prevenire, de localizare </w:t>
            </w:r>
            <w:proofErr w:type="spellStart"/>
            <w:r w:rsidRPr="00F84999">
              <w:rPr>
                <w:rFonts w:ascii="Times New Roman" w:hAnsi="Times New Roman"/>
                <w:sz w:val="24"/>
                <w:szCs w:val="24"/>
                <w:lang w:val="ro-RO"/>
              </w:rPr>
              <w:t>şi</w:t>
            </w:r>
            <w:proofErr w:type="spellEnd"/>
            <w:r w:rsidRPr="00F84999">
              <w:rPr>
                <w:rFonts w:ascii="Times New Roman" w:hAnsi="Times New Roman"/>
                <w:sz w:val="24"/>
                <w:szCs w:val="24"/>
                <w:lang w:val="ro-RO"/>
              </w:rPr>
              <w:t xml:space="preserve"> de lichidare a consecințelor avariilor” dar și întregul spectru de obligații prevăzute de Legea nr.108/2020 privind controlul pericolelor de accidente majore care implică substanțe periculoase. Astfel, luând în calcul raționamentul proiectului, este imperativ ca nota să fi expus categoriile de riscuri, tipuri de incidente și accidente care nu sunt acoperite de alte mecanisme existente și care pot să se materializeze cu certitudine și efectele acestora asupra societății. Care este riscul și magnitudinea reală a acestor probleme în prezent și care sunt prejudiciile potențiale care ar putea fi evitate în urma instaurării unui sistem de prudență și protecție mai performant. Cu alte cuvinte, din ce cauză este considerat nivelul actual de protecție insuficient, raportat la care standarde și cerințe acest nivel este apreciat.</w:t>
            </w:r>
          </w:p>
        </w:tc>
        <w:tc>
          <w:tcPr>
            <w:tcW w:w="437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432EF303" w14:textId="32705A1A" w:rsidR="007623DB" w:rsidRPr="00F84999" w:rsidRDefault="00D72FB8" w:rsidP="007623DB">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r w:rsidRPr="00F84999">
              <w:rPr>
                <w:rFonts w:ascii="Times New Roman" w:hAnsi="Times New Roman"/>
                <w:b/>
                <w:bCs/>
                <w:sz w:val="24"/>
                <w:szCs w:val="24"/>
                <w:lang w:val="ro-RO"/>
              </w:rPr>
              <w:lastRenderedPageBreak/>
              <w:t>Se acceptă parțial</w:t>
            </w:r>
          </w:p>
          <w:p w14:paraId="3FBB741D" w14:textId="0295179F" w:rsidR="00BF4B7C" w:rsidRPr="00F84999" w:rsidRDefault="00BF4B7C" w:rsidP="00BF4B7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F84999">
              <w:rPr>
                <w:rFonts w:ascii="Times New Roman" w:hAnsi="Times New Roman"/>
                <w:sz w:val="24"/>
                <w:szCs w:val="24"/>
                <w:lang w:val="ro-RO"/>
              </w:rPr>
              <w:t>Nota de fundamentare conține, la rubrica 2.2 „</w:t>
            </w:r>
            <w:r w:rsidRPr="00F84999">
              <w:rPr>
                <w:rFonts w:ascii="Times New Roman" w:hAnsi="Times New Roman"/>
                <w:i/>
                <w:iCs/>
                <w:sz w:val="24"/>
                <w:szCs w:val="24"/>
                <w:lang w:val="ro-RO"/>
              </w:rPr>
              <w:t>Descrierea situației actuale și a problemelor care impun intervenția”,</w:t>
            </w:r>
            <w:r w:rsidRPr="00F84999">
              <w:rPr>
                <w:rFonts w:ascii="Times New Roman" w:hAnsi="Times New Roman"/>
                <w:sz w:val="24"/>
                <w:szCs w:val="24"/>
                <w:lang w:val="ro-RO"/>
              </w:rPr>
              <w:t xml:space="preserve"> precum și justificarea necesității unui cadru general de protecție a infrastructurii critice naționale (ICN).</w:t>
            </w:r>
          </w:p>
          <w:p w14:paraId="15624E82" w14:textId="77777777" w:rsidR="00BF4B7C" w:rsidRPr="00F84999" w:rsidRDefault="00BF4B7C" w:rsidP="00BF4B7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p w14:paraId="508DCFBA" w14:textId="260A48DA" w:rsidR="00BF4B7C" w:rsidRPr="00F84999" w:rsidRDefault="00BF4B7C" w:rsidP="00BF4B7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F84999">
              <w:rPr>
                <w:rFonts w:ascii="Times New Roman" w:hAnsi="Times New Roman"/>
                <w:sz w:val="24"/>
                <w:szCs w:val="24"/>
                <w:lang w:val="ro-RO"/>
              </w:rPr>
              <w:t xml:space="preserve">Proiectul de lege nu substituie și nu subminează mecanismele deja existente, ci are ca scop integrarea și coordonarea acestora într-un cadru unitar, </w:t>
            </w:r>
            <w:proofErr w:type="spellStart"/>
            <w:r w:rsidRPr="00F84999">
              <w:rPr>
                <w:rFonts w:ascii="Times New Roman" w:hAnsi="Times New Roman"/>
                <w:sz w:val="24"/>
                <w:szCs w:val="24"/>
                <w:lang w:val="ro-RO"/>
              </w:rPr>
              <w:t>transsectorial</w:t>
            </w:r>
            <w:proofErr w:type="spellEnd"/>
            <w:r w:rsidRPr="00F84999">
              <w:rPr>
                <w:rFonts w:ascii="Times New Roman" w:hAnsi="Times New Roman"/>
                <w:sz w:val="24"/>
                <w:szCs w:val="24"/>
                <w:lang w:val="ro-RO"/>
              </w:rPr>
              <w:t xml:space="preserve">, </w:t>
            </w:r>
            <w:r w:rsidRPr="00F84999">
              <w:rPr>
                <w:rFonts w:ascii="Times New Roman" w:hAnsi="Times New Roman"/>
                <w:sz w:val="24"/>
                <w:szCs w:val="24"/>
                <w:lang w:val="ro-RO"/>
              </w:rPr>
              <w:lastRenderedPageBreak/>
              <w:t>care să permită identificarea și protecția coerentă a ICN. În mod specific, proiectul urmărește:</w:t>
            </w:r>
          </w:p>
          <w:p w14:paraId="6B67062F" w14:textId="529395BD" w:rsidR="00BF4B7C" w:rsidRPr="00F84999" w:rsidRDefault="00BF4B7C" w:rsidP="00BF4B7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F84999">
              <w:rPr>
                <w:rFonts w:ascii="Times New Roman" w:hAnsi="Times New Roman"/>
                <w:sz w:val="24"/>
                <w:szCs w:val="24"/>
                <w:lang w:val="ro-RO"/>
              </w:rPr>
              <w:t>1) Identificarea și desemnarea infrastructurilor critice naționale și a entităților care le gestionează;</w:t>
            </w:r>
          </w:p>
          <w:p w14:paraId="78B9BDA0" w14:textId="77777777" w:rsidR="00F318BC" w:rsidRPr="00F84999" w:rsidRDefault="00BF4B7C" w:rsidP="00BF4B7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F84999">
              <w:rPr>
                <w:rFonts w:ascii="Times New Roman" w:hAnsi="Times New Roman"/>
                <w:sz w:val="24"/>
                <w:szCs w:val="24"/>
                <w:lang w:val="ro-RO"/>
              </w:rPr>
              <w:t>2) Transpunerea Directivei (UE) 2022/2557 privind reziliența entităților critice, inclusiv corelarea cu Directiva NIS2, unde este cazul;</w:t>
            </w:r>
          </w:p>
          <w:p w14:paraId="0299E822" w14:textId="77777777" w:rsidR="00F318BC" w:rsidRPr="00F84999" w:rsidRDefault="00F318BC" w:rsidP="00BF4B7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F84999">
              <w:rPr>
                <w:rFonts w:ascii="Times New Roman" w:hAnsi="Times New Roman"/>
                <w:sz w:val="24"/>
                <w:szCs w:val="24"/>
                <w:lang w:val="ro-RO"/>
              </w:rPr>
              <w:t xml:space="preserve">3) </w:t>
            </w:r>
            <w:r w:rsidR="00BF4B7C" w:rsidRPr="00F84999">
              <w:rPr>
                <w:rFonts w:ascii="Times New Roman" w:hAnsi="Times New Roman"/>
                <w:sz w:val="24"/>
                <w:szCs w:val="24"/>
                <w:lang w:val="ro-RO"/>
              </w:rPr>
              <w:t>Stabilirea unui set minim, standardizat de cerințe de protecție aplicabile tuturor entităților critice, indiferent de domeniul de activitate;</w:t>
            </w:r>
          </w:p>
          <w:p w14:paraId="38A6525F" w14:textId="32A42A31" w:rsidR="00BF4B7C" w:rsidRPr="00F84999" w:rsidRDefault="00F318BC" w:rsidP="00BF4B7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F84999">
              <w:rPr>
                <w:rFonts w:ascii="Times New Roman" w:hAnsi="Times New Roman"/>
                <w:sz w:val="24"/>
                <w:szCs w:val="24"/>
                <w:lang w:val="ro-RO"/>
              </w:rPr>
              <w:t xml:space="preserve">4) </w:t>
            </w:r>
            <w:r w:rsidR="00BF4B7C" w:rsidRPr="00F84999">
              <w:rPr>
                <w:rFonts w:ascii="Times New Roman" w:hAnsi="Times New Roman"/>
                <w:sz w:val="24"/>
                <w:szCs w:val="24"/>
                <w:lang w:val="ro-RO"/>
              </w:rPr>
              <w:t>Consolidarea mecanismelor de coordonare la nivel național, prin instituirea CNCPIC și a unor canale clare de comunicare și intervenție.</w:t>
            </w:r>
          </w:p>
          <w:p w14:paraId="5FB2DC61" w14:textId="77777777" w:rsidR="00BF4B7C" w:rsidRPr="00F84999" w:rsidRDefault="00BF4B7C" w:rsidP="00BF4B7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p w14:paraId="6BBD5538" w14:textId="77777777" w:rsidR="00BF4B7C" w:rsidRPr="00F84999" w:rsidRDefault="00BF4B7C" w:rsidP="00BF4B7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F84999">
              <w:rPr>
                <w:rFonts w:ascii="Times New Roman" w:hAnsi="Times New Roman"/>
                <w:sz w:val="24"/>
                <w:szCs w:val="24"/>
                <w:lang w:val="ro-RO"/>
              </w:rPr>
              <w:t>Întrucât multe dintre domeniile menționate în obiecție au deja mecanisme specifice, proiectul urmărește să creeze sinergii între aceste mecanisme și un cadru comun de intervenție, prevenire și răspuns, în situațiile de risc sistemic.</w:t>
            </w:r>
          </w:p>
          <w:p w14:paraId="597B3955" w14:textId="77777777" w:rsidR="00BF4B7C" w:rsidRPr="00F84999" w:rsidRDefault="00BF4B7C" w:rsidP="00BF4B7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p w14:paraId="0C4268AC" w14:textId="6753529C" w:rsidR="00F20C70" w:rsidRPr="00F84999" w:rsidRDefault="00BF4B7C" w:rsidP="00BF4B7C">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sidRPr="00F84999">
              <w:rPr>
                <w:rFonts w:ascii="Times New Roman" w:hAnsi="Times New Roman"/>
                <w:sz w:val="24"/>
                <w:szCs w:val="24"/>
                <w:lang w:val="ro-RO"/>
              </w:rPr>
              <w:t xml:space="preserve">Totodată, în etapa de elaborare a actelor subsecvente (de exemplu, metodologia de evaluare a riscurilor și planurile sectoriale de protecție), se va realiza o analiză detaliată a riscurilor neacoperite în mod suficient de reglementările existente, astfel </w:t>
            </w:r>
            <w:r w:rsidRPr="00F84999">
              <w:rPr>
                <w:rFonts w:ascii="Times New Roman" w:hAnsi="Times New Roman"/>
                <w:sz w:val="24"/>
                <w:szCs w:val="24"/>
                <w:lang w:val="ro-RO"/>
              </w:rPr>
              <w:lastRenderedPageBreak/>
              <w:t>încât noul cadru să aducă valoare adăugată și să evite suprapunerea inutilă cu obligațiile actuale.</w:t>
            </w:r>
          </w:p>
        </w:tc>
      </w:tr>
      <w:tr w:rsidR="00F84999" w:rsidRPr="00F84999" w14:paraId="755FDC5C" w14:textId="77777777" w:rsidTr="00F45387">
        <w:trPr>
          <w:trHeight w:val="237"/>
        </w:trPr>
        <w:tc>
          <w:tcPr>
            <w:tcW w:w="3385"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61B29E2" w14:textId="77777777" w:rsidR="00BA4C56" w:rsidRPr="00F84999" w:rsidRDefault="00BA4C56" w:rsidP="003E2FF0">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p>
        </w:tc>
        <w:tc>
          <w:tcPr>
            <w:tcW w:w="118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4B228E2E" w14:textId="5B3C09D4" w:rsidR="00BA4C56" w:rsidRPr="00F84999" w:rsidRDefault="00BE544B" w:rsidP="002F0998">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r w:rsidRPr="00F84999">
              <w:rPr>
                <w:rFonts w:ascii="Times New Roman" w:hAnsi="Times New Roman"/>
                <w:sz w:val="24"/>
                <w:szCs w:val="24"/>
                <w:lang w:val="ro-RO"/>
              </w:rPr>
              <w:t>17</w:t>
            </w:r>
            <w:r w:rsidR="00BA4C56" w:rsidRPr="00F84999">
              <w:rPr>
                <w:rFonts w:ascii="Times New Roman" w:hAnsi="Times New Roman"/>
                <w:sz w:val="24"/>
                <w:szCs w:val="24"/>
                <w:lang w:val="ro-RO"/>
              </w:rPr>
              <w:t>.</w:t>
            </w:r>
          </w:p>
        </w:tc>
        <w:tc>
          <w:tcPr>
            <w:tcW w:w="575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07B554B4" w14:textId="11E5C3AD" w:rsidR="00BA4C56" w:rsidRPr="00F84999" w:rsidRDefault="0033373F" w:rsidP="0033373F">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r w:rsidRPr="00F84999">
              <w:rPr>
                <w:rFonts w:ascii="Times New Roman" w:hAnsi="Times New Roman"/>
                <w:sz w:val="24"/>
                <w:szCs w:val="24"/>
                <w:lang w:val="ro-RO"/>
              </w:rPr>
              <w:t xml:space="preserve">La analiza impacturilor, în raport cu beneficiile potențiale nu se estimează impactul noului sistem propus, adică cu </w:t>
            </w:r>
            <w:proofErr w:type="spellStart"/>
            <w:r w:rsidRPr="00F84999">
              <w:rPr>
                <w:rFonts w:ascii="Times New Roman" w:hAnsi="Times New Roman"/>
                <w:sz w:val="24"/>
                <w:szCs w:val="24"/>
                <w:lang w:val="ro-RO"/>
              </w:rPr>
              <w:t>cît</w:t>
            </w:r>
            <w:proofErr w:type="spellEnd"/>
            <w:r w:rsidRPr="00F84999">
              <w:rPr>
                <w:rFonts w:ascii="Times New Roman" w:hAnsi="Times New Roman"/>
                <w:sz w:val="24"/>
                <w:szCs w:val="24"/>
                <w:lang w:val="ro-RO"/>
              </w:rPr>
              <w:t xml:space="preserve"> estimativ ar putea scădea riscul de incidente la ICN și cum se traduce în valori monetare scăderea acestui risc (sau schimbarea tendinței de creștere). Ori prejudiciile care au fost evitate pot fi calificate ca și potențiale beneficii, chiar și prin scăderea doar a riscului în puncte procentuale, unde fiecare punct procentual poate avea o valoarea monetară destul de tangibilă.</w:t>
            </w:r>
          </w:p>
        </w:tc>
        <w:tc>
          <w:tcPr>
            <w:tcW w:w="437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6476D2B4" w14:textId="77777777" w:rsidR="005D5B33" w:rsidRPr="00F84999" w:rsidRDefault="005D5B33" w:rsidP="005D5B33">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r w:rsidRPr="00F84999">
              <w:rPr>
                <w:rFonts w:ascii="Times New Roman" w:hAnsi="Times New Roman"/>
                <w:b/>
                <w:bCs/>
                <w:sz w:val="24"/>
                <w:szCs w:val="24"/>
                <w:lang w:val="ro-RO"/>
              </w:rPr>
              <w:t>Nu se acceptă.</w:t>
            </w:r>
          </w:p>
          <w:p w14:paraId="3D7E417F" w14:textId="70389001" w:rsidR="005D5B33" w:rsidRPr="00F84999" w:rsidRDefault="005D5B33" w:rsidP="005D5B33">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F84999">
              <w:rPr>
                <w:rFonts w:ascii="Times New Roman" w:hAnsi="Times New Roman"/>
                <w:sz w:val="24"/>
                <w:szCs w:val="24"/>
                <w:lang w:val="ro-RO"/>
              </w:rPr>
              <w:t xml:space="preserve">Estimarea în termeni procentuali sau valorici a reducerii riscurilor asupra infrastructurii critice naționale (ICN), precum și cuantificarea beneficiilor financiare aferente, nu este posibilă în această etapă incipientă a procesului legislativ. Proiectul de lege instituie doar cadrul general de identificare, desemnare și protecție a ICN, fără a dispune încă de o bază </w:t>
            </w:r>
            <w:proofErr w:type="spellStart"/>
            <w:r w:rsidRPr="00F84999">
              <w:rPr>
                <w:rFonts w:ascii="Times New Roman" w:hAnsi="Times New Roman"/>
                <w:sz w:val="24"/>
                <w:szCs w:val="24"/>
                <w:lang w:val="ro-RO"/>
              </w:rPr>
              <w:t>factuală</w:t>
            </w:r>
            <w:proofErr w:type="spellEnd"/>
            <w:r w:rsidRPr="00F84999">
              <w:rPr>
                <w:rFonts w:ascii="Times New Roman" w:hAnsi="Times New Roman"/>
                <w:sz w:val="24"/>
                <w:szCs w:val="24"/>
                <w:lang w:val="ro-RO"/>
              </w:rPr>
              <w:t xml:space="preserve"> completă privind </w:t>
            </w:r>
            <w:r w:rsidR="00040BC6" w:rsidRPr="00F84999">
              <w:rPr>
                <w:rFonts w:ascii="Times New Roman" w:hAnsi="Times New Roman"/>
                <w:sz w:val="24"/>
                <w:szCs w:val="24"/>
                <w:lang w:val="ro-RO"/>
              </w:rPr>
              <w:t>ICN</w:t>
            </w:r>
            <w:r w:rsidRPr="00F84999">
              <w:rPr>
                <w:rFonts w:ascii="Times New Roman" w:hAnsi="Times New Roman"/>
                <w:sz w:val="24"/>
                <w:szCs w:val="24"/>
                <w:lang w:val="ro-RO"/>
              </w:rPr>
              <w:t xml:space="preserve"> vizate, nivelul actual de securitate, tipologia riscurilor și potențialele consecințe asociate incidentelor.</w:t>
            </w:r>
          </w:p>
          <w:p w14:paraId="2FA37383" w14:textId="77777777" w:rsidR="005D5B33" w:rsidRPr="00F84999" w:rsidRDefault="005D5B33" w:rsidP="005D5B33">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p w14:paraId="527F36A3" w14:textId="2A2319ED" w:rsidR="00BA4C56" w:rsidRPr="00F84999" w:rsidRDefault="005D5B33" w:rsidP="005D5B33">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sidRPr="00F84999">
              <w:rPr>
                <w:rFonts w:ascii="Times New Roman" w:hAnsi="Times New Roman"/>
                <w:sz w:val="24"/>
                <w:szCs w:val="24"/>
                <w:lang w:val="ro-RO"/>
              </w:rPr>
              <w:t>Ulterior, prin aplicarea legii și a actelor subsecvente (în special metodologia de evaluare a riscurilor și analiza de impact asupra fiecărei entități desemnate), va fi posibilă realizarea unor estimări realiste și argumentate privind efectul normelor asupra reducerii riscului și beneficiile economice asociate. Aceasta corespunde și logicii de etapizare a implementării Directivei (UE) 2022/2557</w:t>
            </w:r>
            <w:r w:rsidR="00040BC6" w:rsidRPr="00F84999">
              <w:rPr>
                <w:rFonts w:ascii="Times New Roman" w:hAnsi="Times New Roman"/>
                <w:sz w:val="24"/>
                <w:szCs w:val="24"/>
                <w:lang w:val="ro-RO"/>
              </w:rPr>
              <w:t xml:space="preserve"> privind reziliența entităților critice</w:t>
            </w:r>
            <w:r w:rsidRPr="00F84999">
              <w:rPr>
                <w:rFonts w:ascii="Times New Roman" w:hAnsi="Times New Roman"/>
                <w:sz w:val="24"/>
                <w:szCs w:val="24"/>
                <w:lang w:val="ro-RO"/>
              </w:rPr>
              <w:t>, care presupune identificare, analiză, măsuri și, abia apoi, evaluare a eficienței.</w:t>
            </w:r>
          </w:p>
        </w:tc>
      </w:tr>
      <w:tr w:rsidR="00F84999" w:rsidRPr="00F84999" w14:paraId="6E7FCC64" w14:textId="77777777" w:rsidTr="00F45387">
        <w:trPr>
          <w:trHeight w:val="237"/>
        </w:trPr>
        <w:tc>
          <w:tcPr>
            <w:tcW w:w="3385"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22C5A70" w14:textId="77777777" w:rsidR="00C10C6C" w:rsidRPr="00F84999" w:rsidRDefault="00C10C6C" w:rsidP="003E2FF0">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p>
        </w:tc>
        <w:tc>
          <w:tcPr>
            <w:tcW w:w="118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6A963DAC" w14:textId="63BB6769" w:rsidR="00C10C6C" w:rsidRPr="00F84999" w:rsidRDefault="00BE544B" w:rsidP="002F0998">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r w:rsidRPr="00F84999">
              <w:rPr>
                <w:rFonts w:ascii="Times New Roman" w:hAnsi="Times New Roman"/>
                <w:sz w:val="24"/>
                <w:szCs w:val="24"/>
                <w:lang w:val="ro-RO"/>
              </w:rPr>
              <w:t>18</w:t>
            </w:r>
            <w:r w:rsidR="00C10C6C" w:rsidRPr="00F84999">
              <w:rPr>
                <w:rFonts w:ascii="Times New Roman" w:hAnsi="Times New Roman"/>
                <w:sz w:val="24"/>
                <w:szCs w:val="24"/>
                <w:lang w:val="ro-RO"/>
              </w:rPr>
              <w:t>.</w:t>
            </w:r>
          </w:p>
        </w:tc>
        <w:tc>
          <w:tcPr>
            <w:tcW w:w="575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20C8D829" w14:textId="69355BE6" w:rsidR="00C10C6C" w:rsidRPr="00F84999" w:rsidRDefault="0033373F" w:rsidP="0033373F">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r w:rsidRPr="00F84999">
              <w:rPr>
                <w:rFonts w:ascii="Times New Roman" w:hAnsi="Times New Roman"/>
                <w:sz w:val="24"/>
                <w:szCs w:val="24"/>
                <w:lang w:val="ro-RO"/>
              </w:rPr>
              <w:t>În partea ce se referă la costuri nu este dezvoltat impactul asupra întreprinderilor. Este necesar de clarificat și estimat în special costurile de conformare în privința obligației de a elabora un „plan de securitate”, punerea în aplicare a celor mai evidente „măsuri de reducere a vulnerabilităților”, asigurarea instruirii și „autorizării” persoanelor responsabile (ofițerilor de legătură), asigurarea „resurselor financiare necesare organizării și desfășurării activităților referitoare la protecția ICN aflate în responsabilitate”. Toate aceste costuri, raportat la cele mai evidente și importante întreprinderi, necesită să fie expuse în valori monetare și comparate cu beneficiile potențiale identificate. Cel mai important, este imperativ de a stabili dacă operatorii economici privați au la moment resursele financiare necesare pentru conformare și, în cazul în care acestea nu sunt suficiente, care sunt opțiunile/mecanismele posibile din partea Guvernului pentru asigurare cu resursele necesare cel puțin pentru înlăturarea celor mai critice vulnerabilități.</w:t>
            </w:r>
          </w:p>
        </w:tc>
        <w:tc>
          <w:tcPr>
            <w:tcW w:w="437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66E7BFDC" w14:textId="77777777" w:rsidR="00040BC6" w:rsidRPr="00F84999" w:rsidRDefault="00040BC6" w:rsidP="00040BC6">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r w:rsidRPr="00F84999">
              <w:rPr>
                <w:rFonts w:ascii="Times New Roman" w:hAnsi="Times New Roman"/>
                <w:b/>
                <w:bCs/>
                <w:sz w:val="24"/>
                <w:szCs w:val="24"/>
                <w:lang w:val="ro-RO"/>
              </w:rPr>
              <w:t>Nu se acceptă.</w:t>
            </w:r>
          </w:p>
          <w:p w14:paraId="15E3A0D6" w14:textId="77777777" w:rsidR="00040BC6" w:rsidRPr="00F84999" w:rsidRDefault="00040BC6" w:rsidP="00040BC6">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F84999">
              <w:rPr>
                <w:rFonts w:ascii="Times New Roman" w:hAnsi="Times New Roman"/>
                <w:sz w:val="24"/>
                <w:szCs w:val="24"/>
                <w:lang w:val="ro-RO"/>
              </w:rPr>
              <w:t>La această etapă de elaborare a cadrului normativ general, nu este posibilă estimarea detaliată a costurilor de conformare pentru întreprinderi, deoarece acestea depind de mai mulți factori care vor fi determinați ulterior, după desemnarea entităților ce gestionează infrastructura critică națională (ICN), evaluarea riscurilor concrete și elaborarea planurilor de securitate în baza metodologiilor subsecvente.</w:t>
            </w:r>
          </w:p>
          <w:p w14:paraId="589DE751" w14:textId="77777777" w:rsidR="00040BC6" w:rsidRPr="00F84999" w:rsidRDefault="00040BC6" w:rsidP="00040BC6">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p w14:paraId="3CBFE365" w14:textId="05604EFC" w:rsidR="00040BC6" w:rsidRPr="00F84999" w:rsidRDefault="00040BC6" w:rsidP="00040BC6">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F84999">
              <w:rPr>
                <w:rFonts w:ascii="Times New Roman" w:hAnsi="Times New Roman"/>
                <w:sz w:val="24"/>
                <w:szCs w:val="24"/>
                <w:lang w:val="ro-RO"/>
              </w:rPr>
              <w:t xml:space="preserve">Totodată, proiectul de lege nu introduce obligații uniforme sau automate pentru toate întreprinderile, ci prevede un proces etapizat de evaluare, desemnare și adaptare a măsurilor de protecție, care va permite dimensionarea corectă a cerințelor în funcție de specificul fiecărei entități. </w:t>
            </w:r>
          </w:p>
          <w:p w14:paraId="288372C8" w14:textId="77777777" w:rsidR="00040BC6" w:rsidRPr="00F84999" w:rsidRDefault="00040BC6" w:rsidP="00040BC6">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p w14:paraId="54196D37" w14:textId="55D73B5F" w:rsidR="00C10C6C" w:rsidRPr="00F84999" w:rsidRDefault="00040BC6" w:rsidP="00040BC6">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sidRPr="00F84999">
              <w:rPr>
                <w:rFonts w:ascii="Times New Roman" w:hAnsi="Times New Roman"/>
                <w:sz w:val="24"/>
                <w:szCs w:val="24"/>
                <w:lang w:val="ro-RO"/>
              </w:rPr>
              <w:t>În ceea ce privește sprijinul posibil din partea Guvernului, proiectul de lege nu exclude utilizarea unor mecanisme de susținere financiară, însă acest aspect va putea fi examinat concret doar după finalizarea etapei de identificare a nevoilor reale și a capacităților financiare ale entităților desemnate.</w:t>
            </w:r>
          </w:p>
        </w:tc>
      </w:tr>
      <w:tr w:rsidR="00F84999" w:rsidRPr="00F84999" w14:paraId="56030A4D" w14:textId="77777777" w:rsidTr="00F45387">
        <w:trPr>
          <w:trHeight w:val="237"/>
        </w:trPr>
        <w:tc>
          <w:tcPr>
            <w:tcW w:w="3385"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B7C82E3" w14:textId="77777777" w:rsidR="00C10C6C" w:rsidRPr="00F84999" w:rsidRDefault="00C10C6C" w:rsidP="003E2FF0">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p>
        </w:tc>
        <w:tc>
          <w:tcPr>
            <w:tcW w:w="118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42B5FCA8" w14:textId="4ECF0895" w:rsidR="00C10C6C" w:rsidRPr="00F84999" w:rsidRDefault="00BE544B" w:rsidP="002F0998">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r w:rsidRPr="00F84999">
              <w:rPr>
                <w:rFonts w:ascii="Times New Roman" w:hAnsi="Times New Roman"/>
                <w:sz w:val="24"/>
                <w:szCs w:val="24"/>
                <w:lang w:val="ro-RO"/>
              </w:rPr>
              <w:t>19</w:t>
            </w:r>
            <w:r w:rsidR="00C10C6C" w:rsidRPr="00F84999">
              <w:rPr>
                <w:rFonts w:ascii="Times New Roman" w:hAnsi="Times New Roman"/>
                <w:sz w:val="24"/>
                <w:szCs w:val="24"/>
                <w:lang w:val="ro-RO"/>
              </w:rPr>
              <w:t>.</w:t>
            </w:r>
          </w:p>
        </w:tc>
        <w:tc>
          <w:tcPr>
            <w:tcW w:w="575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5AAA89BA" w14:textId="3F1383E9" w:rsidR="00C10C6C" w:rsidRPr="00F84999" w:rsidRDefault="0033373F" w:rsidP="0033373F">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r w:rsidRPr="00F84999">
              <w:rPr>
                <w:rFonts w:ascii="Times New Roman" w:hAnsi="Times New Roman"/>
                <w:sz w:val="24"/>
                <w:szCs w:val="24"/>
                <w:lang w:val="ro-RO"/>
              </w:rPr>
              <w:t>În notă lipsesc indicatorii de performanță și strategia de monitorizare.</w:t>
            </w:r>
          </w:p>
        </w:tc>
        <w:tc>
          <w:tcPr>
            <w:tcW w:w="437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01288155" w14:textId="6D0F21E5" w:rsidR="00D82256" w:rsidRPr="00F84999" w:rsidRDefault="00D82256" w:rsidP="00D82256">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r w:rsidRPr="00F84999">
              <w:rPr>
                <w:rFonts w:ascii="Times New Roman" w:hAnsi="Times New Roman"/>
                <w:b/>
                <w:bCs/>
                <w:sz w:val="24"/>
                <w:szCs w:val="24"/>
                <w:lang w:val="ro-RO"/>
              </w:rPr>
              <w:t>Nu se acceptă</w:t>
            </w:r>
          </w:p>
          <w:p w14:paraId="5B729676" w14:textId="41C32117" w:rsidR="00C10C6C" w:rsidRPr="00F84999" w:rsidRDefault="00D82256" w:rsidP="00D82256">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sidRPr="00F84999">
              <w:rPr>
                <w:rFonts w:ascii="Times New Roman" w:hAnsi="Times New Roman"/>
                <w:sz w:val="24"/>
                <w:szCs w:val="24"/>
                <w:lang w:val="ro-RO"/>
              </w:rPr>
              <w:t>Obiecția formulată nu este clară.</w:t>
            </w:r>
          </w:p>
        </w:tc>
      </w:tr>
      <w:tr w:rsidR="00F84999" w:rsidRPr="00F84999" w14:paraId="25460CDB" w14:textId="77777777" w:rsidTr="00F45387">
        <w:trPr>
          <w:trHeight w:val="237"/>
        </w:trPr>
        <w:tc>
          <w:tcPr>
            <w:tcW w:w="3385"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E78C463" w14:textId="77777777" w:rsidR="00C10C6C" w:rsidRPr="00F84999" w:rsidRDefault="00C10C6C" w:rsidP="003E2FF0">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p>
        </w:tc>
        <w:tc>
          <w:tcPr>
            <w:tcW w:w="118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0A12F4E4" w14:textId="588C50D8" w:rsidR="00C10C6C" w:rsidRPr="00F84999" w:rsidRDefault="00BE544B" w:rsidP="002F0998">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r w:rsidRPr="00F84999">
              <w:rPr>
                <w:rFonts w:ascii="Times New Roman" w:hAnsi="Times New Roman"/>
                <w:sz w:val="24"/>
                <w:szCs w:val="24"/>
                <w:lang w:val="ro-RO"/>
              </w:rPr>
              <w:t>20</w:t>
            </w:r>
            <w:r w:rsidR="00C10C6C" w:rsidRPr="00F84999">
              <w:rPr>
                <w:rFonts w:ascii="Times New Roman" w:hAnsi="Times New Roman"/>
                <w:sz w:val="24"/>
                <w:szCs w:val="24"/>
                <w:lang w:val="ro-RO"/>
              </w:rPr>
              <w:t>.</w:t>
            </w:r>
          </w:p>
        </w:tc>
        <w:tc>
          <w:tcPr>
            <w:tcW w:w="575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4498A06" w14:textId="7D69AF8C" w:rsidR="00C10C6C" w:rsidRPr="00F84999" w:rsidRDefault="0033373F" w:rsidP="0033373F">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r w:rsidRPr="00F84999">
              <w:rPr>
                <w:rFonts w:ascii="Times New Roman" w:hAnsi="Times New Roman"/>
                <w:sz w:val="24"/>
                <w:szCs w:val="24"/>
                <w:lang w:val="ro-RO"/>
              </w:rPr>
              <w:t xml:space="preserve">Contrar cerințelor Metodologiei, lipsește orice proces de consultare cu mediul de afaceri, ori deja în </w:t>
            </w:r>
            <w:r w:rsidRPr="00F84999">
              <w:rPr>
                <w:rFonts w:ascii="Times New Roman" w:hAnsi="Times New Roman"/>
                <w:sz w:val="24"/>
                <w:szCs w:val="24"/>
                <w:lang w:val="ro-RO"/>
              </w:rPr>
              <w:lastRenderedPageBreak/>
              <w:t>procesul de elaborare a proiectului și analizei de impact, acest proces trebuia derulat. Corespunzător este important ca deja la această etapă să fie reflectată poziția persoanelor afectate, în special a agenților economici.</w:t>
            </w:r>
          </w:p>
        </w:tc>
        <w:tc>
          <w:tcPr>
            <w:tcW w:w="437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6D2F3EFE" w14:textId="3905C68C" w:rsidR="00D82256" w:rsidRPr="00F84999" w:rsidRDefault="00D82256" w:rsidP="00D82256">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r w:rsidRPr="00F84999">
              <w:rPr>
                <w:rFonts w:ascii="Times New Roman" w:hAnsi="Times New Roman"/>
                <w:b/>
                <w:bCs/>
                <w:sz w:val="24"/>
                <w:szCs w:val="24"/>
                <w:lang w:val="ro-RO"/>
              </w:rPr>
              <w:lastRenderedPageBreak/>
              <w:t>Se acceptă parțial</w:t>
            </w:r>
          </w:p>
          <w:p w14:paraId="38F0BC3D" w14:textId="7AFC093D" w:rsidR="00DA149B" w:rsidRPr="00F84999" w:rsidRDefault="00DA149B" w:rsidP="00DA149B">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F84999">
              <w:rPr>
                <w:rFonts w:ascii="Times New Roman" w:hAnsi="Times New Roman"/>
                <w:sz w:val="24"/>
                <w:szCs w:val="24"/>
                <w:lang w:val="ro-RO"/>
              </w:rPr>
              <w:lastRenderedPageBreak/>
              <w:t xml:space="preserve">Proiectul de lege a fost consultat în cadrul a două ședințe de lucru organizate cu reprezentanții autorităților publice relevante. Este adevărat că, în această etapă, nu au fost implicați direct reprezentanți ai mediului de afaceri, deoarece, până la momentul desemnării infrastructurilor critice naționale (ICN), nu poate fi stabilit cu certitudine care operatori economici vor fi </w:t>
            </w:r>
            <w:r w:rsidR="002E510F" w:rsidRPr="00F84999">
              <w:rPr>
                <w:rFonts w:ascii="Times New Roman" w:hAnsi="Times New Roman"/>
                <w:sz w:val="24"/>
                <w:szCs w:val="24"/>
                <w:lang w:val="ro-RO"/>
              </w:rPr>
              <w:t>implicați</w:t>
            </w:r>
            <w:r w:rsidRPr="00F84999">
              <w:rPr>
                <w:rFonts w:ascii="Times New Roman" w:hAnsi="Times New Roman"/>
                <w:sz w:val="24"/>
                <w:szCs w:val="24"/>
                <w:lang w:val="ro-RO"/>
              </w:rPr>
              <w:t xml:space="preserve"> direct de prevederile legii.</w:t>
            </w:r>
          </w:p>
          <w:p w14:paraId="0672504C" w14:textId="77777777" w:rsidR="00DA149B" w:rsidRPr="00F84999" w:rsidRDefault="00DA149B" w:rsidP="00DA149B">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p>
          <w:p w14:paraId="6440CEAF" w14:textId="6A7F28CE" w:rsidR="00C10C6C" w:rsidRPr="00F84999" w:rsidRDefault="00DA149B" w:rsidP="00DA149B">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sidRPr="00F84999">
              <w:rPr>
                <w:rFonts w:ascii="Times New Roman" w:hAnsi="Times New Roman"/>
                <w:sz w:val="24"/>
                <w:szCs w:val="24"/>
                <w:lang w:val="ro-RO"/>
              </w:rPr>
              <w:t>Cu toate acestea, proiectul a fost publicat pentru consultare pe platforma particip.gov.md și pe pagina oficială a Ministerului Afacerilor Interne, oferind astfel posibilitatea tuturor părților interesate, inclusiv mediului de afaceri, să își exprime opinia. În continuare, procesul de elaborare a actelor subsecvente va include etape de consultare țintită cu entitățile identificate ca deținători sau operatori ai ICN.</w:t>
            </w:r>
          </w:p>
        </w:tc>
      </w:tr>
      <w:tr w:rsidR="00F84999" w:rsidRPr="00F84999" w14:paraId="598D6CE5" w14:textId="77777777" w:rsidTr="00F45387">
        <w:trPr>
          <w:trHeight w:val="237"/>
        </w:trPr>
        <w:tc>
          <w:tcPr>
            <w:tcW w:w="3385"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DAF88AA" w14:textId="77777777" w:rsidR="00BE544B" w:rsidRPr="00F84999" w:rsidRDefault="00BE544B" w:rsidP="00BE544B">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r w:rsidRPr="00F84999">
              <w:rPr>
                <w:rFonts w:ascii="Times New Roman" w:hAnsi="Times New Roman"/>
                <w:sz w:val="24"/>
                <w:szCs w:val="24"/>
                <w:lang w:val="ro-RO"/>
              </w:rPr>
              <w:lastRenderedPageBreak/>
              <w:t>Grupul de Lucru al Comisiei de Stat pentru Reglementarea Activității de Întreprinzător</w:t>
            </w:r>
          </w:p>
          <w:p w14:paraId="455517E9" w14:textId="121ABC33" w:rsidR="00C10C6C" w:rsidRPr="00F84999" w:rsidRDefault="00BE544B" w:rsidP="00BE544B">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r w:rsidRPr="00F84999">
              <w:rPr>
                <w:rFonts w:ascii="Times New Roman" w:hAnsi="Times New Roman"/>
                <w:sz w:val="24"/>
                <w:szCs w:val="24"/>
                <w:lang w:val="ro-RO"/>
              </w:rPr>
              <w:t>(</w:t>
            </w:r>
            <w:hyperlink r:id="rId11" w:history="1">
              <w:r w:rsidRPr="00F84999">
                <w:rPr>
                  <w:rStyle w:val="Hyperlink"/>
                  <w:rFonts w:ascii="Times New Roman" w:hAnsi="Times New Roman"/>
                  <w:color w:val="auto"/>
                  <w:sz w:val="24"/>
                  <w:szCs w:val="24"/>
                  <w:lang w:val="ro-RO"/>
                </w:rPr>
                <w:t>eugen.cozmulici@eba.md</w:t>
              </w:r>
            </w:hyperlink>
            <w:r w:rsidRPr="00F84999">
              <w:rPr>
                <w:rFonts w:ascii="Times New Roman" w:hAnsi="Times New Roman"/>
                <w:sz w:val="24"/>
                <w:szCs w:val="24"/>
                <w:lang w:val="ro-RO"/>
              </w:rPr>
              <w:t>)</w:t>
            </w:r>
          </w:p>
        </w:tc>
        <w:tc>
          <w:tcPr>
            <w:tcW w:w="118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6C830F26" w14:textId="1243DD37" w:rsidR="00C10C6C" w:rsidRPr="00F84999" w:rsidRDefault="0033373F" w:rsidP="002F0998">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r w:rsidRPr="00F84999">
              <w:rPr>
                <w:rFonts w:ascii="Times New Roman" w:hAnsi="Times New Roman"/>
                <w:sz w:val="24"/>
                <w:szCs w:val="24"/>
                <w:lang w:val="ro-RO"/>
              </w:rPr>
              <w:t>1</w:t>
            </w:r>
            <w:r w:rsidR="00C10C6C" w:rsidRPr="00F84999">
              <w:rPr>
                <w:rFonts w:ascii="Times New Roman" w:hAnsi="Times New Roman"/>
                <w:sz w:val="24"/>
                <w:szCs w:val="24"/>
                <w:lang w:val="ro-RO"/>
              </w:rPr>
              <w:t>.</w:t>
            </w:r>
          </w:p>
        </w:tc>
        <w:tc>
          <w:tcPr>
            <w:tcW w:w="575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290FCD50" w14:textId="77777777" w:rsidR="00BE7647" w:rsidRPr="00F84999" w:rsidRDefault="00BE7647" w:rsidP="00BE7647">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r w:rsidRPr="00F84999">
              <w:rPr>
                <w:rFonts w:ascii="Times New Roman" w:hAnsi="Times New Roman"/>
                <w:sz w:val="24"/>
                <w:szCs w:val="24"/>
                <w:lang w:val="ro-RO"/>
              </w:rPr>
              <w:t>Stimați Colegi,</w:t>
            </w:r>
          </w:p>
          <w:p w14:paraId="5E444CE7" w14:textId="77777777" w:rsidR="00BE7647" w:rsidRPr="00F84999" w:rsidRDefault="00BE7647" w:rsidP="00BE7647">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r w:rsidRPr="00F84999">
              <w:rPr>
                <w:rFonts w:ascii="Times New Roman" w:hAnsi="Times New Roman"/>
                <w:sz w:val="24"/>
                <w:szCs w:val="24"/>
                <w:lang w:val="ro-RO"/>
              </w:rPr>
              <w:t>Cu referință la subiectul 3 (ICN) inclus pe agenda GL AIR de astăzi și suplimentar la cele expuse de expert venim cu următoarele propuneri la proiectul de lege privind identificarea, desemnarea și protecția infrastructurilor critice naționale si anume:</w:t>
            </w:r>
          </w:p>
          <w:p w14:paraId="7AE905E9" w14:textId="2DCD489F" w:rsidR="00C10C6C" w:rsidRPr="00F84999" w:rsidRDefault="00BE7647" w:rsidP="00BE7647">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r w:rsidRPr="00F84999">
              <w:rPr>
                <w:rFonts w:ascii="Times New Roman" w:hAnsi="Times New Roman"/>
                <w:sz w:val="24"/>
                <w:szCs w:val="24"/>
                <w:lang w:val="ro-RO"/>
              </w:rPr>
              <w:t>Este nevoie de o definire a sintagmei ”amenințări semnificative” utilizată pentru noțiunea de ”analiză de risc”. Adjectivul ”semnificativ” implică o doză largă de apreciere subiectivă; prin urmare, pentru a</w:t>
            </w:r>
            <w:r w:rsidRPr="00F84999">
              <w:rPr>
                <w:rFonts w:ascii="Times New Roman" w:hAnsi="Times New Roman"/>
                <w:lang w:val="ro-RO"/>
              </w:rPr>
              <w:t xml:space="preserve"> </w:t>
            </w:r>
            <w:r w:rsidRPr="00F84999">
              <w:rPr>
                <w:rFonts w:ascii="Times New Roman" w:hAnsi="Times New Roman"/>
                <w:sz w:val="24"/>
                <w:szCs w:val="24"/>
                <w:lang w:val="ro-RO"/>
              </w:rPr>
              <w:t xml:space="preserve">se exclude </w:t>
            </w:r>
            <w:r w:rsidRPr="00F84999">
              <w:rPr>
                <w:rFonts w:ascii="Times New Roman" w:hAnsi="Times New Roman"/>
                <w:sz w:val="24"/>
                <w:szCs w:val="24"/>
                <w:lang w:val="ro-RO"/>
              </w:rPr>
              <w:lastRenderedPageBreak/>
              <w:t>echivocul și pentru a se respecta principiul predictibilității și clarității textului actului normativ, este nevoie de o definire a sintagmei ” amenințări semnificative”.</w:t>
            </w:r>
          </w:p>
        </w:tc>
        <w:tc>
          <w:tcPr>
            <w:tcW w:w="437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7FFB96A0" w14:textId="77777777" w:rsidR="002E510F" w:rsidRPr="00F84999" w:rsidRDefault="002E510F" w:rsidP="002E510F">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r w:rsidRPr="00F84999">
              <w:rPr>
                <w:rFonts w:ascii="Times New Roman" w:hAnsi="Times New Roman"/>
                <w:b/>
                <w:bCs/>
                <w:sz w:val="24"/>
                <w:szCs w:val="24"/>
                <w:lang w:val="ro-RO"/>
              </w:rPr>
              <w:lastRenderedPageBreak/>
              <w:t>Se acceptă</w:t>
            </w:r>
          </w:p>
          <w:p w14:paraId="71CE807E" w14:textId="77777777" w:rsidR="002E510F" w:rsidRPr="00F84999" w:rsidRDefault="002E510F" w:rsidP="002E510F">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F84999">
              <w:rPr>
                <w:rFonts w:ascii="Times New Roman" w:hAnsi="Times New Roman"/>
                <w:sz w:val="24"/>
                <w:szCs w:val="24"/>
                <w:lang w:val="ro-RO"/>
              </w:rPr>
              <w:t>Întreagă noțiune a fost substituită cu alta, după cum urmează:</w:t>
            </w:r>
          </w:p>
          <w:p w14:paraId="5894A511" w14:textId="1A245218" w:rsidR="00C10C6C" w:rsidRPr="00F84999" w:rsidRDefault="002E510F" w:rsidP="002E510F">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sidRPr="00F84999">
              <w:rPr>
                <w:rFonts w:ascii="Times New Roman" w:hAnsi="Times New Roman"/>
                <w:sz w:val="24"/>
                <w:szCs w:val="24"/>
                <w:lang w:val="ro-RO"/>
              </w:rPr>
              <w:t>„</w:t>
            </w:r>
            <w:r w:rsidRPr="00F84999">
              <w:rPr>
                <w:rFonts w:ascii="Times New Roman" w:hAnsi="Times New Roman"/>
                <w:i/>
                <w:iCs/>
                <w:sz w:val="24"/>
                <w:szCs w:val="24"/>
                <w:lang w:val="ro-RO"/>
              </w:rPr>
              <w:t>evaluarea riscurilor</w:t>
            </w:r>
            <w:r w:rsidRPr="00F84999">
              <w:rPr>
                <w:rFonts w:ascii="Times New Roman" w:hAnsi="Times New Roman"/>
                <w:sz w:val="24"/>
                <w:szCs w:val="24"/>
                <w:lang w:val="ro-RO"/>
              </w:rPr>
              <w:t>” - procesul global prin care se determină natura și amploarea unui risc prin identificarea  și analiza potențialelor amenințări, vulnerabilități și pericole relevante care ar putea conduce la un incident, perturbare sau distrugerea ICN;</w:t>
            </w:r>
          </w:p>
        </w:tc>
      </w:tr>
      <w:tr w:rsidR="00F84999" w:rsidRPr="00F84999" w14:paraId="52924C1A" w14:textId="77777777" w:rsidTr="00F45387">
        <w:trPr>
          <w:trHeight w:val="237"/>
        </w:trPr>
        <w:tc>
          <w:tcPr>
            <w:tcW w:w="3385"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2919DC3" w14:textId="77777777" w:rsidR="00C10C6C" w:rsidRPr="00F84999" w:rsidRDefault="00C10C6C" w:rsidP="003E2FF0">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p>
        </w:tc>
        <w:tc>
          <w:tcPr>
            <w:tcW w:w="118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275DE5A8" w14:textId="60451F72" w:rsidR="00C10C6C" w:rsidRPr="00F84999" w:rsidRDefault="0033373F" w:rsidP="002F0998">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r w:rsidRPr="00F84999">
              <w:rPr>
                <w:rFonts w:ascii="Times New Roman" w:hAnsi="Times New Roman"/>
                <w:sz w:val="24"/>
                <w:szCs w:val="24"/>
                <w:lang w:val="ro-RO"/>
              </w:rPr>
              <w:t>2</w:t>
            </w:r>
            <w:r w:rsidR="00C10C6C" w:rsidRPr="00F84999">
              <w:rPr>
                <w:rFonts w:ascii="Times New Roman" w:hAnsi="Times New Roman"/>
                <w:sz w:val="24"/>
                <w:szCs w:val="24"/>
                <w:lang w:val="ro-RO"/>
              </w:rPr>
              <w:t>.</w:t>
            </w:r>
          </w:p>
        </w:tc>
        <w:tc>
          <w:tcPr>
            <w:tcW w:w="575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36F6D49C" w14:textId="77777777" w:rsidR="00BE7647" w:rsidRPr="00F84999" w:rsidRDefault="00BE7647" w:rsidP="00BE7647">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r w:rsidRPr="00F84999">
              <w:rPr>
                <w:rFonts w:ascii="Times New Roman" w:hAnsi="Times New Roman"/>
                <w:sz w:val="24"/>
                <w:szCs w:val="24"/>
                <w:lang w:val="ro-RO"/>
              </w:rPr>
              <w:t>O altă propunere ar fi cea legată de corelarea textelor de la art. 6 alin.(4) al proiectului de lege și cel de la art. 10 alin.(1), lit. f) astfel ca obligațiile proprietarilor/operatorilor/administratorilor de ICN să informeze autoritățile publice responsabile să se refere la modificările ce pot avea impact asupra protecției ICN, și nu la orice modificare a ICN. Reieșind din conținutul proiectului de lege, aceasta are ca scop și obiect protecția ICN, prin urmare, doar modificările în această privință ar trebui notificate. În activitatea lor, proprietarii/operatorii/administratorii ar putea opera modificări în ICN care nu au impact asupra protecției ICN (de exemplu: reparația și întreținerea ICN sau alte operațiuni care nu influențează protecția sa) – caz în care respectivele activități nu ar trebui să facă obiectul informării. Prin urmare, pentru corelarea textului proiectului de act normativ și pentru asigurarea arealului său de aplicabilitate, obligația de informare urmează să se refer doar la: modificările ce pot avea impact asupra protecției ICN.</w:t>
            </w:r>
          </w:p>
          <w:p w14:paraId="58403121" w14:textId="171D9A8D" w:rsidR="00C10C6C" w:rsidRPr="00F84999" w:rsidRDefault="00BE7647" w:rsidP="00BE7647">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r w:rsidRPr="00F84999">
              <w:rPr>
                <w:rFonts w:ascii="Times New Roman" w:hAnsi="Times New Roman"/>
                <w:sz w:val="24"/>
                <w:szCs w:val="24"/>
                <w:lang w:val="ro-RO"/>
              </w:rPr>
              <w:t>În acest sens, art. 6 alin.(4) al proiectului de lege urmează să aibă următoarea redacție: ”Proprietarii/operatorii/administratorii de ICN au obligația de a informa autoritățile publice responsabile despre orice modificare ce poate avea impact asupra protecției ICN desemnată”.</w:t>
            </w:r>
          </w:p>
        </w:tc>
        <w:tc>
          <w:tcPr>
            <w:tcW w:w="437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6CD9C87E" w14:textId="77777777" w:rsidR="008F4DD2" w:rsidRPr="00F84999" w:rsidRDefault="008F4DD2" w:rsidP="008F4DD2">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r w:rsidRPr="00F84999">
              <w:rPr>
                <w:rFonts w:ascii="Times New Roman" w:hAnsi="Times New Roman"/>
                <w:b/>
                <w:bCs/>
                <w:sz w:val="24"/>
                <w:szCs w:val="24"/>
                <w:lang w:val="ro-RO"/>
              </w:rPr>
              <w:t>Se acceptă</w:t>
            </w:r>
          </w:p>
          <w:p w14:paraId="31A99A54" w14:textId="79ED84E1" w:rsidR="00C10C6C" w:rsidRPr="00F84999" w:rsidRDefault="008F4DD2" w:rsidP="008F4DD2">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sidRPr="00F84999">
              <w:rPr>
                <w:rFonts w:ascii="Times New Roman" w:hAnsi="Times New Roman"/>
                <w:sz w:val="24"/>
                <w:szCs w:val="24"/>
                <w:lang w:val="ro-RO"/>
              </w:rPr>
              <w:t>Modificările propuse au fost realizate pentru corelarea normelor menționate.</w:t>
            </w:r>
          </w:p>
        </w:tc>
      </w:tr>
      <w:tr w:rsidR="00F84999" w:rsidRPr="00F84999" w14:paraId="598CA69D" w14:textId="77777777" w:rsidTr="00F45387">
        <w:trPr>
          <w:trHeight w:val="237"/>
        </w:trPr>
        <w:tc>
          <w:tcPr>
            <w:tcW w:w="3385"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67A7231" w14:textId="77777777" w:rsidR="00C10C6C" w:rsidRPr="00F84999" w:rsidRDefault="00C10C6C" w:rsidP="003E2FF0">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p>
        </w:tc>
        <w:tc>
          <w:tcPr>
            <w:tcW w:w="118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627B9BF0" w14:textId="2435C13D" w:rsidR="00C10C6C" w:rsidRPr="00F84999" w:rsidRDefault="0033373F" w:rsidP="002F0998">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r w:rsidRPr="00F84999">
              <w:rPr>
                <w:rFonts w:ascii="Times New Roman" w:hAnsi="Times New Roman"/>
                <w:sz w:val="24"/>
                <w:szCs w:val="24"/>
                <w:lang w:val="ro-RO"/>
              </w:rPr>
              <w:t>3</w:t>
            </w:r>
            <w:r w:rsidR="00C10C6C" w:rsidRPr="00F84999">
              <w:rPr>
                <w:rFonts w:ascii="Times New Roman" w:hAnsi="Times New Roman"/>
                <w:sz w:val="24"/>
                <w:szCs w:val="24"/>
                <w:lang w:val="ro-RO"/>
              </w:rPr>
              <w:t>.</w:t>
            </w:r>
          </w:p>
        </w:tc>
        <w:tc>
          <w:tcPr>
            <w:tcW w:w="575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2030EE7A" w14:textId="2B7235AB" w:rsidR="00BE7647" w:rsidRPr="00F84999" w:rsidRDefault="00BE7647" w:rsidP="00BE7647">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r w:rsidRPr="00F84999">
              <w:rPr>
                <w:rFonts w:ascii="Times New Roman" w:hAnsi="Times New Roman"/>
                <w:sz w:val="24"/>
                <w:szCs w:val="24"/>
                <w:lang w:val="ro-RO"/>
              </w:rPr>
              <w:t xml:space="preserve">Alt aspect este legat de perioada de 9 luni de la momentul clasificării instalațiilor ca fiind critice pentru definirea planurilor de securitate definite în lege de la </w:t>
            </w:r>
            <w:r w:rsidRPr="00F84999">
              <w:rPr>
                <w:rFonts w:ascii="Times New Roman" w:hAnsi="Times New Roman"/>
                <w:sz w:val="24"/>
                <w:szCs w:val="24"/>
                <w:lang w:val="ro-RO"/>
              </w:rPr>
              <w:lastRenderedPageBreak/>
              <w:t>art.14 din proiect. Cu alte cuvinte, dacă domeniul de aplicare ar fi foarte extins si conform pragurilor si criteriilor aprobate ar cuprinde ca obiect un volum mare de situații ca si infrastructura critica națională, atunci așa sarcina in termen așa de redus ar fi dificil de pus în aplicare. Respectiv, in orice situație ar fi bine de lăsat o anumită flexibilitate, de aceea propunem completarea aliniatului cu textul in roșu:</w:t>
            </w:r>
          </w:p>
          <w:p w14:paraId="3B1A33BC" w14:textId="06F7AEF9" w:rsidR="00C10C6C" w:rsidRPr="00F84999" w:rsidRDefault="00BE7647" w:rsidP="00BE7647">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r w:rsidRPr="00F84999">
              <w:rPr>
                <w:rFonts w:ascii="Times New Roman" w:hAnsi="Times New Roman"/>
                <w:sz w:val="24"/>
                <w:szCs w:val="24"/>
                <w:lang w:val="ro-RO"/>
              </w:rPr>
              <w:t>“(1) În termen de 9 luni de la desemnarea unei infrastructuri drept ICN sau după oferirea unui termen adițional coordonat de comun acord cu CNCPIC pentru cazurile existenței unui volum mare de infrastructuri calificate de tip ICN la același  proprietar /operator /administrator, proprietarul/operatorul/administratorul de ICN elaborează planul de securitate al operatorului și îl transmite spre avizare autorității publice responsabile.”</w:t>
            </w:r>
          </w:p>
        </w:tc>
        <w:tc>
          <w:tcPr>
            <w:tcW w:w="437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65C8EE0A" w14:textId="77777777" w:rsidR="008F4DD2" w:rsidRPr="00F84999" w:rsidRDefault="008F4DD2" w:rsidP="008F4DD2">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r w:rsidRPr="00F84999">
              <w:rPr>
                <w:rFonts w:ascii="Times New Roman" w:hAnsi="Times New Roman"/>
                <w:b/>
                <w:bCs/>
                <w:sz w:val="24"/>
                <w:szCs w:val="24"/>
                <w:lang w:val="ro-RO"/>
              </w:rPr>
              <w:lastRenderedPageBreak/>
              <w:t>Se acceptă</w:t>
            </w:r>
          </w:p>
          <w:p w14:paraId="6860F0E3" w14:textId="77777777" w:rsidR="008F4DD2" w:rsidRPr="00F84999" w:rsidRDefault="008F4DD2" w:rsidP="008F4DD2">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F84999">
              <w:rPr>
                <w:rFonts w:ascii="Times New Roman" w:hAnsi="Times New Roman"/>
                <w:sz w:val="24"/>
                <w:szCs w:val="24"/>
                <w:lang w:val="ro-RO"/>
              </w:rPr>
              <w:t>Norma de la art. 14 alin. (1) a fost modificată după cum urmează:</w:t>
            </w:r>
          </w:p>
          <w:p w14:paraId="773F7C33" w14:textId="6A062CF3" w:rsidR="00C10C6C" w:rsidRPr="00F84999" w:rsidRDefault="008F4DD2" w:rsidP="008F4DD2">
            <w:pPr>
              <w:pBdr>
                <w:top w:val="none" w:sz="4" w:space="0" w:color="000000"/>
                <w:left w:val="none" w:sz="4" w:space="0" w:color="000000"/>
                <w:bottom w:val="none" w:sz="4" w:space="0" w:color="000000"/>
                <w:right w:val="none" w:sz="4" w:space="0" w:color="000000"/>
              </w:pBdr>
              <w:ind w:firstLine="0"/>
              <w:rPr>
                <w:rFonts w:ascii="Times New Roman" w:hAnsi="Times New Roman"/>
                <w:b/>
                <w:bCs/>
                <w:i/>
                <w:iCs/>
                <w:sz w:val="24"/>
                <w:szCs w:val="24"/>
                <w:lang w:val="ro-RO"/>
              </w:rPr>
            </w:pPr>
            <w:r w:rsidRPr="00F84999">
              <w:rPr>
                <w:rFonts w:ascii="Times New Roman" w:hAnsi="Times New Roman"/>
                <w:i/>
                <w:iCs/>
                <w:sz w:val="24"/>
                <w:szCs w:val="24"/>
                <w:lang w:val="ro-RO"/>
              </w:rPr>
              <w:lastRenderedPageBreak/>
              <w:t>(1) În termen de 9 luni de la desemnarea unei infrastructuri drept ICN, proprietarul/ operatorul/ administratorul de ICN elaborează planul de securitate al operatorului și îl transmite spre avizare autorității publice responsabile. Cu acordul conducătorului CNCPIC, termenul poate fi extins, dar nu mai mult de 6 luni.</w:t>
            </w:r>
          </w:p>
        </w:tc>
      </w:tr>
      <w:tr w:rsidR="00F84999" w:rsidRPr="00F84999" w14:paraId="0E0FA404" w14:textId="77777777" w:rsidTr="00F45387">
        <w:trPr>
          <w:trHeight w:val="237"/>
        </w:trPr>
        <w:tc>
          <w:tcPr>
            <w:tcW w:w="3385"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9C1AD66" w14:textId="77777777" w:rsidR="00C10C6C" w:rsidRPr="00F84999" w:rsidRDefault="00C10C6C" w:rsidP="003E2FF0">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p>
        </w:tc>
        <w:tc>
          <w:tcPr>
            <w:tcW w:w="118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6625D454" w14:textId="5086F6A8" w:rsidR="00C10C6C" w:rsidRPr="00F84999" w:rsidRDefault="0033373F" w:rsidP="002F0998">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r w:rsidRPr="00F84999">
              <w:rPr>
                <w:rFonts w:ascii="Times New Roman" w:hAnsi="Times New Roman"/>
                <w:sz w:val="24"/>
                <w:szCs w:val="24"/>
                <w:lang w:val="ro-RO"/>
              </w:rPr>
              <w:t>4.</w:t>
            </w:r>
          </w:p>
        </w:tc>
        <w:tc>
          <w:tcPr>
            <w:tcW w:w="575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62F37962" w14:textId="77777777" w:rsidR="004E2C5B" w:rsidRPr="00F84999" w:rsidRDefault="004E2C5B" w:rsidP="004E2C5B">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r w:rsidRPr="00F84999">
              <w:rPr>
                <w:rFonts w:ascii="Times New Roman" w:hAnsi="Times New Roman"/>
                <w:sz w:val="24"/>
                <w:szCs w:val="24"/>
                <w:lang w:val="ro-RO"/>
              </w:rPr>
              <w:t>Cu referire la Art. 11 (3) Structura/compartimentul de la alin. (1) este condus(ă) de un ofițer de legătură pentru securitatea ICN și se află în nemijlocita subordonare a conducătorului autorității publice responsabile sau a proprietarului/ operatorului/administratorului de ICN.</w:t>
            </w:r>
          </w:p>
          <w:p w14:paraId="3184967E" w14:textId="77777777" w:rsidR="004E2C5B" w:rsidRPr="00F84999" w:rsidRDefault="004E2C5B" w:rsidP="004E2C5B">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r w:rsidRPr="00F84999">
              <w:rPr>
                <w:rFonts w:ascii="Times New Roman" w:hAnsi="Times New Roman"/>
                <w:sz w:val="24"/>
                <w:szCs w:val="24"/>
                <w:lang w:val="ro-RO"/>
              </w:rPr>
              <w:t>Criteriul de subordonare directă a persoanei de contact față de administrator nu este eficient din punct de vedere al managementului si structurii organizaționale complexe în cadrul societății. Respectiv , în acest caz ar putea fi suficientă o alternativă de a avea dreptul de a contacta direct administratorul în caz de nevoie.</w:t>
            </w:r>
          </w:p>
          <w:p w14:paraId="468E3D35" w14:textId="77777777" w:rsidR="004E2C5B" w:rsidRPr="00F84999" w:rsidRDefault="004E2C5B" w:rsidP="004E2C5B">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r w:rsidRPr="00F84999">
              <w:rPr>
                <w:rFonts w:ascii="Times New Roman" w:hAnsi="Times New Roman"/>
                <w:sz w:val="24"/>
                <w:szCs w:val="24"/>
                <w:lang w:val="ro-RO"/>
              </w:rPr>
              <w:t>În acest sens, art. 11 alin.(3) al proiectului de lege urmează să aibă următoarea redacție:</w:t>
            </w:r>
          </w:p>
          <w:p w14:paraId="544F9625" w14:textId="15BCAB24" w:rsidR="00C10C6C" w:rsidRPr="00F84999" w:rsidRDefault="004E2C5B" w:rsidP="00F80BE9">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r w:rsidRPr="00F84999">
              <w:rPr>
                <w:rFonts w:ascii="Times New Roman" w:hAnsi="Times New Roman"/>
                <w:sz w:val="24"/>
                <w:szCs w:val="24"/>
                <w:lang w:val="ro-RO"/>
              </w:rPr>
              <w:t xml:space="preserve">”Structura/compartimentul de la alin. (1) este condus(ă) de un ofițer de legătură pentru securitatea ICN și care la necesitate are dreptul de a sesiza direct </w:t>
            </w:r>
            <w:r w:rsidRPr="00F84999">
              <w:rPr>
                <w:rFonts w:ascii="Times New Roman" w:hAnsi="Times New Roman"/>
                <w:sz w:val="24"/>
                <w:szCs w:val="24"/>
                <w:lang w:val="ro-RO"/>
              </w:rPr>
              <w:lastRenderedPageBreak/>
              <w:t>conducătorul autorității publice responsabile sau a proprietarului/ operatorului/administratorului pe orice subiecte ce țin de ICN.”</w:t>
            </w:r>
          </w:p>
        </w:tc>
        <w:tc>
          <w:tcPr>
            <w:tcW w:w="437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53FB922F" w14:textId="77777777" w:rsidR="00AD76BE" w:rsidRPr="00F84999" w:rsidRDefault="00AD76BE" w:rsidP="00AD76BE">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r w:rsidRPr="00F84999">
              <w:rPr>
                <w:rFonts w:ascii="Times New Roman" w:hAnsi="Times New Roman"/>
                <w:b/>
                <w:bCs/>
                <w:sz w:val="24"/>
                <w:szCs w:val="24"/>
                <w:lang w:val="ro-RO"/>
              </w:rPr>
              <w:lastRenderedPageBreak/>
              <w:t>Se acceptă</w:t>
            </w:r>
          </w:p>
          <w:p w14:paraId="7524065D" w14:textId="77777777" w:rsidR="00AD76BE" w:rsidRPr="00F84999" w:rsidRDefault="00AD76BE" w:rsidP="00AD76BE">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F84999">
              <w:rPr>
                <w:rFonts w:ascii="Times New Roman" w:hAnsi="Times New Roman"/>
                <w:sz w:val="24"/>
                <w:szCs w:val="24"/>
                <w:lang w:val="ro-RO"/>
              </w:rPr>
              <w:t>Norma de la art. 11 alin. (3) a fost modificată după cum urmează:</w:t>
            </w:r>
          </w:p>
          <w:p w14:paraId="02151034" w14:textId="77777777" w:rsidR="00AD76BE" w:rsidRPr="00F84999" w:rsidRDefault="00AD76BE" w:rsidP="00AD76BE">
            <w:pPr>
              <w:pBdr>
                <w:top w:val="none" w:sz="4" w:space="0" w:color="000000"/>
                <w:left w:val="none" w:sz="4" w:space="0" w:color="000000"/>
                <w:bottom w:val="none" w:sz="4" w:space="0" w:color="000000"/>
                <w:right w:val="none" w:sz="4" w:space="0" w:color="000000"/>
              </w:pBdr>
              <w:ind w:firstLine="0"/>
              <w:rPr>
                <w:rFonts w:ascii="Times New Roman" w:hAnsi="Times New Roman"/>
                <w:i/>
                <w:iCs/>
                <w:sz w:val="24"/>
                <w:szCs w:val="24"/>
                <w:lang w:val="ro-RO"/>
              </w:rPr>
            </w:pPr>
            <w:r w:rsidRPr="00F84999">
              <w:rPr>
                <w:rFonts w:ascii="Times New Roman" w:hAnsi="Times New Roman"/>
                <w:i/>
                <w:iCs/>
                <w:sz w:val="24"/>
                <w:szCs w:val="24"/>
                <w:lang w:val="ro-RO"/>
              </w:rPr>
              <w:t>(3) Structura/ compartimentul de la alin. (1) este condus(ă) de un ofițer de legătură pentru securitatea ICN și care, la solicitare sau la necesitate, are dreptul/obligația de a sesiza direct conducătorul autorității publice responsabile sau a proprietarului/ operatorului/ administratorului pe orice subiecte ce țin de ICN.</w:t>
            </w:r>
          </w:p>
          <w:p w14:paraId="0C3FFE68" w14:textId="77777777" w:rsidR="00C10C6C" w:rsidRPr="00F84999" w:rsidRDefault="00C10C6C" w:rsidP="00EB3C91">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p>
        </w:tc>
      </w:tr>
      <w:tr w:rsidR="00F84999" w:rsidRPr="00F84999" w14:paraId="64F4D689" w14:textId="77777777" w:rsidTr="001976A7">
        <w:trPr>
          <w:trHeight w:val="225"/>
        </w:trPr>
        <w:tc>
          <w:tcPr>
            <w:tcW w:w="14702" w:type="dxa"/>
            <w:gridSpan w:val="4"/>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819E863" w14:textId="04D3C77E" w:rsidR="00602154" w:rsidRPr="00F84999" w:rsidRDefault="000754A8" w:rsidP="00905A05">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r w:rsidRPr="00F84999">
              <w:rPr>
                <w:rFonts w:ascii="Times New Roman" w:eastAsia="Times New Roman" w:hAnsi="Times New Roman"/>
                <w:b/>
                <w:bCs/>
                <w:sz w:val="24"/>
                <w:szCs w:val="24"/>
                <w:lang w:val="ro-RO"/>
              </w:rPr>
              <w:t>Poziția autorităților avizatoare expusă în virtutea pct. 231 din Regulamentul Guvernului aprobat prin Hotărârea Guvernului nr. 610/2018</w:t>
            </w:r>
          </w:p>
        </w:tc>
      </w:tr>
      <w:tr w:rsidR="00F84999" w:rsidRPr="00F84999" w14:paraId="64C89C41" w14:textId="77777777" w:rsidTr="00F45387">
        <w:trPr>
          <w:trHeight w:val="237"/>
        </w:trPr>
        <w:tc>
          <w:tcPr>
            <w:tcW w:w="3385"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FD724EE" w14:textId="2E5780BE" w:rsidR="00602154" w:rsidRPr="00F84999" w:rsidRDefault="00602154" w:rsidP="00905A05">
            <w:pPr>
              <w:pBdr>
                <w:top w:val="none" w:sz="4" w:space="0" w:color="000000"/>
                <w:left w:val="none" w:sz="4" w:space="0" w:color="000000"/>
                <w:bottom w:val="none" w:sz="4" w:space="0" w:color="000000"/>
                <w:right w:val="none" w:sz="4" w:space="0" w:color="000000"/>
              </w:pBdr>
              <w:rPr>
                <w:rFonts w:ascii="Times New Roman" w:hAnsi="Times New Roman"/>
                <w:b/>
                <w:bCs/>
                <w:sz w:val="24"/>
                <w:szCs w:val="24"/>
                <w:lang w:val="ro-RO"/>
              </w:rPr>
            </w:pPr>
            <w:r w:rsidRPr="00F84999">
              <w:rPr>
                <w:rFonts w:ascii="Times New Roman" w:eastAsia="Times New Roman" w:hAnsi="Times New Roman"/>
                <w:sz w:val="24"/>
                <w:szCs w:val="24"/>
                <w:lang w:val="ro-RO"/>
              </w:rPr>
              <w:t xml:space="preserve"> </w:t>
            </w:r>
            <w:r w:rsidR="009A5969" w:rsidRPr="00F84999">
              <w:rPr>
                <w:rFonts w:ascii="Times New Roman" w:eastAsia="Times New Roman" w:hAnsi="Times New Roman"/>
                <w:b/>
                <w:bCs/>
                <w:sz w:val="24"/>
                <w:szCs w:val="24"/>
                <w:lang w:val="ro-RO"/>
              </w:rPr>
              <w:t>Cancelaria de Stat</w:t>
            </w:r>
          </w:p>
        </w:tc>
        <w:tc>
          <w:tcPr>
            <w:tcW w:w="118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BB08C2A" w14:textId="77777777" w:rsidR="00602154" w:rsidRPr="00F84999" w:rsidRDefault="00602154" w:rsidP="00905A05">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r w:rsidRPr="00F84999">
              <w:rPr>
                <w:rFonts w:ascii="Times New Roman" w:hAnsi="Times New Roman"/>
                <w:sz w:val="24"/>
                <w:szCs w:val="24"/>
                <w:lang w:val="ro-RO"/>
              </w:rPr>
              <w:t xml:space="preserve"> </w:t>
            </w:r>
          </w:p>
        </w:tc>
        <w:tc>
          <w:tcPr>
            <w:tcW w:w="575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5EFDE898" w14:textId="5EB75553" w:rsidR="00602154" w:rsidRPr="00F84999" w:rsidRDefault="00602154" w:rsidP="00905A05">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r w:rsidRPr="00F84999">
              <w:rPr>
                <w:rFonts w:ascii="Times New Roman" w:hAnsi="Times New Roman"/>
                <w:sz w:val="24"/>
                <w:szCs w:val="24"/>
                <w:lang w:val="ro-RO"/>
              </w:rPr>
              <w:t xml:space="preserve"> </w:t>
            </w:r>
            <w:r w:rsidR="000754A8" w:rsidRPr="00F84999">
              <w:rPr>
                <w:rFonts w:ascii="Times New Roman" w:hAnsi="Times New Roman"/>
                <w:sz w:val="24"/>
                <w:szCs w:val="24"/>
                <w:lang w:val="ro-RO"/>
              </w:rPr>
              <w:t>În baza pct. 231 din Regulamentul Guvernului aprobat prin Hotărârea Guvernului nr. 610/2018, lipsă de obiecții și propuneri.</w:t>
            </w:r>
          </w:p>
        </w:tc>
        <w:tc>
          <w:tcPr>
            <w:tcW w:w="437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4DD0F80B" w14:textId="316295FB" w:rsidR="00602154" w:rsidRPr="00F84999" w:rsidRDefault="00134F61" w:rsidP="00134F61">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r w:rsidRPr="00F84999">
              <w:rPr>
                <w:rFonts w:ascii="Times New Roman" w:hAnsi="Times New Roman"/>
                <w:b/>
                <w:bCs/>
                <w:sz w:val="24"/>
                <w:szCs w:val="24"/>
                <w:lang w:val="ro-RO"/>
              </w:rPr>
              <w:t>S-a luat act.</w:t>
            </w:r>
          </w:p>
        </w:tc>
      </w:tr>
      <w:tr w:rsidR="00F84999" w:rsidRPr="00F84999" w14:paraId="3420A5AE" w14:textId="77777777" w:rsidTr="00F45387">
        <w:trPr>
          <w:trHeight w:val="237"/>
        </w:trPr>
        <w:tc>
          <w:tcPr>
            <w:tcW w:w="3385"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6D48A4D" w14:textId="77777777" w:rsidR="009A5969" w:rsidRPr="00F84999" w:rsidRDefault="009A5969" w:rsidP="009A5969">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r w:rsidRPr="00F84999">
              <w:rPr>
                <w:rFonts w:ascii="Times New Roman" w:hAnsi="Times New Roman"/>
                <w:b/>
                <w:bCs/>
                <w:sz w:val="24"/>
                <w:szCs w:val="24"/>
                <w:lang w:val="ro-RO"/>
              </w:rPr>
              <w:t>Cancelaria de Stat</w:t>
            </w:r>
          </w:p>
          <w:p w14:paraId="5CF75970" w14:textId="32CA9912" w:rsidR="000754A8" w:rsidRPr="00F84999" w:rsidRDefault="009A5969" w:rsidP="009A5969">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r w:rsidRPr="00F84999">
              <w:rPr>
                <w:rFonts w:ascii="Times New Roman" w:hAnsi="Times New Roman"/>
                <w:sz w:val="24"/>
                <w:szCs w:val="24"/>
                <w:lang w:val="ro-RO"/>
              </w:rPr>
              <w:t>Direcția managementul funcției publice</w:t>
            </w:r>
          </w:p>
        </w:tc>
        <w:tc>
          <w:tcPr>
            <w:tcW w:w="118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82F13C7" w14:textId="77777777" w:rsidR="000754A8" w:rsidRPr="00F84999" w:rsidRDefault="000754A8" w:rsidP="00905A05">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p>
        </w:tc>
        <w:tc>
          <w:tcPr>
            <w:tcW w:w="575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611676F5" w14:textId="38F929C7" w:rsidR="000754A8" w:rsidRPr="00F84999" w:rsidRDefault="000754A8" w:rsidP="00905A05">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r w:rsidRPr="00F84999">
              <w:rPr>
                <w:rFonts w:ascii="Times New Roman" w:hAnsi="Times New Roman"/>
                <w:sz w:val="24"/>
                <w:szCs w:val="24"/>
                <w:lang w:val="ro-MD"/>
              </w:rPr>
              <w:t>În baza pct. 231 din Regulamentul Guvernului aprobat prin Hotărârea Guvernului nr. 610/2018, lipsă de obiecții și propuneri.</w:t>
            </w:r>
          </w:p>
        </w:tc>
        <w:tc>
          <w:tcPr>
            <w:tcW w:w="437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35DE81A7" w14:textId="24F020FE" w:rsidR="000754A8" w:rsidRPr="00F84999" w:rsidRDefault="00134F61" w:rsidP="00134F61">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r w:rsidRPr="00F84999">
              <w:rPr>
                <w:rFonts w:ascii="Times New Roman" w:hAnsi="Times New Roman"/>
                <w:b/>
                <w:bCs/>
                <w:sz w:val="24"/>
                <w:szCs w:val="24"/>
                <w:lang w:val="ro-RO"/>
              </w:rPr>
              <w:t>S-a luat act.</w:t>
            </w:r>
          </w:p>
        </w:tc>
      </w:tr>
      <w:tr w:rsidR="00F84999" w:rsidRPr="00F84999" w14:paraId="221D10FA" w14:textId="77777777" w:rsidTr="00F45387">
        <w:trPr>
          <w:trHeight w:val="237"/>
        </w:trPr>
        <w:tc>
          <w:tcPr>
            <w:tcW w:w="3385"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2031CE8" w14:textId="77777777" w:rsidR="009A5969" w:rsidRPr="00F84999" w:rsidRDefault="009A5969" w:rsidP="009A5969">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r w:rsidRPr="00F84999">
              <w:rPr>
                <w:rFonts w:ascii="Times New Roman" w:hAnsi="Times New Roman"/>
                <w:b/>
                <w:bCs/>
                <w:sz w:val="24"/>
                <w:szCs w:val="24"/>
                <w:lang w:val="ro-RO"/>
              </w:rPr>
              <w:t>Cancelaria de Stat</w:t>
            </w:r>
          </w:p>
          <w:p w14:paraId="71237DC9" w14:textId="0C78D477" w:rsidR="000754A8" w:rsidRPr="00F84999" w:rsidRDefault="009A5969" w:rsidP="009A5969">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r w:rsidRPr="00F84999">
              <w:rPr>
                <w:rFonts w:ascii="Times New Roman" w:hAnsi="Times New Roman"/>
                <w:sz w:val="24"/>
                <w:szCs w:val="24"/>
                <w:lang w:val="ro-RO"/>
              </w:rPr>
              <w:t>Centrul de Armonizare a legislației</w:t>
            </w:r>
          </w:p>
        </w:tc>
        <w:tc>
          <w:tcPr>
            <w:tcW w:w="118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799D8872" w14:textId="77777777" w:rsidR="000754A8" w:rsidRPr="00F84999" w:rsidRDefault="000754A8" w:rsidP="00905A05">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p>
        </w:tc>
        <w:tc>
          <w:tcPr>
            <w:tcW w:w="575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2B886424" w14:textId="2DB2A409" w:rsidR="000754A8" w:rsidRPr="00F84999" w:rsidRDefault="00D42A50" w:rsidP="00905A05">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r w:rsidRPr="00F84999">
              <w:rPr>
                <w:rFonts w:ascii="Times New Roman" w:hAnsi="Times New Roman"/>
                <w:sz w:val="24"/>
                <w:szCs w:val="24"/>
                <w:lang w:val="ro-MD"/>
              </w:rPr>
              <w:t>CAL își menține poziția expusă în Avizul său Nr. 31/02-69-671 din 22 ianuarie 2025.</w:t>
            </w:r>
          </w:p>
        </w:tc>
        <w:tc>
          <w:tcPr>
            <w:tcW w:w="437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2A76941E" w14:textId="202D678D" w:rsidR="000754A8" w:rsidRPr="00F84999" w:rsidRDefault="00134F61" w:rsidP="00134F61">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r w:rsidRPr="00F84999">
              <w:rPr>
                <w:rFonts w:ascii="Times New Roman" w:hAnsi="Times New Roman"/>
                <w:b/>
                <w:bCs/>
                <w:sz w:val="24"/>
                <w:szCs w:val="24"/>
                <w:lang w:val="ro-RO"/>
              </w:rPr>
              <w:t>Se acceptă.</w:t>
            </w:r>
          </w:p>
        </w:tc>
      </w:tr>
      <w:tr w:rsidR="00F84999" w:rsidRPr="00F84999" w14:paraId="171D4025" w14:textId="77777777" w:rsidTr="00F45387">
        <w:trPr>
          <w:trHeight w:val="237"/>
        </w:trPr>
        <w:tc>
          <w:tcPr>
            <w:tcW w:w="3385"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CBE65FC" w14:textId="27FA3721" w:rsidR="000754A8" w:rsidRPr="00F84999" w:rsidRDefault="009A5969" w:rsidP="00905A05">
            <w:pPr>
              <w:pBdr>
                <w:top w:val="none" w:sz="4" w:space="0" w:color="000000"/>
                <w:left w:val="none" w:sz="4" w:space="0" w:color="000000"/>
                <w:bottom w:val="none" w:sz="4" w:space="0" w:color="000000"/>
                <w:right w:val="none" w:sz="4" w:space="0" w:color="000000"/>
              </w:pBdr>
              <w:rPr>
                <w:rFonts w:ascii="Times New Roman" w:hAnsi="Times New Roman"/>
                <w:b/>
                <w:bCs/>
                <w:sz w:val="24"/>
                <w:szCs w:val="24"/>
                <w:lang w:val="ro-RO"/>
              </w:rPr>
            </w:pPr>
            <w:r w:rsidRPr="00F84999">
              <w:rPr>
                <w:rFonts w:ascii="Times New Roman" w:hAnsi="Times New Roman"/>
                <w:b/>
                <w:bCs/>
                <w:sz w:val="24"/>
                <w:szCs w:val="24"/>
                <w:lang w:val="ro-RO"/>
              </w:rPr>
              <w:t>Ministerul Sănătății</w:t>
            </w:r>
          </w:p>
        </w:tc>
        <w:tc>
          <w:tcPr>
            <w:tcW w:w="118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7F5B26BF" w14:textId="77777777" w:rsidR="000754A8" w:rsidRPr="00F84999" w:rsidRDefault="000754A8" w:rsidP="00905A05">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p>
        </w:tc>
        <w:tc>
          <w:tcPr>
            <w:tcW w:w="575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66EA620C" w14:textId="4F6AB2F2" w:rsidR="000754A8" w:rsidRPr="00F84999" w:rsidRDefault="000754A8" w:rsidP="00905A05">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r w:rsidRPr="00F84999">
              <w:rPr>
                <w:rFonts w:ascii="Times New Roman" w:hAnsi="Times New Roman"/>
                <w:sz w:val="24"/>
                <w:szCs w:val="24"/>
                <w:lang w:val="ro-MD"/>
              </w:rPr>
              <w:t>În baza pct. 231 din Regulamentul Guvernului aprobat prin Hotărârea Guvernului nr. 610/2018, lipsă de obiecții și propuneri.</w:t>
            </w:r>
          </w:p>
        </w:tc>
        <w:tc>
          <w:tcPr>
            <w:tcW w:w="437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48C05F85" w14:textId="326CD81B" w:rsidR="000754A8" w:rsidRPr="00F84999" w:rsidRDefault="00134F61" w:rsidP="00134F61">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r w:rsidRPr="00F84999">
              <w:rPr>
                <w:rFonts w:ascii="Times New Roman" w:hAnsi="Times New Roman"/>
                <w:b/>
                <w:bCs/>
                <w:sz w:val="24"/>
                <w:szCs w:val="24"/>
                <w:lang w:val="ro-RO"/>
              </w:rPr>
              <w:t>S-a luat act.</w:t>
            </w:r>
          </w:p>
        </w:tc>
      </w:tr>
      <w:tr w:rsidR="00F84999" w:rsidRPr="00F84999" w14:paraId="4A28A1F0" w14:textId="77777777" w:rsidTr="00F45387">
        <w:trPr>
          <w:trHeight w:val="237"/>
        </w:trPr>
        <w:tc>
          <w:tcPr>
            <w:tcW w:w="3385"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3B365EE" w14:textId="64CFE8CA" w:rsidR="00134F61" w:rsidRPr="00F84999" w:rsidRDefault="00134F61" w:rsidP="00134F61">
            <w:pPr>
              <w:pBdr>
                <w:top w:val="none" w:sz="4" w:space="0" w:color="000000"/>
                <w:left w:val="none" w:sz="4" w:space="0" w:color="000000"/>
                <w:bottom w:val="none" w:sz="4" w:space="0" w:color="000000"/>
                <w:right w:val="none" w:sz="4" w:space="0" w:color="000000"/>
              </w:pBdr>
              <w:rPr>
                <w:rFonts w:ascii="Times New Roman" w:hAnsi="Times New Roman"/>
                <w:b/>
                <w:bCs/>
                <w:sz w:val="24"/>
                <w:szCs w:val="24"/>
                <w:lang w:val="ro-RO"/>
              </w:rPr>
            </w:pPr>
            <w:r w:rsidRPr="00F84999">
              <w:rPr>
                <w:rFonts w:ascii="Times New Roman" w:hAnsi="Times New Roman"/>
                <w:b/>
                <w:bCs/>
                <w:sz w:val="24"/>
                <w:szCs w:val="24"/>
                <w:lang w:val="ro-RO"/>
              </w:rPr>
              <w:t>Ministerul Apărării</w:t>
            </w:r>
          </w:p>
        </w:tc>
        <w:tc>
          <w:tcPr>
            <w:tcW w:w="118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245A30CE" w14:textId="77777777" w:rsidR="00134F61" w:rsidRPr="00F84999" w:rsidRDefault="00134F61" w:rsidP="00134F61">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p>
        </w:tc>
        <w:tc>
          <w:tcPr>
            <w:tcW w:w="575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330F2468" w14:textId="27E80A4A" w:rsidR="00134F61" w:rsidRPr="00F84999" w:rsidRDefault="00134F61" w:rsidP="00134F61">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r w:rsidRPr="00F84999">
              <w:rPr>
                <w:rFonts w:ascii="Times New Roman" w:hAnsi="Times New Roman"/>
                <w:sz w:val="24"/>
                <w:szCs w:val="24"/>
                <w:lang w:val="ro-MD"/>
              </w:rPr>
              <w:t>În baza pct. 231 din Regulamentul Guvernului aprobat prin Hotărârea Guvernului nr. 610/2018, lipsă de obiecții și propuneri.</w:t>
            </w:r>
          </w:p>
        </w:tc>
        <w:tc>
          <w:tcPr>
            <w:tcW w:w="437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66F46DE4" w14:textId="37C25AFF" w:rsidR="00134F61" w:rsidRPr="00F84999" w:rsidRDefault="00134F61" w:rsidP="00134F61">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r w:rsidRPr="00F84999">
              <w:rPr>
                <w:rFonts w:ascii="Times New Roman" w:hAnsi="Times New Roman"/>
                <w:b/>
                <w:bCs/>
                <w:sz w:val="24"/>
                <w:szCs w:val="24"/>
                <w:lang w:val="ro-RO"/>
              </w:rPr>
              <w:t>S-a luat act.</w:t>
            </w:r>
          </w:p>
        </w:tc>
      </w:tr>
      <w:tr w:rsidR="00F84999" w:rsidRPr="00F84999" w14:paraId="78A181CC" w14:textId="77777777" w:rsidTr="00F45387">
        <w:trPr>
          <w:trHeight w:val="237"/>
        </w:trPr>
        <w:tc>
          <w:tcPr>
            <w:tcW w:w="3385"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E0B791B" w14:textId="5866EA05" w:rsidR="00134F61" w:rsidRPr="00F84999" w:rsidRDefault="00134F61" w:rsidP="00134F61">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r w:rsidRPr="00F84999">
              <w:rPr>
                <w:rFonts w:ascii="Times New Roman" w:hAnsi="Times New Roman"/>
                <w:b/>
                <w:bCs/>
                <w:sz w:val="24"/>
                <w:szCs w:val="24"/>
                <w:lang w:val="ro-RO"/>
              </w:rPr>
              <w:t>Ministerul Afacerilor Externe</w:t>
            </w:r>
          </w:p>
        </w:tc>
        <w:tc>
          <w:tcPr>
            <w:tcW w:w="118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0931C945" w14:textId="77777777" w:rsidR="00134F61" w:rsidRPr="00F84999" w:rsidRDefault="00134F61" w:rsidP="00134F61">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p>
        </w:tc>
        <w:tc>
          <w:tcPr>
            <w:tcW w:w="575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560301FB" w14:textId="4105B6B0" w:rsidR="00134F61" w:rsidRPr="00F84999" w:rsidRDefault="00134F61" w:rsidP="00134F61">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r w:rsidRPr="00F84999">
              <w:rPr>
                <w:rFonts w:ascii="Times New Roman" w:hAnsi="Times New Roman"/>
                <w:sz w:val="24"/>
                <w:szCs w:val="24"/>
                <w:lang w:val="ro-MD"/>
              </w:rPr>
              <w:t>MAE nu a înaintat obiecții la proiect prin avizul nr. DI/3/041-272 din 15 ianuarie 2025, respectiv, în conformitate cu pct. 231 din Regulamentul Guvernului, aprobat prin HG nr. 610/2018, nu are obiecții de reconfirmat, precum și comunică lipsa obiecțiilor la versiunea definitivată pentru expertizare.</w:t>
            </w:r>
          </w:p>
        </w:tc>
        <w:tc>
          <w:tcPr>
            <w:tcW w:w="437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4C6FD093" w14:textId="3629AE52" w:rsidR="00134F61" w:rsidRPr="00F84999" w:rsidRDefault="00134F61" w:rsidP="00134F61">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r w:rsidRPr="00F84999">
              <w:rPr>
                <w:rFonts w:ascii="Times New Roman" w:hAnsi="Times New Roman"/>
                <w:b/>
                <w:bCs/>
                <w:sz w:val="24"/>
                <w:szCs w:val="24"/>
                <w:lang w:val="ro-RO"/>
              </w:rPr>
              <w:t>S-a luat act.</w:t>
            </w:r>
          </w:p>
        </w:tc>
      </w:tr>
      <w:tr w:rsidR="00F84999" w:rsidRPr="00F84999" w14:paraId="6025DDDE" w14:textId="77777777" w:rsidTr="00F45387">
        <w:trPr>
          <w:trHeight w:val="237"/>
        </w:trPr>
        <w:tc>
          <w:tcPr>
            <w:tcW w:w="3385"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270599C" w14:textId="2A4CBCB1" w:rsidR="00134F61" w:rsidRPr="00F84999" w:rsidRDefault="00134F61" w:rsidP="00134F61">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r w:rsidRPr="00F84999">
              <w:rPr>
                <w:rFonts w:ascii="Times New Roman" w:hAnsi="Times New Roman"/>
                <w:b/>
                <w:bCs/>
                <w:sz w:val="24"/>
                <w:szCs w:val="24"/>
                <w:lang w:val="ro-RO"/>
              </w:rPr>
              <w:t>Ministerul Agriculturii și Industriei Alimentare</w:t>
            </w:r>
          </w:p>
        </w:tc>
        <w:tc>
          <w:tcPr>
            <w:tcW w:w="118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6B2A8FA9" w14:textId="77777777" w:rsidR="00134F61" w:rsidRPr="00F84999" w:rsidRDefault="00134F61" w:rsidP="00134F61">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p>
        </w:tc>
        <w:tc>
          <w:tcPr>
            <w:tcW w:w="575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5AD63D01" w14:textId="4B3D817B" w:rsidR="00134F61" w:rsidRPr="00F84999" w:rsidRDefault="00134F61" w:rsidP="00134F61">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r w:rsidRPr="00F84999">
              <w:rPr>
                <w:rFonts w:ascii="Times New Roman" w:hAnsi="Times New Roman"/>
                <w:sz w:val="24"/>
                <w:szCs w:val="24"/>
                <w:lang w:val="ro-MD"/>
              </w:rPr>
              <w:t>În baza pct. 231 din Regulamentul Guvernului aprobat prin Hotărârea Guvernului nr. 610/2018, lipsă de obiecții și propuneri.</w:t>
            </w:r>
          </w:p>
        </w:tc>
        <w:tc>
          <w:tcPr>
            <w:tcW w:w="437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67EF3DE1" w14:textId="781156C7" w:rsidR="00134F61" w:rsidRPr="00F84999" w:rsidRDefault="00134F61" w:rsidP="00134F61">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r w:rsidRPr="00F84999">
              <w:rPr>
                <w:rFonts w:ascii="Times New Roman" w:hAnsi="Times New Roman"/>
                <w:b/>
                <w:bCs/>
                <w:sz w:val="24"/>
                <w:szCs w:val="24"/>
                <w:lang w:val="ro-RO"/>
              </w:rPr>
              <w:t>S-a luat act.</w:t>
            </w:r>
          </w:p>
        </w:tc>
      </w:tr>
      <w:tr w:rsidR="00F84999" w:rsidRPr="00F84999" w14:paraId="1D0DB87E" w14:textId="77777777" w:rsidTr="00F45387">
        <w:trPr>
          <w:trHeight w:val="237"/>
        </w:trPr>
        <w:tc>
          <w:tcPr>
            <w:tcW w:w="3385"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E4D598C" w14:textId="2048D143" w:rsidR="00134F61" w:rsidRPr="00F84999" w:rsidRDefault="00134F61" w:rsidP="00134F61">
            <w:pPr>
              <w:pBdr>
                <w:top w:val="none" w:sz="4" w:space="0" w:color="000000"/>
                <w:left w:val="none" w:sz="4" w:space="0" w:color="000000"/>
                <w:bottom w:val="none" w:sz="4" w:space="0" w:color="000000"/>
                <w:right w:val="none" w:sz="4" w:space="0" w:color="000000"/>
              </w:pBdr>
              <w:rPr>
                <w:rFonts w:ascii="Times New Roman" w:hAnsi="Times New Roman"/>
                <w:b/>
                <w:bCs/>
                <w:sz w:val="24"/>
                <w:szCs w:val="24"/>
                <w:lang w:val="ro-RO"/>
              </w:rPr>
            </w:pPr>
            <w:r w:rsidRPr="00F84999">
              <w:rPr>
                <w:rFonts w:ascii="Times New Roman" w:hAnsi="Times New Roman"/>
                <w:b/>
                <w:bCs/>
                <w:sz w:val="24"/>
                <w:szCs w:val="24"/>
                <w:lang w:val="ro-RO"/>
              </w:rPr>
              <w:t>Ministerul Culturii</w:t>
            </w:r>
          </w:p>
          <w:p w14:paraId="6F2D89EB" w14:textId="5CEF95A9" w:rsidR="00134F61" w:rsidRPr="00F84999" w:rsidRDefault="00134F61" w:rsidP="00134F61">
            <w:pPr>
              <w:rPr>
                <w:rFonts w:ascii="Times New Roman" w:hAnsi="Times New Roman"/>
                <w:sz w:val="24"/>
                <w:szCs w:val="24"/>
                <w:lang w:val="ro-RO"/>
              </w:rPr>
            </w:pPr>
          </w:p>
        </w:tc>
        <w:tc>
          <w:tcPr>
            <w:tcW w:w="118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4110F53B" w14:textId="77777777" w:rsidR="00134F61" w:rsidRPr="00F84999" w:rsidRDefault="00134F61" w:rsidP="00134F61">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p>
        </w:tc>
        <w:tc>
          <w:tcPr>
            <w:tcW w:w="575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429CB1D3" w14:textId="1E53BF04" w:rsidR="00134F61" w:rsidRPr="00F84999" w:rsidRDefault="00134F61" w:rsidP="00134F61">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r w:rsidRPr="00F84999">
              <w:rPr>
                <w:rFonts w:ascii="Times New Roman" w:hAnsi="Times New Roman"/>
                <w:sz w:val="24"/>
                <w:szCs w:val="24"/>
                <w:lang w:val="ro-MD"/>
              </w:rPr>
              <w:t>În baza pct. 231 din Regulamentul Guvernului aprobat prin Hotărârea Guvernului nr. 610/2018, lipsă de obiecții și propuneri.</w:t>
            </w:r>
          </w:p>
        </w:tc>
        <w:tc>
          <w:tcPr>
            <w:tcW w:w="437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05EB9E1" w14:textId="4C3B0C13" w:rsidR="00134F61" w:rsidRPr="00F84999" w:rsidRDefault="00134F61" w:rsidP="00134F61">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r w:rsidRPr="00F84999">
              <w:rPr>
                <w:rFonts w:ascii="Times New Roman" w:hAnsi="Times New Roman"/>
                <w:b/>
                <w:bCs/>
                <w:sz w:val="24"/>
                <w:szCs w:val="24"/>
                <w:lang w:val="ro-RO"/>
              </w:rPr>
              <w:t>S-a luat act.</w:t>
            </w:r>
          </w:p>
        </w:tc>
      </w:tr>
      <w:tr w:rsidR="00F84999" w:rsidRPr="00F84999" w14:paraId="00EFC2A8" w14:textId="77777777" w:rsidTr="00F45387">
        <w:trPr>
          <w:trHeight w:val="237"/>
        </w:trPr>
        <w:tc>
          <w:tcPr>
            <w:tcW w:w="3385"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2AED59A" w14:textId="55FA9ACC" w:rsidR="00134F61" w:rsidRPr="00F84999" w:rsidRDefault="00134F61" w:rsidP="00134F61">
            <w:pPr>
              <w:pBdr>
                <w:top w:val="none" w:sz="4" w:space="0" w:color="000000"/>
                <w:left w:val="none" w:sz="4" w:space="0" w:color="000000"/>
                <w:bottom w:val="none" w:sz="4" w:space="0" w:color="000000"/>
                <w:right w:val="none" w:sz="4" w:space="0" w:color="000000"/>
              </w:pBdr>
              <w:rPr>
                <w:rFonts w:ascii="Times New Roman" w:hAnsi="Times New Roman"/>
                <w:b/>
                <w:bCs/>
                <w:sz w:val="24"/>
                <w:szCs w:val="24"/>
                <w:lang w:val="ro-RO"/>
              </w:rPr>
            </w:pPr>
            <w:r w:rsidRPr="00F84999">
              <w:rPr>
                <w:rFonts w:ascii="Times New Roman" w:hAnsi="Times New Roman"/>
                <w:b/>
                <w:bCs/>
                <w:sz w:val="24"/>
                <w:szCs w:val="24"/>
                <w:lang w:val="ro-RO"/>
              </w:rPr>
              <w:lastRenderedPageBreak/>
              <w:t>Ministerul Finanțelor</w:t>
            </w:r>
          </w:p>
        </w:tc>
        <w:tc>
          <w:tcPr>
            <w:tcW w:w="118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384578AC" w14:textId="77777777" w:rsidR="00134F61" w:rsidRPr="00F84999" w:rsidRDefault="00134F61" w:rsidP="00134F61">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p>
        </w:tc>
        <w:tc>
          <w:tcPr>
            <w:tcW w:w="575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5C331E8C" w14:textId="2D32854F" w:rsidR="00134F61" w:rsidRPr="00F84999" w:rsidRDefault="00134F61" w:rsidP="00134F61">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r w:rsidRPr="00F84999">
              <w:rPr>
                <w:rFonts w:ascii="Times New Roman" w:hAnsi="Times New Roman"/>
                <w:sz w:val="24"/>
                <w:szCs w:val="24"/>
                <w:lang w:val="ro-MD"/>
              </w:rPr>
              <w:t>În baza pct. 231 din Regulamentul Guvernului aprobat prin Hotărârea Guvernului nr. 610/2018, lipsă de obiecții și propuneri.</w:t>
            </w:r>
          </w:p>
        </w:tc>
        <w:tc>
          <w:tcPr>
            <w:tcW w:w="437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3027C650" w14:textId="104B1171" w:rsidR="00134F61" w:rsidRPr="00F84999" w:rsidRDefault="00134F61" w:rsidP="00134F61">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r w:rsidRPr="00F84999">
              <w:rPr>
                <w:rFonts w:ascii="Times New Roman" w:hAnsi="Times New Roman"/>
                <w:b/>
                <w:bCs/>
                <w:sz w:val="24"/>
                <w:szCs w:val="24"/>
                <w:lang w:val="ro-RO"/>
              </w:rPr>
              <w:t>S-a luat act.</w:t>
            </w:r>
          </w:p>
        </w:tc>
      </w:tr>
      <w:tr w:rsidR="00F84999" w:rsidRPr="00F84999" w14:paraId="00F0B488" w14:textId="77777777" w:rsidTr="00F45387">
        <w:trPr>
          <w:trHeight w:val="237"/>
        </w:trPr>
        <w:tc>
          <w:tcPr>
            <w:tcW w:w="3385"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D1BB363" w14:textId="479A70AF" w:rsidR="00134F61" w:rsidRPr="00F84999" w:rsidRDefault="00134F61" w:rsidP="00134F61">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r w:rsidRPr="00F84999">
              <w:rPr>
                <w:rFonts w:ascii="Times New Roman" w:hAnsi="Times New Roman"/>
                <w:b/>
                <w:bCs/>
                <w:sz w:val="24"/>
                <w:szCs w:val="24"/>
                <w:lang w:val="ro-RO"/>
              </w:rPr>
              <w:t>Ministerul Infrastructurii și Dezvoltării Regionale</w:t>
            </w:r>
          </w:p>
        </w:tc>
        <w:tc>
          <w:tcPr>
            <w:tcW w:w="118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2ABDC771" w14:textId="77777777" w:rsidR="00134F61" w:rsidRPr="00F84999" w:rsidRDefault="00134F61" w:rsidP="00134F61">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p>
        </w:tc>
        <w:tc>
          <w:tcPr>
            <w:tcW w:w="575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4D98F1DF" w14:textId="5C7661FA" w:rsidR="00134F61" w:rsidRPr="00F84999" w:rsidRDefault="00134F61" w:rsidP="00134F61">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r w:rsidRPr="00F84999">
              <w:rPr>
                <w:rFonts w:ascii="Times New Roman" w:hAnsi="Times New Roman"/>
                <w:sz w:val="24"/>
                <w:szCs w:val="24"/>
                <w:lang w:val="ro-MD"/>
              </w:rPr>
              <w:t>În baza pct. 231 din Regulamentul Guvernului aprobat prin Hotărârea Guvernului nr. 610/2018, lipsă de obiecții și propuneri.</w:t>
            </w:r>
          </w:p>
        </w:tc>
        <w:tc>
          <w:tcPr>
            <w:tcW w:w="437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7F83DE36" w14:textId="2AE8DC0B" w:rsidR="00134F61" w:rsidRPr="00F84999" w:rsidRDefault="00134F61" w:rsidP="00134F61">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r w:rsidRPr="00F84999">
              <w:rPr>
                <w:rFonts w:ascii="Times New Roman" w:hAnsi="Times New Roman"/>
                <w:b/>
                <w:bCs/>
                <w:sz w:val="24"/>
                <w:szCs w:val="24"/>
                <w:lang w:val="ro-RO"/>
              </w:rPr>
              <w:t>S-a luat act.</w:t>
            </w:r>
          </w:p>
        </w:tc>
      </w:tr>
      <w:tr w:rsidR="00F84999" w:rsidRPr="00F84999" w14:paraId="73D2DF8A" w14:textId="77777777" w:rsidTr="00F45387">
        <w:trPr>
          <w:trHeight w:val="237"/>
        </w:trPr>
        <w:tc>
          <w:tcPr>
            <w:tcW w:w="3385"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7C6D77E" w14:textId="0A30BD22" w:rsidR="00134F61" w:rsidRPr="00F84999" w:rsidRDefault="00134F61" w:rsidP="00134F61">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r w:rsidRPr="00F84999">
              <w:rPr>
                <w:rFonts w:ascii="Times New Roman" w:hAnsi="Times New Roman"/>
                <w:b/>
                <w:bCs/>
                <w:sz w:val="24"/>
                <w:szCs w:val="24"/>
                <w:lang w:val="ro-RO"/>
              </w:rPr>
              <w:t>Ministerul Mediului</w:t>
            </w:r>
          </w:p>
        </w:tc>
        <w:tc>
          <w:tcPr>
            <w:tcW w:w="118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0245DDF6" w14:textId="77777777" w:rsidR="00134F61" w:rsidRPr="00F84999" w:rsidRDefault="00134F61" w:rsidP="00134F61">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p>
        </w:tc>
        <w:tc>
          <w:tcPr>
            <w:tcW w:w="575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4D60CA08" w14:textId="3108435C" w:rsidR="00134F61" w:rsidRPr="00F84999" w:rsidRDefault="00134F61" w:rsidP="00134F61">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r w:rsidRPr="00F84999">
              <w:rPr>
                <w:rFonts w:ascii="Times New Roman" w:hAnsi="Times New Roman"/>
                <w:sz w:val="24"/>
                <w:szCs w:val="24"/>
                <w:lang w:val="ro-MD"/>
              </w:rPr>
              <w:t>În baza pct. 231 din Regulamentul Guvernului aprobat prin Hotărârea Guvernului nr. 610/2018, lipsă de obiecții și propuneri.</w:t>
            </w:r>
          </w:p>
        </w:tc>
        <w:tc>
          <w:tcPr>
            <w:tcW w:w="437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533806F" w14:textId="424E4A1E" w:rsidR="00134F61" w:rsidRPr="00F84999" w:rsidRDefault="00134F61" w:rsidP="00134F61">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r w:rsidRPr="00F84999">
              <w:rPr>
                <w:rFonts w:ascii="Times New Roman" w:hAnsi="Times New Roman"/>
                <w:b/>
                <w:bCs/>
                <w:sz w:val="24"/>
                <w:szCs w:val="24"/>
                <w:lang w:val="ro-RO"/>
              </w:rPr>
              <w:t>S-a luat act.</w:t>
            </w:r>
          </w:p>
        </w:tc>
      </w:tr>
      <w:tr w:rsidR="00F84999" w:rsidRPr="00F84999" w14:paraId="023F73E6" w14:textId="77777777" w:rsidTr="00F45387">
        <w:trPr>
          <w:trHeight w:val="237"/>
        </w:trPr>
        <w:tc>
          <w:tcPr>
            <w:tcW w:w="3385"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BE5DEC5" w14:textId="372A0683" w:rsidR="00134F61" w:rsidRPr="00F84999" w:rsidRDefault="00134F61" w:rsidP="00134F61">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r w:rsidRPr="00F84999">
              <w:rPr>
                <w:rFonts w:ascii="Times New Roman" w:hAnsi="Times New Roman"/>
                <w:b/>
                <w:bCs/>
                <w:sz w:val="24"/>
                <w:szCs w:val="24"/>
                <w:lang w:val="ro-RO"/>
              </w:rPr>
              <w:t>Ministerul Muncii și Protecției Sociale</w:t>
            </w:r>
          </w:p>
        </w:tc>
        <w:tc>
          <w:tcPr>
            <w:tcW w:w="118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6CA0186F" w14:textId="77777777" w:rsidR="00134F61" w:rsidRPr="00F84999" w:rsidRDefault="00134F61" w:rsidP="00134F61">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p>
        </w:tc>
        <w:tc>
          <w:tcPr>
            <w:tcW w:w="575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54D657AE" w14:textId="40E4A262" w:rsidR="00134F61" w:rsidRPr="00F84999" w:rsidRDefault="00134F61" w:rsidP="00134F61">
            <w:pPr>
              <w:pBdr>
                <w:top w:val="none" w:sz="4" w:space="0" w:color="000000"/>
                <w:left w:val="none" w:sz="4" w:space="0" w:color="000000"/>
                <w:bottom w:val="none" w:sz="4" w:space="0" w:color="000000"/>
                <w:right w:val="none" w:sz="4" w:space="0" w:color="000000"/>
              </w:pBdr>
              <w:rPr>
                <w:rFonts w:ascii="Times New Roman" w:hAnsi="Times New Roman"/>
                <w:sz w:val="24"/>
                <w:szCs w:val="24"/>
                <w:lang w:val="ro-MD"/>
              </w:rPr>
            </w:pPr>
            <w:r w:rsidRPr="00F84999">
              <w:rPr>
                <w:rFonts w:ascii="Times New Roman" w:hAnsi="Times New Roman"/>
                <w:sz w:val="24"/>
                <w:szCs w:val="24"/>
                <w:lang w:val="ro-MD"/>
              </w:rPr>
              <w:t>În baza pct. 231 din Regulamentul Guvernului aprobat prin Hotărârea Guvernului nr. 610/2018, lipsă de obiecții și propuneri.</w:t>
            </w:r>
          </w:p>
        </w:tc>
        <w:tc>
          <w:tcPr>
            <w:tcW w:w="437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3DEE83B4" w14:textId="507E3C9C" w:rsidR="00134F61" w:rsidRPr="00F84999" w:rsidRDefault="00134F61" w:rsidP="00134F61">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r w:rsidRPr="00F84999">
              <w:rPr>
                <w:rFonts w:ascii="Times New Roman" w:hAnsi="Times New Roman"/>
                <w:b/>
                <w:bCs/>
                <w:sz w:val="24"/>
                <w:szCs w:val="24"/>
                <w:lang w:val="ro-RO"/>
              </w:rPr>
              <w:t>S-a luat act.</w:t>
            </w:r>
          </w:p>
        </w:tc>
      </w:tr>
      <w:tr w:rsidR="00F84999" w:rsidRPr="00F84999" w14:paraId="6E00EA3F" w14:textId="77777777" w:rsidTr="00F45387">
        <w:trPr>
          <w:trHeight w:val="237"/>
        </w:trPr>
        <w:tc>
          <w:tcPr>
            <w:tcW w:w="3385"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909ACD6" w14:textId="102C2E64" w:rsidR="00134F61" w:rsidRPr="00F84999" w:rsidRDefault="00134F61" w:rsidP="00134F61">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r w:rsidRPr="00F84999">
              <w:rPr>
                <w:rFonts w:ascii="Times New Roman" w:hAnsi="Times New Roman"/>
                <w:b/>
                <w:bCs/>
                <w:sz w:val="24"/>
                <w:szCs w:val="24"/>
                <w:lang w:val="ro-RO"/>
              </w:rPr>
              <w:t>Ministerul Energiei</w:t>
            </w:r>
          </w:p>
        </w:tc>
        <w:tc>
          <w:tcPr>
            <w:tcW w:w="118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23385035" w14:textId="77777777" w:rsidR="00134F61" w:rsidRPr="00F84999" w:rsidRDefault="00134F61" w:rsidP="00134F61">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p>
        </w:tc>
        <w:tc>
          <w:tcPr>
            <w:tcW w:w="575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4269B927" w14:textId="1E365641" w:rsidR="00134F61" w:rsidRPr="00F84999" w:rsidRDefault="00134F61" w:rsidP="00134F61">
            <w:pPr>
              <w:pBdr>
                <w:top w:val="none" w:sz="4" w:space="0" w:color="000000"/>
                <w:left w:val="none" w:sz="4" w:space="0" w:color="000000"/>
                <w:bottom w:val="none" w:sz="4" w:space="0" w:color="000000"/>
                <w:right w:val="none" w:sz="4" w:space="0" w:color="000000"/>
              </w:pBdr>
              <w:rPr>
                <w:rFonts w:ascii="Times New Roman" w:hAnsi="Times New Roman"/>
                <w:sz w:val="24"/>
                <w:szCs w:val="24"/>
                <w:lang w:val="ro-MD"/>
              </w:rPr>
            </w:pPr>
            <w:r w:rsidRPr="00F84999">
              <w:rPr>
                <w:rFonts w:ascii="Times New Roman" w:hAnsi="Times New Roman"/>
                <w:sz w:val="24"/>
                <w:szCs w:val="24"/>
                <w:lang w:val="ro-MD"/>
              </w:rPr>
              <w:t>În baza pct. 231 din Regulamentul Guvernului aprobat prin Hotărârea Guvernului nr. 610/2018, lipsă de obiecții și propuneri.</w:t>
            </w:r>
          </w:p>
        </w:tc>
        <w:tc>
          <w:tcPr>
            <w:tcW w:w="437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6CF0D3F9" w14:textId="15E8131A" w:rsidR="00134F61" w:rsidRPr="00F84999" w:rsidRDefault="00134F61" w:rsidP="00134F61">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r w:rsidRPr="00F84999">
              <w:rPr>
                <w:rFonts w:ascii="Times New Roman" w:hAnsi="Times New Roman"/>
                <w:b/>
                <w:bCs/>
                <w:sz w:val="24"/>
                <w:szCs w:val="24"/>
                <w:lang w:val="ro-RO"/>
              </w:rPr>
              <w:t>S-a luat act.</w:t>
            </w:r>
          </w:p>
        </w:tc>
      </w:tr>
      <w:tr w:rsidR="00F84999" w:rsidRPr="00F84999" w14:paraId="24FF09D4" w14:textId="77777777" w:rsidTr="00F45387">
        <w:trPr>
          <w:trHeight w:val="237"/>
        </w:trPr>
        <w:tc>
          <w:tcPr>
            <w:tcW w:w="3385"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2E64694" w14:textId="77777777" w:rsidR="00134F61" w:rsidRPr="00F84999" w:rsidRDefault="00134F61" w:rsidP="00134F61">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r w:rsidRPr="00F84999">
              <w:rPr>
                <w:rFonts w:ascii="Times New Roman" w:hAnsi="Times New Roman"/>
                <w:b/>
                <w:bCs/>
                <w:sz w:val="24"/>
                <w:szCs w:val="24"/>
                <w:lang w:val="ro-RO"/>
              </w:rPr>
              <w:t>Ministerul Energiei</w:t>
            </w:r>
          </w:p>
          <w:p w14:paraId="72D3CB79" w14:textId="772E6E09" w:rsidR="00134F61" w:rsidRPr="00F84999" w:rsidRDefault="00134F61" w:rsidP="00134F61">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r w:rsidRPr="00F84999">
              <w:rPr>
                <w:rFonts w:ascii="Times New Roman" w:hAnsi="Times New Roman"/>
                <w:sz w:val="24"/>
                <w:szCs w:val="24"/>
                <w:lang w:val="ro-RO"/>
              </w:rPr>
              <w:t>Societatea pe Acțiuni „CET-Nord”</w:t>
            </w:r>
          </w:p>
        </w:tc>
        <w:tc>
          <w:tcPr>
            <w:tcW w:w="118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4231E73B" w14:textId="77777777" w:rsidR="00134F61" w:rsidRPr="00F84999" w:rsidRDefault="00134F61" w:rsidP="00134F61">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p>
        </w:tc>
        <w:tc>
          <w:tcPr>
            <w:tcW w:w="575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0F808918" w14:textId="2597CE7C" w:rsidR="00134F61" w:rsidRPr="00F84999" w:rsidRDefault="00134F61" w:rsidP="00134F61">
            <w:pPr>
              <w:pBdr>
                <w:top w:val="none" w:sz="4" w:space="0" w:color="000000"/>
                <w:left w:val="none" w:sz="4" w:space="0" w:color="000000"/>
                <w:bottom w:val="none" w:sz="4" w:space="0" w:color="000000"/>
                <w:right w:val="none" w:sz="4" w:space="0" w:color="000000"/>
              </w:pBdr>
              <w:rPr>
                <w:rFonts w:ascii="Times New Roman" w:hAnsi="Times New Roman"/>
                <w:sz w:val="24"/>
                <w:szCs w:val="24"/>
                <w:lang w:val="ro-MD"/>
              </w:rPr>
            </w:pPr>
            <w:r w:rsidRPr="00F84999">
              <w:rPr>
                <w:rFonts w:ascii="Times New Roman" w:hAnsi="Times New Roman"/>
                <w:sz w:val="24"/>
                <w:szCs w:val="24"/>
                <w:lang w:val="ro-MD"/>
              </w:rPr>
              <w:t>În baza pct. 231 din Regulamentul Guvernului aprobat prin Hotărârea Guvernului nr. 610/2018, lipsă de obiecții și propuneri.</w:t>
            </w:r>
          </w:p>
        </w:tc>
        <w:tc>
          <w:tcPr>
            <w:tcW w:w="437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51181C35" w14:textId="03318B8A" w:rsidR="00134F61" w:rsidRPr="00F84999" w:rsidRDefault="00134F61" w:rsidP="00134F61">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r w:rsidRPr="00F84999">
              <w:rPr>
                <w:rFonts w:ascii="Times New Roman" w:hAnsi="Times New Roman"/>
                <w:b/>
                <w:bCs/>
                <w:sz w:val="24"/>
                <w:szCs w:val="24"/>
                <w:lang w:val="ro-RO"/>
              </w:rPr>
              <w:t>S-a luat act.</w:t>
            </w:r>
          </w:p>
        </w:tc>
      </w:tr>
      <w:tr w:rsidR="00F84999" w:rsidRPr="00F84999" w14:paraId="06F82442" w14:textId="77777777" w:rsidTr="00F45387">
        <w:trPr>
          <w:trHeight w:val="237"/>
        </w:trPr>
        <w:tc>
          <w:tcPr>
            <w:tcW w:w="3385"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84520DC" w14:textId="77777777" w:rsidR="00134F61" w:rsidRPr="00F84999" w:rsidRDefault="00134F61" w:rsidP="00134F61">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r w:rsidRPr="00F84999">
              <w:rPr>
                <w:rFonts w:ascii="Times New Roman" w:hAnsi="Times New Roman"/>
                <w:b/>
                <w:bCs/>
                <w:sz w:val="24"/>
                <w:szCs w:val="24"/>
                <w:lang w:val="ro-RO"/>
              </w:rPr>
              <w:t>Ministerul Energiei</w:t>
            </w:r>
          </w:p>
          <w:p w14:paraId="755D3F3D" w14:textId="0F0A9428" w:rsidR="00134F61" w:rsidRPr="00F84999" w:rsidRDefault="00134F61" w:rsidP="00134F61">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r w:rsidRPr="00F84999">
              <w:rPr>
                <w:rFonts w:ascii="Times New Roman" w:hAnsi="Times New Roman"/>
                <w:sz w:val="24"/>
                <w:szCs w:val="24"/>
                <w:lang w:val="ro-RO"/>
              </w:rPr>
              <w:t>Societatea pe Acțiuni „Fee-Nord”</w:t>
            </w:r>
          </w:p>
        </w:tc>
        <w:tc>
          <w:tcPr>
            <w:tcW w:w="118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54FF89B" w14:textId="77777777" w:rsidR="00134F61" w:rsidRPr="00F84999" w:rsidRDefault="00134F61" w:rsidP="00134F61">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p>
        </w:tc>
        <w:tc>
          <w:tcPr>
            <w:tcW w:w="575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38010616" w14:textId="4BD940D7" w:rsidR="00134F61" w:rsidRPr="00F84999" w:rsidRDefault="00134F61" w:rsidP="00134F61">
            <w:pPr>
              <w:pBdr>
                <w:top w:val="none" w:sz="4" w:space="0" w:color="000000"/>
                <w:left w:val="none" w:sz="4" w:space="0" w:color="000000"/>
                <w:bottom w:val="none" w:sz="4" w:space="0" w:color="000000"/>
                <w:right w:val="none" w:sz="4" w:space="0" w:color="000000"/>
              </w:pBdr>
              <w:rPr>
                <w:rFonts w:ascii="Times New Roman" w:hAnsi="Times New Roman"/>
                <w:sz w:val="24"/>
                <w:szCs w:val="24"/>
                <w:lang w:val="ro-MD"/>
              </w:rPr>
            </w:pPr>
            <w:r w:rsidRPr="00F84999">
              <w:rPr>
                <w:rFonts w:ascii="Times New Roman" w:hAnsi="Times New Roman"/>
                <w:sz w:val="24"/>
                <w:szCs w:val="24"/>
                <w:lang w:val="ro-MD"/>
              </w:rPr>
              <w:t>În baza pct. 231 din Regulamentul Guvernului aprobat prin Hotărârea Guvernului nr. 610/2018, lipsă de obiecții și propuneri.</w:t>
            </w:r>
          </w:p>
        </w:tc>
        <w:tc>
          <w:tcPr>
            <w:tcW w:w="437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A53412D" w14:textId="1EC2DE5D" w:rsidR="00134F61" w:rsidRPr="00F84999" w:rsidRDefault="00134F61" w:rsidP="00134F61">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r w:rsidRPr="00F84999">
              <w:rPr>
                <w:rFonts w:ascii="Times New Roman" w:hAnsi="Times New Roman"/>
                <w:b/>
                <w:bCs/>
                <w:sz w:val="24"/>
                <w:szCs w:val="24"/>
                <w:lang w:val="ro-RO"/>
              </w:rPr>
              <w:t>S-a luat act.</w:t>
            </w:r>
          </w:p>
        </w:tc>
      </w:tr>
      <w:tr w:rsidR="00F84999" w:rsidRPr="00F84999" w14:paraId="006BEA5B" w14:textId="77777777" w:rsidTr="00F45387">
        <w:trPr>
          <w:trHeight w:val="237"/>
        </w:trPr>
        <w:tc>
          <w:tcPr>
            <w:tcW w:w="3385"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67B6AAB" w14:textId="77777777" w:rsidR="00134F61" w:rsidRPr="00F84999" w:rsidRDefault="00134F61" w:rsidP="00134F61">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r w:rsidRPr="00F84999">
              <w:rPr>
                <w:rFonts w:ascii="Times New Roman" w:hAnsi="Times New Roman"/>
                <w:b/>
                <w:bCs/>
                <w:sz w:val="24"/>
                <w:szCs w:val="24"/>
                <w:lang w:val="ro-RO"/>
              </w:rPr>
              <w:t>Ministerul Energiei</w:t>
            </w:r>
          </w:p>
          <w:p w14:paraId="72662906" w14:textId="27B81F54" w:rsidR="00134F61" w:rsidRPr="00F84999" w:rsidRDefault="00134F61" w:rsidP="00134F61">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proofErr w:type="spellStart"/>
            <w:r w:rsidRPr="00F84999">
              <w:rPr>
                <w:rFonts w:ascii="Times New Roman" w:hAnsi="Times New Roman"/>
                <w:sz w:val="24"/>
                <w:szCs w:val="24"/>
                <w:lang w:val="ro-RO"/>
              </w:rPr>
              <w:t>Rotalin</w:t>
            </w:r>
            <w:proofErr w:type="spellEnd"/>
            <w:r w:rsidRPr="00F84999">
              <w:rPr>
                <w:rFonts w:ascii="Times New Roman" w:hAnsi="Times New Roman"/>
                <w:sz w:val="24"/>
                <w:szCs w:val="24"/>
                <w:lang w:val="ro-RO"/>
              </w:rPr>
              <w:t xml:space="preserve"> Gaz Trading</w:t>
            </w:r>
          </w:p>
        </w:tc>
        <w:tc>
          <w:tcPr>
            <w:tcW w:w="118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5440C9E2" w14:textId="77777777" w:rsidR="00134F61" w:rsidRPr="00F84999" w:rsidRDefault="00134F61" w:rsidP="00134F61">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p>
        </w:tc>
        <w:tc>
          <w:tcPr>
            <w:tcW w:w="575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548DC2EF" w14:textId="6899511E" w:rsidR="00134F61" w:rsidRPr="00F84999" w:rsidRDefault="00134F61" w:rsidP="00134F61">
            <w:pPr>
              <w:pBdr>
                <w:top w:val="none" w:sz="4" w:space="0" w:color="000000"/>
                <w:left w:val="none" w:sz="4" w:space="0" w:color="000000"/>
                <w:bottom w:val="none" w:sz="4" w:space="0" w:color="000000"/>
                <w:right w:val="none" w:sz="4" w:space="0" w:color="000000"/>
              </w:pBdr>
              <w:rPr>
                <w:rFonts w:ascii="Times New Roman" w:hAnsi="Times New Roman"/>
                <w:sz w:val="24"/>
                <w:szCs w:val="24"/>
                <w:lang w:val="ro-MD"/>
              </w:rPr>
            </w:pPr>
            <w:r w:rsidRPr="00F84999">
              <w:rPr>
                <w:rFonts w:ascii="Times New Roman" w:hAnsi="Times New Roman"/>
                <w:sz w:val="24"/>
                <w:szCs w:val="24"/>
                <w:lang w:val="ro-MD"/>
              </w:rPr>
              <w:t>În baza pct. 231 din Regulamentul Guvernului aprobat prin Hotărârea Guvernului nr. 610/2018, lipsă de obiecții și propuneri.</w:t>
            </w:r>
          </w:p>
        </w:tc>
        <w:tc>
          <w:tcPr>
            <w:tcW w:w="437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5D7C30E0" w14:textId="34D9563A" w:rsidR="00134F61" w:rsidRPr="00F84999" w:rsidRDefault="00134F61" w:rsidP="00134F61">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r w:rsidRPr="00F84999">
              <w:rPr>
                <w:rFonts w:ascii="Times New Roman" w:hAnsi="Times New Roman"/>
                <w:b/>
                <w:bCs/>
                <w:sz w:val="24"/>
                <w:szCs w:val="24"/>
                <w:lang w:val="ro-RO"/>
              </w:rPr>
              <w:t>S-a luat act.</w:t>
            </w:r>
          </w:p>
        </w:tc>
      </w:tr>
      <w:tr w:rsidR="00F84999" w:rsidRPr="00F84999" w14:paraId="18D7DD00" w14:textId="77777777" w:rsidTr="00F45387">
        <w:trPr>
          <w:trHeight w:val="237"/>
        </w:trPr>
        <w:tc>
          <w:tcPr>
            <w:tcW w:w="3385"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692CC2C" w14:textId="77777777" w:rsidR="00134F61" w:rsidRPr="00F84999" w:rsidRDefault="00134F61" w:rsidP="00134F61">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r w:rsidRPr="00F84999">
              <w:rPr>
                <w:rFonts w:ascii="Times New Roman" w:hAnsi="Times New Roman"/>
                <w:b/>
                <w:bCs/>
                <w:sz w:val="24"/>
                <w:szCs w:val="24"/>
                <w:lang w:val="ro-RO"/>
              </w:rPr>
              <w:t>Ministerul Energiei</w:t>
            </w:r>
          </w:p>
          <w:p w14:paraId="5E3A6724" w14:textId="28AF965E" w:rsidR="00134F61" w:rsidRPr="00F84999" w:rsidRDefault="00134F61" w:rsidP="00134F61">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r w:rsidRPr="00F84999">
              <w:rPr>
                <w:rFonts w:ascii="Times New Roman" w:hAnsi="Times New Roman"/>
                <w:sz w:val="24"/>
                <w:szCs w:val="24"/>
                <w:lang w:val="ro-RO"/>
              </w:rPr>
              <w:t>Întreprinderea Municipală „Servicii comunale Glodeni”</w:t>
            </w:r>
          </w:p>
        </w:tc>
        <w:tc>
          <w:tcPr>
            <w:tcW w:w="118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0193C187" w14:textId="77777777" w:rsidR="00134F61" w:rsidRPr="00F84999" w:rsidRDefault="00134F61" w:rsidP="00134F61">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p>
        </w:tc>
        <w:tc>
          <w:tcPr>
            <w:tcW w:w="575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C73FC50" w14:textId="5CC9E402" w:rsidR="00134F61" w:rsidRPr="00F84999" w:rsidRDefault="00134F61" w:rsidP="00134F61">
            <w:pPr>
              <w:pBdr>
                <w:top w:val="none" w:sz="4" w:space="0" w:color="000000"/>
                <w:left w:val="none" w:sz="4" w:space="0" w:color="000000"/>
                <w:bottom w:val="none" w:sz="4" w:space="0" w:color="000000"/>
                <w:right w:val="none" w:sz="4" w:space="0" w:color="000000"/>
              </w:pBdr>
              <w:rPr>
                <w:rFonts w:ascii="Times New Roman" w:hAnsi="Times New Roman"/>
                <w:sz w:val="24"/>
                <w:szCs w:val="24"/>
                <w:lang w:val="ro-MD"/>
              </w:rPr>
            </w:pPr>
            <w:r w:rsidRPr="00F84999">
              <w:rPr>
                <w:rFonts w:ascii="Times New Roman" w:hAnsi="Times New Roman"/>
                <w:sz w:val="24"/>
                <w:szCs w:val="24"/>
                <w:lang w:val="ro-MD"/>
              </w:rPr>
              <w:t>În baza pct. 231 din Regulamentul Guvernului aprobat prin Hotărârea Guvernului nr. 610/2018, lipsă de obiecții și propuneri.</w:t>
            </w:r>
          </w:p>
        </w:tc>
        <w:tc>
          <w:tcPr>
            <w:tcW w:w="437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28A3393F" w14:textId="10CDC1A5" w:rsidR="00134F61" w:rsidRPr="00F84999" w:rsidRDefault="00134F61" w:rsidP="00134F61">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r w:rsidRPr="00F84999">
              <w:rPr>
                <w:rFonts w:ascii="Times New Roman" w:hAnsi="Times New Roman"/>
                <w:b/>
                <w:bCs/>
                <w:sz w:val="24"/>
                <w:szCs w:val="24"/>
                <w:lang w:val="ro-RO"/>
              </w:rPr>
              <w:t>S-a luat act.</w:t>
            </w:r>
          </w:p>
        </w:tc>
      </w:tr>
      <w:tr w:rsidR="00F84999" w:rsidRPr="00F84999" w14:paraId="17E1CA32" w14:textId="77777777" w:rsidTr="00F45387">
        <w:trPr>
          <w:trHeight w:val="237"/>
        </w:trPr>
        <w:tc>
          <w:tcPr>
            <w:tcW w:w="3385"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7DD6D5A" w14:textId="77777777" w:rsidR="00134F61" w:rsidRPr="00F84999" w:rsidRDefault="00134F61" w:rsidP="00134F61">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r w:rsidRPr="00F84999">
              <w:rPr>
                <w:rFonts w:ascii="Times New Roman" w:hAnsi="Times New Roman"/>
                <w:b/>
                <w:bCs/>
                <w:sz w:val="24"/>
                <w:szCs w:val="24"/>
                <w:lang w:val="ro-RO"/>
              </w:rPr>
              <w:t>Ministerul Energiei</w:t>
            </w:r>
          </w:p>
          <w:p w14:paraId="1D0F4082" w14:textId="74B8EDF5" w:rsidR="00134F61" w:rsidRPr="00F84999" w:rsidRDefault="00134F61" w:rsidP="00134F61">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r w:rsidRPr="00F84999">
              <w:rPr>
                <w:rFonts w:ascii="Times New Roman" w:hAnsi="Times New Roman"/>
                <w:sz w:val="24"/>
                <w:szCs w:val="24"/>
                <w:lang w:val="ro-RO"/>
              </w:rPr>
              <w:t>Societate pe Acțiuni „Termoelectrica”</w:t>
            </w:r>
          </w:p>
        </w:tc>
        <w:tc>
          <w:tcPr>
            <w:tcW w:w="118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6D2A6C14" w14:textId="77777777" w:rsidR="00134F61" w:rsidRPr="00F84999" w:rsidRDefault="00134F61" w:rsidP="00134F61">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p>
        </w:tc>
        <w:tc>
          <w:tcPr>
            <w:tcW w:w="575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0F813C98" w14:textId="483D0116" w:rsidR="00134F61" w:rsidRPr="00F84999" w:rsidRDefault="00134F61" w:rsidP="00134F61">
            <w:pPr>
              <w:pBdr>
                <w:top w:val="none" w:sz="4" w:space="0" w:color="000000"/>
                <w:left w:val="none" w:sz="4" w:space="0" w:color="000000"/>
                <w:bottom w:val="none" w:sz="4" w:space="0" w:color="000000"/>
                <w:right w:val="none" w:sz="4" w:space="0" w:color="000000"/>
              </w:pBdr>
              <w:rPr>
                <w:rFonts w:ascii="Times New Roman" w:hAnsi="Times New Roman"/>
                <w:sz w:val="24"/>
                <w:szCs w:val="24"/>
                <w:lang w:val="ro-MD"/>
              </w:rPr>
            </w:pPr>
            <w:r w:rsidRPr="00F84999">
              <w:rPr>
                <w:rFonts w:ascii="Times New Roman" w:hAnsi="Times New Roman"/>
                <w:sz w:val="24"/>
                <w:szCs w:val="24"/>
                <w:lang w:val="ro-MD"/>
              </w:rPr>
              <w:t>În baza pct. 231 din Regulamentul Guvernului aprobat prin Hotărârea Guvernului nr. 610/2018, lipsă de obiecții și propuneri.</w:t>
            </w:r>
          </w:p>
        </w:tc>
        <w:tc>
          <w:tcPr>
            <w:tcW w:w="437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6BFE5A79" w14:textId="408A90DC" w:rsidR="00134F61" w:rsidRPr="00F84999" w:rsidRDefault="00134F61" w:rsidP="00134F61">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r w:rsidRPr="00F84999">
              <w:rPr>
                <w:rFonts w:ascii="Times New Roman" w:hAnsi="Times New Roman"/>
                <w:b/>
                <w:bCs/>
                <w:sz w:val="24"/>
                <w:szCs w:val="24"/>
                <w:lang w:val="ro-RO"/>
              </w:rPr>
              <w:t>S-a luat act.</w:t>
            </w:r>
          </w:p>
        </w:tc>
      </w:tr>
      <w:tr w:rsidR="00F84999" w:rsidRPr="00F84999" w14:paraId="7C6EBB3F" w14:textId="77777777" w:rsidTr="00F45387">
        <w:trPr>
          <w:trHeight w:val="237"/>
        </w:trPr>
        <w:tc>
          <w:tcPr>
            <w:tcW w:w="3385"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1F22AE5" w14:textId="77777777" w:rsidR="00134F61" w:rsidRPr="00F84999" w:rsidRDefault="00134F61" w:rsidP="00134F61">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r w:rsidRPr="00F84999">
              <w:rPr>
                <w:rFonts w:ascii="Times New Roman" w:hAnsi="Times New Roman"/>
                <w:b/>
                <w:bCs/>
                <w:sz w:val="24"/>
                <w:szCs w:val="24"/>
                <w:lang w:val="ro-RO"/>
              </w:rPr>
              <w:lastRenderedPageBreak/>
              <w:t>Ministerul Energiei</w:t>
            </w:r>
          </w:p>
          <w:p w14:paraId="45F40DBE" w14:textId="426449AA" w:rsidR="00134F61" w:rsidRPr="00F84999" w:rsidRDefault="00134F61" w:rsidP="00134F61">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r w:rsidRPr="00F84999">
              <w:rPr>
                <w:rFonts w:ascii="Times New Roman" w:hAnsi="Times New Roman"/>
                <w:sz w:val="24"/>
                <w:szCs w:val="24"/>
                <w:lang w:val="ro-RO"/>
              </w:rPr>
              <w:t>Premier Energy</w:t>
            </w:r>
          </w:p>
        </w:tc>
        <w:tc>
          <w:tcPr>
            <w:tcW w:w="118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3EC00498" w14:textId="77777777" w:rsidR="00134F61" w:rsidRPr="00F84999" w:rsidRDefault="00134F61" w:rsidP="00134F61">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p>
        </w:tc>
        <w:tc>
          <w:tcPr>
            <w:tcW w:w="575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677D1B80" w14:textId="675F7318" w:rsidR="00134F61" w:rsidRPr="00F84999" w:rsidRDefault="00134F61" w:rsidP="00134F61">
            <w:pPr>
              <w:pBdr>
                <w:top w:val="none" w:sz="4" w:space="0" w:color="000000"/>
                <w:left w:val="none" w:sz="4" w:space="0" w:color="000000"/>
                <w:bottom w:val="none" w:sz="4" w:space="0" w:color="000000"/>
                <w:right w:val="none" w:sz="4" w:space="0" w:color="000000"/>
              </w:pBdr>
              <w:rPr>
                <w:rFonts w:ascii="Times New Roman" w:hAnsi="Times New Roman"/>
                <w:sz w:val="24"/>
                <w:szCs w:val="24"/>
                <w:lang w:val="ro-MD"/>
              </w:rPr>
            </w:pPr>
            <w:r w:rsidRPr="00F84999">
              <w:rPr>
                <w:rFonts w:ascii="Times New Roman" w:hAnsi="Times New Roman"/>
                <w:sz w:val="24"/>
                <w:szCs w:val="24"/>
                <w:lang w:val="ro-MD"/>
              </w:rPr>
              <w:t>În baza pct. 231 din Regulamentul Guvernului aprobat prin Hotărârea Guvernului nr. 610/2018, lipsă de obiecții și propuneri.</w:t>
            </w:r>
          </w:p>
        </w:tc>
        <w:tc>
          <w:tcPr>
            <w:tcW w:w="437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4594E700" w14:textId="1EE4316C" w:rsidR="00134F61" w:rsidRPr="00F84999" w:rsidRDefault="00134F61" w:rsidP="00134F61">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r w:rsidRPr="00F84999">
              <w:rPr>
                <w:rFonts w:ascii="Times New Roman" w:hAnsi="Times New Roman"/>
                <w:b/>
                <w:bCs/>
                <w:sz w:val="24"/>
                <w:szCs w:val="24"/>
                <w:lang w:val="ro-RO"/>
              </w:rPr>
              <w:t>S-a luat act.</w:t>
            </w:r>
          </w:p>
        </w:tc>
      </w:tr>
      <w:tr w:rsidR="00F84999" w:rsidRPr="00F84999" w14:paraId="3BB96B3C" w14:textId="77777777" w:rsidTr="00F45387">
        <w:trPr>
          <w:trHeight w:val="237"/>
        </w:trPr>
        <w:tc>
          <w:tcPr>
            <w:tcW w:w="3385"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994D54C" w14:textId="77777777" w:rsidR="00134F61" w:rsidRPr="00F84999" w:rsidRDefault="00134F61" w:rsidP="00134F61">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r w:rsidRPr="00F84999">
              <w:rPr>
                <w:rFonts w:ascii="Times New Roman" w:hAnsi="Times New Roman"/>
                <w:b/>
                <w:bCs/>
                <w:sz w:val="24"/>
                <w:szCs w:val="24"/>
                <w:lang w:val="ro-RO"/>
              </w:rPr>
              <w:t>Ministerul Energiei</w:t>
            </w:r>
          </w:p>
          <w:p w14:paraId="0DCFD145" w14:textId="5DC7B094" w:rsidR="00134F61" w:rsidRPr="00F84999" w:rsidRDefault="00134F61" w:rsidP="00134F61">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r w:rsidRPr="00F84999">
              <w:rPr>
                <w:rFonts w:ascii="Times New Roman" w:hAnsi="Times New Roman"/>
                <w:sz w:val="24"/>
                <w:szCs w:val="24"/>
                <w:lang w:val="ro-RO"/>
              </w:rPr>
              <w:t>Societatea cu răspundere Limitată „VESTMOLDTRANSGAZ”</w:t>
            </w:r>
          </w:p>
        </w:tc>
        <w:tc>
          <w:tcPr>
            <w:tcW w:w="118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789BFE35" w14:textId="77777777" w:rsidR="00134F61" w:rsidRPr="00F84999" w:rsidRDefault="00134F61" w:rsidP="00134F61">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p>
        </w:tc>
        <w:tc>
          <w:tcPr>
            <w:tcW w:w="575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37435A9" w14:textId="53CF5235" w:rsidR="00134F61" w:rsidRPr="00F84999" w:rsidRDefault="00134F61" w:rsidP="00134F61">
            <w:pPr>
              <w:pBdr>
                <w:top w:val="none" w:sz="4" w:space="0" w:color="000000"/>
                <w:left w:val="none" w:sz="4" w:space="0" w:color="000000"/>
                <w:bottom w:val="none" w:sz="4" w:space="0" w:color="000000"/>
                <w:right w:val="none" w:sz="4" w:space="0" w:color="000000"/>
              </w:pBdr>
              <w:rPr>
                <w:rFonts w:ascii="Times New Roman" w:hAnsi="Times New Roman"/>
                <w:sz w:val="24"/>
                <w:szCs w:val="24"/>
                <w:lang w:val="ro-MD"/>
              </w:rPr>
            </w:pPr>
            <w:r w:rsidRPr="00F84999">
              <w:rPr>
                <w:rFonts w:ascii="Times New Roman" w:hAnsi="Times New Roman"/>
                <w:sz w:val="24"/>
                <w:szCs w:val="24"/>
                <w:lang w:val="ro-MD"/>
              </w:rPr>
              <w:t>În baza pct. 231 din Regulamentul Guvernului aprobat prin Hotărârea Guvernului nr. 610/2018, lipsă de obiecții și propuneri.</w:t>
            </w:r>
          </w:p>
        </w:tc>
        <w:tc>
          <w:tcPr>
            <w:tcW w:w="437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6C3B585A" w14:textId="3348CC7C" w:rsidR="00134F61" w:rsidRPr="00F84999" w:rsidRDefault="00134F61" w:rsidP="00134F61">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r w:rsidRPr="00F84999">
              <w:rPr>
                <w:rFonts w:ascii="Times New Roman" w:hAnsi="Times New Roman"/>
                <w:b/>
                <w:bCs/>
                <w:sz w:val="24"/>
                <w:szCs w:val="24"/>
                <w:lang w:val="ro-RO"/>
              </w:rPr>
              <w:t>S-a luat act.</w:t>
            </w:r>
          </w:p>
        </w:tc>
      </w:tr>
      <w:tr w:rsidR="00F84999" w:rsidRPr="00F84999" w14:paraId="3B30336D" w14:textId="77777777" w:rsidTr="00F45387">
        <w:trPr>
          <w:trHeight w:val="237"/>
        </w:trPr>
        <w:tc>
          <w:tcPr>
            <w:tcW w:w="3385"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C45BC0A" w14:textId="2C225ABF" w:rsidR="00134F61" w:rsidRPr="00F84999" w:rsidRDefault="00134F61" w:rsidP="00134F61">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r w:rsidRPr="00F84999">
              <w:rPr>
                <w:rFonts w:ascii="Times New Roman" w:hAnsi="Times New Roman"/>
                <w:b/>
                <w:bCs/>
                <w:sz w:val="24"/>
                <w:szCs w:val="24"/>
                <w:lang w:val="ro-RO"/>
              </w:rPr>
              <w:t>Ministerul Dezvoltării Economice și Digitalizării</w:t>
            </w:r>
          </w:p>
        </w:tc>
        <w:tc>
          <w:tcPr>
            <w:tcW w:w="118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7A4BB8F3" w14:textId="77777777" w:rsidR="00134F61" w:rsidRPr="00F84999" w:rsidRDefault="00134F61" w:rsidP="00134F61">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p>
        </w:tc>
        <w:tc>
          <w:tcPr>
            <w:tcW w:w="575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46034301" w14:textId="5391AA12" w:rsidR="00134F61" w:rsidRPr="00F84999" w:rsidRDefault="00134F61" w:rsidP="00134F61">
            <w:pPr>
              <w:pBdr>
                <w:top w:val="none" w:sz="4" w:space="0" w:color="000000"/>
                <w:left w:val="none" w:sz="4" w:space="0" w:color="000000"/>
                <w:bottom w:val="none" w:sz="4" w:space="0" w:color="000000"/>
                <w:right w:val="none" w:sz="4" w:space="0" w:color="000000"/>
              </w:pBdr>
              <w:rPr>
                <w:rFonts w:ascii="Times New Roman" w:hAnsi="Times New Roman"/>
                <w:sz w:val="24"/>
                <w:szCs w:val="24"/>
                <w:lang w:val="ro-MD"/>
              </w:rPr>
            </w:pPr>
            <w:r w:rsidRPr="00F84999">
              <w:rPr>
                <w:rFonts w:ascii="Times New Roman" w:hAnsi="Times New Roman"/>
                <w:sz w:val="24"/>
                <w:szCs w:val="24"/>
                <w:lang w:val="ro-MD"/>
              </w:rPr>
              <w:t>În baza pct. 231 din Regulamentul Guvernului aprobat prin Hotărârea Guvernului nr. 610/2018, lipsă de obiecții și propuneri.</w:t>
            </w:r>
          </w:p>
        </w:tc>
        <w:tc>
          <w:tcPr>
            <w:tcW w:w="437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062E599B" w14:textId="0AD97922" w:rsidR="00134F61" w:rsidRPr="00F84999" w:rsidRDefault="00134F61" w:rsidP="00134F61">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r w:rsidRPr="00F84999">
              <w:rPr>
                <w:rFonts w:ascii="Times New Roman" w:hAnsi="Times New Roman"/>
                <w:b/>
                <w:bCs/>
                <w:sz w:val="24"/>
                <w:szCs w:val="24"/>
                <w:lang w:val="ro-RO"/>
              </w:rPr>
              <w:t>S-a luat act.</w:t>
            </w:r>
          </w:p>
        </w:tc>
      </w:tr>
      <w:tr w:rsidR="00F84999" w:rsidRPr="00F84999" w14:paraId="3AB39A57" w14:textId="77777777" w:rsidTr="00F45387">
        <w:trPr>
          <w:trHeight w:val="237"/>
        </w:trPr>
        <w:tc>
          <w:tcPr>
            <w:tcW w:w="3385"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EF646B1" w14:textId="77777777" w:rsidR="00134F61" w:rsidRPr="00F84999" w:rsidRDefault="00134F61" w:rsidP="00134F61">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r w:rsidRPr="00F84999">
              <w:rPr>
                <w:rFonts w:ascii="Times New Roman" w:hAnsi="Times New Roman"/>
                <w:b/>
                <w:bCs/>
                <w:sz w:val="24"/>
                <w:szCs w:val="24"/>
                <w:lang w:val="ro-RO"/>
              </w:rPr>
              <w:t xml:space="preserve">Ministerul Dezvoltării Economice și Digitalizării </w:t>
            </w:r>
          </w:p>
          <w:p w14:paraId="577EAD6C" w14:textId="1902AADA" w:rsidR="00134F61" w:rsidRPr="00F84999" w:rsidRDefault="00134F61" w:rsidP="00134F61">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r w:rsidRPr="00F84999">
              <w:rPr>
                <w:rFonts w:ascii="Times New Roman" w:hAnsi="Times New Roman"/>
                <w:sz w:val="24"/>
                <w:szCs w:val="24"/>
                <w:lang w:val="ro-RO"/>
              </w:rPr>
              <w:t>Societatea pe Acțiuni „</w:t>
            </w:r>
            <w:proofErr w:type="spellStart"/>
            <w:r w:rsidRPr="00F84999">
              <w:rPr>
                <w:rFonts w:ascii="Times New Roman" w:hAnsi="Times New Roman"/>
                <w:sz w:val="24"/>
                <w:szCs w:val="24"/>
                <w:lang w:val="ro-RO"/>
              </w:rPr>
              <w:t>Moldtelecom</w:t>
            </w:r>
            <w:proofErr w:type="spellEnd"/>
            <w:r w:rsidRPr="00F84999">
              <w:rPr>
                <w:rFonts w:ascii="Times New Roman" w:hAnsi="Times New Roman"/>
                <w:sz w:val="24"/>
                <w:szCs w:val="24"/>
                <w:lang w:val="ro-RO"/>
              </w:rPr>
              <w:t>”</w:t>
            </w:r>
          </w:p>
        </w:tc>
        <w:tc>
          <w:tcPr>
            <w:tcW w:w="118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31CFE6A5" w14:textId="77777777" w:rsidR="00134F61" w:rsidRPr="00F84999" w:rsidRDefault="00134F61" w:rsidP="00134F61">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p>
        </w:tc>
        <w:tc>
          <w:tcPr>
            <w:tcW w:w="575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0FD01CB0" w14:textId="1636672F" w:rsidR="00134F61" w:rsidRPr="00F84999" w:rsidRDefault="00134F61" w:rsidP="00134F61">
            <w:pPr>
              <w:pBdr>
                <w:top w:val="none" w:sz="4" w:space="0" w:color="000000"/>
                <w:left w:val="none" w:sz="4" w:space="0" w:color="000000"/>
                <w:bottom w:val="none" w:sz="4" w:space="0" w:color="000000"/>
                <w:right w:val="none" w:sz="4" w:space="0" w:color="000000"/>
              </w:pBdr>
              <w:rPr>
                <w:rFonts w:ascii="Times New Roman" w:hAnsi="Times New Roman"/>
                <w:sz w:val="24"/>
                <w:szCs w:val="24"/>
                <w:lang w:val="ro-MD"/>
              </w:rPr>
            </w:pPr>
            <w:r w:rsidRPr="00F84999">
              <w:rPr>
                <w:rFonts w:ascii="Times New Roman" w:hAnsi="Times New Roman"/>
                <w:sz w:val="24"/>
                <w:szCs w:val="24"/>
                <w:lang w:val="ro-MD"/>
              </w:rPr>
              <w:t>În baza pct. 231 din Regulamentul Guvernului aprobat prin Hotărârea Guvernului nr. 610/2018, lipsă de obiecții și propuneri.</w:t>
            </w:r>
          </w:p>
        </w:tc>
        <w:tc>
          <w:tcPr>
            <w:tcW w:w="437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3DE9501F" w14:textId="5408B6C9" w:rsidR="00134F61" w:rsidRPr="00F84999" w:rsidRDefault="00134F61" w:rsidP="00134F61">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r w:rsidRPr="00F84999">
              <w:rPr>
                <w:rFonts w:ascii="Times New Roman" w:hAnsi="Times New Roman"/>
                <w:b/>
                <w:bCs/>
                <w:sz w:val="24"/>
                <w:szCs w:val="24"/>
                <w:lang w:val="ro-RO"/>
              </w:rPr>
              <w:t>S-a luat act.</w:t>
            </w:r>
          </w:p>
        </w:tc>
      </w:tr>
      <w:tr w:rsidR="00F84999" w:rsidRPr="00F84999" w14:paraId="1662EFB3" w14:textId="77777777" w:rsidTr="00F45387">
        <w:trPr>
          <w:trHeight w:val="237"/>
        </w:trPr>
        <w:tc>
          <w:tcPr>
            <w:tcW w:w="3385"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122D74B" w14:textId="77777777" w:rsidR="00134F61" w:rsidRPr="00F84999" w:rsidRDefault="00134F61" w:rsidP="00134F61">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r w:rsidRPr="00F84999">
              <w:rPr>
                <w:rFonts w:ascii="Times New Roman" w:hAnsi="Times New Roman"/>
                <w:b/>
                <w:bCs/>
                <w:sz w:val="24"/>
                <w:szCs w:val="24"/>
                <w:lang w:val="ro-RO"/>
              </w:rPr>
              <w:t xml:space="preserve">Ministerul Dezvoltării Economice și Digitalizării </w:t>
            </w:r>
          </w:p>
          <w:p w14:paraId="2CF3E04B" w14:textId="20AA2367" w:rsidR="00134F61" w:rsidRPr="00F84999" w:rsidRDefault="00134F61" w:rsidP="00134F61">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r w:rsidRPr="00F84999">
              <w:rPr>
                <w:rFonts w:ascii="Times New Roman" w:hAnsi="Times New Roman"/>
                <w:sz w:val="24"/>
                <w:szCs w:val="24"/>
                <w:lang w:val="ro-RO"/>
              </w:rPr>
              <w:t>Întreprindere de Stat „Radiocomunicații”</w:t>
            </w:r>
          </w:p>
        </w:tc>
        <w:tc>
          <w:tcPr>
            <w:tcW w:w="118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22F07165" w14:textId="77777777" w:rsidR="00134F61" w:rsidRPr="00F84999" w:rsidRDefault="00134F61" w:rsidP="00134F61">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p>
        </w:tc>
        <w:tc>
          <w:tcPr>
            <w:tcW w:w="575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7D3AE27D" w14:textId="4021261B" w:rsidR="00134F61" w:rsidRPr="00F84999" w:rsidRDefault="00134F61" w:rsidP="00134F61">
            <w:pPr>
              <w:pBdr>
                <w:top w:val="none" w:sz="4" w:space="0" w:color="000000"/>
                <w:left w:val="none" w:sz="4" w:space="0" w:color="000000"/>
                <w:bottom w:val="none" w:sz="4" w:space="0" w:color="000000"/>
                <w:right w:val="none" w:sz="4" w:space="0" w:color="000000"/>
              </w:pBdr>
              <w:rPr>
                <w:rFonts w:ascii="Times New Roman" w:hAnsi="Times New Roman"/>
                <w:sz w:val="24"/>
                <w:szCs w:val="24"/>
                <w:lang w:val="ro-MD"/>
              </w:rPr>
            </w:pPr>
            <w:r w:rsidRPr="00F84999">
              <w:rPr>
                <w:rFonts w:ascii="Times New Roman" w:hAnsi="Times New Roman"/>
                <w:sz w:val="24"/>
                <w:szCs w:val="24"/>
                <w:lang w:val="ro-MD"/>
              </w:rPr>
              <w:t>În baza pct. 231 din Regulamentul Guvernului aprobat prin Hotărârea Guvernului nr. 610/2018, lipsă de obiecții și propuneri.</w:t>
            </w:r>
          </w:p>
        </w:tc>
        <w:tc>
          <w:tcPr>
            <w:tcW w:w="437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570FDB75" w14:textId="6D592804" w:rsidR="00134F61" w:rsidRPr="00F84999" w:rsidRDefault="00134F61" w:rsidP="00134F61">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r w:rsidRPr="00F84999">
              <w:rPr>
                <w:rFonts w:ascii="Times New Roman" w:hAnsi="Times New Roman"/>
                <w:b/>
                <w:bCs/>
                <w:sz w:val="24"/>
                <w:szCs w:val="24"/>
                <w:lang w:val="ro-RO"/>
              </w:rPr>
              <w:t>S-a luat act.</w:t>
            </w:r>
          </w:p>
        </w:tc>
      </w:tr>
      <w:tr w:rsidR="00F84999" w:rsidRPr="00F84999" w14:paraId="50C91F03" w14:textId="77777777" w:rsidTr="00F45387">
        <w:trPr>
          <w:trHeight w:val="237"/>
        </w:trPr>
        <w:tc>
          <w:tcPr>
            <w:tcW w:w="3385"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06E0CB2" w14:textId="3A55FE4A" w:rsidR="00134F61" w:rsidRPr="00F84999" w:rsidRDefault="00134F61" w:rsidP="00134F61">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r w:rsidRPr="00F84999">
              <w:rPr>
                <w:rFonts w:ascii="Times New Roman" w:hAnsi="Times New Roman"/>
                <w:b/>
                <w:bCs/>
                <w:sz w:val="24"/>
                <w:szCs w:val="24"/>
                <w:lang w:val="ro-RO"/>
              </w:rPr>
              <w:t>Aparatul Președintelui Republicii Moldova</w:t>
            </w:r>
          </w:p>
        </w:tc>
        <w:tc>
          <w:tcPr>
            <w:tcW w:w="118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08E9C489" w14:textId="77777777" w:rsidR="00134F61" w:rsidRPr="00F84999" w:rsidRDefault="00134F61" w:rsidP="00134F61">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p>
        </w:tc>
        <w:tc>
          <w:tcPr>
            <w:tcW w:w="575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0B257445" w14:textId="52BF9DD8" w:rsidR="00134F61" w:rsidRPr="00F84999" w:rsidRDefault="00134F61" w:rsidP="00134F61">
            <w:pPr>
              <w:pBdr>
                <w:top w:val="none" w:sz="4" w:space="0" w:color="000000"/>
                <w:left w:val="none" w:sz="4" w:space="0" w:color="000000"/>
                <w:bottom w:val="none" w:sz="4" w:space="0" w:color="000000"/>
                <w:right w:val="none" w:sz="4" w:space="0" w:color="000000"/>
              </w:pBdr>
              <w:rPr>
                <w:rFonts w:ascii="Times New Roman" w:hAnsi="Times New Roman"/>
                <w:sz w:val="24"/>
                <w:szCs w:val="24"/>
                <w:lang w:val="ro-MD"/>
              </w:rPr>
            </w:pPr>
            <w:r w:rsidRPr="00F84999">
              <w:rPr>
                <w:rFonts w:ascii="Times New Roman" w:hAnsi="Times New Roman"/>
                <w:sz w:val="24"/>
                <w:szCs w:val="24"/>
                <w:lang w:val="ro-MD"/>
              </w:rPr>
              <w:t>În baza pct. 231 din Regulamentul Guvernului aprobat prin Hotărârea Guvernului nr. 610/2018, lipsă de obiecții și propuneri.</w:t>
            </w:r>
          </w:p>
        </w:tc>
        <w:tc>
          <w:tcPr>
            <w:tcW w:w="437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36EA2CE5" w14:textId="106109FB" w:rsidR="00134F61" w:rsidRPr="00F84999" w:rsidRDefault="00134F61" w:rsidP="00134F61">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r w:rsidRPr="00F84999">
              <w:rPr>
                <w:rFonts w:ascii="Times New Roman" w:hAnsi="Times New Roman"/>
                <w:b/>
                <w:bCs/>
                <w:sz w:val="24"/>
                <w:szCs w:val="24"/>
                <w:lang w:val="ro-RO"/>
              </w:rPr>
              <w:t>S-a luat act.</w:t>
            </w:r>
          </w:p>
        </w:tc>
      </w:tr>
      <w:tr w:rsidR="00F84999" w:rsidRPr="00F84999" w14:paraId="214B814F" w14:textId="77777777" w:rsidTr="00F45387">
        <w:trPr>
          <w:trHeight w:val="237"/>
        </w:trPr>
        <w:tc>
          <w:tcPr>
            <w:tcW w:w="3385"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078D286" w14:textId="78667A55" w:rsidR="00134F61" w:rsidRPr="00F84999" w:rsidRDefault="00134F61" w:rsidP="00134F61">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r w:rsidRPr="00F84999">
              <w:rPr>
                <w:rFonts w:ascii="Times New Roman" w:hAnsi="Times New Roman"/>
                <w:b/>
                <w:bCs/>
                <w:sz w:val="24"/>
                <w:szCs w:val="24"/>
                <w:lang w:val="ro-RO"/>
              </w:rPr>
              <w:t>Serviciul de Informații și Securitate</w:t>
            </w:r>
          </w:p>
        </w:tc>
        <w:tc>
          <w:tcPr>
            <w:tcW w:w="118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563116E0" w14:textId="77777777" w:rsidR="00134F61" w:rsidRPr="00F84999" w:rsidRDefault="00134F61" w:rsidP="00134F61">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p>
        </w:tc>
        <w:tc>
          <w:tcPr>
            <w:tcW w:w="575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34477D8F" w14:textId="1C173E9D" w:rsidR="00134F61" w:rsidRPr="00F84999" w:rsidRDefault="00134F61" w:rsidP="00134F61">
            <w:pPr>
              <w:pBdr>
                <w:top w:val="none" w:sz="4" w:space="0" w:color="000000"/>
                <w:left w:val="none" w:sz="4" w:space="0" w:color="000000"/>
                <w:bottom w:val="none" w:sz="4" w:space="0" w:color="000000"/>
                <w:right w:val="none" w:sz="4" w:space="0" w:color="000000"/>
              </w:pBdr>
              <w:rPr>
                <w:rFonts w:ascii="Times New Roman" w:hAnsi="Times New Roman"/>
                <w:sz w:val="24"/>
                <w:szCs w:val="24"/>
                <w:lang w:val="ro-MD"/>
              </w:rPr>
            </w:pPr>
            <w:r w:rsidRPr="00F84999">
              <w:rPr>
                <w:rFonts w:ascii="Times New Roman" w:hAnsi="Times New Roman"/>
                <w:sz w:val="24"/>
                <w:szCs w:val="24"/>
                <w:lang w:val="ro-MD"/>
              </w:rPr>
              <w:t>În baza pct. 231 din Regulamentul Guvernului aprobat prin Hotărârea Guvernului nr. 610/2018, lipsă de obiecții și propuneri.</w:t>
            </w:r>
          </w:p>
        </w:tc>
        <w:tc>
          <w:tcPr>
            <w:tcW w:w="437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35A8A194" w14:textId="75C8A4A4" w:rsidR="00134F61" w:rsidRPr="00F84999" w:rsidRDefault="00134F61" w:rsidP="00134F61">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r w:rsidRPr="00F84999">
              <w:rPr>
                <w:rFonts w:ascii="Times New Roman" w:hAnsi="Times New Roman"/>
                <w:b/>
                <w:bCs/>
                <w:sz w:val="24"/>
                <w:szCs w:val="24"/>
                <w:lang w:val="ro-RO"/>
              </w:rPr>
              <w:t>S-a luat act.</w:t>
            </w:r>
          </w:p>
        </w:tc>
      </w:tr>
      <w:tr w:rsidR="00F84999" w:rsidRPr="00F84999" w14:paraId="5487740F" w14:textId="77777777" w:rsidTr="00F45387">
        <w:trPr>
          <w:trHeight w:val="237"/>
        </w:trPr>
        <w:tc>
          <w:tcPr>
            <w:tcW w:w="3385"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5BFBB9C" w14:textId="4E42E390" w:rsidR="00134F61" w:rsidRPr="00F84999" w:rsidRDefault="00134F61" w:rsidP="00134F61">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r w:rsidRPr="00F84999">
              <w:rPr>
                <w:rFonts w:ascii="Times New Roman" w:hAnsi="Times New Roman"/>
                <w:b/>
                <w:bCs/>
                <w:sz w:val="24"/>
                <w:szCs w:val="24"/>
                <w:lang w:val="ro-RO"/>
              </w:rPr>
              <w:t>Serviciul de Protecție și Pază de Stat</w:t>
            </w:r>
          </w:p>
        </w:tc>
        <w:tc>
          <w:tcPr>
            <w:tcW w:w="118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478D065F" w14:textId="77777777" w:rsidR="00134F61" w:rsidRPr="00F84999" w:rsidRDefault="00134F61" w:rsidP="00134F61">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p>
        </w:tc>
        <w:tc>
          <w:tcPr>
            <w:tcW w:w="575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083A34EB" w14:textId="42C9CA07" w:rsidR="00134F61" w:rsidRPr="00F84999" w:rsidRDefault="00134F61" w:rsidP="00134F61">
            <w:pPr>
              <w:pBdr>
                <w:top w:val="none" w:sz="4" w:space="0" w:color="000000"/>
                <w:left w:val="none" w:sz="4" w:space="0" w:color="000000"/>
                <w:bottom w:val="none" w:sz="4" w:space="0" w:color="000000"/>
                <w:right w:val="none" w:sz="4" w:space="0" w:color="000000"/>
              </w:pBdr>
              <w:rPr>
                <w:rFonts w:ascii="Times New Roman" w:hAnsi="Times New Roman"/>
                <w:sz w:val="24"/>
                <w:szCs w:val="24"/>
                <w:lang w:val="ro-MD"/>
              </w:rPr>
            </w:pPr>
            <w:r w:rsidRPr="00F84999">
              <w:rPr>
                <w:rFonts w:ascii="Times New Roman" w:hAnsi="Times New Roman"/>
                <w:sz w:val="24"/>
                <w:szCs w:val="24"/>
                <w:lang w:val="ro-MD"/>
              </w:rPr>
              <w:t>În baza pct. 231 din Regulamentul Guvernului aprobat prin Hotărârea Guvernului nr. 610/2018, lipsă de obiecții și propuneri.</w:t>
            </w:r>
          </w:p>
        </w:tc>
        <w:tc>
          <w:tcPr>
            <w:tcW w:w="437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3C0CDD02" w14:textId="2D612C34" w:rsidR="00134F61" w:rsidRPr="00F84999" w:rsidRDefault="00134F61" w:rsidP="00134F61">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r w:rsidRPr="00F84999">
              <w:rPr>
                <w:rFonts w:ascii="Times New Roman" w:hAnsi="Times New Roman"/>
                <w:b/>
                <w:bCs/>
                <w:sz w:val="24"/>
                <w:szCs w:val="24"/>
                <w:lang w:val="ro-RO"/>
              </w:rPr>
              <w:t>S-a luat act.</w:t>
            </w:r>
          </w:p>
        </w:tc>
      </w:tr>
      <w:tr w:rsidR="00F84999" w:rsidRPr="00F84999" w14:paraId="3C36E50E" w14:textId="77777777" w:rsidTr="00F45387">
        <w:trPr>
          <w:trHeight w:val="237"/>
        </w:trPr>
        <w:tc>
          <w:tcPr>
            <w:tcW w:w="3385"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2A097E4" w14:textId="76890F41" w:rsidR="000754A8" w:rsidRPr="00F84999" w:rsidRDefault="00FA004A" w:rsidP="00FA004A">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r w:rsidRPr="00F84999">
              <w:rPr>
                <w:rFonts w:ascii="Times New Roman" w:hAnsi="Times New Roman"/>
                <w:b/>
                <w:bCs/>
                <w:sz w:val="24"/>
                <w:szCs w:val="24"/>
                <w:lang w:val="ro-RO"/>
              </w:rPr>
              <w:t>Comisia Națională a Pieței Financiare</w:t>
            </w:r>
          </w:p>
        </w:tc>
        <w:tc>
          <w:tcPr>
            <w:tcW w:w="118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45EFF878" w14:textId="77777777" w:rsidR="000754A8" w:rsidRPr="00F84999" w:rsidRDefault="000754A8" w:rsidP="00905A05">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p>
        </w:tc>
        <w:tc>
          <w:tcPr>
            <w:tcW w:w="575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68E4955" w14:textId="24E5C1A5" w:rsidR="00FA004A" w:rsidRPr="00F84999" w:rsidRDefault="00FA004A" w:rsidP="00FA004A">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r w:rsidRPr="00F84999">
              <w:rPr>
                <w:rFonts w:ascii="Times New Roman" w:hAnsi="Times New Roman"/>
                <w:sz w:val="24"/>
                <w:szCs w:val="24"/>
                <w:lang w:val="ro-RO"/>
              </w:rPr>
              <w:t xml:space="preserve">Cu referire la proiectul de lege privind identificarea, desemnarea și protecția infrastructurilor critice naționale (număr unic 1161/MAI/2024), autor – </w:t>
            </w:r>
            <w:r w:rsidRPr="00F84999">
              <w:rPr>
                <w:rFonts w:ascii="Times New Roman" w:hAnsi="Times New Roman"/>
                <w:sz w:val="24"/>
                <w:szCs w:val="24"/>
                <w:lang w:val="ro-RO"/>
              </w:rPr>
              <w:lastRenderedPageBreak/>
              <w:t>Ministerul Afacerilor Interne, Comisia Națională a Pieței Financiare (CNPF), comunică următoarele.</w:t>
            </w:r>
          </w:p>
          <w:p w14:paraId="2419483C" w14:textId="77777777" w:rsidR="000754A8" w:rsidRPr="00F84999" w:rsidRDefault="00FA004A" w:rsidP="00FA004A">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r w:rsidRPr="00F84999">
              <w:rPr>
                <w:rFonts w:ascii="Times New Roman" w:hAnsi="Times New Roman"/>
                <w:sz w:val="24"/>
                <w:szCs w:val="24"/>
                <w:lang w:val="ro-RO"/>
              </w:rPr>
              <w:t>Potrivit Notei de fundamentare, proiectul de lege creează condiții pentru transpunerea și implementarea Directivei (UE) 2022/2557 din 14 decembrie 2022 privind reziliența entităților critice și de abrogare a Directivei 2008/114/CE a Consiliului. În conformitate cu articolul 8 din Directiva (UE) 2022/2557, entitățile critice care activează în sectorul bancar, în sectorul infrastructurii pieței financiare și în sectorul infrastructurii digitale – corespunzătoare pozițiilor 3, 4 și 8 din tabelul anexat la Directivă – sunt exceptate de la aplicarea articolului 11, precum și a Capitolului III (privind reziliența entităților critice), Capitolului IV (referitor la entitățile critice de importanță europeană deosebită) și Capitolului VI (privind supravegherea și asigurarea respectării prevederilor).</w:t>
            </w:r>
          </w:p>
          <w:p w14:paraId="346F3A9D" w14:textId="77777777" w:rsidR="00FA004A" w:rsidRPr="00F84999" w:rsidRDefault="0068064A" w:rsidP="0068064A">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r w:rsidRPr="00F84999">
              <w:rPr>
                <w:rFonts w:ascii="Times New Roman" w:hAnsi="Times New Roman"/>
                <w:sz w:val="24"/>
                <w:szCs w:val="24"/>
                <w:lang w:val="ro-RO"/>
              </w:rPr>
              <w:t>În consecință, entitățile respective nu fac obiectul obligațiilor privind evaluarea riscurilor specifice infrastructurilor critice naționale, adoptarea de măsuri de reziliență, notificarea incidentelor, precum și al măsurilor de supraveghere prin inspecții, audituri sau sancțiuni în temeiul directivei.</w:t>
            </w:r>
          </w:p>
          <w:p w14:paraId="0AC62EDA" w14:textId="7E5C1F52" w:rsidR="0068064A" w:rsidRPr="00F84999" w:rsidRDefault="0068064A" w:rsidP="0068064A">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r w:rsidRPr="00F84999">
              <w:rPr>
                <w:rFonts w:ascii="Times New Roman" w:hAnsi="Times New Roman"/>
                <w:sz w:val="24"/>
                <w:szCs w:val="24"/>
                <w:lang w:val="ro-RO"/>
              </w:rPr>
              <w:t>La caz, respectivele raporturi juridice, aferent entităților din sectorul financiar, la nivelul Uniunii Europene, sunt reglementate de Regulamentul (UE) 2022/2554 al Parlamentului European și al Consiliului din 14 decembrie 2022 privind reziliența operațională digitală a sectorului financiar și de modificare a Regulamentelor (CE) nr. 1060/2009, (UE) nr. 648/2012, (UE) nr. 600/2014, (UE) nr. 909/2014 și (UE) 2016/2011.</w:t>
            </w:r>
          </w:p>
          <w:p w14:paraId="6BFFB63A" w14:textId="1CF4E7C8" w:rsidR="0068064A" w:rsidRPr="00F84999" w:rsidRDefault="0068064A" w:rsidP="0068064A">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r w:rsidRPr="00F84999">
              <w:rPr>
                <w:rFonts w:ascii="Times New Roman" w:hAnsi="Times New Roman"/>
                <w:sz w:val="24"/>
                <w:szCs w:val="24"/>
                <w:lang w:val="ro-RO"/>
              </w:rPr>
              <w:lastRenderedPageBreak/>
              <w:t>Astfel, remarcăm că proiectul de lege nu include dispoziții derogatorii aplicabile sectorului financiar și nici nu reflectă particularitățile reglementării europene în acest domeniu, aspect ce poate conduce la ambiguități de interpretare și aplicare, în special în lipsa unei delimitări clare între infrastructurile critice naționale și entitățile critice supuse unor reglementări sectoriale europene specifice.</w:t>
            </w:r>
          </w:p>
          <w:p w14:paraId="221BE9FD" w14:textId="49AFA64A" w:rsidR="0068064A" w:rsidRPr="00F84999" w:rsidRDefault="00E70402" w:rsidP="00E70402">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r w:rsidRPr="00F84999">
              <w:rPr>
                <w:rFonts w:ascii="Times New Roman" w:hAnsi="Times New Roman"/>
                <w:sz w:val="24"/>
                <w:szCs w:val="24"/>
                <w:lang w:val="ro-RO"/>
              </w:rPr>
              <w:t>Prin urmare, CNPF, în calitate de autoritate de reglementare și supraveghere a pieței financiare nebancare, susține utilizarea instrumentelor legale disponibile pentru o implementare amânată a prevederilor Directivei (UE) 2022/2557 în raport cu sectorul financiar sau, după caz, completarea proiectului de lege cu norme derogatorii aplicabile expres acestui sector.</w:t>
            </w:r>
          </w:p>
        </w:tc>
        <w:tc>
          <w:tcPr>
            <w:tcW w:w="437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5A799842" w14:textId="77777777" w:rsidR="003626FC" w:rsidRPr="00F84999" w:rsidRDefault="003626FC" w:rsidP="003626FC">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r w:rsidRPr="00F84999">
              <w:rPr>
                <w:rFonts w:ascii="Times New Roman" w:hAnsi="Times New Roman"/>
                <w:b/>
                <w:bCs/>
                <w:sz w:val="24"/>
                <w:szCs w:val="24"/>
                <w:lang w:val="ro-RO"/>
              </w:rPr>
              <w:lastRenderedPageBreak/>
              <w:t>Nu se acceptă</w:t>
            </w:r>
          </w:p>
          <w:p w14:paraId="05D2F1C6" w14:textId="77777777" w:rsidR="003626FC" w:rsidRPr="00F84999" w:rsidRDefault="003626FC" w:rsidP="003626F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F84999">
              <w:rPr>
                <w:rFonts w:ascii="Times New Roman" w:hAnsi="Times New Roman"/>
                <w:sz w:val="24"/>
                <w:szCs w:val="24"/>
                <w:lang w:val="ro-RO"/>
              </w:rPr>
              <w:t xml:space="preserve">Dispozițiile derogatorii prevăzute la art. 8 din Directiva (UE) 2022/2557 vor fi reglementate expres în proiectul de lege </w:t>
            </w:r>
            <w:r w:rsidRPr="00F84999">
              <w:rPr>
                <w:rFonts w:ascii="Times New Roman" w:hAnsi="Times New Roman"/>
                <w:sz w:val="24"/>
                <w:szCs w:val="24"/>
                <w:lang w:val="ro-RO"/>
              </w:rPr>
              <w:lastRenderedPageBreak/>
              <w:t>dedicat transpunerii integrale a acestei Directive, care va stabili obligațiile distincte și excluderile aplicabile fiecărui sector, inclusiv celui financiar-bancar.</w:t>
            </w:r>
          </w:p>
          <w:p w14:paraId="0891EB96" w14:textId="77777777" w:rsidR="003626FC" w:rsidRPr="00F84999" w:rsidRDefault="003626FC" w:rsidP="003626F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p w14:paraId="610784E0" w14:textId="77777777" w:rsidR="003626FC" w:rsidRPr="00F84999" w:rsidRDefault="003626FC" w:rsidP="003626F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F84999">
              <w:rPr>
                <w:rFonts w:ascii="Times New Roman" w:hAnsi="Times New Roman"/>
                <w:sz w:val="24"/>
                <w:szCs w:val="24"/>
                <w:lang w:val="ro-RO"/>
              </w:rPr>
              <w:t>Prezentul proiect de lege are un obiect mai amplu: pe lângă pregătirea cadrului general necesar transpunerii Directivei 2557/2022, acesta instituie un mecanism național de identificare, desemnare și protecție a infrastructurilor critice. În lipsa unui asemenea cadru, infrastructurile critice existente în Republica Moldova sunt supuse unei protecții fragmentare și neuniforme.</w:t>
            </w:r>
          </w:p>
          <w:p w14:paraId="788165BB" w14:textId="77777777" w:rsidR="003626FC" w:rsidRPr="00F84999" w:rsidRDefault="003626FC" w:rsidP="003626F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p w14:paraId="4C6F6706" w14:textId="77777777" w:rsidR="000754A8" w:rsidRPr="00F84999" w:rsidRDefault="003626FC" w:rsidP="00903B7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F84999">
              <w:rPr>
                <w:rFonts w:ascii="Times New Roman" w:hAnsi="Times New Roman"/>
                <w:sz w:val="24"/>
                <w:szCs w:val="24"/>
                <w:lang w:val="ro-RO"/>
              </w:rPr>
              <w:t>Prin urmare, legea propusă stabilește standarde minime de protecție și un cadru instituțional coerent pentru gestionarea riscurilor asociate ICN, urmând ca, într-o etapă ulterioară, prin legislația de transpunere specifică, să fie introduse normele sectoriale și derogatorii aferente, în conformitate cu prevederile directivei europene.</w:t>
            </w:r>
          </w:p>
          <w:p w14:paraId="16D27C30" w14:textId="77777777" w:rsidR="00903B7C" w:rsidRPr="00F84999" w:rsidRDefault="00903B7C" w:rsidP="003626FC">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p>
          <w:p w14:paraId="23EC52F2" w14:textId="0796803D" w:rsidR="00903B7C" w:rsidRPr="00F84999" w:rsidRDefault="00903B7C" w:rsidP="00903B7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F84999">
              <w:rPr>
                <w:rFonts w:ascii="Times New Roman" w:hAnsi="Times New Roman"/>
                <w:sz w:val="24"/>
                <w:szCs w:val="24"/>
                <w:lang w:val="ro-RO"/>
              </w:rPr>
              <w:t xml:space="preserve">Literalmente, în proiectul de lege privind transpunerea Directivei 2557/2022 privind reziliența entităților critice, va fi indicat expres că CNPF, BNM sunt exceptate de </w:t>
            </w:r>
            <w:r w:rsidR="00EC6EE9" w:rsidRPr="00F84999">
              <w:rPr>
                <w:rFonts w:ascii="Times New Roman" w:hAnsi="Times New Roman"/>
                <w:sz w:val="24"/>
                <w:szCs w:val="24"/>
                <w:lang w:val="ro-RO"/>
              </w:rPr>
              <w:t xml:space="preserve">executarea obligațiilor proprii </w:t>
            </w:r>
            <w:r w:rsidR="00EC6EE9" w:rsidRPr="00F84999">
              <w:rPr>
                <w:rFonts w:ascii="Times New Roman" w:hAnsi="Times New Roman"/>
                <w:sz w:val="24"/>
                <w:szCs w:val="24"/>
                <w:u w:val="single"/>
                <w:lang w:val="ro-RO"/>
              </w:rPr>
              <w:t>entităților critice</w:t>
            </w:r>
            <w:r w:rsidR="00EC6EE9" w:rsidRPr="00F84999">
              <w:rPr>
                <w:rFonts w:ascii="Times New Roman" w:hAnsi="Times New Roman"/>
                <w:sz w:val="24"/>
                <w:szCs w:val="24"/>
                <w:lang w:val="ro-RO"/>
              </w:rPr>
              <w:t xml:space="preserve">, exact cum prevede directiva. Acest proiect de lege se referă la infrastructura </w:t>
            </w:r>
            <w:r w:rsidR="00EC6EE9" w:rsidRPr="00F84999">
              <w:rPr>
                <w:rFonts w:ascii="Times New Roman" w:hAnsi="Times New Roman"/>
                <w:sz w:val="24"/>
                <w:szCs w:val="24"/>
                <w:lang w:val="ro-RO"/>
              </w:rPr>
              <w:lastRenderedPageBreak/>
              <w:t>critică națională (ICN), dar nu la entitățile critice</w:t>
            </w:r>
            <w:r w:rsidR="00A41311" w:rsidRPr="00F84999">
              <w:rPr>
                <w:rFonts w:ascii="Times New Roman" w:hAnsi="Times New Roman"/>
                <w:sz w:val="24"/>
                <w:szCs w:val="24"/>
                <w:lang w:val="ro-RO"/>
              </w:rPr>
              <w:t xml:space="preserve">, ce reprezintă 2 concepte </w:t>
            </w:r>
            <w:r w:rsidR="00E110B3" w:rsidRPr="00F84999">
              <w:rPr>
                <w:rFonts w:ascii="Times New Roman" w:hAnsi="Times New Roman"/>
                <w:sz w:val="24"/>
                <w:szCs w:val="24"/>
                <w:lang w:val="ro-RO"/>
              </w:rPr>
              <w:t>distincte</w:t>
            </w:r>
            <w:r w:rsidR="00A41311" w:rsidRPr="00F84999">
              <w:rPr>
                <w:rFonts w:ascii="Times New Roman" w:hAnsi="Times New Roman"/>
                <w:sz w:val="24"/>
                <w:szCs w:val="24"/>
                <w:lang w:val="ro-RO"/>
              </w:rPr>
              <w:t>.</w:t>
            </w:r>
          </w:p>
        </w:tc>
      </w:tr>
      <w:tr w:rsidR="00F84999" w:rsidRPr="00F84999" w14:paraId="3FAE0DF9" w14:textId="77777777" w:rsidTr="00F45387">
        <w:trPr>
          <w:trHeight w:val="237"/>
        </w:trPr>
        <w:tc>
          <w:tcPr>
            <w:tcW w:w="3385"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C2BC21D" w14:textId="6139288A" w:rsidR="00134F61" w:rsidRPr="00F84999" w:rsidRDefault="00134F61" w:rsidP="00134F61">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r w:rsidRPr="00F84999">
              <w:rPr>
                <w:rFonts w:ascii="Times New Roman" w:hAnsi="Times New Roman"/>
                <w:b/>
                <w:bCs/>
                <w:sz w:val="24"/>
                <w:szCs w:val="24"/>
                <w:lang w:val="ro-RO"/>
              </w:rPr>
              <w:lastRenderedPageBreak/>
              <w:t>Banca Națională a Moldovei</w:t>
            </w:r>
          </w:p>
        </w:tc>
        <w:tc>
          <w:tcPr>
            <w:tcW w:w="118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05C278D4" w14:textId="77777777" w:rsidR="00134F61" w:rsidRPr="00F84999" w:rsidRDefault="00134F61" w:rsidP="00134F61">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p>
        </w:tc>
        <w:tc>
          <w:tcPr>
            <w:tcW w:w="575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0A20987" w14:textId="45C3EC4B" w:rsidR="00134F61" w:rsidRPr="00F84999" w:rsidRDefault="00134F61" w:rsidP="00134F61">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r w:rsidRPr="00F84999">
              <w:rPr>
                <w:rFonts w:ascii="Times New Roman" w:hAnsi="Times New Roman"/>
                <w:sz w:val="24"/>
                <w:szCs w:val="24"/>
                <w:lang w:val="ro-MD"/>
              </w:rPr>
              <w:t>În baza pct. 231 din Regulamentul Guvernului aprobat prin Hotărârea Guvernului nr. 610/2018, lipsă de obiecții și propuneri.</w:t>
            </w:r>
          </w:p>
        </w:tc>
        <w:tc>
          <w:tcPr>
            <w:tcW w:w="437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33542F79" w14:textId="1880FB8C" w:rsidR="00134F61" w:rsidRPr="00F84999" w:rsidRDefault="00134F61" w:rsidP="00134F61">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r w:rsidRPr="00F84999">
              <w:rPr>
                <w:rFonts w:ascii="Times New Roman" w:hAnsi="Times New Roman"/>
                <w:b/>
                <w:bCs/>
                <w:sz w:val="24"/>
                <w:szCs w:val="24"/>
                <w:lang w:val="ro-RO"/>
              </w:rPr>
              <w:t>S-a luat act.</w:t>
            </w:r>
          </w:p>
        </w:tc>
      </w:tr>
      <w:tr w:rsidR="00F84999" w:rsidRPr="00F84999" w14:paraId="78080CD7" w14:textId="77777777" w:rsidTr="00F45387">
        <w:trPr>
          <w:trHeight w:val="237"/>
        </w:trPr>
        <w:tc>
          <w:tcPr>
            <w:tcW w:w="3385"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05ADBB1" w14:textId="23EA53EE" w:rsidR="00134F61" w:rsidRPr="00F84999" w:rsidRDefault="00134F61" w:rsidP="00134F61">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r w:rsidRPr="00F84999">
              <w:rPr>
                <w:rFonts w:ascii="Times New Roman" w:hAnsi="Times New Roman"/>
                <w:b/>
                <w:bCs/>
                <w:sz w:val="24"/>
                <w:szCs w:val="24"/>
                <w:lang w:val="ro-RO"/>
              </w:rPr>
              <w:t>Agenția Proprietății Publice</w:t>
            </w:r>
          </w:p>
        </w:tc>
        <w:tc>
          <w:tcPr>
            <w:tcW w:w="118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68AB1101" w14:textId="77777777" w:rsidR="00134F61" w:rsidRPr="00F84999" w:rsidRDefault="00134F61" w:rsidP="00134F61">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p>
        </w:tc>
        <w:tc>
          <w:tcPr>
            <w:tcW w:w="575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05B84F60" w14:textId="084CDC74" w:rsidR="00134F61" w:rsidRPr="00F84999" w:rsidRDefault="00134F61" w:rsidP="00134F61">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r w:rsidRPr="00F84999">
              <w:rPr>
                <w:rFonts w:ascii="Times New Roman" w:hAnsi="Times New Roman"/>
                <w:sz w:val="24"/>
                <w:szCs w:val="24"/>
                <w:lang w:val="ro-MD"/>
              </w:rPr>
              <w:t>În baza pct. 231 din Regulamentul Guvernului aprobat prin Hotărârea Guvernului nr. 610/2018, lipsă de obiecții și propuneri.</w:t>
            </w:r>
          </w:p>
        </w:tc>
        <w:tc>
          <w:tcPr>
            <w:tcW w:w="437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0AC9BA98" w14:textId="273EE581" w:rsidR="00134F61" w:rsidRPr="00F84999" w:rsidRDefault="00134F61" w:rsidP="00134F61">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r w:rsidRPr="00F84999">
              <w:rPr>
                <w:rFonts w:ascii="Times New Roman" w:hAnsi="Times New Roman"/>
                <w:b/>
                <w:bCs/>
                <w:sz w:val="24"/>
                <w:szCs w:val="24"/>
                <w:lang w:val="ro-RO"/>
              </w:rPr>
              <w:t>S-a luat act.</w:t>
            </w:r>
          </w:p>
        </w:tc>
      </w:tr>
      <w:tr w:rsidR="00F84999" w:rsidRPr="00F84999" w14:paraId="03BDF7E8" w14:textId="77777777" w:rsidTr="00F45387">
        <w:trPr>
          <w:trHeight w:val="237"/>
        </w:trPr>
        <w:tc>
          <w:tcPr>
            <w:tcW w:w="3385"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1DC7248" w14:textId="26260628" w:rsidR="00134F61" w:rsidRPr="00F84999" w:rsidRDefault="00134F61" w:rsidP="00134F61">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r w:rsidRPr="00F84999">
              <w:rPr>
                <w:rFonts w:ascii="Times New Roman" w:hAnsi="Times New Roman"/>
                <w:b/>
                <w:bCs/>
                <w:sz w:val="24"/>
                <w:szCs w:val="24"/>
                <w:lang w:val="ro-RO"/>
              </w:rPr>
              <w:t>Agenția Națională pentru Reglementarea în Comunicații Electronice și Tehnologia Informației</w:t>
            </w:r>
          </w:p>
        </w:tc>
        <w:tc>
          <w:tcPr>
            <w:tcW w:w="118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4118FBA3" w14:textId="77777777" w:rsidR="00134F61" w:rsidRPr="00F84999" w:rsidRDefault="00134F61" w:rsidP="00134F61">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p>
        </w:tc>
        <w:tc>
          <w:tcPr>
            <w:tcW w:w="575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767A80FE" w14:textId="07B21481" w:rsidR="00134F61" w:rsidRPr="00F84999" w:rsidRDefault="00134F61" w:rsidP="00134F61">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r w:rsidRPr="00F84999">
              <w:rPr>
                <w:rFonts w:ascii="Times New Roman" w:hAnsi="Times New Roman"/>
                <w:sz w:val="24"/>
                <w:szCs w:val="24"/>
                <w:lang w:val="ro-MD"/>
              </w:rPr>
              <w:t>În baza pct. 231 din Regulamentul Guvernului aprobat prin Hotărârea Guvernului nr. 610/2018, lipsă de obiecții și propuneri.</w:t>
            </w:r>
          </w:p>
        </w:tc>
        <w:tc>
          <w:tcPr>
            <w:tcW w:w="437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54B375E0" w14:textId="32F74FD2" w:rsidR="00134F61" w:rsidRPr="00F84999" w:rsidRDefault="00134F61" w:rsidP="00134F61">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r w:rsidRPr="00F84999">
              <w:rPr>
                <w:rFonts w:ascii="Times New Roman" w:hAnsi="Times New Roman"/>
                <w:b/>
                <w:bCs/>
                <w:sz w:val="24"/>
                <w:szCs w:val="24"/>
                <w:lang w:val="ro-RO"/>
              </w:rPr>
              <w:t>S-a luat act.</w:t>
            </w:r>
          </w:p>
        </w:tc>
      </w:tr>
      <w:tr w:rsidR="00F84999" w:rsidRPr="00F84999" w14:paraId="48DD4C5E" w14:textId="77777777" w:rsidTr="00F45387">
        <w:trPr>
          <w:trHeight w:val="237"/>
        </w:trPr>
        <w:tc>
          <w:tcPr>
            <w:tcW w:w="3385"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DE21811" w14:textId="7A167E7F" w:rsidR="00134F61" w:rsidRPr="00F84999" w:rsidRDefault="00134F61" w:rsidP="00134F61">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r w:rsidRPr="00F84999">
              <w:rPr>
                <w:rFonts w:ascii="Times New Roman" w:hAnsi="Times New Roman"/>
                <w:b/>
                <w:bCs/>
                <w:sz w:val="24"/>
                <w:szCs w:val="24"/>
                <w:lang w:val="ro-RO"/>
              </w:rPr>
              <w:t>Agenția Națională pentru Siguranța Alimentelor</w:t>
            </w:r>
          </w:p>
        </w:tc>
        <w:tc>
          <w:tcPr>
            <w:tcW w:w="118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25C2103B" w14:textId="77777777" w:rsidR="00134F61" w:rsidRPr="00F84999" w:rsidRDefault="00134F61" w:rsidP="00134F61">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p>
        </w:tc>
        <w:tc>
          <w:tcPr>
            <w:tcW w:w="575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20F568EC" w14:textId="55C93B7B" w:rsidR="00134F61" w:rsidRPr="00F84999" w:rsidRDefault="00134F61" w:rsidP="00134F61">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r w:rsidRPr="00F84999">
              <w:rPr>
                <w:rFonts w:ascii="Times New Roman" w:hAnsi="Times New Roman"/>
                <w:sz w:val="24"/>
                <w:szCs w:val="24"/>
                <w:lang w:val="ro-MD"/>
              </w:rPr>
              <w:t>În baza pct. 231 din Regulamentul Guvernului aprobat prin Hotărârea Guvernului nr. 610/2018, lipsă de obiecții și propuneri.</w:t>
            </w:r>
          </w:p>
        </w:tc>
        <w:tc>
          <w:tcPr>
            <w:tcW w:w="437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01C6F623" w14:textId="54BDE97B" w:rsidR="00134F61" w:rsidRPr="00F84999" w:rsidRDefault="00134F61" w:rsidP="00134F61">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r w:rsidRPr="00F84999">
              <w:rPr>
                <w:rFonts w:ascii="Times New Roman" w:hAnsi="Times New Roman"/>
                <w:b/>
                <w:bCs/>
                <w:sz w:val="24"/>
                <w:szCs w:val="24"/>
                <w:lang w:val="ro-RO"/>
              </w:rPr>
              <w:t>S-a luat act.</w:t>
            </w:r>
          </w:p>
        </w:tc>
      </w:tr>
      <w:tr w:rsidR="00F84999" w:rsidRPr="00F84999" w14:paraId="731944E4" w14:textId="77777777" w:rsidTr="00F45387">
        <w:trPr>
          <w:trHeight w:val="237"/>
        </w:trPr>
        <w:tc>
          <w:tcPr>
            <w:tcW w:w="3385"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E82E146" w14:textId="4BDC556E" w:rsidR="00134F61" w:rsidRPr="00F84999" w:rsidRDefault="00134F61" w:rsidP="00134F61">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r w:rsidRPr="00F84999">
              <w:rPr>
                <w:rFonts w:ascii="Times New Roman" w:hAnsi="Times New Roman"/>
                <w:b/>
                <w:bCs/>
                <w:sz w:val="24"/>
                <w:szCs w:val="24"/>
                <w:lang w:val="ro-RO"/>
              </w:rPr>
              <w:t>Grupul de Lucru al Comisiei de Stat pentru Reglementarea Activității de Întreprinzător</w:t>
            </w:r>
          </w:p>
        </w:tc>
        <w:tc>
          <w:tcPr>
            <w:tcW w:w="118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5E0912C5" w14:textId="77777777" w:rsidR="00134F61" w:rsidRPr="00F84999" w:rsidRDefault="00134F61" w:rsidP="00134F61">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p>
        </w:tc>
        <w:tc>
          <w:tcPr>
            <w:tcW w:w="575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D21EF54" w14:textId="23FBB461" w:rsidR="00134F61" w:rsidRPr="00F84999" w:rsidRDefault="00134F61" w:rsidP="00134F61">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r w:rsidRPr="00F84999">
              <w:rPr>
                <w:rFonts w:ascii="Times New Roman" w:hAnsi="Times New Roman"/>
                <w:sz w:val="24"/>
                <w:szCs w:val="24"/>
                <w:lang w:val="ro-MD"/>
              </w:rPr>
              <w:t>În baza pct. 231 din Regulamentul Guvernului aprobat prin Hotărârea Guvernului nr. 610/2018, lipsă de obiecții și propuneri.</w:t>
            </w:r>
          </w:p>
        </w:tc>
        <w:tc>
          <w:tcPr>
            <w:tcW w:w="437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39E7223D" w14:textId="14B2E462" w:rsidR="00134F61" w:rsidRPr="00F84999" w:rsidRDefault="00134F61" w:rsidP="00134F61">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r w:rsidRPr="00F84999">
              <w:rPr>
                <w:rFonts w:ascii="Times New Roman" w:hAnsi="Times New Roman"/>
                <w:b/>
                <w:bCs/>
                <w:sz w:val="24"/>
                <w:szCs w:val="24"/>
                <w:lang w:val="ro-RO"/>
              </w:rPr>
              <w:t>S-a luat act.</w:t>
            </w:r>
          </w:p>
        </w:tc>
      </w:tr>
      <w:tr w:rsidR="00F84999" w:rsidRPr="00F84999" w14:paraId="746F4084" w14:textId="77777777" w:rsidTr="001976A7">
        <w:trPr>
          <w:trHeight w:val="237"/>
        </w:trPr>
        <w:tc>
          <w:tcPr>
            <w:tcW w:w="14702" w:type="dxa"/>
            <w:gridSpan w:val="4"/>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5074F05" w14:textId="77777777" w:rsidR="00602154" w:rsidRPr="00F84999" w:rsidRDefault="00602154" w:rsidP="00905A05">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r w:rsidRPr="00F84999">
              <w:rPr>
                <w:rFonts w:ascii="Times New Roman" w:eastAsia="Times New Roman" w:hAnsi="Times New Roman"/>
                <w:b/>
                <w:bCs/>
                <w:sz w:val="24"/>
                <w:szCs w:val="24"/>
                <w:lang w:val="ro-RO"/>
              </w:rPr>
              <w:lastRenderedPageBreak/>
              <w:t>Expertizare</w:t>
            </w:r>
          </w:p>
        </w:tc>
      </w:tr>
      <w:tr w:rsidR="00F84999" w:rsidRPr="00F84999" w14:paraId="44715F95" w14:textId="77777777" w:rsidTr="00F45387">
        <w:trPr>
          <w:trHeight w:val="225"/>
        </w:trPr>
        <w:tc>
          <w:tcPr>
            <w:tcW w:w="3385"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B0AEFA7" w14:textId="7E8B7537" w:rsidR="00602154" w:rsidRPr="00F84999" w:rsidRDefault="00B853E8" w:rsidP="00905A05">
            <w:pPr>
              <w:pBdr>
                <w:top w:val="none" w:sz="4" w:space="0" w:color="000000"/>
                <w:left w:val="none" w:sz="4" w:space="0" w:color="000000"/>
                <w:bottom w:val="none" w:sz="4" w:space="0" w:color="000000"/>
                <w:right w:val="none" w:sz="4" w:space="0" w:color="000000"/>
              </w:pBdr>
              <w:rPr>
                <w:rFonts w:ascii="Times New Roman" w:hAnsi="Times New Roman"/>
                <w:b/>
                <w:bCs/>
                <w:sz w:val="24"/>
                <w:szCs w:val="24"/>
                <w:lang w:val="ro-RO"/>
              </w:rPr>
            </w:pPr>
            <w:r w:rsidRPr="00F84999">
              <w:rPr>
                <w:rFonts w:ascii="Times New Roman" w:eastAsia="Times New Roman" w:hAnsi="Times New Roman"/>
                <w:b/>
                <w:bCs/>
                <w:sz w:val="24"/>
                <w:szCs w:val="24"/>
                <w:lang w:val="ro-RO"/>
              </w:rPr>
              <w:t>Ministerul Justiției</w:t>
            </w:r>
          </w:p>
        </w:tc>
        <w:tc>
          <w:tcPr>
            <w:tcW w:w="118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D98C27F" w14:textId="3C6AA3CA" w:rsidR="00602154" w:rsidRPr="00F84999" w:rsidRDefault="00A4404F" w:rsidP="00A4404F">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r w:rsidRPr="00F84999">
              <w:rPr>
                <w:rFonts w:ascii="Times New Roman" w:hAnsi="Times New Roman"/>
                <w:sz w:val="24"/>
                <w:szCs w:val="24"/>
                <w:lang w:val="ro-RO"/>
              </w:rPr>
              <w:t>1.</w:t>
            </w:r>
          </w:p>
        </w:tc>
        <w:tc>
          <w:tcPr>
            <w:tcW w:w="575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4788B53D" w14:textId="004E68CA" w:rsidR="00AD74B1" w:rsidRPr="00F84999" w:rsidRDefault="00AD74B1" w:rsidP="00AD74B1">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r w:rsidRPr="00F84999">
              <w:rPr>
                <w:rFonts w:ascii="Times New Roman" w:hAnsi="Times New Roman"/>
                <w:sz w:val="24"/>
                <w:szCs w:val="24"/>
                <w:lang w:val="ro-RO"/>
              </w:rPr>
              <w:t>Cu referire la proiectul de lege privind identificarea, desemnarea și protecția infrastructurilor critice naționale (număr unic 1161/MAI/2024), comunicăm următoarele.</w:t>
            </w:r>
          </w:p>
          <w:p w14:paraId="6F12BE37" w14:textId="0DF9FEAE" w:rsidR="00AD74B1" w:rsidRPr="00F84999" w:rsidRDefault="00AD74B1" w:rsidP="00AD74B1">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r w:rsidRPr="00F84999">
              <w:rPr>
                <w:rFonts w:ascii="Times New Roman" w:hAnsi="Times New Roman"/>
                <w:sz w:val="24"/>
                <w:szCs w:val="24"/>
                <w:lang w:val="ro-RO"/>
              </w:rPr>
              <w:t xml:space="preserve">Potrivit notei informative, deși în calitate de temei juridic pentru elaborarea proiectului legii este invocat pct. 11 din Capitolul 31 al Planului național de acțiuni pentru aderarea Republicii Moldova la Uniunea Europeană pe anii 2024-2027, aprobat prin Hotărârea Guvernului nr. 829/2023, care constă în transpunerea Directivei (UE) 2022/2557 a Parlamentului European și a Consiliului din 14 decembrie 2022 privind reziliența entităților critice și de abrogare a Directivei 2008/114/CE a Consiliului, totuși, proiectul de lege, conform autorului, nu transpune Directiva (UE) 2022/2557 din 14 decembrie 2022 privind reziliența entităților critice, ci creează cadrul juridic primar care va permite transpunerea ulterioară a acestei </w:t>
            </w:r>
          </w:p>
          <w:p w14:paraId="3D182623" w14:textId="77777777" w:rsidR="00AD74B1" w:rsidRPr="00F84999" w:rsidRDefault="00AD74B1" w:rsidP="00AD74B1">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F84999">
              <w:rPr>
                <w:rFonts w:ascii="Times New Roman" w:hAnsi="Times New Roman"/>
                <w:sz w:val="24"/>
                <w:szCs w:val="24"/>
                <w:lang w:val="ro-RO"/>
              </w:rPr>
              <w:t>directive.</w:t>
            </w:r>
          </w:p>
          <w:p w14:paraId="1D73AC79" w14:textId="77777777" w:rsidR="00AD74B1" w:rsidRPr="00F84999" w:rsidRDefault="00AD74B1" w:rsidP="00AD74B1">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r w:rsidRPr="00F84999">
              <w:rPr>
                <w:rFonts w:ascii="Times New Roman" w:hAnsi="Times New Roman"/>
                <w:sz w:val="24"/>
                <w:szCs w:val="24"/>
                <w:lang w:val="ro-RO"/>
              </w:rPr>
              <w:t xml:space="preserve">Scopul urmărit reprezintă crearea cadrului juridic național necesar pentru implementarea legislației Uniunii Europene, în mod special este vorba de transpunerea Directivei (UE) 2022/2557 din 14 decembrie 2022 privind reziliența entităților critice. </w:t>
            </w:r>
            <w:r w:rsidR="00602154" w:rsidRPr="00F84999">
              <w:rPr>
                <w:rFonts w:ascii="Times New Roman" w:hAnsi="Times New Roman"/>
                <w:sz w:val="24"/>
                <w:szCs w:val="24"/>
                <w:lang w:val="ro-RO"/>
              </w:rPr>
              <w:t xml:space="preserve"> </w:t>
            </w:r>
          </w:p>
          <w:p w14:paraId="6DC65EC1" w14:textId="5A3AF2A2" w:rsidR="00AD74B1" w:rsidRPr="00F84999" w:rsidRDefault="00AD74B1" w:rsidP="00AD74B1">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r w:rsidRPr="00F84999">
              <w:rPr>
                <w:rFonts w:ascii="Times New Roman" w:hAnsi="Times New Roman"/>
                <w:sz w:val="24"/>
                <w:szCs w:val="24"/>
                <w:lang w:val="ro-RO"/>
              </w:rPr>
              <w:t xml:space="preserve">Inițial, în virtutea faptului că proiectul actului este prezentat ca un act național, care vine să creeze cadrul juridic primar care va permite transpunerea ulterioară a acestei directive, se constată elemente de transpunere selectivă a dispozițiilor Directivei (anexa „Sectoare, subsectoare și categorii de entități” la Directiva UE 2022/2557, noțiunea prevăzută la art. 3 pct. 2) reia parțial </w:t>
            </w:r>
            <w:r w:rsidRPr="00F84999">
              <w:rPr>
                <w:rFonts w:ascii="Times New Roman" w:hAnsi="Times New Roman"/>
                <w:sz w:val="24"/>
                <w:szCs w:val="24"/>
                <w:lang w:val="ro-RO"/>
              </w:rPr>
              <w:lastRenderedPageBreak/>
              <w:t>definiția noțiunii „evaluarea riscurilor” stabilită la art. 2 pct. 7 din Directiva (UE) 2022/2557).</w:t>
            </w:r>
          </w:p>
          <w:p w14:paraId="086A3A1D" w14:textId="436E88A8" w:rsidR="00AD74B1" w:rsidRPr="00F84999" w:rsidRDefault="00AD74B1" w:rsidP="00AD74B1">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r w:rsidRPr="00F84999">
              <w:rPr>
                <w:rFonts w:ascii="Times New Roman" w:hAnsi="Times New Roman"/>
                <w:sz w:val="24"/>
                <w:szCs w:val="24"/>
                <w:lang w:val="ro-RO"/>
              </w:rPr>
              <w:t>La forma actuală a proiectului legii, menționăm că textul acestuia este susceptibil de îmbunătățiri sub aspectul redactării și al respectării normelor de tehnică legislativă pentru elaborarea proiectelor actelor normative.</w:t>
            </w:r>
          </w:p>
        </w:tc>
        <w:tc>
          <w:tcPr>
            <w:tcW w:w="437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6E4411F2" w14:textId="20B48480" w:rsidR="00602154" w:rsidRPr="00F84999" w:rsidRDefault="005660B3" w:rsidP="005660B3">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r w:rsidRPr="00F84999">
              <w:rPr>
                <w:rFonts w:ascii="Times New Roman" w:hAnsi="Times New Roman"/>
                <w:b/>
                <w:bCs/>
                <w:sz w:val="24"/>
                <w:szCs w:val="24"/>
                <w:lang w:val="ro-RO"/>
              </w:rPr>
              <w:lastRenderedPageBreak/>
              <w:t>Se acceptă</w:t>
            </w:r>
          </w:p>
        </w:tc>
      </w:tr>
      <w:tr w:rsidR="00F84999" w:rsidRPr="00F84999" w14:paraId="62FF7C0B" w14:textId="77777777" w:rsidTr="00F45387">
        <w:trPr>
          <w:trHeight w:val="237"/>
        </w:trPr>
        <w:tc>
          <w:tcPr>
            <w:tcW w:w="3385"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C6CBBE8" w14:textId="77777777" w:rsidR="00602154" w:rsidRPr="00F84999" w:rsidRDefault="00602154" w:rsidP="00905A05">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r w:rsidRPr="00F84999">
              <w:rPr>
                <w:rFonts w:ascii="Times New Roman" w:eastAsia="Times New Roman" w:hAnsi="Times New Roman"/>
                <w:sz w:val="24"/>
                <w:szCs w:val="24"/>
                <w:lang w:val="ro-RO"/>
              </w:rPr>
              <w:t xml:space="preserve"> </w:t>
            </w:r>
          </w:p>
        </w:tc>
        <w:tc>
          <w:tcPr>
            <w:tcW w:w="118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027198E3" w14:textId="07B7B3C0" w:rsidR="00602154" w:rsidRPr="00F84999" w:rsidRDefault="00970790" w:rsidP="00A4404F">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r w:rsidRPr="00F84999">
              <w:rPr>
                <w:rFonts w:ascii="Times New Roman" w:hAnsi="Times New Roman"/>
                <w:sz w:val="24"/>
                <w:szCs w:val="24"/>
                <w:lang w:val="ro-RO"/>
              </w:rPr>
              <w:t>2.</w:t>
            </w:r>
          </w:p>
        </w:tc>
        <w:tc>
          <w:tcPr>
            <w:tcW w:w="575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0ECC8BA3" w14:textId="77777777" w:rsidR="00A4404F" w:rsidRPr="00F84999" w:rsidRDefault="00602154" w:rsidP="00A4404F">
            <w:pPr>
              <w:pBdr>
                <w:top w:val="none" w:sz="4" w:space="0" w:color="000000"/>
                <w:left w:val="none" w:sz="4" w:space="0" w:color="000000"/>
                <w:bottom w:val="none" w:sz="4" w:space="0" w:color="000000"/>
                <w:right w:val="none" w:sz="4" w:space="0" w:color="000000"/>
              </w:pBdr>
              <w:rPr>
                <w:rFonts w:ascii="Times New Roman" w:hAnsi="Times New Roman"/>
                <w:b/>
                <w:bCs/>
                <w:sz w:val="24"/>
                <w:szCs w:val="24"/>
                <w:lang w:val="ro-RO"/>
              </w:rPr>
            </w:pPr>
            <w:r w:rsidRPr="00F84999">
              <w:rPr>
                <w:rFonts w:ascii="Times New Roman" w:hAnsi="Times New Roman"/>
                <w:sz w:val="24"/>
                <w:szCs w:val="24"/>
                <w:lang w:val="ro-RO"/>
              </w:rPr>
              <w:t xml:space="preserve"> </w:t>
            </w:r>
            <w:r w:rsidR="00A4404F" w:rsidRPr="00F84999">
              <w:rPr>
                <w:rFonts w:ascii="Times New Roman" w:hAnsi="Times New Roman"/>
                <w:b/>
                <w:bCs/>
                <w:sz w:val="24"/>
                <w:szCs w:val="24"/>
                <w:lang w:val="ro-RO"/>
              </w:rPr>
              <w:t>La Art. 3:</w:t>
            </w:r>
          </w:p>
          <w:p w14:paraId="5B02FBA1" w14:textId="5489020B" w:rsidR="00602154" w:rsidRPr="00F84999" w:rsidRDefault="00A4404F" w:rsidP="00A4404F">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r w:rsidRPr="00F84999">
              <w:rPr>
                <w:rFonts w:ascii="Times New Roman" w:hAnsi="Times New Roman"/>
                <w:sz w:val="24"/>
                <w:szCs w:val="24"/>
                <w:lang w:val="ro-RO"/>
              </w:rPr>
              <w:t>Cu referire la noțiunea „autoritate publică responsabilă”, în nota de fundamentare autorul, la explicarea respectivei noțiunii, stabilește Ministerul Justiției în calitate de autoritate responsabilă în „Sectorul Securității Naționale”, însă în urma analizei anexei nr. 1, Sectorul Securității Naționale nu este prevăzut. Astfel, se va face claritate dacă urmează includerea în anexa nr. 1 a Sectorului Securității Naționale.</w:t>
            </w:r>
          </w:p>
        </w:tc>
        <w:tc>
          <w:tcPr>
            <w:tcW w:w="437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2536FA13" w14:textId="77777777" w:rsidR="00602154" w:rsidRPr="00F84999" w:rsidRDefault="00A4759B" w:rsidP="00A4759B">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r w:rsidRPr="00F84999">
              <w:rPr>
                <w:rFonts w:ascii="Times New Roman" w:hAnsi="Times New Roman"/>
                <w:b/>
                <w:bCs/>
                <w:sz w:val="24"/>
                <w:szCs w:val="24"/>
                <w:lang w:val="ro-RO"/>
              </w:rPr>
              <w:t>Se acceptă</w:t>
            </w:r>
          </w:p>
          <w:p w14:paraId="1C7C2E0D" w14:textId="33F81DF7" w:rsidR="00A4759B" w:rsidRPr="00F84999" w:rsidRDefault="00A4759B" w:rsidP="00A4759B">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F84999">
              <w:rPr>
                <w:rFonts w:ascii="Times New Roman" w:hAnsi="Times New Roman"/>
                <w:sz w:val="24"/>
                <w:szCs w:val="24"/>
                <w:lang w:val="ro-RO"/>
              </w:rPr>
              <w:t>Anexa nr. 1 a fost completată cu sectorul „Securitatea națională”.</w:t>
            </w:r>
          </w:p>
        </w:tc>
      </w:tr>
      <w:tr w:rsidR="00F84999" w:rsidRPr="00F84999" w14:paraId="6D1D53B2" w14:textId="77777777" w:rsidTr="00F45387">
        <w:trPr>
          <w:trHeight w:val="237"/>
        </w:trPr>
        <w:tc>
          <w:tcPr>
            <w:tcW w:w="3385"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093F1AD" w14:textId="77777777" w:rsidR="00B853E8" w:rsidRPr="00F84999" w:rsidRDefault="00B853E8" w:rsidP="00905A05">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p>
        </w:tc>
        <w:tc>
          <w:tcPr>
            <w:tcW w:w="118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06AB618D" w14:textId="17316525" w:rsidR="00B853E8" w:rsidRPr="00F84999" w:rsidRDefault="00970790" w:rsidP="00A4404F">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r w:rsidRPr="00F84999">
              <w:rPr>
                <w:rFonts w:ascii="Times New Roman" w:hAnsi="Times New Roman"/>
                <w:sz w:val="24"/>
                <w:szCs w:val="24"/>
                <w:lang w:val="ro-RO"/>
              </w:rPr>
              <w:t>3.</w:t>
            </w:r>
          </w:p>
        </w:tc>
        <w:tc>
          <w:tcPr>
            <w:tcW w:w="575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4AA2881E" w14:textId="30942291" w:rsidR="00970790" w:rsidRPr="00F84999" w:rsidRDefault="00970790" w:rsidP="00970790">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r w:rsidRPr="00F84999">
              <w:rPr>
                <w:rFonts w:ascii="Times New Roman" w:hAnsi="Times New Roman"/>
                <w:sz w:val="24"/>
                <w:szCs w:val="24"/>
                <w:lang w:val="ro-RO"/>
              </w:rPr>
              <w:t xml:space="preserve">Cu referire la noțiunea de „infrastructură critică națională” se atenționează asupra faptului că Legea nr. 120/2017 cu privire la prevenirea și combaterea terorismului definește deja noțiunea „infrastructură critică”. </w:t>
            </w:r>
          </w:p>
          <w:p w14:paraId="77CA20AE" w14:textId="57C32222" w:rsidR="00B853E8" w:rsidRPr="00F84999" w:rsidRDefault="00970790" w:rsidP="00970790">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r w:rsidRPr="00F84999">
              <w:rPr>
                <w:rFonts w:ascii="Times New Roman" w:hAnsi="Times New Roman"/>
                <w:sz w:val="24"/>
                <w:szCs w:val="24"/>
                <w:lang w:val="ro-RO"/>
              </w:rPr>
              <w:t xml:space="preserve">Întru respectarea principiului </w:t>
            </w:r>
            <w:proofErr w:type="spellStart"/>
            <w:r w:rsidRPr="00F84999">
              <w:rPr>
                <w:rFonts w:ascii="Times New Roman" w:hAnsi="Times New Roman"/>
                <w:sz w:val="24"/>
                <w:szCs w:val="24"/>
                <w:lang w:val="ro-RO"/>
              </w:rPr>
              <w:t>unităţii</w:t>
            </w:r>
            <w:proofErr w:type="spellEnd"/>
            <w:r w:rsidRPr="00F84999">
              <w:rPr>
                <w:rFonts w:ascii="Times New Roman" w:hAnsi="Times New Roman"/>
                <w:sz w:val="24"/>
                <w:szCs w:val="24"/>
                <w:lang w:val="ro-RO"/>
              </w:rPr>
              <w:t xml:space="preserve"> terminologice, în limbajul normativ </w:t>
            </w:r>
            <w:proofErr w:type="spellStart"/>
            <w:r w:rsidRPr="00F84999">
              <w:rPr>
                <w:rFonts w:ascii="Times New Roman" w:hAnsi="Times New Roman"/>
                <w:sz w:val="24"/>
                <w:szCs w:val="24"/>
                <w:lang w:val="ro-RO"/>
              </w:rPr>
              <w:t>aceleaşi</w:t>
            </w:r>
            <w:proofErr w:type="spellEnd"/>
            <w:r w:rsidRPr="00F84999">
              <w:rPr>
                <w:rFonts w:ascii="Times New Roman" w:hAnsi="Times New Roman"/>
                <w:sz w:val="24"/>
                <w:szCs w:val="24"/>
                <w:lang w:val="ro-RO"/>
              </w:rPr>
              <w:t xml:space="preserve"> </w:t>
            </w:r>
            <w:proofErr w:type="spellStart"/>
            <w:r w:rsidRPr="00F84999">
              <w:rPr>
                <w:rFonts w:ascii="Times New Roman" w:hAnsi="Times New Roman"/>
                <w:sz w:val="24"/>
                <w:szCs w:val="24"/>
                <w:lang w:val="ro-RO"/>
              </w:rPr>
              <w:t>noţiuni</w:t>
            </w:r>
            <w:proofErr w:type="spellEnd"/>
            <w:r w:rsidRPr="00F84999">
              <w:rPr>
                <w:rFonts w:ascii="Times New Roman" w:hAnsi="Times New Roman"/>
                <w:sz w:val="24"/>
                <w:szCs w:val="24"/>
                <w:lang w:val="ro-RO"/>
              </w:rPr>
              <w:t xml:space="preserve"> se exprimă numai prin </w:t>
            </w:r>
            <w:proofErr w:type="spellStart"/>
            <w:r w:rsidRPr="00F84999">
              <w:rPr>
                <w:rFonts w:ascii="Times New Roman" w:hAnsi="Times New Roman"/>
                <w:sz w:val="24"/>
                <w:szCs w:val="24"/>
                <w:lang w:val="ro-RO"/>
              </w:rPr>
              <w:t>aceiaşi</w:t>
            </w:r>
            <w:proofErr w:type="spellEnd"/>
            <w:r w:rsidRPr="00F84999">
              <w:rPr>
                <w:rFonts w:ascii="Times New Roman" w:hAnsi="Times New Roman"/>
                <w:sz w:val="24"/>
                <w:szCs w:val="24"/>
                <w:lang w:val="ro-RO"/>
              </w:rPr>
              <w:t xml:space="preserve"> termeni, iar dacă o </w:t>
            </w:r>
            <w:proofErr w:type="spellStart"/>
            <w:r w:rsidRPr="00F84999">
              <w:rPr>
                <w:rFonts w:ascii="Times New Roman" w:hAnsi="Times New Roman"/>
                <w:sz w:val="24"/>
                <w:szCs w:val="24"/>
                <w:lang w:val="ro-RO"/>
              </w:rPr>
              <w:t>noţiune</w:t>
            </w:r>
            <w:proofErr w:type="spellEnd"/>
            <w:r w:rsidRPr="00F84999">
              <w:rPr>
                <w:rFonts w:ascii="Times New Roman" w:hAnsi="Times New Roman"/>
                <w:sz w:val="24"/>
                <w:szCs w:val="24"/>
                <w:lang w:val="ro-RO"/>
              </w:rPr>
              <w:t xml:space="preserve"> sau un termen nu este consacrat sau poate avea </w:t>
            </w:r>
            <w:proofErr w:type="spellStart"/>
            <w:r w:rsidRPr="00F84999">
              <w:rPr>
                <w:rFonts w:ascii="Times New Roman" w:hAnsi="Times New Roman"/>
                <w:sz w:val="24"/>
                <w:szCs w:val="24"/>
                <w:lang w:val="ro-RO"/>
              </w:rPr>
              <w:t>înţelesuri</w:t>
            </w:r>
            <w:proofErr w:type="spellEnd"/>
            <w:r w:rsidRPr="00F84999">
              <w:rPr>
                <w:rFonts w:ascii="Times New Roman" w:hAnsi="Times New Roman"/>
                <w:sz w:val="24"/>
                <w:szCs w:val="24"/>
                <w:lang w:val="ro-RO"/>
              </w:rPr>
              <w:t xml:space="preserve"> diferite, </w:t>
            </w:r>
            <w:proofErr w:type="spellStart"/>
            <w:r w:rsidRPr="00F84999">
              <w:rPr>
                <w:rFonts w:ascii="Times New Roman" w:hAnsi="Times New Roman"/>
                <w:sz w:val="24"/>
                <w:szCs w:val="24"/>
                <w:lang w:val="ro-RO"/>
              </w:rPr>
              <w:t>semnificaţia</w:t>
            </w:r>
            <w:proofErr w:type="spellEnd"/>
            <w:r w:rsidRPr="00F84999">
              <w:rPr>
                <w:rFonts w:ascii="Times New Roman" w:hAnsi="Times New Roman"/>
                <w:sz w:val="24"/>
                <w:szCs w:val="24"/>
                <w:lang w:val="ro-RO"/>
              </w:rPr>
              <w:t xml:space="preserve"> acestuia în context se </w:t>
            </w:r>
            <w:proofErr w:type="spellStart"/>
            <w:r w:rsidRPr="00F84999">
              <w:rPr>
                <w:rFonts w:ascii="Times New Roman" w:hAnsi="Times New Roman"/>
                <w:sz w:val="24"/>
                <w:szCs w:val="24"/>
                <w:lang w:val="ro-RO"/>
              </w:rPr>
              <w:t>stabileşte</w:t>
            </w:r>
            <w:proofErr w:type="spellEnd"/>
            <w:r w:rsidRPr="00F84999">
              <w:rPr>
                <w:rFonts w:ascii="Times New Roman" w:hAnsi="Times New Roman"/>
                <w:sz w:val="24"/>
                <w:szCs w:val="24"/>
                <w:lang w:val="ro-RO"/>
              </w:rPr>
              <w:t xml:space="preserve"> în cadrul </w:t>
            </w:r>
            <w:proofErr w:type="spellStart"/>
            <w:r w:rsidRPr="00F84999">
              <w:rPr>
                <w:rFonts w:ascii="Times New Roman" w:hAnsi="Times New Roman"/>
                <w:sz w:val="24"/>
                <w:szCs w:val="24"/>
                <w:lang w:val="ro-RO"/>
              </w:rPr>
              <w:t>dispoziţiilor</w:t>
            </w:r>
            <w:proofErr w:type="spellEnd"/>
            <w:r w:rsidRPr="00F84999">
              <w:rPr>
                <w:rFonts w:ascii="Times New Roman" w:hAnsi="Times New Roman"/>
                <w:sz w:val="24"/>
                <w:szCs w:val="24"/>
                <w:lang w:val="ro-RO"/>
              </w:rPr>
              <w:t xml:space="preserve"> generale ale actului normativ ce îl instituie </w:t>
            </w:r>
            <w:proofErr w:type="spellStart"/>
            <w:r w:rsidRPr="00F84999">
              <w:rPr>
                <w:rFonts w:ascii="Times New Roman" w:hAnsi="Times New Roman"/>
                <w:sz w:val="24"/>
                <w:szCs w:val="24"/>
                <w:lang w:val="ro-RO"/>
              </w:rPr>
              <w:t>şi</w:t>
            </w:r>
            <w:proofErr w:type="spellEnd"/>
            <w:r w:rsidRPr="00F84999">
              <w:rPr>
                <w:rFonts w:ascii="Times New Roman" w:hAnsi="Times New Roman"/>
                <w:sz w:val="24"/>
                <w:szCs w:val="24"/>
                <w:lang w:val="ro-RO"/>
              </w:rPr>
              <w:t xml:space="preserve"> devine obligatorie pentru actele normative din </w:t>
            </w:r>
            <w:proofErr w:type="spellStart"/>
            <w:r w:rsidRPr="00F84999">
              <w:rPr>
                <w:rFonts w:ascii="Times New Roman" w:hAnsi="Times New Roman"/>
                <w:sz w:val="24"/>
                <w:szCs w:val="24"/>
                <w:lang w:val="ro-RO"/>
              </w:rPr>
              <w:t>aceeaşi</w:t>
            </w:r>
            <w:proofErr w:type="spellEnd"/>
            <w:r w:rsidRPr="00F84999">
              <w:rPr>
                <w:rFonts w:ascii="Times New Roman" w:hAnsi="Times New Roman"/>
                <w:sz w:val="24"/>
                <w:szCs w:val="24"/>
                <w:lang w:val="ro-RO"/>
              </w:rPr>
              <w:t xml:space="preserve"> materie.</w:t>
            </w:r>
          </w:p>
        </w:tc>
        <w:tc>
          <w:tcPr>
            <w:tcW w:w="437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41D7AA20" w14:textId="77777777" w:rsidR="002A4044" w:rsidRPr="00F84999" w:rsidRDefault="002A4044" w:rsidP="002A4044">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r w:rsidRPr="00F84999">
              <w:rPr>
                <w:rFonts w:ascii="Times New Roman" w:hAnsi="Times New Roman"/>
                <w:b/>
                <w:bCs/>
                <w:sz w:val="24"/>
                <w:szCs w:val="24"/>
                <w:lang w:val="ro-RO"/>
              </w:rPr>
              <w:t>Se acceptă</w:t>
            </w:r>
          </w:p>
          <w:p w14:paraId="3C880250" w14:textId="77777777" w:rsidR="00BE2AE6" w:rsidRPr="00F84999" w:rsidRDefault="00BE2AE6" w:rsidP="00BE2AE6">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F84999">
              <w:rPr>
                <w:rFonts w:ascii="Times New Roman" w:hAnsi="Times New Roman"/>
                <w:sz w:val="24"/>
                <w:szCs w:val="24"/>
                <w:lang w:val="ro-RO"/>
              </w:rPr>
              <w:t>Noțiunea de „infrastructură critică” utilizată în prezentul proiect de lege este aliniată criteriilor prevăzute de Directiva (UE) 2022/2557 privind reziliența entităților critice, asigurând astfel coerența cu cadrul normativ european și facilitând transpunerea ulterioară a directivei.</w:t>
            </w:r>
          </w:p>
          <w:p w14:paraId="48CD921A" w14:textId="77777777" w:rsidR="00BE2AE6" w:rsidRPr="00F84999" w:rsidRDefault="00BE2AE6" w:rsidP="00BE2AE6">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p w14:paraId="116ABD86" w14:textId="77777777" w:rsidR="00BE2AE6" w:rsidRPr="00F84999" w:rsidRDefault="00BE2AE6" w:rsidP="00BE2AE6">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F84999">
              <w:rPr>
                <w:rFonts w:ascii="Times New Roman" w:hAnsi="Times New Roman"/>
                <w:sz w:val="24"/>
                <w:szCs w:val="24"/>
                <w:lang w:val="ro-RO"/>
              </w:rPr>
              <w:t>În măsura în care definiția similară din Legea nr. 120/2017 privind prevenirea și combaterea terorismului diferă de cea adoptată prin prezentul proiect, aceasta urmează a fi armonizată în mod corespunzător.</w:t>
            </w:r>
          </w:p>
          <w:p w14:paraId="46F57B7F" w14:textId="77777777" w:rsidR="00BE2AE6" w:rsidRPr="00F84999" w:rsidRDefault="00BE2AE6" w:rsidP="00BE2AE6">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p w14:paraId="2054B7D6" w14:textId="528F8B5B" w:rsidR="00B853E8" w:rsidRPr="00F84999" w:rsidRDefault="00BE2AE6" w:rsidP="00BE2AE6">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F84999">
              <w:rPr>
                <w:rFonts w:ascii="Times New Roman" w:hAnsi="Times New Roman"/>
                <w:sz w:val="24"/>
                <w:szCs w:val="24"/>
                <w:lang w:val="ro-RO"/>
              </w:rPr>
              <w:lastRenderedPageBreak/>
              <w:t>Menționăm că Legea nr. 120/2017 figurează printre actele normative supuse modificării, conform listei indicate în Nota de fundamentare.</w:t>
            </w:r>
          </w:p>
        </w:tc>
      </w:tr>
      <w:tr w:rsidR="00F84999" w:rsidRPr="00F84999" w14:paraId="72A0E194" w14:textId="77777777" w:rsidTr="00F45387">
        <w:trPr>
          <w:trHeight w:val="237"/>
        </w:trPr>
        <w:tc>
          <w:tcPr>
            <w:tcW w:w="3385"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1C391FD" w14:textId="77777777" w:rsidR="00B853E8" w:rsidRPr="00F84999" w:rsidRDefault="00B853E8" w:rsidP="00905A05">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p>
        </w:tc>
        <w:tc>
          <w:tcPr>
            <w:tcW w:w="118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36C47193" w14:textId="64C170B4" w:rsidR="00B853E8" w:rsidRPr="00F84999" w:rsidRDefault="00970790" w:rsidP="00A4404F">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r w:rsidRPr="00F84999">
              <w:rPr>
                <w:rFonts w:ascii="Times New Roman" w:hAnsi="Times New Roman"/>
                <w:sz w:val="24"/>
                <w:szCs w:val="24"/>
                <w:lang w:val="ro-RO"/>
              </w:rPr>
              <w:t>4.</w:t>
            </w:r>
          </w:p>
        </w:tc>
        <w:tc>
          <w:tcPr>
            <w:tcW w:w="575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2945E600" w14:textId="69E91211" w:rsidR="00B853E8" w:rsidRPr="00F84999" w:rsidRDefault="00970790" w:rsidP="00970790">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r w:rsidRPr="00F84999">
              <w:rPr>
                <w:rFonts w:ascii="Times New Roman" w:hAnsi="Times New Roman"/>
                <w:sz w:val="24"/>
                <w:szCs w:val="24"/>
                <w:lang w:val="ro-RO"/>
              </w:rPr>
              <w:t xml:space="preserve">La </w:t>
            </w:r>
            <w:proofErr w:type="spellStart"/>
            <w:r w:rsidRPr="00F84999">
              <w:rPr>
                <w:rFonts w:ascii="Times New Roman" w:hAnsi="Times New Roman"/>
                <w:sz w:val="24"/>
                <w:szCs w:val="24"/>
                <w:lang w:val="ro-RO"/>
              </w:rPr>
              <w:t>sbp</w:t>
            </w:r>
            <w:proofErr w:type="spellEnd"/>
            <w:r w:rsidRPr="00F84999">
              <w:rPr>
                <w:rFonts w:ascii="Times New Roman" w:hAnsi="Times New Roman"/>
                <w:sz w:val="24"/>
                <w:szCs w:val="24"/>
                <w:lang w:val="ro-RO"/>
              </w:rPr>
              <w:t>. 11) se recomandă completarea definiției noțiunii „reziliența infrastructurii critice naționale” cu capacitatea de a rezista unui incident sau perturbării infrastructurii critice.</w:t>
            </w:r>
          </w:p>
        </w:tc>
        <w:tc>
          <w:tcPr>
            <w:tcW w:w="437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3FA608A5" w14:textId="77777777" w:rsidR="009E71EC" w:rsidRPr="00F84999" w:rsidRDefault="009E71EC" w:rsidP="009E71EC">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r w:rsidRPr="00F84999">
              <w:rPr>
                <w:rFonts w:ascii="Times New Roman" w:hAnsi="Times New Roman"/>
                <w:b/>
                <w:bCs/>
                <w:sz w:val="24"/>
                <w:szCs w:val="24"/>
                <w:lang w:val="ro-RO"/>
              </w:rPr>
              <w:t>Se acceptă</w:t>
            </w:r>
          </w:p>
          <w:p w14:paraId="7995606B" w14:textId="77777777" w:rsidR="00B853E8" w:rsidRPr="00F84999" w:rsidRDefault="00B853E8" w:rsidP="00905A05">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p>
        </w:tc>
      </w:tr>
      <w:tr w:rsidR="00F84999" w:rsidRPr="00F84999" w14:paraId="60E319FC" w14:textId="77777777" w:rsidTr="00F45387">
        <w:trPr>
          <w:trHeight w:val="237"/>
        </w:trPr>
        <w:tc>
          <w:tcPr>
            <w:tcW w:w="3385"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3A6BF96" w14:textId="77777777" w:rsidR="00B853E8" w:rsidRPr="00F84999" w:rsidRDefault="00B853E8" w:rsidP="00905A05">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p>
        </w:tc>
        <w:tc>
          <w:tcPr>
            <w:tcW w:w="118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2F108A74" w14:textId="6C576A87" w:rsidR="00B853E8" w:rsidRPr="00F84999" w:rsidRDefault="00155B95" w:rsidP="00A4404F">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r w:rsidRPr="00F84999">
              <w:rPr>
                <w:rFonts w:ascii="Times New Roman" w:hAnsi="Times New Roman"/>
                <w:sz w:val="24"/>
                <w:szCs w:val="24"/>
                <w:lang w:val="ro-RO"/>
              </w:rPr>
              <w:t>5.</w:t>
            </w:r>
          </w:p>
        </w:tc>
        <w:tc>
          <w:tcPr>
            <w:tcW w:w="575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289C4E03" w14:textId="2E49FF58" w:rsidR="00B853E8" w:rsidRPr="00F84999" w:rsidRDefault="00155B95" w:rsidP="00155B95">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r w:rsidRPr="00F84999">
              <w:rPr>
                <w:rFonts w:ascii="Times New Roman" w:hAnsi="Times New Roman"/>
                <w:sz w:val="24"/>
                <w:szCs w:val="24"/>
                <w:lang w:val="ro-RO"/>
              </w:rPr>
              <w:t>În partea ce ține de noțiunea de „servicii esențiale”, considerăm oportun a fi corelată cu noțiunea de „serviciu esențial” expusă în Directiva (UE) 2022/2557 întrucât, ultima pune accentul pe activitățile economice vitale, a sănătății și siguranței publice, sau a mediului, și mai puțin pe „funcționarea instituțiilor statului”.</w:t>
            </w:r>
          </w:p>
        </w:tc>
        <w:tc>
          <w:tcPr>
            <w:tcW w:w="437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0A86F4C1" w14:textId="15BB6084" w:rsidR="005A3828" w:rsidRPr="00F84999" w:rsidRDefault="005A3828" w:rsidP="005A3828">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r w:rsidRPr="00F84999">
              <w:rPr>
                <w:rFonts w:ascii="Times New Roman" w:hAnsi="Times New Roman"/>
                <w:b/>
                <w:bCs/>
                <w:sz w:val="24"/>
                <w:szCs w:val="24"/>
                <w:lang w:val="ro-RO"/>
              </w:rPr>
              <w:t>Se acceptă parțial</w:t>
            </w:r>
          </w:p>
          <w:p w14:paraId="26CB15D9" w14:textId="2CE7A045" w:rsidR="00AA7C09" w:rsidRPr="00F84999" w:rsidRDefault="00AA7C09" w:rsidP="00AA7C09">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F84999">
              <w:rPr>
                <w:rFonts w:ascii="Times New Roman" w:hAnsi="Times New Roman"/>
                <w:sz w:val="24"/>
                <w:szCs w:val="24"/>
                <w:lang w:val="ro-RO"/>
              </w:rPr>
              <w:t xml:space="preserve">Definiția noțiunii de „servicii esențiale” a fost revizuită </w:t>
            </w:r>
            <w:r w:rsidR="00E165BD" w:rsidRPr="00F84999">
              <w:rPr>
                <w:rFonts w:ascii="Times New Roman" w:hAnsi="Times New Roman"/>
                <w:sz w:val="24"/>
                <w:szCs w:val="24"/>
                <w:lang w:val="ro-RO"/>
              </w:rPr>
              <w:t xml:space="preserve">parțial </w:t>
            </w:r>
            <w:r w:rsidRPr="00F84999">
              <w:rPr>
                <w:rFonts w:ascii="Times New Roman" w:hAnsi="Times New Roman"/>
                <w:sz w:val="24"/>
                <w:szCs w:val="24"/>
                <w:lang w:val="ro-RO"/>
              </w:rPr>
              <w:t>pentru a reflecta mai fidel conținutul și spiritul Directivei (UE) 2022/2557, punând accentul pe activitățile economice vitale, sănătatea și siguranța publică, precum și protecția mediului.</w:t>
            </w:r>
          </w:p>
          <w:p w14:paraId="5811E48C" w14:textId="77777777" w:rsidR="00AA7C09" w:rsidRPr="00F84999" w:rsidRDefault="00AA7C09" w:rsidP="00AA7C09">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p w14:paraId="4179A9F9" w14:textId="59C65407" w:rsidR="00AA7C09" w:rsidRPr="00F84999" w:rsidRDefault="00AA7C09" w:rsidP="00AA7C09">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F84999">
              <w:rPr>
                <w:rFonts w:ascii="Times New Roman" w:hAnsi="Times New Roman"/>
                <w:sz w:val="24"/>
                <w:szCs w:val="24"/>
                <w:lang w:val="ro-RO"/>
              </w:rPr>
              <w:t xml:space="preserve">Mențiunea referitoare la „funcționarea instituțiilor statului” a fost </w:t>
            </w:r>
            <w:r w:rsidR="00C81E09" w:rsidRPr="00F84999">
              <w:rPr>
                <w:rFonts w:ascii="Times New Roman" w:hAnsi="Times New Roman"/>
                <w:sz w:val="24"/>
                <w:szCs w:val="24"/>
                <w:lang w:val="ro-RO"/>
              </w:rPr>
              <w:t>estompată</w:t>
            </w:r>
            <w:r w:rsidRPr="00F84999">
              <w:rPr>
                <w:rFonts w:ascii="Times New Roman" w:hAnsi="Times New Roman"/>
                <w:sz w:val="24"/>
                <w:szCs w:val="24"/>
                <w:lang w:val="ro-RO"/>
              </w:rPr>
              <w:t>, întrucât nu reprezintă</w:t>
            </w:r>
            <w:r w:rsidR="00C81E09" w:rsidRPr="00F84999">
              <w:rPr>
                <w:rFonts w:ascii="Times New Roman" w:hAnsi="Times New Roman"/>
                <w:sz w:val="24"/>
                <w:szCs w:val="24"/>
                <w:lang w:val="ro-RO"/>
              </w:rPr>
              <w:t xml:space="preserve"> singur</w:t>
            </w:r>
            <w:r w:rsidR="00A77BD6" w:rsidRPr="00F84999">
              <w:rPr>
                <w:rFonts w:ascii="Times New Roman" w:hAnsi="Times New Roman"/>
                <w:sz w:val="24"/>
                <w:szCs w:val="24"/>
                <w:lang w:val="ro-RO"/>
              </w:rPr>
              <w:t>u</w:t>
            </w:r>
            <w:r w:rsidR="00C81E09" w:rsidRPr="00F84999">
              <w:rPr>
                <w:rFonts w:ascii="Times New Roman" w:hAnsi="Times New Roman"/>
                <w:sz w:val="24"/>
                <w:szCs w:val="24"/>
                <w:lang w:val="ro-RO"/>
              </w:rPr>
              <w:t>l</w:t>
            </w:r>
            <w:r w:rsidRPr="00F84999">
              <w:rPr>
                <w:rFonts w:ascii="Times New Roman" w:hAnsi="Times New Roman"/>
                <w:sz w:val="24"/>
                <w:szCs w:val="24"/>
                <w:lang w:val="ro-RO"/>
              </w:rPr>
              <w:t xml:space="preserve"> element central în definirea serviciilor esențiale conform directivei</w:t>
            </w:r>
            <w:r w:rsidR="00A77BD6" w:rsidRPr="00F84999">
              <w:rPr>
                <w:rFonts w:ascii="Times New Roman" w:hAnsi="Times New Roman"/>
                <w:sz w:val="24"/>
                <w:szCs w:val="24"/>
                <w:lang w:val="ro-RO"/>
              </w:rPr>
              <w:t>.</w:t>
            </w:r>
          </w:p>
          <w:p w14:paraId="737A8A7F" w14:textId="77777777" w:rsidR="00AA7C09" w:rsidRPr="00F84999" w:rsidRDefault="00AA7C09" w:rsidP="00AA7C09">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p w14:paraId="376F26C8" w14:textId="77777777" w:rsidR="00AA7C09" w:rsidRPr="00F84999" w:rsidRDefault="00AA7C09" w:rsidP="00AA7C09">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F84999">
              <w:rPr>
                <w:rFonts w:ascii="Times New Roman" w:hAnsi="Times New Roman"/>
                <w:sz w:val="24"/>
                <w:szCs w:val="24"/>
                <w:lang w:val="ro-RO"/>
              </w:rPr>
              <w:t>Această ajustare terminologică contribuie la alinierea cadrului național la standardele europene și facilitează atât implementarea proiectului de lege, cât și transpunerea eficientă a directivei.</w:t>
            </w:r>
            <w:r w:rsidR="00A77BD6" w:rsidRPr="00F84999">
              <w:rPr>
                <w:rFonts w:ascii="Times New Roman" w:hAnsi="Times New Roman"/>
                <w:sz w:val="24"/>
                <w:szCs w:val="24"/>
                <w:lang w:val="ro-RO"/>
              </w:rPr>
              <w:t xml:space="preserve"> </w:t>
            </w:r>
          </w:p>
          <w:p w14:paraId="0F69976E" w14:textId="73B4FF73" w:rsidR="00A77BD6" w:rsidRPr="00F84999" w:rsidRDefault="00A77BD6" w:rsidP="00AA7C09">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F84999">
              <w:rPr>
                <w:rFonts w:ascii="Times New Roman" w:hAnsi="Times New Roman"/>
                <w:sz w:val="24"/>
                <w:szCs w:val="24"/>
                <w:lang w:val="ro-RO"/>
              </w:rPr>
              <w:t>(înainte de „funcționarea instituțiilor statului”, cuvântul „și” s-a substituit cu „și/sau”)</w:t>
            </w:r>
          </w:p>
        </w:tc>
      </w:tr>
      <w:tr w:rsidR="00F84999" w:rsidRPr="00F84999" w14:paraId="5B8FA5C6" w14:textId="77777777" w:rsidTr="00F45387">
        <w:trPr>
          <w:trHeight w:val="237"/>
        </w:trPr>
        <w:tc>
          <w:tcPr>
            <w:tcW w:w="3385"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8AB9464" w14:textId="77777777" w:rsidR="00B853E8" w:rsidRPr="00F84999" w:rsidRDefault="00B853E8" w:rsidP="00905A05">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p>
        </w:tc>
        <w:tc>
          <w:tcPr>
            <w:tcW w:w="118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29688830" w14:textId="0700A4AA" w:rsidR="00B853E8" w:rsidRPr="00F84999" w:rsidRDefault="00155B95" w:rsidP="00A4404F">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r w:rsidRPr="00F84999">
              <w:rPr>
                <w:rFonts w:ascii="Times New Roman" w:hAnsi="Times New Roman"/>
                <w:sz w:val="24"/>
                <w:szCs w:val="24"/>
                <w:lang w:val="ro-RO"/>
              </w:rPr>
              <w:t>6.</w:t>
            </w:r>
          </w:p>
        </w:tc>
        <w:tc>
          <w:tcPr>
            <w:tcW w:w="575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4F9329E9" w14:textId="77777777" w:rsidR="00C90AFC" w:rsidRPr="00F84999" w:rsidRDefault="00C90AFC" w:rsidP="00C90AFC">
            <w:pPr>
              <w:pBdr>
                <w:top w:val="none" w:sz="4" w:space="0" w:color="000000"/>
                <w:left w:val="none" w:sz="4" w:space="0" w:color="000000"/>
                <w:bottom w:val="none" w:sz="4" w:space="0" w:color="000000"/>
                <w:right w:val="none" w:sz="4" w:space="0" w:color="000000"/>
              </w:pBdr>
              <w:rPr>
                <w:rFonts w:ascii="Times New Roman" w:hAnsi="Times New Roman"/>
                <w:b/>
                <w:bCs/>
                <w:sz w:val="24"/>
                <w:szCs w:val="24"/>
                <w:lang w:val="ro-RO"/>
              </w:rPr>
            </w:pPr>
            <w:r w:rsidRPr="00F84999">
              <w:rPr>
                <w:rFonts w:ascii="Times New Roman" w:hAnsi="Times New Roman"/>
                <w:b/>
                <w:bCs/>
                <w:sz w:val="24"/>
                <w:szCs w:val="24"/>
                <w:lang w:val="ro-RO"/>
              </w:rPr>
              <w:t>La Art. 4:</w:t>
            </w:r>
          </w:p>
          <w:p w14:paraId="4B8C92C2" w14:textId="25A780ED" w:rsidR="00C90AFC" w:rsidRPr="00F84999" w:rsidRDefault="00C90AFC" w:rsidP="00C90AFC">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r w:rsidRPr="00F84999">
              <w:rPr>
                <w:rFonts w:ascii="Times New Roman" w:hAnsi="Times New Roman"/>
                <w:sz w:val="24"/>
                <w:szCs w:val="24"/>
                <w:lang w:val="ro-RO"/>
              </w:rPr>
              <w:lastRenderedPageBreak/>
              <w:t>Potrivit alin. (2), în vederea îndeplinirii responsabilităților stabilite prin prezenta lege, Prim-ministrul emite decizii.</w:t>
            </w:r>
          </w:p>
          <w:p w14:paraId="6AE70021" w14:textId="77777777" w:rsidR="00C90AFC" w:rsidRPr="00F84999" w:rsidRDefault="00C90AFC" w:rsidP="00C90AFC">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r w:rsidRPr="00F84999">
              <w:rPr>
                <w:rFonts w:ascii="Times New Roman" w:hAnsi="Times New Roman"/>
                <w:sz w:val="24"/>
                <w:szCs w:val="24"/>
                <w:lang w:val="ro-RO"/>
              </w:rPr>
              <w:t>Astfel, Prim-ministrul:</w:t>
            </w:r>
          </w:p>
          <w:p w14:paraId="127CEF3A" w14:textId="2609C164" w:rsidR="00C90AFC" w:rsidRPr="00F84999" w:rsidRDefault="00C90AFC" w:rsidP="00C90AFC">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r w:rsidRPr="00F84999">
              <w:rPr>
                <w:rFonts w:ascii="Times New Roman" w:hAnsi="Times New Roman"/>
                <w:sz w:val="24"/>
                <w:szCs w:val="24"/>
                <w:lang w:val="ro-RO"/>
              </w:rPr>
              <w:t>– poate dispune executarea unor activități de control în conformitate cu prevederile legale în condițiile art. 4 alin. (6);</w:t>
            </w:r>
          </w:p>
          <w:p w14:paraId="7DC006F0" w14:textId="23B265F9" w:rsidR="00C90AFC" w:rsidRPr="00F84999" w:rsidRDefault="00C90AFC" w:rsidP="00C90AFC">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r w:rsidRPr="00F84999">
              <w:rPr>
                <w:rFonts w:ascii="Times New Roman" w:hAnsi="Times New Roman"/>
                <w:sz w:val="24"/>
                <w:szCs w:val="24"/>
                <w:lang w:val="ro-RO"/>
              </w:rPr>
              <w:t>– aprobă evaluarea riscurilor, amenințărilor și vulnerabilităților ce se manifestă la adresa subsectoarelor ICN, inclusiv propunerile cu privire la necesitatea îmbunătățirii protecției ICN desemnate în cadrul subsectoarelor (art. 6 alin. (1));</w:t>
            </w:r>
          </w:p>
          <w:p w14:paraId="37D120F6" w14:textId="0DFEB409" w:rsidR="00C90AFC" w:rsidRPr="00F84999" w:rsidRDefault="00C90AFC" w:rsidP="00C90AFC">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r w:rsidRPr="00F84999">
              <w:rPr>
                <w:rFonts w:ascii="Times New Roman" w:hAnsi="Times New Roman"/>
                <w:sz w:val="24"/>
                <w:szCs w:val="24"/>
                <w:lang w:val="ro-RO"/>
              </w:rPr>
              <w:t>– aprobă raportul anual privind stadiul protecției infrastructurilor critice naționale (art. 6 alin. (3)).</w:t>
            </w:r>
          </w:p>
          <w:p w14:paraId="32BC9B01" w14:textId="676DE672" w:rsidR="00C90AFC" w:rsidRPr="00F84999" w:rsidRDefault="00C90AFC" w:rsidP="00C90AFC">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r w:rsidRPr="00F84999">
              <w:rPr>
                <w:rFonts w:ascii="Times New Roman" w:hAnsi="Times New Roman"/>
                <w:sz w:val="24"/>
                <w:szCs w:val="24"/>
                <w:lang w:val="ro-RO"/>
              </w:rPr>
              <w:t>Centrul Național de Coordonare a Protecției Infrastructurii Critice elaborează și actualizează normele metodologice privind evaluarea riscurilor, realizarea, echivalarea, revizuirea planurilor de securitate ale gestionarilor de ICN, structura</w:t>
            </w:r>
            <w:r w:rsidR="00896E38" w:rsidRPr="00F84999">
              <w:rPr>
                <w:rFonts w:ascii="Times New Roman" w:hAnsi="Times New Roman"/>
                <w:sz w:val="24"/>
                <w:szCs w:val="24"/>
                <w:lang w:val="ro-RO"/>
              </w:rPr>
              <w:t xml:space="preserve"> </w:t>
            </w:r>
            <w:r w:rsidRPr="00F84999">
              <w:rPr>
                <w:rFonts w:ascii="Times New Roman" w:hAnsi="Times New Roman"/>
                <w:sz w:val="24"/>
                <w:szCs w:val="24"/>
                <w:lang w:val="ro-RO"/>
              </w:rPr>
              <w:t>cadru a planurilor de securitate ale gestionarilor de ICN și atribuțiile ofițerului de legătură pentru securitatea ICN, din cadrul structurii specializate desemnate la nivelul autorităților publice responsabile și la nivelul gestionarilor de ICN, pe care le supune aprobării prin decizie a Prim-ministrului, în condițiile legii (art. 7 alin. (2) lit. b)).</w:t>
            </w:r>
          </w:p>
          <w:p w14:paraId="4791DCE2" w14:textId="6377F7F4" w:rsidR="00B853E8" w:rsidRPr="00F84999" w:rsidRDefault="00C90AFC" w:rsidP="00C90AFC">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r w:rsidRPr="00F84999">
              <w:rPr>
                <w:rFonts w:ascii="Times New Roman" w:hAnsi="Times New Roman"/>
                <w:sz w:val="24"/>
                <w:szCs w:val="24"/>
                <w:lang w:val="ro-RO"/>
              </w:rPr>
              <w:t xml:space="preserve">Centrul Național de Coordonare a Protecției Infrastructurii Critice elaborează, supune dezbaterii în cadrul Grupului de lucru interinstituțional pentru protecția infrastructurilor critice și propune spre aprobare prin decizia Prim-ministrului metodologia de autorizare a ofițerilor de legătură pentru securitatea ICN (art. 7 alin. (2) </w:t>
            </w:r>
            <w:r w:rsidRPr="00F84999">
              <w:rPr>
                <w:rFonts w:ascii="Times New Roman" w:hAnsi="Times New Roman"/>
                <w:sz w:val="24"/>
                <w:szCs w:val="24"/>
                <w:lang w:val="ro-RO"/>
              </w:rPr>
              <w:lastRenderedPageBreak/>
              <w:t>lit. d), art. 11 alin. (2)).</w:t>
            </w:r>
            <w:r w:rsidR="008D11DD" w:rsidRPr="00F84999">
              <w:rPr>
                <w:rFonts w:ascii="Times New Roman" w:hAnsi="Times New Roman"/>
                <w:sz w:val="24"/>
                <w:szCs w:val="24"/>
                <w:lang w:val="ro-RO"/>
              </w:rPr>
              <w:t xml:space="preserve"> – </w:t>
            </w:r>
            <w:r w:rsidR="008D11DD" w:rsidRPr="00F84999">
              <w:rPr>
                <w:rFonts w:ascii="Times New Roman" w:hAnsi="Times New Roman"/>
                <w:i/>
                <w:iCs/>
                <w:sz w:val="24"/>
                <w:szCs w:val="24"/>
                <w:u w:val="single"/>
                <w:lang w:val="ro-RO"/>
              </w:rPr>
              <w:t>nota autorului „s-a avut în vedere art. 11 alin. (7)</w:t>
            </w:r>
            <w:r w:rsidR="008D11DD" w:rsidRPr="00F84999">
              <w:rPr>
                <w:rFonts w:ascii="Times New Roman" w:hAnsi="Times New Roman"/>
                <w:sz w:val="24"/>
                <w:szCs w:val="24"/>
                <w:lang w:val="ro-RO"/>
              </w:rPr>
              <w:t>”</w:t>
            </w:r>
          </w:p>
          <w:p w14:paraId="1900F2BB" w14:textId="32837AB0" w:rsidR="00E917A3" w:rsidRPr="00F84999" w:rsidRDefault="00E917A3" w:rsidP="00E917A3">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r w:rsidRPr="00F84999">
              <w:rPr>
                <w:rFonts w:ascii="Times New Roman" w:hAnsi="Times New Roman"/>
                <w:sz w:val="24"/>
                <w:szCs w:val="24"/>
                <w:lang w:val="ro-RO"/>
              </w:rPr>
              <w:t xml:space="preserve">În conformitate cu art. 22 din Legea nr. 136/2017 cu privire la Guvern, deciziile Prim-ministrului se emit pentru organizarea activității ministerelor și altor autorități administrative centrale </w:t>
            </w:r>
            <w:proofErr w:type="spellStart"/>
            <w:r w:rsidRPr="00F84999">
              <w:rPr>
                <w:rFonts w:ascii="Times New Roman" w:hAnsi="Times New Roman"/>
                <w:sz w:val="24"/>
                <w:szCs w:val="24"/>
                <w:lang w:val="ro-RO"/>
              </w:rPr>
              <w:t>şi</w:t>
            </w:r>
            <w:proofErr w:type="spellEnd"/>
            <w:r w:rsidRPr="00F84999">
              <w:rPr>
                <w:rFonts w:ascii="Times New Roman" w:hAnsi="Times New Roman"/>
                <w:sz w:val="24"/>
                <w:szCs w:val="24"/>
                <w:lang w:val="ro-RO"/>
              </w:rPr>
              <w:t xml:space="preserve"> structurilor organizaționale din sfera lor de competență. Potrivit pct. 51 din Regulamentul Guvernului, aprobat prin Hotărârea Guvernului nr. 610/2018, deciziile Prim-ministrului se elaborează, se emit și se aplică în conformitate cu prevederile Legii nr. 136/2017 cu privire la Guvern, ale prezentului Regulament și ale altor acte normative, în special referitor la următoarele:</w:t>
            </w:r>
          </w:p>
          <w:p w14:paraId="65FDFDCD" w14:textId="79067A51" w:rsidR="00E917A3" w:rsidRPr="00F84999" w:rsidRDefault="00E917A3" w:rsidP="00E917A3">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r w:rsidRPr="00F84999">
              <w:rPr>
                <w:rFonts w:ascii="Times New Roman" w:hAnsi="Times New Roman"/>
                <w:sz w:val="24"/>
                <w:szCs w:val="24"/>
                <w:lang w:val="ro-RO"/>
              </w:rPr>
              <w:t>1) organizarea activității ministerelor, a altor autorități administrative centrale și a structurilor organizaționale din sfera lor de competență;</w:t>
            </w:r>
          </w:p>
          <w:p w14:paraId="524B1E7E" w14:textId="088F611A" w:rsidR="00E917A3" w:rsidRPr="00F84999" w:rsidRDefault="00E917A3" w:rsidP="00E917A3">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r w:rsidRPr="00F84999">
              <w:rPr>
                <w:rFonts w:ascii="Times New Roman" w:hAnsi="Times New Roman"/>
                <w:sz w:val="24"/>
                <w:szCs w:val="24"/>
                <w:lang w:val="ro-RO"/>
              </w:rPr>
              <w:t>2) aprobarea componențelor nominale sau instituționale ale grupurilor de lucru, comisiilor, comitetelor, consiliilor și altor platforme consultative;</w:t>
            </w:r>
          </w:p>
          <w:p w14:paraId="26DDB339" w14:textId="77777777" w:rsidR="00E917A3" w:rsidRPr="00F84999" w:rsidRDefault="00E917A3" w:rsidP="00E917A3">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r w:rsidRPr="00F84999">
              <w:rPr>
                <w:rFonts w:ascii="Times New Roman" w:hAnsi="Times New Roman"/>
                <w:sz w:val="24"/>
                <w:szCs w:val="24"/>
                <w:lang w:val="ro-RO"/>
              </w:rPr>
              <w:t>3) exercitarea atribuțiilor membrilor Guvernului în cazul absenței acestora;</w:t>
            </w:r>
          </w:p>
          <w:p w14:paraId="59EF8E73" w14:textId="7F8CD6AB" w:rsidR="00E917A3" w:rsidRPr="00F84999" w:rsidRDefault="00E917A3" w:rsidP="00E917A3">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r w:rsidRPr="00F84999">
              <w:rPr>
                <w:rFonts w:ascii="Times New Roman" w:hAnsi="Times New Roman"/>
                <w:sz w:val="24"/>
                <w:szCs w:val="24"/>
                <w:lang w:val="ro-RO"/>
              </w:rPr>
              <w:t>4) aprobarea delegării în străinătate a personalului, inclusiv a delegațiilor oficiale conduse de Prim-ministru;</w:t>
            </w:r>
          </w:p>
          <w:p w14:paraId="5638AB51" w14:textId="77777777" w:rsidR="00E917A3" w:rsidRPr="00F84999" w:rsidRDefault="00E917A3" w:rsidP="00E917A3">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r w:rsidRPr="00F84999">
              <w:rPr>
                <w:rFonts w:ascii="Times New Roman" w:hAnsi="Times New Roman"/>
                <w:sz w:val="24"/>
                <w:szCs w:val="24"/>
                <w:lang w:val="ro-RO"/>
              </w:rPr>
              <w:t>5) alte proceduri privind personalul care țin de competența sa.</w:t>
            </w:r>
          </w:p>
          <w:p w14:paraId="71646DC7" w14:textId="7DB70664" w:rsidR="00C90AFC" w:rsidRPr="00F84999" w:rsidRDefault="00E917A3" w:rsidP="00E917A3">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r w:rsidRPr="00F84999">
              <w:rPr>
                <w:rFonts w:ascii="Times New Roman" w:hAnsi="Times New Roman"/>
                <w:sz w:val="24"/>
                <w:szCs w:val="24"/>
                <w:lang w:val="ro-RO"/>
              </w:rPr>
              <w:t>Prin urmare, deciziile Prim-ministrului sunt acte de dispoziție, care nu se încadrează în noțiunea de act normativ, definită în art. 2 din Legea nr. 100/2017 cu privire la actele normative.</w:t>
            </w:r>
          </w:p>
          <w:p w14:paraId="717D32EB" w14:textId="05F7BFBD" w:rsidR="00436D5B" w:rsidRPr="00F84999" w:rsidRDefault="00436D5B" w:rsidP="00436D5B">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r w:rsidRPr="00F84999">
              <w:rPr>
                <w:rFonts w:ascii="Times New Roman" w:hAnsi="Times New Roman"/>
                <w:sz w:val="24"/>
                <w:szCs w:val="24"/>
                <w:lang w:val="ro-RO"/>
              </w:rPr>
              <w:t xml:space="preserve">În acest sens, normele metodologice privind evaluarea riscurilor, realizarea, echivalarea, planurile de securitate ale gestionarilor de ICN, structura-cadru a </w:t>
            </w:r>
            <w:r w:rsidRPr="00F84999">
              <w:rPr>
                <w:rFonts w:ascii="Times New Roman" w:hAnsi="Times New Roman"/>
                <w:sz w:val="24"/>
                <w:szCs w:val="24"/>
                <w:lang w:val="ro-RO"/>
              </w:rPr>
              <w:lastRenderedPageBreak/>
              <w:t>planurilor de securitate ale gestionarilor de ICN și atribuțiile ofițerului de legătură pentru securitatea ICN, din cadrul structurii specializate desemnate la nivelul autorităților publice responsabile și la nivelul gestionarilor de ICN, metodologia de autorizare a ofițerilor de legătură pentru securitatea ICN urmează să stabilească norme executorii, obligatorii (analizând art. 7 alin. (3)) în temeiul cărora subiectul de drept va fi obligat să-și adapteze conduita în conformitate cu aceasta, conferindu-i în cele din urmă, caracter normativ actelor respective.</w:t>
            </w:r>
          </w:p>
          <w:p w14:paraId="27A1E7D8" w14:textId="48061748" w:rsidR="00436D5B" w:rsidRPr="00F84999" w:rsidRDefault="00436D5B" w:rsidP="00DB24F5">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r w:rsidRPr="00F84999">
              <w:rPr>
                <w:rFonts w:ascii="Times New Roman" w:hAnsi="Times New Roman"/>
                <w:sz w:val="24"/>
                <w:szCs w:val="24"/>
                <w:lang w:val="ro-RO"/>
              </w:rPr>
              <w:t>Totodată, după semnare, deciziile Prim-ministrului se înregistrează de către Cancelaria de Stat și se aduc, în modul stabilit, la cunoștința persoanelor sau a autorităților/instituțiilor publice vizate, fără a fi publicate în Monitorul Oficial al Republicii Moldova (pct. 56 din Regulamentul Guvernului, aprobat prin Hotărârea Guvernului nr. 610/2018).</w:t>
            </w:r>
          </w:p>
          <w:p w14:paraId="0818F9B4" w14:textId="77777777" w:rsidR="00DB24F5" w:rsidRPr="00F84999" w:rsidRDefault="00436D5B" w:rsidP="00DB24F5">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r w:rsidRPr="00F84999">
              <w:rPr>
                <w:rFonts w:ascii="Times New Roman" w:hAnsi="Times New Roman"/>
                <w:sz w:val="24"/>
                <w:szCs w:val="24"/>
                <w:lang w:val="ro-RO"/>
              </w:rPr>
              <w:t xml:space="preserve">Potrivit art. 76 din Constituție, legea se publică în „Monitorul Oficial al Republicii Moldova” </w:t>
            </w:r>
            <w:proofErr w:type="spellStart"/>
            <w:r w:rsidRPr="00F84999">
              <w:rPr>
                <w:rFonts w:ascii="Times New Roman" w:hAnsi="Times New Roman"/>
                <w:sz w:val="24"/>
                <w:szCs w:val="24"/>
                <w:lang w:val="ro-RO"/>
              </w:rPr>
              <w:t>şi</w:t>
            </w:r>
            <w:proofErr w:type="spellEnd"/>
            <w:r w:rsidRPr="00F84999">
              <w:rPr>
                <w:rFonts w:ascii="Times New Roman" w:hAnsi="Times New Roman"/>
                <w:sz w:val="24"/>
                <w:szCs w:val="24"/>
                <w:lang w:val="ro-RO"/>
              </w:rPr>
              <w:t xml:space="preserve"> intră în vigoare la data publicării sau la data prevăzută în textul ei. Nepublicarea legii atrage inexistența acesteia. Pentru a face cunoscută legea adoptată </w:t>
            </w:r>
            <w:proofErr w:type="spellStart"/>
            <w:r w:rsidRPr="00F84999">
              <w:rPr>
                <w:rFonts w:ascii="Times New Roman" w:hAnsi="Times New Roman"/>
                <w:sz w:val="24"/>
                <w:szCs w:val="24"/>
                <w:lang w:val="ro-RO"/>
              </w:rPr>
              <w:t>şi</w:t>
            </w:r>
            <w:proofErr w:type="spellEnd"/>
            <w:r w:rsidRPr="00F84999">
              <w:rPr>
                <w:rFonts w:ascii="Times New Roman" w:hAnsi="Times New Roman"/>
                <w:sz w:val="24"/>
                <w:szCs w:val="24"/>
                <w:lang w:val="ro-RO"/>
              </w:rPr>
              <w:t xml:space="preserve"> promulgată, ea se publică în „Monitorul Oficial al Republicii Moldova”. Astfel, intrarea în vigoare a legii este subordonată publicării sale.</w:t>
            </w:r>
          </w:p>
          <w:p w14:paraId="11C55877" w14:textId="206D8B8A" w:rsidR="00DB24F5" w:rsidRPr="00F84999" w:rsidRDefault="00DB24F5" w:rsidP="00DB24F5">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r w:rsidRPr="00F84999">
              <w:rPr>
                <w:rFonts w:ascii="Times New Roman" w:hAnsi="Times New Roman"/>
                <w:sz w:val="24"/>
                <w:szCs w:val="24"/>
                <w:lang w:val="ro-RO"/>
              </w:rPr>
              <w:t xml:space="preserve">În Decizia Curții Constituționale nr. 118 din 28 septembrie 2023 de inadmisibilitate a sesizării nr. 32g/2023 privind excepția de neconstituționale a unor prevederi din articolul 56 alin. (1) din Legea cu privire la actele normative nr. 100 din 22 decembrie 2017 (intrarea în vigoare a actelor normative) se menționează: </w:t>
            </w:r>
          </w:p>
          <w:p w14:paraId="1D3023B7" w14:textId="77777777" w:rsidR="00C11A84" w:rsidRPr="00F84999" w:rsidRDefault="00DB24F5" w:rsidP="00DB24F5">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r w:rsidRPr="00F84999">
              <w:rPr>
                <w:rFonts w:ascii="Times New Roman" w:hAnsi="Times New Roman"/>
                <w:sz w:val="24"/>
                <w:szCs w:val="24"/>
                <w:lang w:val="ro-RO"/>
              </w:rPr>
              <w:t xml:space="preserve">„28. Cu titlu preliminar, Curtea reamintește că, potrivit articolului 15 din Constituție, cetățenii Republicii </w:t>
            </w:r>
            <w:r w:rsidRPr="00F84999">
              <w:rPr>
                <w:rFonts w:ascii="Times New Roman" w:hAnsi="Times New Roman"/>
                <w:sz w:val="24"/>
                <w:szCs w:val="24"/>
                <w:lang w:val="ro-RO"/>
              </w:rPr>
              <w:lastRenderedPageBreak/>
              <w:t>Moldova beneficiază de drepturile și de libertățile consacrate prin Constituție și prin alte legi și au obligațiile prevăzute de acestea.</w:t>
            </w:r>
          </w:p>
          <w:p w14:paraId="2CC94C00" w14:textId="33E030FA" w:rsidR="00C11A84" w:rsidRPr="00F84999" w:rsidRDefault="00C11A84" w:rsidP="00C11A84">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r w:rsidRPr="00F84999">
              <w:rPr>
                <w:rFonts w:ascii="Times New Roman" w:hAnsi="Times New Roman"/>
                <w:sz w:val="24"/>
                <w:szCs w:val="24"/>
                <w:lang w:val="ro-RO"/>
              </w:rPr>
              <w:t xml:space="preserve">29. Totodată, Curtea menționează că intrarea în vigoare a unei legi este guvernată de principiile </w:t>
            </w:r>
            <w:proofErr w:type="spellStart"/>
            <w:r w:rsidRPr="00F84999">
              <w:rPr>
                <w:rFonts w:ascii="Times New Roman" w:hAnsi="Times New Roman"/>
                <w:sz w:val="24"/>
                <w:szCs w:val="24"/>
                <w:lang w:val="ro-RO"/>
              </w:rPr>
              <w:t>nemo</w:t>
            </w:r>
            <w:proofErr w:type="spellEnd"/>
            <w:r w:rsidRPr="00F84999">
              <w:rPr>
                <w:rFonts w:ascii="Times New Roman" w:hAnsi="Times New Roman"/>
                <w:sz w:val="24"/>
                <w:szCs w:val="24"/>
                <w:lang w:val="ro-RO"/>
              </w:rPr>
              <w:t xml:space="preserve"> </w:t>
            </w:r>
            <w:proofErr w:type="spellStart"/>
            <w:r w:rsidRPr="00F84999">
              <w:rPr>
                <w:rFonts w:ascii="Times New Roman" w:hAnsi="Times New Roman"/>
                <w:sz w:val="24"/>
                <w:szCs w:val="24"/>
                <w:lang w:val="ro-RO"/>
              </w:rPr>
              <w:t>censetur</w:t>
            </w:r>
            <w:proofErr w:type="spellEnd"/>
            <w:r w:rsidRPr="00F84999">
              <w:rPr>
                <w:rFonts w:ascii="Times New Roman" w:hAnsi="Times New Roman"/>
                <w:sz w:val="24"/>
                <w:szCs w:val="24"/>
                <w:lang w:val="ro-RO"/>
              </w:rPr>
              <w:t xml:space="preserve"> ignorare </w:t>
            </w:r>
            <w:proofErr w:type="spellStart"/>
            <w:r w:rsidRPr="00F84999">
              <w:rPr>
                <w:rFonts w:ascii="Times New Roman" w:hAnsi="Times New Roman"/>
                <w:sz w:val="24"/>
                <w:szCs w:val="24"/>
                <w:lang w:val="ro-RO"/>
              </w:rPr>
              <w:t>legem</w:t>
            </w:r>
            <w:proofErr w:type="spellEnd"/>
            <w:r w:rsidRPr="00F84999">
              <w:rPr>
                <w:rFonts w:ascii="Times New Roman" w:hAnsi="Times New Roman"/>
                <w:sz w:val="24"/>
                <w:szCs w:val="24"/>
                <w:lang w:val="ro-RO"/>
              </w:rPr>
              <w:t>/</w:t>
            </w:r>
            <w:proofErr w:type="spellStart"/>
            <w:r w:rsidRPr="00F84999">
              <w:rPr>
                <w:rFonts w:ascii="Times New Roman" w:hAnsi="Times New Roman"/>
                <w:sz w:val="24"/>
                <w:szCs w:val="24"/>
                <w:lang w:val="ro-RO"/>
              </w:rPr>
              <w:t>ignorantia</w:t>
            </w:r>
            <w:proofErr w:type="spellEnd"/>
            <w:r w:rsidRPr="00F84999">
              <w:rPr>
                <w:rFonts w:ascii="Times New Roman" w:hAnsi="Times New Roman"/>
                <w:sz w:val="24"/>
                <w:szCs w:val="24"/>
                <w:lang w:val="ro-RO"/>
              </w:rPr>
              <w:t xml:space="preserve"> </w:t>
            </w:r>
            <w:proofErr w:type="spellStart"/>
            <w:r w:rsidRPr="00F84999">
              <w:rPr>
                <w:rFonts w:ascii="Times New Roman" w:hAnsi="Times New Roman"/>
                <w:sz w:val="24"/>
                <w:szCs w:val="24"/>
                <w:lang w:val="ro-RO"/>
              </w:rPr>
              <w:t>juris</w:t>
            </w:r>
            <w:proofErr w:type="spellEnd"/>
            <w:r w:rsidRPr="00F84999">
              <w:rPr>
                <w:rFonts w:ascii="Times New Roman" w:hAnsi="Times New Roman"/>
                <w:sz w:val="24"/>
                <w:szCs w:val="24"/>
                <w:lang w:val="ro-RO"/>
              </w:rPr>
              <w:t xml:space="preserve"> non </w:t>
            </w:r>
            <w:proofErr w:type="spellStart"/>
            <w:r w:rsidRPr="00F84999">
              <w:rPr>
                <w:rFonts w:ascii="Times New Roman" w:hAnsi="Times New Roman"/>
                <w:sz w:val="24"/>
                <w:szCs w:val="24"/>
                <w:lang w:val="ro-RO"/>
              </w:rPr>
              <w:t>excusat</w:t>
            </w:r>
            <w:proofErr w:type="spellEnd"/>
            <w:r w:rsidRPr="00F84999">
              <w:rPr>
                <w:rFonts w:ascii="Times New Roman" w:hAnsi="Times New Roman"/>
                <w:sz w:val="24"/>
                <w:szCs w:val="24"/>
                <w:lang w:val="ro-RO"/>
              </w:rPr>
              <w:t>, din care rezultă că nimeni nu poate invoca necunoașterea legii sau cunoașterea greșită a acesteia pentru a obține protecția unui drept. Așadar, se prezumă că orice persoană cunoaște legislația în vigoare și este obligată să-și adapteze conduita în conformitate cu aceasta.</w:t>
            </w:r>
          </w:p>
          <w:p w14:paraId="525DEDC7" w14:textId="620F5F39" w:rsidR="00C90AFC" w:rsidRPr="00F84999" w:rsidRDefault="00C11A84" w:rsidP="00345673">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r w:rsidRPr="00F84999">
              <w:rPr>
                <w:rFonts w:ascii="Times New Roman" w:hAnsi="Times New Roman"/>
                <w:sz w:val="24"/>
                <w:szCs w:val="24"/>
                <w:lang w:val="ro-RO"/>
              </w:rPr>
              <w:t>30. Curtea subliniază însă că pentru îndeplinirea acestor principii legislatorul trebuie să asigure condițiile aducerii actelor normative la cunoștința publică. Astfel,</w:t>
            </w:r>
            <w:r w:rsidR="00345673" w:rsidRPr="00F84999">
              <w:rPr>
                <w:rFonts w:ascii="Times New Roman" w:hAnsi="Times New Roman"/>
                <w:sz w:val="24"/>
                <w:szCs w:val="24"/>
                <w:lang w:val="ro-RO"/>
              </w:rPr>
              <w:t xml:space="preserve"> </w:t>
            </w:r>
            <w:r w:rsidRPr="00F84999">
              <w:rPr>
                <w:rFonts w:ascii="Times New Roman" w:hAnsi="Times New Roman"/>
                <w:sz w:val="24"/>
                <w:szCs w:val="24"/>
                <w:lang w:val="ro-RO"/>
              </w:rPr>
              <w:t>articolul 23 din Constituție prevede că statul asigură dreptul fiecărui om de a-și cunoaște drepturile și îndatoririle. În acest sens, statul publică și face accesibile toate legile și alte acte normative.”.</w:t>
            </w:r>
          </w:p>
          <w:p w14:paraId="2A3D5455" w14:textId="425EE770" w:rsidR="00C90AFC" w:rsidRPr="00F84999" w:rsidRDefault="00345673" w:rsidP="0016050C">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r w:rsidRPr="00F84999">
              <w:rPr>
                <w:rFonts w:ascii="Times New Roman" w:hAnsi="Times New Roman"/>
                <w:sz w:val="24"/>
                <w:szCs w:val="24"/>
                <w:lang w:val="ro-RO"/>
              </w:rPr>
              <w:t>Pe de altă parte, prin reglementarea exhaustivă a categoriei actelor prin care pot fi îndeplinite responsabilitățile Prim-ministrului în contextul legii, se creează o normă rigidă care la etapa de aplicare poate crea dificultăți. Or, în faza de aplicare a legii pot exista situații în care să fie necesară adoptarea și altor categorii de acte decât decizii. Astfel, considerăm oportun a fi exclus alin. (2) de la art. 4 și de conferit caracter normativ actelor menționate anterior.</w:t>
            </w:r>
          </w:p>
        </w:tc>
        <w:tc>
          <w:tcPr>
            <w:tcW w:w="437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543A1E4E" w14:textId="77777777" w:rsidR="00F461CD" w:rsidRPr="00F84999" w:rsidRDefault="00F461CD" w:rsidP="00F461CD">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r w:rsidRPr="00F84999">
              <w:rPr>
                <w:rFonts w:ascii="Times New Roman" w:hAnsi="Times New Roman"/>
                <w:b/>
                <w:bCs/>
                <w:sz w:val="24"/>
                <w:szCs w:val="24"/>
                <w:lang w:val="ro-RO"/>
              </w:rPr>
              <w:lastRenderedPageBreak/>
              <w:t>Se acceptă</w:t>
            </w:r>
          </w:p>
          <w:p w14:paraId="0DD911E1" w14:textId="77777777" w:rsidR="00B853E8" w:rsidRPr="00F84999" w:rsidRDefault="00B853E8" w:rsidP="00F461CD">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tc>
      </w:tr>
      <w:tr w:rsidR="00F84999" w:rsidRPr="00F84999" w14:paraId="179ECE9B" w14:textId="77777777" w:rsidTr="00F45387">
        <w:trPr>
          <w:trHeight w:val="237"/>
        </w:trPr>
        <w:tc>
          <w:tcPr>
            <w:tcW w:w="3385"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97D0494" w14:textId="77777777" w:rsidR="00B853E8" w:rsidRPr="00F84999" w:rsidRDefault="00B853E8" w:rsidP="00905A05">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p>
        </w:tc>
        <w:tc>
          <w:tcPr>
            <w:tcW w:w="118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5C257024" w14:textId="638048E0" w:rsidR="00B853E8" w:rsidRPr="00F84999" w:rsidRDefault="0016050C" w:rsidP="00A4404F">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r w:rsidRPr="00F84999">
              <w:rPr>
                <w:rFonts w:ascii="Times New Roman" w:hAnsi="Times New Roman"/>
                <w:sz w:val="24"/>
                <w:szCs w:val="24"/>
                <w:lang w:val="ro-RO"/>
              </w:rPr>
              <w:t>7.</w:t>
            </w:r>
          </w:p>
        </w:tc>
        <w:tc>
          <w:tcPr>
            <w:tcW w:w="575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234BEEC5" w14:textId="04C27BA7" w:rsidR="00B853E8" w:rsidRPr="00F84999" w:rsidRDefault="0016050C" w:rsidP="0016050C">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r w:rsidRPr="00F84999">
              <w:rPr>
                <w:rFonts w:ascii="Times New Roman" w:hAnsi="Times New Roman"/>
                <w:sz w:val="24"/>
                <w:szCs w:val="24"/>
                <w:lang w:val="ro-RO"/>
              </w:rPr>
              <w:t xml:space="preserve">Cu referire la alin. (4) prin care este instituit Centrul Național de Coordonare a Protecției Infrastructurii Critice (în continuare – CNCPIC), considerăm oportun a fi reglementat aspectul cu privire la statutul juridic și forma de organizare. Cu toate că aspectul dat este prevăzut </w:t>
            </w:r>
            <w:r w:rsidRPr="00F84999">
              <w:rPr>
                <w:rFonts w:ascii="Times New Roman" w:hAnsi="Times New Roman"/>
                <w:sz w:val="24"/>
                <w:szCs w:val="24"/>
                <w:lang w:val="ro-RO"/>
              </w:rPr>
              <w:lastRenderedPageBreak/>
              <w:t>în Nota de fundamentare, considerăm necesară reglementarea expresă și în textul legii în scopul asigurării temeiului legal pentru crearea Centrului. Totodată, textul „(în continuare – MAI)” se va exclude or, textul a fost deja expus la alineatul precedent (alin. (3) al art. 4).</w:t>
            </w:r>
          </w:p>
        </w:tc>
        <w:tc>
          <w:tcPr>
            <w:tcW w:w="437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3313BF4D" w14:textId="50F355A5" w:rsidR="00B853E8" w:rsidRPr="00F84999" w:rsidRDefault="000F4D5A" w:rsidP="000F4D5A">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r w:rsidRPr="00F84999">
              <w:rPr>
                <w:rFonts w:ascii="Times New Roman" w:hAnsi="Times New Roman"/>
                <w:b/>
                <w:bCs/>
                <w:sz w:val="24"/>
                <w:szCs w:val="24"/>
                <w:lang w:val="ro-RO"/>
              </w:rPr>
              <w:lastRenderedPageBreak/>
              <w:t>Se acceptă</w:t>
            </w:r>
          </w:p>
        </w:tc>
      </w:tr>
      <w:tr w:rsidR="00F84999" w:rsidRPr="00F84999" w14:paraId="3412EC91" w14:textId="77777777" w:rsidTr="00F45387">
        <w:trPr>
          <w:trHeight w:val="237"/>
        </w:trPr>
        <w:tc>
          <w:tcPr>
            <w:tcW w:w="3385"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734E083" w14:textId="77777777" w:rsidR="00B853E8" w:rsidRPr="00F84999" w:rsidRDefault="00B853E8" w:rsidP="00905A05">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p>
        </w:tc>
        <w:tc>
          <w:tcPr>
            <w:tcW w:w="118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295C0C2" w14:textId="1C9B2D38" w:rsidR="00B853E8" w:rsidRPr="00F84999" w:rsidRDefault="00C52F04" w:rsidP="00A4404F">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r w:rsidRPr="00F84999">
              <w:rPr>
                <w:rFonts w:ascii="Times New Roman" w:hAnsi="Times New Roman"/>
                <w:sz w:val="24"/>
                <w:szCs w:val="24"/>
                <w:lang w:val="ro-RO"/>
              </w:rPr>
              <w:t>8.</w:t>
            </w:r>
          </w:p>
        </w:tc>
        <w:tc>
          <w:tcPr>
            <w:tcW w:w="575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6108AAD" w14:textId="31B22A54" w:rsidR="00B853E8" w:rsidRPr="00F84999" w:rsidRDefault="00C52F04" w:rsidP="00C52F04">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r w:rsidRPr="00F84999">
              <w:rPr>
                <w:rFonts w:ascii="Times New Roman" w:hAnsi="Times New Roman"/>
                <w:sz w:val="24"/>
                <w:szCs w:val="24"/>
                <w:lang w:val="ro-RO"/>
              </w:rPr>
              <w:t>La alin. (5), prepoziția „al” se va revizui în funcție de statutul juridic al acestui Centru.</w:t>
            </w:r>
          </w:p>
        </w:tc>
        <w:tc>
          <w:tcPr>
            <w:tcW w:w="437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741F5797" w14:textId="77777777" w:rsidR="00B853E8" w:rsidRPr="00F84999" w:rsidRDefault="00CB5B5C" w:rsidP="00CB5B5C">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r w:rsidRPr="00F84999">
              <w:rPr>
                <w:rFonts w:ascii="Times New Roman" w:hAnsi="Times New Roman"/>
                <w:b/>
                <w:bCs/>
                <w:sz w:val="24"/>
                <w:szCs w:val="24"/>
                <w:lang w:val="ro-RO"/>
              </w:rPr>
              <w:t>Se acceptă</w:t>
            </w:r>
          </w:p>
          <w:p w14:paraId="13A4CB2B" w14:textId="2126E67A" w:rsidR="00CB5B5C" w:rsidRPr="00F84999" w:rsidRDefault="00CB5B5C" w:rsidP="00CB5B5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F84999">
              <w:rPr>
                <w:rFonts w:ascii="Times New Roman" w:hAnsi="Times New Roman"/>
                <w:sz w:val="24"/>
                <w:szCs w:val="24"/>
                <w:lang w:val="ro-RO"/>
              </w:rPr>
              <w:t>S-a exclus textul „al MAI”.</w:t>
            </w:r>
          </w:p>
        </w:tc>
      </w:tr>
      <w:tr w:rsidR="00F84999" w:rsidRPr="00F84999" w14:paraId="2655F581" w14:textId="77777777" w:rsidTr="00F45387">
        <w:trPr>
          <w:trHeight w:val="237"/>
        </w:trPr>
        <w:tc>
          <w:tcPr>
            <w:tcW w:w="3385"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762B499" w14:textId="77777777" w:rsidR="00B853E8" w:rsidRPr="00F84999" w:rsidRDefault="00B853E8" w:rsidP="00905A05">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p>
        </w:tc>
        <w:tc>
          <w:tcPr>
            <w:tcW w:w="118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0B725CE" w14:textId="77777777" w:rsidR="00B853E8" w:rsidRPr="00F84999" w:rsidRDefault="00B853E8" w:rsidP="00A4404F">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p>
        </w:tc>
        <w:tc>
          <w:tcPr>
            <w:tcW w:w="575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390817F8" w14:textId="77777777" w:rsidR="00C52F04" w:rsidRPr="00F84999" w:rsidRDefault="00C52F04" w:rsidP="00C52F04">
            <w:pPr>
              <w:pBdr>
                <w:top w:val="none" w:sz="4" w:space="0" w:color="000000"/>
                <w:left w:val="none" w:sz="4" w:space="0" w:color="000000"/>
                <w:bottom w:val="none" w:sz="4" w:space="0" w:color="000000"/>
                <w:right w:val="none" w:sz="4" w:space="0" w:color="000000"/>
              </w:pBdr>
              <w:rPr>
                <w:rFonts w:ascii="Times New Roman" w:hAnsi="Times New Roman"/>
                <w:b/>
                <w:bCs/>
                <w:sz w:val="24"/>
                <w:szCs w:val="24"/>
                <w:lang w:val="ro-RO"/>
              </w:rPr>
            </w:pPr>
            <w:r w:rsidRPr="00F84999">
              <w:rPr>
                <w:rFonts w:ascii="Times New Roman" w:hAnsi="Times New Roman"/>
                <w:b/>
                <w:bCs/>
                <w:sz w:val="24"/>
                <w:szCs w:val="24"/>
                <w:lang w:val="ro-RO"/>
              </w:rPr>
              <w:t>La Art. 6:</w:t>
            </w:r>
          </w:p>
          <w:p w14:paraId="5D32099B" w14:textId="2B261E77" w:rsidR="00B853E8" w:rsidRPr="00F84999" w:rsidRDefault="00C52F04" w:rsidP="00C52F04">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r w:rsidRPr="00F84999">
              <w:rPr>
                <w:rFonts w:ascii="Times New Roman" w:hAnsi="Times New Roman"/>
                <w:sz w:val="24"/>
                <w:szCs w:val="24"/>
                <w:lang w:val="ro-RO"/>
              </w:rPr>
              <w:t>La alin. (1), cuvântul „subsectoarelor” se va substitui cu textul „sectoarelor/subsectoarelor” în toate cazurile.</w:t>
            </w:r>
          </w:p>
        </w:tc>
        <w:tc>
          <w:tcPr>
            <w:tcW w:w="437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E454D9F" w14:textId="77777777" w:rsidR="00F527E7" w:rsidRPr="00F84999" w:rsidRDefault="00F527E7" w:rsidP="00F527E7">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r w:rsidRPr="00F84999">
              <w:rPr>
                <w:rFonts w:ascii="Times New Roman" w:hAnsi="Times New Roman"/>
                <w:b/>
                <w:bCs/>
                <w:sz w:val="24"/>
                <w:szCs w:val="24"/>
                <w:lang w:val="ro-RO"/>
              </w:rPr>
              <w:t>Se acceptă</w:t>
            </w:r>
          </w:p>
          <w:p w14:paraId="63A75ADE" w14:textId="77777777" w:rsidR="00B853E8" w:rsidRPr="00F84999" w:rsidRDefault="00B853E8" w:rsidP="00905A05">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p>
        </w:tc>
      </w:tr>
      <w:tr w:rsidR="00F84999" w:rsidRPr="00F84999" w14:paraId="0F0F3AFD" w14:textId="77777777" w:rsidTr="00F45387">
        <w:trPr>
          <w:trHeight w:val="237"/>
        </w:trPr>
        <w:tc>
          <w:tcPr>
            <w:tcW w:w="3385"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CB260A7" w14:textId="77777777" w:rsidR="00B853E8" w:rsidRPr="00F84999" w:rsidRDefault="00B853E8" w:rsidP="00905A05">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p>
        </w:tc>
        <w:tc>
          <w:tcPr>
            <w:tcW w:w="118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02329F2B" w14:textId="242A7F8E" w:rsidR="00B853E8" w:rsidRPr="00F84999" w:rsidRDefault="00A8191D" w:rsidP="00A4404F">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r w:rsidRPr="00F84999">
              <w:rPr>
                <w:rFonts w:ascii="Times New Roman" w:hAnsi="Times New Roman"/>
                <w:sz w:val="24"/>
                <w:szCs w:val="24"/>
                <w:lang w:val="ro-RO"/>
              </w:rPr>
              <w:t>9.</w:t>
            </w:r>
          </w:p>
        </w:tc>
        <w:tc>
          <w:tcPr>
            <w:tcW w:w="575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6B10E672" w14:textId="1C92CD45" w:rsidR="00B853E8" w:rsidRPr="00F84999" w:rsidRDefault="00A8191D" w:rsidP="00A8191D">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r w:rsidRPr="00F84999">
              <w:rPr>
                <w:rFonts w:ascii="Times New Roman" w:hAnsi="Times New Roman"/>
                <w:sz w:val="24"/>
                <w:szCs w:val="24"/>
                <w:lang w:val="ro-RO"/>
              </w:rPr>
              <w:t>La alin. (4), pentru un spor de claritate se vor specifica modificările avute în vedere.</w:t>
            </w:r>
          </w:p>
        </w:tc>
        <w:tc>
          <w:tcPr>
            <w:tcW w:w="437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47FB5274" w14:textId="77777777" w:rsidR="00B853E8" w:rsidRPr="00F84999" w:rsidRDefault="00F527E7" w:rsidP="005A036E">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r w:rsidRPr="00F84999">
              <w:rPr>
                <w:rFonts w:ascii="Times New Roman" w:hAnsi="Times New Roman"/>
                <w:b/>
                <w:bCs/>
                <w:sz w:val="24"/>
                <w:szCs w:val="24"/>
                <w:lang w:val="ro-RO"/>
              </w:rPr>
              <w:t>Nu se acceptă</w:t>
            </w:r>
          </w:p>
          <w:p w14:paraId="10E64FF2" w14:textId="77777777" w:rsidR="005A036E" w:rsidRPr="00F84999" w:rsidRDefault="005A036E" w:rsidP="005A036E">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F84999">
              <w:rPr>
                <w:rFonts w:ascii="Times New Roman" w:hAnsi="Times New Roman"/>
                <w:sz w:val="24"/>
                <w:szCs w:val="24"/>
                <w:lang w:val="ro-RO"/>
              </w:rPr>
              <w:t>Enumerarea expresă a tuturor modificărilor care pot avea impact asupra protecției unei infrastructuri critice naționale nu este fezabilă, având în vedere diversitatea domeniilor acoperite de lege (aproximativ 20 de sectoare, fiecare cu caracteristici operaționale și tehnologice specifice).</w:t>
            </w:r>
          </w:p>
          <w:p w14:paraId="6E95ADAF" w14:textId="77777777" w:rsidR="005A036E" w:rsidRPr="00F84999" w:rsidRDefault="005A036E" w:rsidP="005A036E">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p w14:paraId="02659B9B" w14:textId="29F18217" w:rsidR="00F527E7" w:rsidRPr="00F84999" w:rsidRDefault="005A036E" w:rsidP="005A036E">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F84999">
              <w:rPr>
                <w:rFonts w:ascii="Times New Roman" w:hAnsi="Times New Roman"/>
                <w:sz w:val="24"/>
                <w:szCs w:val="24"/>
                <w:lang w:val="ro-RO"/>
              </w:rPr>
              <w:t>În plus, formularea actuală oferă flexibilitatea necesară pentru a include atât modificările de natură tehnică, organizatorică sau structurală, cât și pe cele neprevăzute, dar care pot afecta securitatea ICN. Această abordare este conformă cu practica legislativă europeană și permite adaptarea continuă la evoluțiile riscurilor și vulnerabilităților specifice fiecărui sector.</w:t>
            </w:r>
          </w:p>
        </w:tc>
      </w:tr>
      <w:tr w:rsidR="00F84999" w:rsidRPr="00F84999" w14:paraId="47044D64" w14:textId="77777777" w:rsidTr="00F45387">
        <w:trPr>
          <w:trHeight w:val="237"/>
        </w:trPr>
        <w:tc>
          <w:tcPr>
            <w:tcW w:w="3385"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0E634B0" w14:textId="77777777" w:rsidR="00B853E8" w:rsidRPr="00F84999" w:rsidRDefault="00B853E8" w:rsidP="00905A05">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p>
        </w:tc>
        <w:tc>
          <w:tcPr>
            <w:tcW w:w="118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0A8013BD" w14:textId="57662E5B" w:rsidR="00B853E8" w:rsidRPr="00F84999" w:rsidRDefault="00A8191D" w:rsidP="00A4404F">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r w:rsidRPr="00F84999">
              <w:rPr>
                <w:rFonts w:ascii="Times New Roman" w:hAnsi="Times New Roman"/>
                <w:sz w:val="24"/>
                <w:szCs w:val="24"/>
                <w:lang w:val="ro-RO"/>
              </w:rPr>
              <w:t>10.</w:t>
            </w:r>
          </w:p>
        </w:tc>
        <w:tc>
          <w:tcPr>
            <w:tcW w:w="575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4A53049B" w14:textId="015228A9" w:rsidR="00A8191D" w:rsidRPr="00F84999" w:rsidRDefault="00A8191D" w:rsidP="00A8191D">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r w:rsidRPr="00F84999">
              <w:rPr>
                <w:rFonts w:ascii="Times New Roman" w:hAnsi="Times New Roman"/>
                <w:sz w:val="24"/>
                <w:szCs w:val="24"/>
                <w:lang w:val="ro-RO"/>
              </w:rPr>
              <w:t xml:space="preserve">Cu referire la atribuțiile de elaborare a proiectelor de acte normative și a normelor metodologice ale CNCPIC stabilite la alin. (2), subliniem că potrivit art. 9 </w:t>
            </w:r>
            <w:r w:rsidRPr="00F84999">
              <w:rPr>
                <w:rFonts w:ascii="Times New Roman" w:hAnsi="Times New Roman"/>
                <w:sz w:val="24"/>
                <w:szCs w:val="24"/>
                <w:lang w:val="ro-RO"/>
              </w:rPr>
              <w:lastRenderedPageBreak/>
              <w:t>alin. (1) din Legea nr. 98/2012 cu privire la administrația publică centrală de specialitate, ministerele sunt organe centrale de specialitate ale statului care asigură realizarea politicii guvernamentale în domeniile de activitate care le sunt încredințate.</w:t>
            </w:r>
          </w:p>
          <w:p w14:paraId="6E81FE4B" w14:textId="272DC434" w:rsidR="00B853E8" w:rsidRPr="00F84999" w:rsidRDefault="00A8191D" w:rsidP="00A8191D">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r w:rsidRPr="00F84999">
              <w:rPr>
                <w:rFonts w:ascii="Times New Roman" w:hAnsi="Times New Roman"/>
                <w:sz w:val="24"/>
                <w:szCs w:val="24"/>
                <w:lang w:val="ro-RO"/>
              </w:rPr>
              <w:t>În varianta expusă în proiect, în virtutea faptului că este specificată autoritatea competentă de promovare și aprobare, utilizarea verbului „a elabora” poate crea confuzii cu privire la atribuții.</w:t>
            </w:r>
          </w:p>
        </w:tc>
        <w:tc>
          <w:tcPr>
            <w:tcW w:w="437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3FA87AEF" w14:textId="77777777" w:rsidR="00525466" w:rsidRPr="00F84999" w:rsidRDefault="00525466" w:rsidP="00525466">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r w:rsidRPr="00F84999">
              <w:rPr>
                <w:rFonts w:ascii="Times New Roman" w:hAnsi="Times New Roman"/>
                <w:b/>
                <w:bCs/>
                <w:sz w:val="24"/>
                <w:szCs w:val="24"/>
                <w:lang w:val="ro-RO"/>
              </w:rPr>
              <w:lastRenderedPageBreak/>
              <w:t>Nu se acceptă</w:t>
            </w:r>
          </w:p>
          <w:p w14:paraId="7AC52BA6" w14:textId="77777777" w:rsidR="00135880" w:rsidRPr="00F84999" w:rsidRDefault="00135880" w:rsidP="00135880">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F84999">
              <w:rPr>
                <w:rFonts w:ascii="Times New Roman" w:hAnsi="Times New Roman"/>
                <w:sz w:val="24"/>
                <w:szCs w:val="24"/>
                <w:lang w:val="ro-RO"/>
              </w:rPr>
              <w:t xml:space="preserve">Atribuția CNCPIC de a elabora proiecte de acte normative în domeniul protecției </w:t>
            </w:r>
            <w:r w:rsidRPr="00F84999">
              <w:rPr>
                <w:rFonts w:ascii="Times New Roman" w:hAnsi="Times New Roman"/>
                <w:sz w:val="24"/>
                <w:szCs w:val="24"/>
                <w:lang w:val="ro-RO"/>
              </w:rPr>
              <w:lastRenderedPageBreak/>
              <w:t>infrastructurii critice este formulată în concordanță cu rolul său tehnic și de specialitate. Această elaborare se referă exclusiv la procesul tehnico-conceptual de redactare inițială, în calitate de structură specializată în domeniu, fără a substitui competențele legale ale ministerelor în materie de inițiere, promovare și avizare.</w:t>
            </w:r>
          </w:p>
          <w:p w14:paraId="79288918" w14:textId="77777777" w:rsidR="00135880" w:rsidRPr="00F84999" w:rsidRDefault="00135880" w:rsidP="00135880">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p w14:paraId="23205F6C" w14:textId="77777777" w:rsidR="00135880" w:rsidRPr="00F84999" w:rsidRDefault="00135880" w:rsidP="00135880">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F84999">
              <w:rPr>
                <w:rFonts w:ascii="Times New Roman" w:hAnsi="Times New Roman"/>
                <w:sz w:val="24"/>
                <w:szCs w:val="24"/>
                <w:lang w:val="ro-RO"/>
              </w:rPr>
              <w:t>În plus, norma prevede expres că proiectele elaborate de CNCPIC sunt supuse analizei reprezentanților autorităților publice responsabile în cadrul GLIPIC, iar inițierea formală a procedurilor legale de promovare revine Ministerului Afacerilor Interne, în conformitate cu prevederile Legii nr. 98/2012.</w:t>
            </w:r>
          </w:p>
          <w:p w14:paraId="2BF975E5" w14:textId="77777777" w:rsidR="00135880" w:rsidRPr="00F84999" w:rsidRDefault="00135880" w:rsidP="00135880">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p w14:paraId="0C056BC6" w14:textId="78F01F27" w:rsidR="00B853E8" w:rsidRPr="00F84999" w:rsidRDefault="00135880" w:rsidP="00525466">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F84999">
              <w:rPr>
                <w:rFonts w:ascii="Times New Roman" w:hAnsi="Times New Roman"/>
                <w:sz w:val="24"/>
                <w:szCs w:val="24"/>
                <w:lang w:val="ro-RO"/>
              </w:rPr>
              <w:t>Această structură procedurală asigură atât coerența elaborării tehnice, cât și respectarea atribuțiilor instituționale stabilite prin legislația generală privind administrația publică centrală.</w:t>
            </w:r>
          </w:p>
        </w:tc>
      </w:tr>
      <w:tr w:rsidR="00F84999" w:rsidRPr="00F84999" w14:paraId="394AF579" w14:textId="77777777" w:rsidTr="00F45387">
        <w:trPr>
          <w:trHeight w:val="237"/>
        </w:trPr>
        <w:tc>
          <w:tcPr>
            <w:tcW w:w="3385"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91E1CEE" w14:textId="77777777" w:rsidR="00B853E8" w:rsidRPr="00F84999" w:rsidRDefault="00B853E8" w:rsidP="00905A05">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p>
        </w:tc>
        <w:tc>
          <w:tcPr>
            <w:tcW w:w="118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2348A49D" w14:textId="55227217" w:rsidR="00B853E8" w:rsidRPr="00F84999" w:rsidRDefault="00125830" w:rsidP="00A4404F">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r w:rsidRPr="00F84999">
              <w:rPr>
                <w:rFonts w:ascii="Times New Roman" w:hAnsi="Times New Roman"/>
                <w:sz w:val="24"/>
                <w:szCs w:val="24"/>
                <w:lang w:val="ro-RO"/>
              </w:rPr>
              <w:t>11.</w:t>
            </w:r>
          </w:p>
        </w:tc>
        <w:tc>
          <w:tcPr>
            <w:tcW w:w="575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213F8882" w14:textId="77777777" w:rsidR="00B853E8" w:rsidRPr="00F84999" w:rsidRDefault="00125830" w:rsidP="00125830">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r w:rsidRPr="00F84999">
              <w:rPr>
                <w:rFonts w:ascii="Times New Roman" w:hAnsi="Times New Roman"/>
                <w:sz w:val="24"/>
                <w:szCs w:val="24"/>
                <w:lang w:val="ro-RO"/>
              </w:rPr>
              <w:t xml:space="preserve">Potrivit art. 4 alin. (5) din proiectul legii, „CNCPIC al MAI asigură planificarea strategică, coordonarea, monitorizarea permanentă și controlul asupra stadiului implementării activităților reglementate prin prezenta lege.”. De asemenea, conform art. 7 alin. (2) lit. g) din proiect, CNCPIC elaborează și propune spre aprobare, prin dispoziția Guvernului, Planul anual de verificare a stadiului implementării legislației în domeniul </w:t>
            </w:r>
            <w:r w:rsidRPr="00F84999">
              <w:rPr>
                <w:rFonts w:ascii="Times New Roman" w:hAnsi="Times New Roman"/>
                <w:sz w:val="24"/>
                <w:szCs w:val="24"/>
                <w:lang w:val="ro-RO"/>
              </w:rPr>
              <w:lastRenderedPageBreak/>
              <w:t>protecției infrastructurii critice de către autoritățile publice responsabile și gestionarii de ICN.</w:t>
            </w:r>
          </w:p>
          <w:p w14:paraId="556AE96D" w14:textId="77777777" w:rsidR="009D20B7" w:rsidRPr="00F84999" w:rsidRDefault="009D20B7" w:rsidP="009D20B7">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r w:rsidRPr="00F84999">
              <w:rPr>
                <w:rFonts w:ascii="Times New Roman" w:hAnsi="Times New Roman"/>
                <w:sz w:val="24"/>
                <w:szCs w:val="24"/>
                <w:lang w:val="ro-RO"/>
              </w:rPr>
              <w:t>Dispozițiile art. 7 alin. (3) din proiectul legii prevăd că „În aplicarea art. 4 alin. (5), MAI, prin intermediul personalului desemnat din cadrul CNCPIC, desfășoară activități de control în baza planului elaborat în condițiile alin. (2) lit. g), constată contravenții și aplică sancțiuni contravenționale în condițiile legii.”.</w:t>
            </w:r>
          </w:p>
          <w:p w14:paraId="4C87C792" w14:textId="77777777" w:rsidR="009D20B7" w:rsidRPr="00F84999" w:rsidRDefault="009D20B7" w:rsidP="009D20B7">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r w:rsidRPr="00F84999">
              <w:rPr>
                <w:rFonts w:ascii="Times New Roman" w:hAnsi="Times New Roman"/>
                <w:sz w:val="24"/>
                <w:szCs w:val="24"/>
                <w:lang w:val="ro-RO"/>
              </w:rPr>
              <w:t>Sancțiunea contravențională se aplică pentru fapte care constituie contravenții, adică abateri de la normele legale care nu au gravitatea unei infracțiuni, dar totuși încalcă ordinea juridică, socială sau morală stabilită prin lege.</w:t>
            </w:r>
          </w:p>
          <w:p w14:paraId="762581A6" w14:textId="77777777" w:rsidR="009D20B7" w:rsidRPr="00F84999" w:rsidRDefault="009D20B7" w:rsidP="009D20B7">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r w:rsidRPr="00F84999">
              <w:rPr>
                <w:rFonts w:ascii="Times New Roman" w:hAnsi="Times New Roman"/>
                <w:sz w:val="24"/>
                <w:szCs w:val="24"/>
                <w:lang w:val="ro-RO"/>
              </w:rPr>
              <w:t xml:space="preserve">În sensul Codului contravențional nr. 218/2008, constituie </w:t>
            </w:r>
            <w:proofErr w:type="spellStart"/>
            <w:r w:rsidRPr="00F84999">
              <w:rPr>
                <w:rFonts w:ascii="Times New Roman" w:hAnsi="Times New Roman"/>
                <w:sz w:val="24"/>
                <w:szCs w:val="24"/>
                <w:lang w:val="ro-RO"/>
              </w:rPr>
              <w:t>contravenţie</w:t>
            </w:r>
            <w:proofErr w:type="spellEnd"/>
            <w:r w:rsidRPr="00F84999">
              <w:rPr>
                <w:rFonts w:ascii="Times New Roman" w:hAnsi="Times New Roman"/>
                <w:sz w:val="24"/>
                <w:szCs w:val="24"/>
                <w:lang w:val="ro-RO"/>
              </w:rPr>
              <w:t xml:space="preserve"> fapta –</w:t>
            </w:r>
            <w:proofErr w:type="spellStart"/>
            <w:r w:rsidRPr="00F84999">
              <w:rPr>
                <w:rFonts w:ascii="Times New Roman" w:hAnsi="Times New Roman"/>
                <w:sz w:val="24"/>
                <w:szCs w:val="24"/>
                <w:lang w:val="ro-RO"/>
              </w:rPr>
              <w:t>acţiunea</w:t>
            </w:r>
            <w:proofErr w:type="spellEnd"/>
            <w:r w:rsidRPr="00F84999">
              <w:rPr>
                <w:rFonts w:ascii="Times New Roman" w:hAnsi="Times New Roman"/>
                <w:sz w:val="24"/>
                <w:szCs w:val="24"/>
                <w:lang w:val="ro-RO"/>
              </w:rPr>
              <w:t xml:space="preserve"> sau </w:t>
            </w:r>
            <w:proofErr w:type="spellStart"/>
            <w:r w:rsidRPr="00F84999">
              <w:rPr>
                <w:rFonts w:ascii="Times New Roman" w:hAnsi="Times New Roman"/>
                <w:sz w:val="24"/>
                <w:szCs w:val="24"/>
                <w:lang w:val="ro-RO"/>
              </w:rPr>
              <w:t>inacţiunea</w:t>
            </w:r>
            <w:proofErr w:type="spellEnd"/>
            <w:r w:rsidRPr="00F84999">
              <w:rPr>
                <w:rFonts w:ascii="Times New Roman" w:hAnsi="Times New Roman"/>
                <w:sz w:val="24"/>
                <w:szCs w:val="24"/>
                <w:lang w:val="ro-RO"/>
              </w:rPr>
              <w:t xml:space="preserve"> – ilicită, cu un grad de pericol social mai redus decât </w:t>
            </w:r>
            <w:proofErr w:type="spellStart"/>
            <w:r w:rsidRPr="00F84999">
              <w:rPr>
                <w:rFonts w:ascii="Times New Roman" w:hAnsi="Times New Roman"/>
                <w:sz w:val="24"/>
                <w:szCs w:val="24"/>
                <w:lang w:val="ro-RO"/>
              </w:rPr>
              <w:t>infracţiunea</w:t>
            </w:r>
            <w:proofErr w:type="spellEnd"/>
            <w:r w:rsidRPr="00F84999">
              <w:rPr>
                <w:rFonts w:ascii="Times New Roman" w:hAnsi="Times New Roman"/>
                <w:sz w:val="24"/>
                <w:szCs w:val="24"/>
                <w:lang w:val="ro-RO"/>
              </w:rPr>
              <w:t xml:space="preserve">, săvârșită cu </w:t>
            </w:r>
            <w:proofErr w:type="spellStart"/>
            <w:r w:rsidRPr="00F84999">
              <w:rPr>
                <w:rFonts w:ascii="Times New Roman" w:hAnsi="Times New Roman"/>
                <w:sz w:val="24"/>
                <w:szCs w:val="24"/>
                <w:lang w:val="ro-RO"/>
              </w:rPr>
              <w:t>vinovăţie</w:t>
            </w:r>
            <w:proofErr w:type="spellEnd"/>
            <w:r w:rsidRPr="00F84999">
              <w:rPr>
                <w:rFonts w:ascii="Times New Roman" w:hAnsi="Times New Roman"/>
                <w:sz w:val="24"/>
                <w:szCs w:val="24"/>
                <w:lang w:val="ro-RO"/>
              </w:rPr>
              <w:t xml:space="preserve">, care atentează la valorile sociale ocrotite de lege, este prevăzută de prezentul cod </w:t>
            </w:r>
            <w:proofErr w:type="spellStart"/>
            <w:r w:rsidRPr="00F84999">
              <w:rPr>
                <w:rFonts w:ascii="Times New Roman" w:hAnsi="Times New Roman"/>
                <w:sz w:val="24"/>
                <w:szCs w:val="24"/>
                <w:lang w:val="ro-RO"/>
              </w:rPr>
              <w:t>şi</w:t>
            </w:r>
            <w:proofErr w:type="spellEnd"/>
            <w:r w:rsidRPr="00F84999">
              <w:rPr>
                <w:rFonts w:ascii="Times New Roman" w:hAnsi="Times New Roman"/>
                <w:sz w:val="24"/>
                <w:szCs w:val="24"/>
                <w:lang w:val="ro-RO"/>
              </w:rPr>
              <w:t xml:space="preserve"> este pasibilă de </w:t>
            </w:r>
            <w:proofErr w:type="spellStart"/>
            <w:r w:rsidRPr="00F84999">
              <w:rPr>
                <w:rFonts w:ascii="Times New Roman" w:hAnsi="Times New Roman"/>
                <w:sz w:val="24"/>
                <w:szCs w:val="24"/>
                <w:lang w:val="ro-RO"/>
              </w:rPr>
              <w:t>sancţiune</w:t>
            </w:r>
            <w:proofErr w:type="spellEnd"/>
            <w:r w:rsidRPr="00F84999">
              <w:rPr>
                <w:rFonts w:ascii="Times New Roman" w:hAnsi="Times New Roman"/>
                <w:sz w:val="24"/>
                <w:szCs w:val="24"/>
                <w:lang w:val="ro-RO"/>
              </w:rPr>
              <w:t xml:space="preserve"> </w:t>
            </w:r>
            <w:proofErr w:type="spellStart"/>
            <w:r w:rsidRPr="00F84999">
              <w:rPr>
                <w:rFonts w:ascii="Times New Roman" w:hAnsi="Times New Roman"/>
                <w:sz w:val="24"/>
                <w:szCs w:val="24"/>
                <w:lang w:val="ro-RO"/>
              </w:rPr>
              <w:t>contravenţională</w:t>
            </w:r>
            <w:proofErr w:type="spellEnd"/>
            <w:r w:rsidRPr="00F84999">
              <w:rPr>
                <w:rFonts w:ascii="Times New Roman" w:hAnsi="Times New Roman"/>
                <w:sz w:val="24"/>
                <w:szCs w:val="24"/>
                <w:lang w:val="ro-RO"/>
              </w:rPr>
              <w:t>.</w:t>
            </w:r>
          </w:p>
          <w:p w14:paraId="50A63CF7" w14:textId="7F97EA37" w:rsidR="009D20B7" w:rsidRPr="00F84999" w:rsidRDefault="009D20B7" w:rsidP="00F02F79">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r w:rsidRPr="00F84999">
              <w:rPr>
                <w:rFonts w:ascii="Times New Roman" w:hAnsi="Times New Roman"/>
                <w:sz w:val="24"/>
                <w:szCs w:val="24"/>
                <w:lang w:val="ro-RO"/>
              </w:rPr>
              <w:t xml:space="preserve">Astfel, pentru aplicarea sancțiunii contravenționale sunt necesare următoarele condiții: </w:t>
            </w:r>
          </w:p>
          <w:p w14:paraId="5D387F22" w14:textId="02815A00" w:rsidR="009D20B7" w:rsidRPr="00F84999" w:rsidRDefault="009D20B7" w:rsidP="00F02F79">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r w:rsidRPr="00F84999">
              <w:rPr>
                <w:rFonts w:ascii="Times New Roman" w:hAnsi="Times New Roman"/>
                <w:sz w:val="24"/>
                <w:szCs w:val="24"/>
                <w:lang w:val="ro-RO"/>
              </w:rPr>
              <w:t xml:space="preserve">– fapta să fie prevăzută expres ca contravenție, or, unica lege a Republicii Moldova care determină faptele ce constituie </w:t>
            </w:r>
            <w:proofErr w:type="spellStart"/>
            <w:r w:rsidRPr="00F84999">
              <w:rPr>
                <w:rFonts w:ascii="Times New Roman" w:hAnsi="Times New Roman"/>
                <w:sz w:val="24"/>
                <w:szCs w:val="24"/>
                <w:lang w:val="ro-RO"/>
              </w:rPr>
              <w:t>contravenţii</w:t>
            </w:r>
            <w:proofErr w:type="spellEnd"/>
            <w:r w:rsidRPr="00F84999">
              <w:rPr>
                <w:rFonts w:ascii="Times New Roman" w:hAnsi="Times New Roman"/>
                <w:sz w:val="24"/>
                <w:szCs w:val="24"/>
                <w:lang w:val="ro-RO"/>
              </w:rPr>
              <w:t xml:space="preserve"> </w:t>
            </w:r>
            <w:proofErr w:type="spellStart"/>
            <w:r w:rsidRPr="00F84999">
              <w:rPr>
                <w:rFonts w:ascii="Times New Roman" w:hAnsi="Times New Roman"/>
                <w:sz w:val="24"/>
                <w:szCs w:val="24"/>
                <w:lang w:val="ro-RO"/>
              </w:rPr>
              <w:t>şi</w:t>
            </w:r>
            <w:proofErr w:type="spellEnd"/>
            <w:r w:rsidRPr="00F84999">
              <w:rPr>
                <w:rFonts w:ascii="Times New Roman" w:hAnsi="Times New Roman"/>
                <w:sz w:val="24"/>
                <w:szCs w:val="24"/>
                <w:lang w:val="ro-RO"/>
              </w:rPr>
              <w:t xml:space="preserve"> prevede procesul </w:t>
            </w:r>
            <w:proofErr w:type="spellStart"/>
            <w:r w:rsidRPr="00F84999">
              <w:rPr>
                <w:rFonts w:ascii="Times New Roman" w:hAnsi="Times New Roman"/>
                <w:sz w:val="24"/>
                <w:szCs w:val="24"/>
                <w:lang w:val="ro-RO"/>
              </w:rPr>
              <w:t>contravenţional</w:t>
            </w:r>
            <w:proofErr w:type="spellEnd"/>
            <w:r w:rsidRPr="00F84999">
              <w:rPr>
                <w:rFonts w:ascii="Times New Roman" w:hAnsi="Times New Roman"/>
                <w:sz w:val="24"/>
                <w:szCs w:val="24"/>
                <w:lang w:val="ro-RO"/>
              </w:rPr>
              <w:t xml:space="preserve"> </w:t>
            </w:r>
            <w:proofErr w:type="spellStart"/>
            <w:r w:rsidRPr="00F84999">
              <w:rPr>
                <w:rFonts w:ascii="Times New Roman" w:hAnsi="Times New Roman"/>
                <w:sz w:val="24"/>
                <w:szCs w:val="24"/>
                <w:lang w:val="ro-RO"/>
              </w:rPr>
              <w:t>şi</w:t>
            </w:r>
            <w:proofErr w:type="spellEnd"/>
            <w:r w:rsidRPr="00F84999">
              <w:rPr>
                <w:rFonts w:ascii="Times New Roman" w:hAnsi="Times New Roman"/>
                <w:sz w:val="24"/>
                <w:szCs w:val="24"/>
                <w:lang w:val="ro-RO"/>
              </w:rPr>
              <w:t xml:space="preserve"> </w:t>
            </w:r>
            <w:proofErr w:type="spellStart"/>
            <w:r w:rsidRPr="00F84999">
              <w:rPr>
                <w:rFonts w:ascii="Times New Roman" w:hAnsi="Times New Roman"/>
                <w:sz w:val="24"/>
                <w:szCs w:val="24"/>
                <w:lang w:val="ro-RO"/>
              </w:rPr>
              <w:t>sancţiunile</w:t>
            </w:r>
            <w:proofErr w:type="spellEnd"/>
            <w:r w:rsidRPr="00F84999">
              <w:rPr>
                <w:rFonts w:ascii="Times New Roman" w:hAnsi="Times New Roman"/>
                <w:sz w:val="24"/>
                <w:szCs w:val="24"/>
                <w:lang w:val="ro-RO"/>
              </w:rPr>
              <w:t xml:space="preserve"> </w:t>
            </w:r>
            <w:proofErr w:type="spellStart"/>
            <w:r w:rsidRPr="00F84999">
              <w:rPr>
                <w:rFonts w:ascii="Times New Roman" w:hAnsi="Times New Roman"/>
                <w:sz w:val="24"/>
                <w:szCs w:val="24"/>
                <w:lang w:val="ro-RO"/>
              </w:rPr>
              <w:t>contravenţionale</w:t>
            </w:r>
            <w:proofErr w:type="spellEnd"/>
            <w:r w:rsidRPr="00F84999">
              <w:rPr>
                <w:rFonts w:ascii="Times New Roman" w:hAnsi="Times New Roman"/>
                <w:sz w:val="24"/>
                <w:szCs w:val="24"/>
                <w:lang w:val="ro-RO"/>
              </w:rPr>
              <w:t xml:space="preserve"> este Codul contravențional;</w:t>
            </w:r>
          </w:p>
          <w:p w14:paraId="5B72308A" w14:textId="77777777" w:rsidR="009D20B7" w:rsidRPr="00F84999" w:rsidRDefault="009D20B7" w:rsidP="009D20B7">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r w:rsidRPr="00F84999">
              <w:rPr>
                <w:rFonts w:ascii="Times New Roman" w:hAnsi="Times New Roman"/>
                <w:sz w:val="24"/>
                <w:szCs w:val="24"/>
                <w:lang w:val="ro-RO"/>
              </w:rPr>
              <w:t>– fapta să fie săvârșită cu vinovăție (intenție sau imprudență);</w:t>
            </w:r>
          </w:p>
          <w:p w14:paraId="46BCFB45" w14:textId="77777777" w:rsidR="009D20B7" w:rsidRPr="00F84999" w:rsidRDefault="009D20B7" w:rsidP="009D20B7">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r w:rsidRPr="00F84999">
              <w:rPr>
                <w:rFonts w:ascii="Times New Roman" w:hAnsi="Times New Roman"/>
                <w:sz w:val="24"/>
                <w:szCs w:val="24"/>
                <w:lang w:val="ro-RO"/>
              </w:rPr>
              <w:t>– să existe un agent constatator care să o constate;</w:t>
            </w:r>
          </w:p>
          <w:p w14:paraId="37274791" w14:textId="3766531F" w:rsidR="009D20B7" w:rsidRPr="00F84999" w:rsidRDefault="009D20B7" w:rsidP="00F02F79">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r w:rsidRPr="00F84999">
              <w:rPr>
                <w:rFonts w:ascii="Times New Roman" w:hAnsi="Times New Roman"/>
                <w:sz w:val="24"/>
                <w:szCs w:val="24"/>
                <w:lang w:val="ro-RO"/>
              </w:rPr>
              <w:lastRenderedPageBreak/>
              <w:t>– să fie respectate procedurile legale de constatare și aplicare a sancțiunii (proces-verbal, dreptul la contestație etc.).</w:t>
            </w:r>
          </w:p>
          <w:p w14:paraId="09B83527" w14:textId="77777777" w:rsidR="009D20B7" w:rsidRPr="00F84999" w:rsidRDefault="009D20B7" w:rsidP="00F02F79">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r w:rsidRPr="00F84999">
              <w:rPr>
                <w:rFonts w:ascii="Times New Roman" w:hAnsi="Times New Roman"/>
                <w:sz w:val="24"/>
                <w:szCs w:val="24"/>
                <w:lang w:val="ro-RO"/>
              </w:rPr>
              <w:t>În prezent, legislația contravențională și penală nu prevede incriminarea unor acțiuni/inacțiuni urmare a nerespectării prevederilor legislației privind identificarea, desemnarea și protecția infrastructurilor critice naționale.</w:t>
            </w:r>
          </w:p>
          <w:p w14:paraId="59FCE7A6" w14:textId="79EF070E" w:rsidR="00CB5D4F" w:rsidRPr="00F84999" w:rsidRDefault="00CB5D4F" w:rsidP="00CB5D4F">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r w:rsidRPr="00F84999">
              <w:rPr>
                <w:rFonts w:ascii="Times New Roman" w:hAnsi="Times New Roman"/>
                <w:sz w:val="24"/>
                <w:szCs w:val="24"/>
                <w:lang w:val="ro-RO"/>
              </w:rPr>
              <w:t>Potrivit notei de fundamentare, autorul argumentând oportunitatea art. 16 din proiectul legii, menționează că „autoritățile publice responsabile, proprietarii, operatorii și administratorii de infrastructură critică națională poartă răspundere pentru nerespectarea prevederilor prezentei legi în limitele faptelor comise de către acestea, conform prevederilor Codului contravențional, care urmează a fi completat cu faptele contravenționale corespunzătoare”.</w:t>
            </w:r>
          </w:p>
          <w:p w14:paraId="5F1E1267" w14:textId="64748D3C" w:rsidR="00F02F79" w:rsidRPr="00F84999" w:rsidRDefault="00CB5D4F" w:rsidP="00CB5D4F">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r w:rsidRPr="00F84999">
              <w:rPr>
                <w:rFonts w:ascii="Times New Roman" w:hAnsi="Times New Roman"/>
                <w:sz w:val="24"/>
                <w:szCs w:val="24"/>
                <w:lang w:val="ro-RO"/>
              </w:rPr>
              <w:t>Astfel, se concluzionează faptul că promovarea proiectului de lege se impune a fi precedată de efectuarea unei analize complexe în raport cu natura faptelor în cauză, prin prisma pericolului social și al prejudiciului cauzat. Respectiv, urmează a fi apreciată necesitatea operării unor modificări inițiale la Codul contravențional în vederea completării cu componențe de contravenție noi, aferente nerespectării prevederilor legislației privind identificarea, desemnarea și protecția infrastructurilor critice naționale.</w:t>
            </w:r>
          </w:p>
          <w:p w14:paraId="6490E59D" w14:textId="5DFA3C41" w:rsidR="00CB5D4F" w:rsidRPr="00F84999" w:rsidRDefault="00CB5D4F" w:rsidP="00550EE7">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r w:rsidRPr="00F84999">
              <w:rPr>
                <w:rFonts w:ascii="Times New Roman" w:hAnsi="Times New Roman"/>
                <w:sz w:val="24"/>
                <w:szCs w:val="24"/>
                <w:lang w:val="ro-RO"/>
              </w:rPr>
              <w:t xml:space="preserve">Conform art. 385 din cod, agentul constatator este reprezentantul </w:t>
            </w:r>
            <w:proofErr w:type="spellStart"/>
            <w:r w:rsidRPr="00F84999">
              <w:rPr>
                <w:rFonts w:ascii="Times New Roman" w:hAnsi="Times New Roman"/>
                <w:sz w:val="24"/>
                <w:szCs w:val="24"/>
                <w:lang w:val="ro-RO"/>
              </w:rPr>
              <w:t>autorităţii</w:t>
            </w:r>
            <w:proofErr w:type="spellEnd"/>
            <w:r w:rsidRPr="00F84999">
              <w:rPr>
                <w:rFonts w:ascii="Times New Roman" w:hAnsi="Times New Roman"/>
                <w:sz w:val="24"/>
                <w:szCs w:val="24"/>
                <w:lang w:val="ro-RO"/>
              </w:rPr>
              <w:t xml:space="preserve"> publice care </w:t>
            </w:r>
            <w:proofErr w:type="spellStart"/>
            <w:r w:rsidRPr="00F84999">
              <w:rPr>
                <w:rFonts w:ascii="Times New Roman" w:hAnsi="Times New Roman"/>
                <w:sz w:val="24"/>
                <w:szCs w:val="24"/>
                <w:lang w:val="ro-RO"/>
              </w:rPr>
              <w:t>soluţionează</w:t>
            </w:r>
            <w:proofErr w:type="spellEnd"/>
            <w:r w:rsidRPr="00F84999">
              <w:rPr>
                <w:rFonts w:ascii="Times New Roman" w:hAnsi="Times New Roman"/>
                <w:sz w:val="24"/>
                <w:szCs w:val="24"/>
                <w:lang w:val="ro-RO"/>
              </w:rPr>
              <w:t xml:space="preserve">, în limitele </w:t>
            </w:r>
            <w:proofErr w:type="spellStart"/>
            <w:r w:rsidRPr="00F84999">
              <w:rPr>
                <w:rFonts w:ascii="Times New Roman" w:hAnsi="Times New Roman"/>
                <w:sz w:val="24"/>
                <w:szCs w:val="24"/>
                <w:lang w:val="ro-RO"/>
              </w:rPr>
              <w:t>competenţei</w:t>
            </w:r>
            <w:proofErr w:type="spellEnd"/>
            <w:r w:rsidRPr="00F84999">
              <w:rPr>
                <w:rFonts w:ascii="Times New Roman" w:hAnsi="Times New Roman"/>
                <w:sz w:val="24"/>
                <w:szCs w:val="24"/>
                <w:lang w:val="ro-RO"/>
              </w:rPr>
              <w:t xml:space="preserve"> sale, cauza </w:t>
            </w:r>
            <w:proofErr w:type="spellStart"/>
            <w:r w:rsidRPr="00F84999">
              <w:rPr>
                <w:rFonts w:ascii="Times New Roman" w:hAnsi="Times New Roman"/>
                <w:sz w:val="24"/>
                <w:szCs w:val="24"/>
                <w:lang w:val="ro-RO"/>
              </w:rPr>
              <w:t>contravenţională</w:t>
            </w:r>
            <w:proofErr w:type="spellEnd"/>
            <w:r w:rsidRPr="00F84999">
              <w:rPr>
                <w:rFonts w:ascii="Times New Roman" w:hAnsi="Times New Roman"/>
                <w:sz w:val="24"/>
                <w:szCs w:val="24"/>
                <w:lang w:val="ro-RO"/>
              </w:rPr>
              <w:t xml:space="preserve"> în modul prevăzut de Codul contravențional.</w:t>
            </w:r>
          </w:p>
          <w:p w14:paraId="0BB7F1E6" w14:textId="77777777" w:rsidR="00F02F79" w:rsidRPr="00F84999" w:rsidRDefault="00CB5D4F" w:rsidP="00550EE7">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r w:rsidRPr="00F84999">
              <w:rPr>
                <w:rFonts w:ascii="Times New Roman" w:hAnsi="Times New Roman"/>
                <w:sz w:val="24"/>
                <w:szCs w:val="24"/>
                <w:lang w:val="ro-RO"/>
              </w:rPr>
              <w:t xml:space="preserve">Este desemnat ca agent constatator </w:t>
            </w:r>
            <w:proofErr w:type="spellStart"/>
            <w:r w:rsidRPr="00F84999">
              <w:rPr>
                <w:rFonts w:ascii="Times New Roman" w:hAnsi="Times New Roman"/>
                <w:sz w:val="24"/>
                <w:szCs w:val="24"/>
                <w:lang w:val="ro-RO"/>
              </w:rPr>
              <w:t>funcţionarul</w:t>
            </w:r>
            <w:proofErr w:type="spellEnd"/>
            <w:r w:rsidRPr="00F84999">
              <w:rPr>
                <w:rFonts w:ascii="Times New Roman" w:hAnsi="Times New Roman"/>
                <w:sz w:val="24"/>
                <w:szCs w:val="24"/>
                <w:lang w:val="ro-RO"/>
              </w:rPr>
              <w:t xml:space="preserve"> din </w:t>
            </w:r>
            <w:proofErr w:type="spellStart"/>
            <w:r w:rsidRPr="00F84999">
              <w:rPr>
                <w:rFonts w:ascii="Times New Roman" w:hAnsi="Times New Roman"/>
                <w:sz w:val="24"/>
                <w:szCs w:val="24"/>
                <w:lang w:val="ro-RO"/>
              </w:rPr>
              <w:t>autorităţile</w:t>
            </w:r>
            <w:proofErr w:type="spellEnd"/>
            <w:r w:rsidRPr="00F84999">
              <w:rPr>
                <w:rFonts w:ascii="Times New Roman" w:hAnsi="Times New Roman"/>
                <w:sz w:val="24"/>
                <w:szCs w:val="24"/>
                <w:lang w:val="ro-RO"/>
              </w:rPr>
              <w:t xml:space="preserve"> indicate la art. 400–423</w:t>
            </w:r>
            <w:r w:rsidR="00550EE7" w:rsidRPr="00F84999">
              <w:rPr>
                <w:rFonts w:ascii="Times New Roman" w:hAnsi="Times New Roman"/>
                <w:sz w:val="24"/>
                <w:szCs w:val="24"/>
                <w:vertAlign w:val="superscript"/>
                <w:lang w:val="ro-RO"/>
              </w:rPr>
              <w:t>12</w:t>
            </w:r>
            <w:r w:rsidRPr="00F84999">
              <w:rPr>
                <w:rFonts w:ascii="Times New Roman" w:hAnsi="Times New Roman"/>
                <w:sz w:val="24"/>
                <w:szCs w:val="24"/>
                <w:lang w:val="ro-RO"/>
              </w:rPr>
              <w:t xml:space="preserve">, împuternicit cu </w:t>
            </w:r>
            <w:proofErr w:type="spellStart"/>
            <w:r w:rsidRPr="00F84999">
              <w:rPr>
                <w:rFonts w:ascii="Times New Roman" w:hAnsi="Times New Roman"/>
                <w:sz w:val="24"/>
                <w:szCs w:val="24"/>
                <w:lang w:val="ro-RO"/>
              </w:rPr>
              <w:lastRenderedPageBreak/>
              <w:t>atribuţii</w:t>
            </w:r>
            <w:proofErr w:type="spellEnd"/>
            <w:r w:rsidRPr="00F84999">
              <w:rPr>
                <w:rFonts w:ascii="Times New Roman" w:hAnsi="Times New Roman"/>
                <w:sz w:val="24"/>
                <w:szCs w:val="24"/>
                <w:lang w:val="ro-RO"/>
              </w:rPr>
              <w:t xml:space="preserve"> de constatare a </w:t>
            </w:r>
            <w:proofErr w:type="spellStart"/>
            <w:r w:rsidRPr="00F84999">
              <w:rPr>
                <w:rFonts w:ascii="Times New Roman" w:hAnsi="Times New Roman"/>
                <w:sz w:val="24"/>
                <w:szCs w:val="24"/>
                <w:lang w:val="ro-RO"/>
              </w:rPr>
              <w:t>contravenţiei</w:t>
            </w:r>
            <w:proofErr w:type="spellEnd"/>
            <w:r w:rsidRPr="00F84999">
              <w:rPr>
                <w:rFonts w:ascii="Times New Roman" w:hAnsi="Times New Roman"/>
                <w:sz w:val="24"/>
                <w:szCs w:val="24"/>
                <w:lang w:val="ro-RO"/>
              </w:rPr>
              <w:t xml:space="preserve"> </w:t>
            </w:r>
            <w:proofErr w:type="spellStart"/>
            <w:r w:rsidRPr="00F84999">
              <w:rPr>
                <w:rFonts w:ascii="Times New Roman" w:hAnsi="Times New Roman"/>
                <w:sz w:val="24"/>
                <w:szCs w:val="24"/>
                <w:lang w:val="ro-RO"/>
              </w:rPr>
              <w:t>şi</w:t>
            </w:r>
            <w:proofErr w:type="spellEnd"/>
            <w:r w:rsidRPr="00F84999">
              <w:rPr>
                <w:rFonts w:ascii="Times New Roman" w:hAnsi="Times New Roman"/>
                <w:sz w:val="24"/>
                <w:szCs w:val="24"/>
                <w:lang w:val="ro-RO"/>
              </w:rPr>
              <w:t xml:space="preserve">/sau de </w:t>
            </w:r>
            <w:proofErr w:type="spellStart"/>
            <w:r w:rsidRPr="00F84999">
              <w:rPr>
                <w:rFonts w:ascii="Times New Roman" w:hAnsi="Times New Roman"/>
                <w:sz w:val="24"/>
                <w:szCs w:val="24"/>
                <w:lang w:val="ro-RO"/>
              </w:rPr>
              <w:t>sancţionare</w:t>
            </w:r>
            <w:proofErr w:type="spellEnd"/>
            <w:r w:rsidRPr="00F84999">
              <w:rPr>
                <w:rFonts w:ascii="Times New Roman" w:hAnsi="Times New Roman"/>
                <w:sz w:val="24"/>
                <w:szCs w:val="24"/>
                <w:lang w:val="ro-RO"/>
              </w:rPr>
              <w:t>. Reieșind din norma alin. (3) al art. 7 din proiectul legii, constatarea contravențiilor și aplicarea sancțiunilor se va realiza de către „personalul desemnat din cadrul CNCPIC”, Consiliu instituit în cadrul Ministerului Afacerilor Interne, a cărui statut juridic, formă de organizare, mod de organizare nu este prevăzut de proiect. Prin urmare, statutul personalului din cadrul acestuia nu poate fi dedus. Or, sunt în drept să examineze cauze contravenționale și să aplice sancțiuni în limitele competenței funcționarii publici cu statut special din cadrul Ministerului Afacerilor Interne, care exercită atribuțiile poliției și sunt împuterniciți cu asemenea atribuții conform fișei postului. Nomenclatorul funcțiilor și al competențelor de examinare a cauzelor contravenționale și de aplicare a sancțiunilor se aprobă prin ordinul ministrului afacerilor interne.</w:t>
            </w:r>
          </w:p>
          <w:p w14:paraId="34DFDFD2" w14:textId="4E9740A2" w:rsidR="00550EE7" w:rsidRPr="00F84999" w:rsidRDefault="00550EE7" w:rsidP="00550EE7">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r w:rsidRPr="00F84999">
              <w:rPr>
                <w:rFonts w:ascii="Times New Roman" w:hAnsi="Times New Roman"/>
                <w:sz w:val="24"/>
                <w:szCs w:val="24"/>
                <w:lang w:val="ro-RO"/>
              </w:rPr>
              <w:t>În contextul celor menționate, se va examina suplimentar oportunitatea dispoziției cuprinse la art. 7 alin. (3) din proiectul legii.</w:t>
            </w:r>
          </w:p>
        </w:tc>
        <w:tc>
          <w:tcPr>
            <w:tcW w:w="437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4B646FBC" w14:textId="4C925859" w:rsidR="00422FC4" w:rsidRPr="00F84999" w:rsidRDefault="00422FC4" w:rsidP="00422FC4">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r w:rsidRPr="00F84999">
              <w:rPr>
                <w:rFonts w:ascii="Times New Roman" w:hAnsi="Times New Roman"/>
                <w:b/>
                <w:bCs/>
                <w:sz w:val="24"/>
                <w:szCs w:val="24"/>
                <w:lang w:val="ro-RO"/>
              </w:rPr>
              <w:lastRenderedPageBreak/>
              <w:t>Se acceptă</w:t>
            </w:r>
          </w:p>
          <w:p w14:paraId="6AF73F01" w14:textId="1192D133" w:rsidR="00355AAA" w:rsidRPr="00F84999" w:rsidRDefault="00355AAA" w:rsidP="00355AAA">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F84999">
              <w:rPr>
                <w:rFonts w:ascii="Times New Roman" w:hAnsi="Times New Roman"/>
                <w:sz w:val="24"/>
                <w:szCs w:val="24"/>
                <w:lang w:val="ro-RO"/>
              </w:rPr>
              <w:t xml:space="preserve">Obiecția este întemeiată și a contribuit la reevaluarea dispozițiilor art. 7 alin. (3) din proiect. </w:t>
            </w:r>
          </w:p>
          <w:p w14:paraId="2A38EC0C" w14:textId="77777777" w:rsidR="00355AAA" w:rsidRPr="00F84999" w:rsidRDefault="00355AAA" w:rsidP="00355AAA">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p w14:paraId="64C44460" w14:textId="77777777" w:rsidR="00355AAA" w:rsidRPr="00F84999" w:rsidRDefault="00355AAA" w:rsidP="00355AAA">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F84999">
              <w:rPr>
                <w:rFonts w:ascii="Times New Roman" w:hAnsi="Times New Roman"/>
                <w:sz w:val="24"/>
                <w:szCs w:val="24"/>
                <w:lang w:val="ro-RO"/>
              </w:rPr>
              <w:t xml:space="preserve">Se menționează că aplicarea sancțiunilor contravenționale necesită completarea expresă a Codului contravențional al Republicii Moldova cu noi fapte </w:t>
            </w:r>
            <w:r w:rsidRPr="00F84999">
              <w:rPr>
                <w:rFonts w:ascii="Times New Roman" w:hAnsi="Times New Roman"/>
                <w:sz w:val="24"/>
                <w:szCs w:val="24"/>
                <w:lang w:val="ro-RO"/>
              </w:rPr>
              <w:lastRenderedPageBreak/>
              <w:t>contravenționale care reflectă abaterile specifice în domeniul protecției infrastructurilor critice, precum și desemnarea clară a agenților constatatori și a autorităților competente.</w:t>
            </w:r>
          </w:p>
          <w:p w14:paraId="588003AB" w14:textId="77777777" w:rsidR="00355AAA" w:rsidRPr="00F84999" w:rsidRDefault="00355AAA" w:rsidP="00355AAA">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p w14:paraId="6E1F4DE5" w14:textId="48705530" w:rsidR="00355AAA" w:rsidRPr="00F84999" w:rsidRDefault="00355AAA" w:rsidP="00355AAA">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F84999">
              <w:rPr>
                <w:rFonts w:ascii="Times New Roman" w:hAnsi="Times New Roman"/>
                <w:sz w:val="24"/>
                <w:szCs w:val="24"/>
                <w:lang w:val="ro-RO"/>
              </w:rPr>
              <w:t>Prin urmare:</w:t>
            </w:r>
          </w:p>
          <w:p w14:paraId="5A2557EF" w14:textId="3E660EEA" w:rsidR="00F57DCE" w:rsidRPr="00F84999" w:rsidRDefault="00F57DCE" w:rsidP="00355AAA">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F84999">
              <w:rPr>
                <w:rFonts w:ascii="Times New Roman" w:hAnsi="Times New Roman"/>
                <w:sz w:val="24"/>
                <w:szCs w:val="24"/>
                <w:lang w:val="ro-RO"/>
              </w:rPr>
              <w:t>- s</w:t>
            </w:r>
            <w:r w:rsidR="00355AAA" w:rsidRPr="00F84999">
              <w:rPr>
                <w:rFonts w:ascii="Times New Roman" w:hAnsi="Times New Roman"/>
                <w:sz w:val="24"/>
                <w:szCs w:val="24"/>
                <w:lang w:val="ro-RO"/>
              </w:rPr>
              <w:t>e are în vedere completarea Codului contravențional, în etapa ulterioară promovării proiectului de lege, conform celor prevăzute în Nota de fundamentare;</w:t>
            </w:r>
          </w:p>
          <w:p w14:paraId="10F3A172" w14:textId="621007C2" w:rsidR="00F57DCE" w:rsidRPr="00F84999" w:rsidRDefault="00F57DCE" w:rsidP="00355AAA">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F84999">
              <w:rPr>
                <w:rFonts w:ascii="Times New Roman" w:hAnsi="Times New Roman"/>
                <w:sz w:val="24"/>
                <w:szCs w:val="24"/>
                <w:lang w:val="ro-RO"/>
              </w:rPr>
              <w:t>- s</w:t>
            </w:r>
            <w:r w:rsidR="00355AAA" w:rsidRPr="00F84999">
              <w:rPr>
                <w:rFonts w:ascii="Times New Roman" w:hAnsi="Times New Roman"/>
                <w:sz w:val="24"/>
                <w:szCs w:val="24"/>
                <w:lang w:val="ro-RO"/>
              </w:rPr>
              <w:t>e analizează în prezent opțiunea modificării art. 400 din Codul contravențional, pentru a include personalul special desemnat din cadrul CNCPIC ca agent constatator;</w:t>
            </w:r>
          </w:p>
          <w:p w14:paraId="7401B22A" w14:textId="154D86A1" w:rsidR="00355AAA" w:rsidRPr="00F84999" w:rsidRDefault="00F57DCE" w:rsidP="00355AAA">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F84999">
              <w:rPr>
                <w:rFonts w:ascii="Times New Roman" w:hAnsi="Times New Roman"/>
                <w:sz w:val="24"/>
                <w:szCs w:val="24"/>
                <w:lang w:val="ro-RO"/>
              </w:rPr>
              <w:t>- a</w:t>
            </w:r>
            <w:r w:rsidR="00355AAA" w:rsidRPr="00F84999">
              <w:rPr>
                <w:rFonts w:ascii="Times New Roman" w:hAnsi="Times New Roman"/>
                <w:sz w:val="24"/>
                <w:szCs w:val="24"/>
                <w:lang w:val="ro-RO"/>
              </w:rPr>
              <w:t xml:space="preserve"> fost modificat art. 9 alin. (2) lit. f) din proiect, pentru a stabili în mod expres competența CNCPIC de a aplica sancțiuni contravenționale, în condițiile Codului contravențional</w:t>
            </w:r>
            <w:r w:rsidRPr="00F84999">
              <w:rPr>
                <w:rFonts w:ascii="Times New Roman" w:hAnsi="Times New Roman"/>
                <w:sz w:val="24"/>
                <w:szCs w:val="24"/>
                <w:lang w:val="ro-RO"/>
              </w:rPr>
              <w:t>, cu excluderea autorităților publice responsabile.</w:t>
            </w:r>
          </w:p>
          <w:p w14:paraId="001CFA09" w14:textId="77777777" w:rsidR="00355AAA" w:rsidRPr="00F84999" w:rsidRDefault="00355AAA" w:rsidP="00355AAA">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p w14:paraId="6475930B" w14:textId="72B0D9A6" w:rsidR="009A237C" w:rsidRPr="00F84999" w:rsidRDefault="00355AAA" w:rsidP="00355AAA">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F84999">
              <w:rPr>
                <w:rFonts w:ascii="Times New Roman" w:hAnsi="Times New Roman"/>
                <w:sz w:val="24"/>
                <w:szCs w:val="24"/>
                <w:lang w:val="ro-RO"/>
              </w:rPr>
              <w:t>Totodată, se reconfirmă că acest proiect de lege reprezintă parte a procesului de armonizare legislativă cu acquis-</w:t>
            </w:r>
            <w:proofErr w:type="spellStart"/>
            <w:r w:rsidRPr="00F84999">
              <w:rPr>
                <w:rFonts w:ascii="Times New Roman" w:hAnsi="Times New Roman"/>
                <w:sz w:val="24"/>
                <w:szCs w:val="24"/>
                <w:lang w:val="ro-RO"/>
              </w:rPr>
              <w:t>ul</w:t>
            </w:r>
            <w:proofErr w:type="spellEnd"/>
            <w:r w:rsidRPr="00F84999">
              <w:rPr>
                <w:rFonts w:ascii="Times New Roman" w:hAnsi="Times New Roman"/>
                <w:sz w:val="24"/>
                <w:szCs w:val="24"/>
                <w:lang w:val="ro-RO"/>
              </w:rPr>
              <w:t xml:space="preserve"> Uniunii Europene, în special în ceea ce privește transpunerea Directivei (UE) 2022/2557 privind reziliența entităților critice. Astfel, modificările legislative necesare vor fi realizate etapizat, în mod coerent și coordonat.</w:t>
            </w:r>
          </w:p>
          <w:p w14:paraId="0B9A4B64" w14:textId="6E641FE9" w:rsidR="00B853E8" w:rsidRPr="00F84999" w:rsidRDefault="009A237C" w:rsidP="00AC26D4">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F84999">
              <w:rPr>
                <w:rFonts w:ascii="Times New Roman" w:hAnsi="Times New Roman"/>
                <w:sz w:val="24"/>
                <w:szCs w:val="24"/>
                <w:lang w:val="ro-RO"/>
              </w:rPr>
              <w:lastRenderedPageBreak/>
              <w:br/>
            </w:r>
          </w:p>
        </w:tc>
      </w:tr>
      <w:tr w:rsidR="00F84999" w:rsidRPr="00F84999" w14:paraId="30B81D25" w14:textId="77777777" w:rsidTr="00F45387">
        <w:trPr>
          <w:trHeight w:val="237"/>
        </w:trPr>
        <w:tc>
          <w:tcPr>
            <w:tcW w:w="3385"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0EF27C6" w14:textId="77777777" w:rsidR="00B853E8" w:rsidRPr="00F84999" w:rsidRDefault="00B853E8" w:rsidP="00905A05">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p>
        </w:tc>
        <w:tc>
          <w:tcPr>
            <w:tcW w:w="118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51D5B8C9" w14:textId="710116E9" w:rsidR="00B853E8" w:rsidRPr="00F84999" w:rsidRDefault="00920F31" w:rsidP="00A4404F">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r w:rsidRPr="00F84999">
              <w:rPr>
                <w:rFonts w:ascii="Times New Roman" w:hAnsi="Times New Roman"/>
                <w:sz w:val="24"/>
                <w:szCs w:val="24"/>
                <w:lang w:val="ro-RO"/>
              </w:rPr>
              <w:t>11.</w:t>
            </w:r>
          </w:p>
        </w:tc>
        <w:tc>
          <w:tcPr>
            <w:tcW w:w="575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0BBA7D2D" w14:textId="77777777" w:rsidR="00920F31" w:rsidRPr="00F84999" w:rsidRDefault="00920F31" w:rsidP="00920F31">
            <w:pPr>
              <w:pBdr>
                <w:top w:val="none" w:sz="4" w:space="0" w:color="000000"/>
                <w:left w:val="none" w:sz="4" w:space="0" w:color="000000"/>
                <w:bottom w:val="none" w:sz="4" w:space="0" w:color="000000"/>
                <w:right w:val="none" w:sz="4" w:space="0" w:color="000000"/>
              </w:pBdr>
              <w:rPr>
                <w:rFonts w:ascii="Times New Roman" w:hAnsi="Times New Roman"/>
                <w:b/>
                <w:bCs/>
                <w:sz w:val="24"/>
                <w:szCs w:val="24"/>
                <w:lang w:val="ro-RO"/>
              </w:rPr>
            </w:pPr>
            <w:r w:rsidRPr="00F84999">
              <w:rPr>
                <w:rFonts w:ascii="Times New Roman" w:hAnsi="Times New Roman"/>
                <w:b/>
                <w:bCs/>
                <w:sz w:val="24"/>
                <w:szCs w:val="24"/>
                <w:lang w:val="ro-RO"/>
              </w:rPr>
              <w:t>La Art. 9:</w:t>
            </w:r>
          </w:p>
          <w:p w14:paraId="0F1ED967" w14:textId="41679DB1" w:rsidR="00B853E8" w:rsidRPr="00F84999" w:rsidRDefault="00920F31" w:rsidP="00920F31">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r w:rsidRPr="00F84999">
              <w:rPr>
                <w:rFonts w:ascii="Times New Roman" w:hAnsi="Times New Roman"/>
                <w:sz w:val="24"/>
                <w:szCs w:val="24"/>
                <w:lang w:val="ro-RO"/>
              </w:rPr>
              <w:t>La alin. (1), propunem reformularea normei în cauză deoarece în forma actuală este lipsită de claritate, în special în partea ce ține de stabilirea autorităților responsabile „prin CNCPIC”.</w:t>
            </w:r>
          </w:p>
        </w:tc>
        <w:tc>
          <w:tcPr>
            <w:tcW w:w="437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005E27FA" w14:textId="77777777" w:rsidR="0072725D" w:rsidRPr="00F84999" w:rsidRDefault="0072725D" w:rsidP="0072725D">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r w:rsidRPr="00F84999">
              <w:rPr>
                <w:rFonts w:ascii="Times New Roman" w:hAnsi="Times New Roman"/>
                <w:b/>
                <w:bCs/>
                <w:sz w:val="24"/>
                <w:szCs w:val="24"/>
                <w:lang w:val="ro-RO"/>
              </w:rPr>
              <w:t>Se acceptă</w:t>
            </w:r>
          </w:p>
          <w:p w14:paraId="373042F1" w14:textId="059A27B7" w:rsidR="0072725D" w:rsidRPr="00F84999" w:rsidRDefault="0072725D" w:rsidP="0072725D">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F84999">
              <w:rPr>
                <w:rFonts w:ascii="Times New Roman" w:hAnsi="Times New Roman"/>
                <w:sz w:val="24"/>
                <w:szCs w:val="24"/>
                <w:lang w:val="ro-RO"/>
              </w:rPr>
              <w:t>Alin. (1) a fost modificat prin substituirea textului „prin intermediul” cu textul „conform informațiilor deținute de”.</w:t>
            </w:r>
          </w:p>
          <w:p w14:paraId="2D870ADA" w14:textId="77777777" w:rsidR="00B853E8" w:rsidRPr="00F84999" w:rsidRDefault="00B853E8" w:rsidP="00905A05">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p>
        </w:tc>
      </w:tr>
      <w:tr w:rsidR="00F84999" w:rsidRPr="00F84999" w14:paraId="48928841" w14:textId="77777777" w:rsidTr="00F45387">
        <w:trPr>
          <w:trHeight w:val="237"/>
        </w:trPr>
        <w:tc>
          <w:tcPr>
            <w:tcW w:w="3385"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BEB8695" w14:textId="77777777" w:rsidR="00A4404F" w:rsidRPr="00F84999" w:rsidRDefault="00A4404F" w:rsidP="00905A05">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p>
        </w:tc>
        <w:tc>
          <w:tcPr>
            <w:tcW w:w="118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0596DC46" w14:textId="65AAA654" w:rsidR="00A4404F" w:rsidRPr="00F84999" w:rsidRDefault="00920F31" w:rsidP="00A4404F">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r w:rsidRPr="00F84999">
              <w:rPr>
                <w:rFonts w:ascii="Times New Roman" w:hAnsi="Times New Roman"/>
                <w:sz w:val="24"/>
                <w:szCs w:val="24"/>
                <w:lang w:val="ro-RO"/>
              </w:rPr>
              <w:t>12.</w:t>
            </w:r>
          </w:p>
        </w:tc>
        <w:tc>
          <w:tcPr>
            <w:tcW w:w="575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078D0A41" w14:textId="42454486" w:rsidR="00A4404F" w:rsidRPr="00F84999" w:rsidRDefault="00920F31" w:rsidP="00920F31">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r w:rsidRPr="00F84999">
              <w:rPr>
                <w:rFonts w:ascii="Times New Roman" w:hAnsi="Times New Roman"/>
                <w:sz w:val="24"/>
                <w:szCs w:val="24"/>
                <w:lang w:val="ro-RO"/>
              </w:rPr>
              <w:t>La alin. (2) lit. a) aferent „criteriilor intersectoriale și pragurile critice aferente criteriilor intersectoriale”, contravine prevederilor art. 12 alin. (5). În acest sens, se va revizui inclusiv art. 18 alin. (2).</w:t>
            </w:r>
          </w:p>
        </w:tc>
        <w:tc>
          <w:tcPr>
            <w:tcW w:w="437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5045B5BC" w14:textId="595F5846" w:rsidR="0072725D" w:rsidRPr="00F84999" w:rsidRDefault="00DB444C" w:rsidP="0072725D">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r w:rsidRPr="00F84999">
              <w:rPr>
                <w:rFonts w:ascii="Times New Roman" w:hAnsi="Times New Roman"/>
                <w:b/>
                <w:bCs/>
                <w:sz w:val="24"/>
                <w:szCs w:val="24"/>
                <w:lang w:val="ro-RO"/>
              </w:rPr>
              <w:t>S</w:t>
            </w:r>
            <w:r w:rsidR="0072725D" w:rsidRPr="00F84999">
              <w:rPr>
                <w:rFonts w:ascii="Times New Roman" w:hAnsi="Times New Roman"/>
                <w:b/>
                <w:bCs/>
                <w:sz w:val="24"/>
                <w:szCs w:val="24"/>
                <w:lang w:val="ro-RO"/>
              </w:rPr>
              <w:t>e acceptă</w:t>
            </w:r>
            <w:r w:rsidRPr="00F84999">
              <w:rPr>
                <w:rFonts w:ascii="Times New Roman" w:hAnsi="Times New Roman"/>
                <w:b/>
                <w:bCs/>
                <w:sz w:val="24"/>
                <w:szCs w:val="24"/>
                <w:lang w:val="ro-RO"/>
              </w:rPr>
              <w:t xml:space="preserve"> parțial</w:t>
            </w:r>
          </w:p>
          <w:p w14:paraId="161BB8D6" w14:textId="77777777" w:rsidR="008904A8" w:rsidRPr="00F84999" w:rsidRDefault="008904A8" w:rsidP="008904A8">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F84999">
              <w:rPr>
                <w:rFonts w:ascii="Times New Roman" w:hAnsi="Times New Roman"/>
                <w:sz w:val="24"/>
                <w:szCs w:val="24"/>
                <w:lang w:val="ro-RO"/>
              </w:rPr>
              <w:t>Textul „/intersectoriale” a fost exclus din norma art. 9 alin. (2) lit. a), pentru a evita suprapuneri de competențe și neclarități în privința autorităților responsabile cu stabilirea criteriilor respective.</w:t>
            </w:r>
          </w:p>
          <w:p w14:paraId="408E993F" w14:textId="77777777" w:rsidR="008904A8" w:rsidRPr="00F84999" w:rsidRDefault="008904A8" w:rsidP="008904A8">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p w14:paraId="3999E5DF" w14:textId="77777777" w:rsidR="008904A8" w:rsidRPr="00F84999" w:rsidRDefault="008904A8" w:rsidP="008904A8">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F84999">
              <w:rPr>
                <w:rFonts w:ascii="Times New Roman" w:hAnsi="Times New Roman"/>
                <w:sz w:val="24"/>
                <w:szCs w:val="24"/>
                <w:lang w:val="ro-RO"/>
              </w:rPr>
              <w:lastRenderedPageBreak/>
              <w:t>Totodată, subliniem că nu există contradicție între art. 9 alin. (2) lit. a) și art. 12 alin. (5), întrucât acestea reglementează etape și competențe diferite în procesul de identificare și desemnare a infrastructurilor critice naționale (ICN):</w:t>
            </w:r>
          </w:p>
          <w:p w14:paraId="601469A3" w14:textId="77777777" w:rsidR="008904A8" w:rsidRPr="00F84999" w:rsidRDefault="008904A8" w:rsidP="008904A8">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p w14:paraId="0A2572F3" w14:textId="77777777" w:rsidR="008904A8" w:rsidRPr="00F84999" w:rsidRDefault="008904A8" w:rsidP="008904A8">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F84999">
              <w:rPr>
                <w:rFonts w:ascii="Times New Roman" w:hAnsi="Times New Roman"/>
                <w:sz w:val="24"/>
                <w:szCs w:val="24"/>
                <w:lang w:val="ro-RO"/>
              </w:rPr>
              <w:t>Art. 9 alin. (2) lit. a) prevede că autoritățile publice responsabile elaborează, prin ordin intern sau interinstituțional, criteriile sectoriale și pragurile critice aferente acestora, în scopul identificării ICN la nivelul propriului sector.</w:t>
            </w:r>
          </w:p>
          <w:p w14:paraId="59B79ADC" w14:textId="77777777" w:rsidR="008904A8" w:rsidRPr="00F84999" w:rsidRDefault="008904A8" w:rsidP="008904A8">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p w14:paraId="73BCC7CE" w14:textId="77777777" w:rsidR="008904A8" w:rsidRPr="00F84999" w:rsidRDefault="008904A8" w:rsidP="008904A8">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F84999">
              <w:rPr>
                <w:rFonts w:ascii="Times New Roman" w:hAnsi="Times New Roman"/>
                <w:sz w:val="24"/>
                <w:szCs w:val="24"/>
                <w:lang w:val="ro-RO"/>
              </w:rPr>
              <w:t>Art. 12 alin. (5) reglementează competența Guvernului de a stabili criteriile și pragurile critice intersectoriale, aplicabile într-o etapă ulterioară procesului de identificare.</w:t>
            </w:r>
          </w:p>
          <w:p w14:paraId="2C4A1A88" w14:textId="77777777" w:rsidR="008904A8" w:rsidRPr="00F84999" w:rsidRDefault="008904A8" w:rsidP="008904A8">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p w14:paraId="31E88E14" w14:textId="77777777" w:rsidR="008904A8" w:rsidRPr="00F84999" w:rsidRDefault="008904A8" w:rsidP="008904A8">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F84999">
              <w:rPr>
                <w:rFonts w:ascii="Times New Roman" w:hAnsi="Times New Roman"/>
                <w:sz w:val="24"/>
                <w:szCs w:val="24"/>
                <w:lang w:val="ro-RO"/>
              </w:rPr>
              <w:t>În practică, procesul va decurge astfel:</w:t>
            </w:r>
          </w:p>
          <w:p w14:paraId="419F515C" w14:textId="77777777" w:rsidR="008904A8" w:rsidRPr="00F84999" w:rsidRDefault="008904A8" w:rsidP="008904A8">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p w14:paraId="180103D3" w14:textId="0107B2A1" w:rsidR="008904A8" w:rsidRPr="00F84999" w:rsidRDefault="006564E8" w:rsidP="008904A8">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F84999">
              <w:rPr>
                <w:rFonts w:ascii="Times New Roman" w:hAnsi="Times New Roman"/>
                <w:sz w:val="24"/>
                <w:szCs w:val="24"/>
                <w:lang w:val="ro-RO"/>
              </w:rPr>
              <w:t xml:space="preserve">1) </w:t>
            </w:r>
            <w:r w:rsidR="008904A8" w:rsidRPr="00F84999">
              <w:rPr>
                <w:rFonts w:ascii="Times New Roman" w:hAnsi="Times New Roman"/>
                <w:sz w:val="24"/>
                <w:szCs w:val="24"/>
                <w:lang w:val="ro-RO"/>
              </w:rPr>
              <w:t>Autoritățile publice responsabile, cu suportul CNCPIC, stabilesc criteriile sectoriale și pragurile critice sectoriale.</w:t>
            </w:r>
          </w:p>
          <w:p w14:paraId="67001EA1" w14:textId="72EA3F84" w:rsidR="008904A8" w:rsidRPr="00F84999" w:rsidRDefault="006564E8" w:rsidP="008904A8">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F84999">
              <w:rPr>
                <w:rFonts w:ascii="Times New Roman" w:hAnsi="Times New Roman"/>
                <w:sz w:val="24"/>
                <w:szCs w:val="24"/>
                <w:lang w:val="ro-RO"/>
              </w:rPr>
              <w:t xml:space="preserve">2) </w:t>
            </w:r>
            <w:r w:rsidR="008904A8" w:rsidRPr="00F84999">
              <w:rPr>
                <w:rFonts w:ascii="Times New Roman" w:hAnsi="Times New Roman"/>
                <w:sz w:val="24"/>
                <w:szCs w:val="24"/>
                <w:lang w:val="ro-RO"/>
              </w:rPr>
              <w:t>Pe baza acestora, identifică infrastructurile potențial critice din propriul sector.</w:t>
            </w:r>
          </w:p>
          <w:p w14:paraId="0EB1BA1C" w14:textId="77777777" w:rsidR="006564E8" w:rsidRPr="00F84999" w:rsidRDefault="006564E8" w:rsidP="008904A8">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F84999">
              <w:rPr>
                <w:rFonts w:ascii="Times New Roman" w:hAnsi="Times New Roman"/>
                <w:sz w:val="24"/>
                <w:szCs w:val="24"/>
                <w:lang w:val="ro-RO"/>
              </w:rPr>
              <w:t xml:space="preserve">3) </w:t>
            </w:r>
            <w:r w:rsidR="008904A8" w:rsidRPr="00F84999">
              <w:rPr>
                <w:rFonts w:ascii="Times New Roman" w:hAnsi="Times New Roman"/>
                <w:sz w:val="24"/>
                <w:szCs w:val="24"/>
                <w:lang w:val="ro-RO"/>
              </w:rPr>
              <w:t>Ulterior, se aplică criteriile intersectoriale (art. 12 alin. (3)) și pragurile critice aferente, stabilite prin hotărâre de Guvern.</w:t>
            </w:r>
          </w:p>
          <w:p w14:paraId="6BCAC559" w14:textId="308316A4" w:rsidR="008904A8" w:rsidRPr="00F84999" w:rsidRDefault="006564E8" w:rsidP="008904A8">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F84999">
              <w:rPr>
                <w:rFonts w:ascii="Times New Roman" w:hAnsi="Times New Roman"/>
                <w:sz w:val="24"/>
                <w:szCs w:val="24"/>
                <w:lang w:val="ro-RO"/>
              </w:rPr>
              <w:lastRenderedPageBreak/>
              <w:t xml:space="preserve">4) </w:t>
            </w:r>
            <w:r w:rsidR="008904A8" w:rsidRPr="00F84999">
              <w:rPr>
                <w:rFonts w:ascii="Times New Roman" w:hAnsi="Times New Roman"/>
                <w:sz w:val="24"/>
                <w:szCs w:val="24"/>
                <w:lang w:val="ro-RO"/>
              </w:rPr>
              <w:t>Dacă infrastructura identificată întrunește toate condițiile, aceasta este înaintată către CNCPIC pentru desemnare formală în calitate de ICN.</w:t>
            </w:r>
          </w:p>
          <w:p w14:paraId="5D01E609" w14:textId="77777777" w:rsidR="008904A8" w:rsidRPr="00F84999" w:rsidRDefault="008904A8" w:rsidP="008904A8">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p w14:paraId="48CF0228" w14:textId="754602A5" w:rsidR="00A4404F" w:rsidRPr="00F84999" w:rsidRDefault="008904A8" w:rsidP="008904A8">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F84999">
              <w:rPr>
                <w:rFonts w:ascii="Times New Roman" w:hAnsi="Times New Roman"/>
                <w:sz w:val="24"/>
                <w:szCs w:val="24"/>
                <w:lang w:val="ro-RO"/>
              </w:rPr>
              <w:t>Această secvență asigură coerența metodologică și delimitează clar responsabilitățile instituționale</w:t>
            </w:r>
            <w:r w:rsidR="006564E8" w:rsidRPr="00F84999">
              <w:rPr>
                <w:rFonts w:ascii="Times New Roman" w:hAnsi="Times New Roman"/>
                <w:sz w:val="24"/>
                <w:szCs w:val="24"/>
                <w:lang w:val="ro-RO"/>
              </w:rPr>
              <w:t xml:space="preserve"> și este reglementată de anexa nr. 2 din proiect. </w:t>
            </w:r>
          </w:p>
        </w:tc>
      </w:tr>
      <w:tr w:rsidR="00F84999" w:rsidRPr="00F84999" w14:paraId="616AE177" w14:textId="77777777" w:rsidTr="00F45387">
        <w:trPr>
          <w:trHeight w:val="237"/>
        </w:trPr>
        <w:tc>
          <w:tcPr>
            <w:tcW w:w="3385"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906249A" w14:textId="77777777" w:rsidR="00A4404F" w:rsidRPr="00F84999" w:rsidRDefault="00A4404F" w:rsidP="00905A05">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p>
        </w:tc>
        <w:tc>
          <w:tcPr>
            <w:tcW w:w="118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4BB6DA39" w14:textId="4C82A0BF" w:rsidR="00A4404F" w:rsidRPr="00F84999" w:rsidRDefault="00536BE5" w:rsidP="00A4404F">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r w:rsidRPr="00F84999">
              <w:rPr>
                <w:rFonts w:ascii="Times New Roman" w:hAnsi="Times New Roman"/>
                <w:sz w:val="24"/>
                <w:szCs w:val="24"/>
                <w:lang w:val="ro-RO"/>
              </w:rPr>
              <w:t>13.</w:t>
            </w:r>
          </w:p>
        </w:tc>
        <w:tc>
          <w:tcPr>
            <w:tcW w:w="575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40DE91FA" w14:textId="162FDBC9" w:rsidR="00A4404F" w:rsidRPr="00F84999" w:rsidRDefault="00536BE5" w:rsidP="00536BE5">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r w:rsidRPr="00F84999">
              <w:rPr>
                <w:rFonts w:ascii="Times New Roman" w:hAnsi="Times New Roman"/>
                <w:sz w:val="24"/>
                <w:szCs w:val="24"/>
                <w:lang w:val="ro-RO"/>
              </w:rPr>
              <w:t>La alin. (2) lit. f), se va revizui stabilirea atribuției autorității publice responsabile de „a aplica prin intermediului personalului împuternicit sancțiuni”, or, calitatea de agent constatator poate fi desemnată doar în conformitate cu Codul contravențional al Republicii Moldova nr. 218/2008. În partea ce se referă la aplicarea sancțiunii contravenționale, se consideră a fi valabile remarcile formulate pentru art. 7 alin. (3) din proiectul legii.</w:t>
            </w:r>
          </w:p>
        </w:tc>
        <w:tc>
          <w:tcPr>
            <w:tcW w:w="437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381E417E" w14:textId="77777777" w:rsidR="00A73544" w:rsidRPr="00F84999" w:rsidRDefault="00A73544" w:rsidP="00A73544">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r w:rsidRPr="00F84999">
              <w:rPr>
                <w:rFonts w:ascii="Times New Roman" w:hAnsi="Times New Roman"/>
                <w:b/>
                <w:bCs/>
                <w:sz w:val="24"/>
                <w:szCs w:val="24"/>
                <w:lang w:val="ro-RO"/>
              </w:rPr>
              <w:t>Se acceptă</w:t>
            </w:r>
          </w:p>
          <w:p w14:paraId="3592F26C" w14:textId="74C017A3" w:rsidR="00A4404F" w:rsidRPr="00F84999" w:rsidRDefault="00E20EEC" w:rsidP="00E20EE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F84999">
              <w:rPr>
                <w:rFonts w:ascii="Times New Roman" w:hAnsi="Times New Roman"/>
                <w:sz w:val="24"/>
                <w:szCs w:val="24"/>
                <w:lang w:val="ro-RO"/>
              </w:rPr>
              <w:t>Sarcina aplicării sancțiunilor a fost atribuită exclusiv CNCPIC.</w:t>
            </w:r>
          </w:p>
        </w:tc>
      </w:tr>
      <w:tr w:rsidR="00F84999" w:rsidRPr="00F84999" w14:paraId="6B026DE8" w14:textId="77777777" w:rsidTr="00F45387">
        <w:trPr>
          <w:trHeight w:val="237"/>
        </w:trPr>
        <w:tc>
          <w:tcPr>
            <w:tcW w:w="3385"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4D408B3" w14:textId="77777777" w:rsidR="00A4404F" w:rsidRPr="00F84999" w:rsidRDefault="00A4404F" w:rsidP="00905A05">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p>
        </w:tc>
        <w:tc>
          <w:tcPr>
            <w:tcW w:w="118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55EA461" w14:textId="2889F9D7" w:rsidR="00A4404F" w:rsidRPr="00F84999" w:rsidRDefault="00592599" w:rsidP="00A4404F">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r w:rsidRPr="00F84999">
              <w:rPr>
                <w:rFonts w:ascii="Times New Roman" w:hAnsi="Times New Roman"/>
                <w:sz w:val="24"/>
                <w:szCs w:val="24"/>
                <w:lang w:val="ro-RO"/>
              </w:rPr>
              <w:t>14.</w:t>
            </w:r>
          </w:p>
        </w:tc>
        <w:tc>
          <w:tcPr>
            <w:tcW w:w="575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6AD4DF8C" w14:textId="78595C7C" w:rsidR="00A4404F" w:rsidRPr="00F84999" w:rsidRDefault="00536BE5" w:rsidP="00536BE5">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r w:rsidRPr="00F84999">
              <w:rPr>
                <w:rFonts w:ascii="Times New Roman" w:hAnsi="Times New Roman"/>
                <w:b/>
                <w:bCs/>
                <w:sz w:val="24"/>
                <w:szCs w:val="24"/>
                <w:lang w:val="ro-RO"/>
              </w:rPr>
              <w:t>Art. 12</w:t>
            </w:r>
            <w:r w:rsidRPr="00F84999">
              <w:rPr>
                <w:rFonts w:ascii="Times New Roman" w:hAnsi="Times New Roman"/>
                <w:sz w:val="24"/>
                <w:szCs w:val="24"/>
                <w:lang w:val="ro-RO"/>
              </w:rPr>
              <w:t xml:space="preserve"> stabilește în mod diferențiat procedura și autoritatea abilitată de a aproba/stabili criteriile sectoriale și criteriile intersectoriale și pragurile critice aferente. Pentru clarificarea respectivului aspect, nota de fundamentare se va completa cu raționamentele ce au stat la baza aprobării de Guvern a pragurilor critice aferente criteriilor intersectoriale, iar criteriile sectoriale și pragurile critice aferente să fie stabilite prin ordine ale conducătorilor autorităților publice responsabile.</w:t>
            </w:r>
          </w:p>
        </w:tc>
        <w:tc>
          <w:tcPr>
            <w:tcW w:w="437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7DC30FA3" w14:textId="77777777" w:rsidR="00A4404F" w:rsidRPr="00F84999" w:rsidRDefault="00E20EEC" w:rsidP="00E20EEC">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r w:rsidRPr="00F84999">
              <w:rPr>
                <w:rFonts w:ascii="Times New Roman" w:hAnsi="Times New Roman"/>
                <w:b/>
                <w:bCs/>
                <w:sz w:val="24"/>
                <w:szCs w:val="24"/>
                <w:lang w:val="ro-RO"/>
              </w:rPr>
              <w:t>Se acceptă</w:t>
            </w:r>
          </w:p>
          <w:p w14:paraId="49A45CDB" w14:textId="77777777" w:rsidR="009A74C4" w:rsidRPr="00F84999" w:rsidRDefault="009A74C4" w:rsidP="009A74C4">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F84999">
              <w:rPr>
                <w:rFonts w:ascii="Times New Roman" w:hAnsi="Times New Roman"/>
                <w:sz w:val="24"/>
                <w:szCs w:val="24"/>
                <w:lang w:val="ro-RO"/>
              </w:rPr>
              <w:t>Nota de fundamentare a fost completată cu explicații suplimentare privind raționamentul diferențierii între autoritățile competente pentru stabilirea criteriilor sectoriale și intersectoriale, precum și a pragurilor critice aferente acestora.</w:t>
            </w:r>
          </w:p>
          <w:p w14:paraId="0DC0303E" w14:textId="77777777" w:rsidR="009A74C4" w:rsidRPr="00F84999" w:rsidRDefault="009A74C4" w:rsidP="009A74C4">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p w14:paraId="6BCB80CE" w14:textId="21076E60" w:rsidR="009A74C4" w:rsidRPr="00F84999" w:rsidRDefault="009A74C4" w:rsidP="009A74C4">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F84999">
              <w:rPr>
                <w:rFonts w:ascii="Times New Roman" w:hAnsi="Times New Roman"/>
                <w:sz w:val="24"/>
                <w:szCs w:val="24"/>
                <w:lang w:val="ro-RO"/>
              </w:rPr>
              <w:t>Astfel, articolul 12 din proiectul legii instituie un mecanism gradual și coerent pentru identificarea și desemnarea infrastructurilor critice naționale (ICN), structurat în patru etape:</w:t>
            </w:r>
          </w:p>
          <w:p w14:paraId="79194842" w14:textId="77777777" w:rsidR="009A74C4" w:rsidRPr="00F84999" w:rsidRDefault="009A74C4" w:rsidP="009A74C4">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p w14:paraId="59F5FBB2" w14:textId="27383C43" w:rsidR="009A74C4" w:rsidRPr="00F84999" w:rsidRDefault="009A74C4" w:rsidP="009A74C4">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F84999">
              <w:rPr>
                <w:rFonts w:ascii="Times New Roman" w:hAnsi="Times New Roman"/>
                <w:b/>
                <w:bCs/>
                <w:sz w:val="24"/>
                <w:szCs w:val="24"/>
                <w:lang w:val="ro-RO"/>
              </w:rPr>
              <w:lastRenderedPageBreak/>
              <w:t>Etapa I</w:t>
            </w:r>
            <w:r w:rsidRPr="00F84999">
              <w:rPr>
                <w:rFonts w:ascii="Times New Roman" w:hAnsi="Times New Roman"/>
                <w:sz w:val="24"/>
                <w:szCs w:val="24"/>
                <w:lang w:val="ro-RO"/>
              </w:rPr>
              <w:t xml:space="preserve"> – Stabilirea criteriilor și pragurilor critice sectoriale de către autoritățile publice responsabile (APS)</w:t>
            </w:r>
          </w:p>
          <w:p w14:paraId="4CC5AEE9" w14:textId="786E62BE" w:rsidR="009A74C4" w:rsidRPr="00F84999" w:rsidRDefault="009A74C4" w:rsidP="009A74C4">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F84999">
              <w:rPr>
                <w:rFonts w:ascii="Times New Roman" w:hAnsi="Times New Roman"/>
                <w:sz w:val="24"/>
                <w:szCs w:val="24"/>
                <w:lang w:val="ro-RO"/>
              </w:rPr>
              <w:t>După intrarea în vigoare a legii, APS vor elabora, prin ordin intern sau interinstituțional, cu suportul CNCPIC, criteriile sectoriale și pragurile critice aferente. Acestea vor fi utilizate pentru o primă identificare a infrastructurilor potențial critice din sectorul gestionat.</w:t>
            </w:r>
          </w:p>
          <w:p w14:paraId="56D3F2EA" w14:textId="77777777" w:rsidR="009A74C4" w:rsidRPr="00F84999" w:rsidRDefault="009A74C4" w:rsidP="009A74C4">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p w14:paraId="1C1AE5C8" w14:textId="77777777" w:rsidR="009A74C4" w:rsidRPr="00F84999" w:rsidRDefault="009A74C4" w:rsidP="009A74C4">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F84999">
              <w:rPr>
                <w:rFonts w:ascii="Times New Roman" w:hAnsi="Times New Roman"/>
                <w:b/>
                <w:bCs/>
                <w:sz w:val="24"/>
                <w:szCs w:val="24"/>
                <w:lang w:val="ro-RO"/>
              </w:rPr>
              <w:t>Etapa II</w:t>
            </w:r>
            <w:r w:rsidRPr="00F84999">
              <w:rPr>
                <w:rFonts w:ascii="Times New Roman" w:hAnsi="Times New Roman"/>
                <w:sz w:val="24"/>
                <w:szCs w:val="24"/>
                <w:lang w:val="ro-RO"/>
              </w:rPr>
              <w:t xml:space="preserve"> – Evaluarea preliminară</w:t>
            </w:r>
          </w:p>
          <w:p w14:paraId="4EEDFD47" w14:textId="67AD9109" w:rsidR="009A74C4" w:rsidRPr="00F84999" w:rsidRDefault="009A74C4" w:rsidP="009A74C4">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F84999">
              <w:rPr>
                <w:rFonts w:ascii="Times New Roman" w:hAnsi="Times New Roman"/>
                <w:sz w:val="24"/>
                <w:szCs w:val="24"/>
                <w:lang w:val="ro-RO"/>
              </w:rPr>
              <w:t xml:space="preserve">Pe baza listei preliminare de infrastructuri identificate, APS vor aplica definiția infrastructurii critice prevăzută la art. 3 pct. 7) din proiect. Infrastructurile care întrunesc condițiile </w:t>
            </w:r>
            <w:r w:rsidR="007A09BF" w:rsidRPr="00F84999">
              <w:rPr>
                <w:rFonts w:ascii="Times New Roman" w:hAnsi="Times New Roman"/>
                <w:sz w:val="24"/>
                <w:szCs w:val="24"/>
                <w:lang w:val="ro-RO"/>
              </w:rPr>
              <w:t>stabilite în</w:t>
            </w:r>
            <w:r w:rsidRPr="00F84999">
              <w:rPr>
                <w:rFonts w:ascii="Times New Roman" w:hAnsi="Times New Roman"/>
                <w:sz w:val="24"/>
                <w:szCs w:val="24"/>
                <w:lang w:val="ro-RO"/>
              </w:rPr>
              <w:t xml:space="preserve"> această definiție vor avansa către etapa următoare.</w:t>
            </w:r>
          </w:p>
          <w:p w14:paraId="1B1A5B8C" w14:textId="77777777" w:rsidR="009A74C4" w:rsidRPr="00F84999" w:rsidRDefault="009A74C4" w:rsidP="009A74C4">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p w14:paraId="5D36B9AA" w14:textId="77777777" w:rsidR="009A74C4" w:rsidRPr="00F84999" w:rsidRDefault="009A74C4" w:rsidP="009A74C4">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F84999">
              <w:rPr>
                <w:rFonts w:ascii="Times New Roman" w:hAnsi="Times New Roman"/>
                <w:b/>
                <w:bCs/>
                <w:sz w:val="24"/>
                <w:szCs w:val="24"/>
                <w:lang w:val="ro-RO"/>
              </w:rPr>
              <w:t>Etapa III</w:t>
            </w:r>
            <w:r w:rsidRPr="00F84999">
              <w:rPr>
                <w:rFonts w:ascii="Times New Roman" w:hAnsi="Times New Roman"/>
                <w:sz w:val="24"/>
                <w:szCs w:val="24"/>
                <w:lang w:val="ro-RO"/>
              </w:rPr>
              <w:t xml:space="preserve"> – Stabilirea pragurilor critice intersectoriale</w:t>
            </w:r>
          </w:p>
          <w:p w14:paraId="177D8441" w14:textId="6B2C2CDD" w:rsidR="009A74C4" w:rsidRPr="00F84999" w:rsidRDefault="009A74C4" w:rsidP="009A74C4">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F84999">
              <w:rPr>
                <w:rFonts w:ascii="Times New Roman" w:hAnsi="Times New Roman"/>
                <w:sz w:val="24"/>
                <w:szCs w:val="24"/>
                <w:lang w:val="ro-RO"/>
              </w:rPr>
              <w:t>Pe baza listelor centralizate</w:t>
            </w:r>
            <w:r w:rsidR="007A09BF" w:rsidRPr="00F84999">
              <w:rPr>
                <w:rFonts w:ascii="Times New Roman" w:hAnsi="Times New Roman"/>
                <w:sz w:val="24"/>
                <w:szCs w:val="24"/>
                <w:lang w:val="ro-RO"/>
              </w:rPr>
              <w:t xml:space="preserve"> cu ICN potențiale</w:t>
            </w:r>
            <w:r w:rsidRPr="00F84999">
              <w:rPr>
                <w:rFonts w:ascii="Times New Roman" w:hAnsi="Times New Roman"/>
                <w:sz w:val="24"/>
                <w:szCs w:val="24"/>
                <w:lang w:val="ro-RO"/>
              </w:rPr>
              <w:t>, CNCPIC, împreună cu GLIPIC, va elabora, prin MAI, proiectul Hotărârii Guvernului privind aprobarea pragurilor critice aferente criteriilor intersectoriale, prevăzute la art. 12 alin. (5). Această hotărâre, atribuită la secret de stat, va conține praguri numerice concrete care vor constitui o filtrare finală pentru confirmarea statutului de ICN.</w:t>
            </w:r>
          </w:p>
          <w:p w14:paraId="45476EC1" w14:textId="77777777" w:rsidR="009A74C4" w:rsidRPr="00F84999" w:rsidRDefault="009A74C4" w:rsidP="009A74C4">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p w14:paraId="6070C458" w14:textId="77777777" w:rsidR="009A74C4" w:rsidRPr="00F84999" w:rsidRDefault="009A74C4" w:rsidP="009A74C4">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F84999">
              <w:rPr>
                <w:rFonts w:ascii="Times New Roman" w:hAnsi="Times New Roman"/>
                <w:b/>
                <w:bCs/>
                <w:sz w:val="24"/>
                <w:szCs w:val="24"/>
                <w:lang w:val="ro-RO"/>
              </w:rPr>
              <w:lastRenderedPageBreak/>
              <w:t>Etapa IV</w:t>
            </w:r>
            <w:r w:rsidRPr="00F84999">
              <w:rPr>
                <w:rFonts w:ascii="Times New Roman" w:hAnsi="Times New Roman"/>
                <w:sz w:val="24"/>
                <w:szCs w:val="24"/>
                <w:lang w:val="ro-RO"/>
              </w:rPr>
              <w:t xml:space="preserve"> – Desemnarea oficială</w:t>
            </w:r>
          </w:p>
          <w:p w14:paraId="612942D4" w14:textId="77777777" w:rsidR="009A74C4" w:rsidRPr="00F84999" w:rsidRDefault="009A74C4" w:rsidP="009A74C4">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F84999">
              <w:rPr>
                <w:rFonts w:ascii="Times New Roman" w:hAnsi="Times New Roman"/>
                <w:sz w:val="24"/>
                <w:szCs w:val="24"/>
                <w:lang w:val="ro-RO"/>
              </w:rPr>
              <w:t>Infrastructurile care au trecut de toate filtrele anterioare vor fi înaintate de APS către CNCPIC. Ulterior, prin MAI, va fi elaborată și promovată Hotărârea Guvernului privind lista infrastructurilor critice naționale, care va consfinți desemnarea oficială a acestora.</w:t>
            </w:r>
          </w:p>
          <w:p w14:paraId="06F59736" w14:textId="77777777" w:rsidR="009A74C4" w:rsidRPr="00F84999" w:rsidRDefault="009A74C4" w:rsidP="009A74C4">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p w14:paraId="76DB263A" w14:textId="18C1FC98" w:rsidR="009A74C4" w:rsidRPr="00F84999" w:rsidRDefault="009A74C4" w:rsidP="009A74C4">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F84999">
              <w:rPr>
                <w:rFonts w:ascii="Times New Roman" w:hAnsi="Times New Roman"/>
                <w:sz w:val="24"/>
                <w:szCs w:val="24"/>
                <w:lang w:val="ro-RO"/>
              </w:rPr>
              <w:t>Această succesiune logică de pași justifică implicarea diferențiată a autorităților, respectiv:</w:t>
            </w:r>
          </w:p>
          <w:p w14:paraId="50566B6A" w14:textId="03BF6724" w:rsidR="009A74C4" w:rsidRPr="00F84999" w:rsidRDefault="007A09BF" w:rsidP="009A74C4">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F84999">
              <w:rPr>
                <w:rFonts w:ascii="Times New Roman" w:hAnsi="Times New Roman"/>
                <w:sz w:val="24"/>
                <w:szCs w:val="24"/>
                <w:lang w:val="ro-RO"/>
              </w:rPr>
              <w:t xml:space="preserve">1) </w:t>
            </w:r>
            <w:r w:rsidR="009A74C4" w:rsidRPr="00F84999">
              <w:rPr>
                <w:rFonts w:ascii="Times New Roman" w:hAnsi="Times New Roman"/>
                <w:sz w:val="24"/>
                <w:szCs w:val="24"/>
                <w:lang w:val="ro-RO"/>
              </w:rPr>
              <w:t>APS stabilesc criterii sectoriale și praguri aferente (prin ordine);</w:t>
            </w:r>
          </w:p>
          <w:p w14:paraId="72114B8C" w14:textId="55E6B0D3" w:rsidR="009A74C4" w:rsidRPr="00F84999" w:rsidRDefault="007A09BF" w:rsidP="009A74C4">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F84999">
              <w:rPr>
                <w:rFonts w:ascii="Times New Roman" w:hAnsi="Times New Roman"/>
                <w:sz w:val="24"/>
                <w:szCs w:val="24"/>
                <w:lang w:val="ro-RO"/>
              </w:rPr>
              <w:t xml:space="preserve">2) </w:t>
            </w:r>
            <w:r w:rsidR="009A74C4" w:rsidRPr="00F84999">
              <w:rPr>
                <w:rFonts w:ascii="Times New Roman" w:hAnsi="Times New Roman"/>
                <w:sz w:val="24"/>
                <w:szCs w:val="24"/>
                <w:lang w:val="ro-RO"/>
              </w:rPr>
              <w:t>Guvernul aprobă criteriile intersectoriale și pragurile critice aferente acestora (prin Hotărâre de Guvern).</w:t>
            </w:r>
          </w:p>
          <w:p w14:paraId="1C8C3605" w14:textId="77777777" w:rsidR="009A74C4" w:rsidRPr="00F84999" w:rsidRDefault="009A74C4" w:rsidP="009A74C4">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p w14:paraId="0390F48D" w14:textId="4A01108B" w:rsidR="005B18ED" w:rsidRPr="00F84999" w:rsidRDefault="009A74C4" w:rsidP="009A74C4">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F84999">
              <w:rPr>
                <w:rFonts w:ascii="Times New Roman" w:hAnsi="Times New Roman"/>
                <w:sz w:val="24"/>
                <w:szCs w:val="24"/>
                <w:lang w:val="ro-RO"/>
              </w:rPr>
              <w:t>Această abordare asigură un proces echilibrat, gradual și bine delimitat instituțional, evitând suprapunerea de competențe și consolidând securitatea decizională în desemnarea ICN.</w:t>
            </w:r>
          </w:p>
        </w:tc>
      </w:tr>
      <w:tr w:rsidR="00F84999" w:rsidRPr="00F84999" w14:paraId="558060EC" w14:textId="77777777" w:rsidTr="00F45387">
        <w:trPr>
          <w:trHeight w:val="237"/>
        </w:trPr>
        <w:tc>
          <w:tcPr>
            <w:tcW w:w="3385"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C114F63" w14:textId="77777777" w:rsidR="00A4404F" w:rsidRPr="00F84999" w:rsidRDefault="00A4404F" w:rsidP="00905A05">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p>
        </w:tc>
        <w:tc>
          <w:tcPr>
            <w:tcW w:w="118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2F1F6581" w14:textId="0CCD28FF" w:rsidR="00A4404F" w:rsidRPr="00F84999" w:rsidRDefault="00592599" w:rsidP="00A4404F">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r w:rsidRPr="00F84999">
              <w:rPr>
                <w:rFonts w:ascii="Times New Roman" w:hAnsi="Times New Roman"/>
                <w:sz w:val="24"/>
                <w:szCs w:val="24"/>
                <w:lang w:val="ro-RO"/>
              </w:rPr>
              <w:t>15.</w:t>
            </w:r>
          </w:p>
        </w:tc>
        <w:tc>
          <w:tcPr>
            <w:tcW w:w="575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6285C5DA" w14:textId="246776A7" w:rsidR="00A4404F" w:rsidRPr="00F84999" w:rsidRDefault="00592599" w:rsidP="00592599">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r w:rsidRPr="00F84999">
              <w:rPr>
                <w:rFonts w:ascii="Times New Roman" w:hAnsi="Times New Roman"/>
                <w:sz w:val="24"/>
                <w:szCs w:val="24"/>
                <w:lang w:val="ro-RO"/>
              </w:rPr>
              <w:t>La Art. 14 alin. (2), propunem reformularea normei deoarece nu este clară. Astfel, din moment ce infrastructura critică națională de la art. 3 din proiect, este definită ca un element, un sistem sau o componentă”, se creează confuzii cu privire la ce fel de „elemente de infrastructură critică” ale infrastructurii critice naționale se stabilesc în planul de securitate al operatorului.</w:t>
            </w:r>
          </w:p>
        </w:tc>
        <w:tc>
          <w:tcPr>
            <w:tcW w:w="437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4744BFA0" w14:textId="77777777" w:rsidR="005E0638" w:rsidRPr="00F84999" w:rsidRDefault="005E0638" w:rsidP="005E0638">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r w:rsidRPr="00F84999">
              <w:rPr>
                <w:rFonts w:ascii="Times New Roman" w:hAnsi="Times New Roman"/>
                <w:b/>
                <w:bCs/>
                <w:sz w:val="24"/>
                <w:szCs w:val="24"/>
                <w:lang w:val="ro-RO"/>
              </w:rPr>
              <w:t>Se acceptă</w:t>
            </w:r>
          </w:p>
          <w:p w14:paraId="41041AAE" w14:textId="32F24236" w:rsidR="00A4404F" w:rsidRPr="00F84999" w:rsidRDefault="005E0638" w:rsidP="005E0638">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F84999">
              <w:rPr>
                <w:rFonts w:ascii="Times New Roman" w:hAnsi="Times New Roman"/>
                <w:sz w:val="24"/>
                <w:szCs w:val="24"/>
                <w:lang w:val="ro-RO"/>
              </w:rPr>
              <w:t xml:space="preserve">Textul „elementele de infrastructură critică ale” a fost exclus. Astfel, Planul de securitate se referă exclusiv la ICN. </w:t>
            </w:r>
          </w:p>
        </w:tc>
      </w:tr>
      <w:tr w:rsidR="00F84999" w:rsidRPr="00F84999" w14:paraId="03763891" w14:textId="77777777" w:rsidTr="00F45387">
        <w:trPr>
          <w:trHeight w:val="237"/>
        </w:trPr>
        <w:tc>
          <w:tcPr>
            <w:tcW w:w="3385"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C49601C" w14:textId="77777777" w:rsidR="00A4404F" w:rsidRPr="00F84999" w:rsidRDefault="00A4404F" w:rsidP="00905A05">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p>
        </w:tc>
        <w:tc>
          <w:tcPr>
            <w:tcW w:w="118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65F8E963" w14:textId="388E70DE" w:rsidR="00A4404F" w:rsidRPr="00F84999" w:rsidRDefault="00592599" w:rsidP="00A4404F">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r w:rsidRPr="00F84999">
              <w:rPr>
                <w:rFonts w:ascii="Times New Roman" w:hAnsi="Times New Roman"/>
                <w:sz w:val="24"/>
                <w:szCs w:val="24"/>
                <w:lang w:val="ro-RO"/>
              </w:rPr>
              <w:t>16.</w:t>
            </w:r>
          </w:p>
        </w:tc>
        <w:tc>
          <w:tcPr>
            <w:tcW w:w="575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91E654A" w14:textId="5740D4BB" w:rsidR="00A4404F" w:rsidRPr="00F84999" w:rsidRDefault="00592599" w:rsidP="00592599">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r w:rsidRPr="00F84999">
              <w:rPr>
                <w:rFonts w:ascii="Times New Roman" w:hAnsi="Times New Roman"/>
                <w:sz w:val="24"/>
                <w:szCs w:val="24"/>
                <w:lang w:val="ro-RO"/>
              </w:rPr>
              <w:t>La Art. 15 alin. (2), expresia „la un nivel adecvat” se va exclude, deoarece este incertă și denotă un caracter imprevizibil al normei juridice.</w:t>
            </w:r>
          </w:p>
        </w:tc>
        <w:tc>
          <w:tcPr>
            <w:tcW w:w="437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3C6ECFC1" w14:textId="77777777" w:rsidR="005E0638" w:rsidRPr="00F84999" w:rsidRDefault="005E0638" w:rsidP="005E0638">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r w:rsidRPr="00F84999">
              <w:rPr>
                <w:rFonts w:ascii="Times New Roman" w:hAnsi="Times New Roman"/>
                <w:b/>
                <w:bCs/>
                <w:sz w:val="24"/>
                <w:szCs w:val="24"/>
                <w:lang w:val="ro-RO"/>
              </w:rPr>
              <w:t>Se acceptă</w:t>
            </w:r>
          </w:p>
          <w:p w14:paraId="3E20980E" w14:textId="77777777" w:rsidR="00A4404F" w:rsidRPr="00F84999" w:rsidRDefault="00A4404F" w:rsidP="00905A05">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p>
        </w:tc>
      </w:tr>
      <w:tr w:rsidR="00F84999" w:rsidRPr="00F84999" w14:paraId="7D2AE607" w14:textId="77777777" w:rsidTr="00F45387">
        <w:trPr>
          <w:trHeight w:val="237"/>
        </w:trPr>
        <w:tc>
          <w:tcPr>
            <w:tcW w:w="3385"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F06B25C" w14:textId="77777777" w:rsidR="00A4404F" w:rsidRPr="00F84999" w:rsidRDefault="00A4404F" w:rsidP="00905A05">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p>
        </w:tc>
        <w:tc>
          <w:tcPr>
            <w:tcW w:w="118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3EF57EDD" w14:textId="3BCC089B" w:rsidR="00A4404F" w:rsidRPr="00F84999" w:rsidRDefault="00015DD0" w:rsidP="00A4404F">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r w:rsidRPr="00F84999">
              <w:rPr>
                <w:rFonts w:ascii="Times New Roman" w:hAnsi="Times New Roman"/>
                <w:sz w:val="24"/>
                <w:szCs w:val="24"/>
                <w:lang w:val="ro-RO"/>
              </w:rPr>
              <w:t>17.</w:t>
            </w:r>
          </w:p>
        </w:tc>
        <w:tc>
          <w:tcPr>
            <w:tcW w:w="575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4E2F7EA9" w14:textId="663CD727" w:rsidR="00015DD0" w:rsidRPr="00F84999" w:rsidRDefault="00015DD0" w:rsidP="00015DD0">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r w:rsidRPr="00F84999">
              <w:rPr>
                <w:rFonts w:ascii="Times New Roman" w:hAnsi="Times New Roman"/>
                <w:sz w:val="24"/>
                <w:szCs w:val="24"/>
                <w:lang w:val="ro-RO"/>
              </w:rPr>
              <w:t xml:space="preserve">Explicațiile aferente </w:t>
            </w:r>
            <w:r w:rsidRPr="00F84999">
              <w:rPr>
                <w:rFonts w:ascii="Times New Roman" w:hAnsi="Times New Roman"/>
                <w:b/>
                <w:bCs/>
                <w:sz w:val="24"/>
                <w:szCs w:val="24"/>
                <w:lang w:val="ro-RO"/>
              </w:rPr>
              <w:t>art. 16</w:t>
            </w:r>
            <w:r w:rsidRPr="00F84999">
              <w:rPr>
                <w:rFonts w:ascii="Times New Roman" w:hAnsi="Times New Roman"/>
                <w:sz w:val="24"/>
                <w:szCs w:val="24"/>
                <w:lang w:val="ro-RO"/>
              </w:rPr>
              <w:t xml:space="preserve"> cuprinse în note de fundamentare care stabilesc că „Articolul 16 menționează că autorităților publice responsabile, proprietarii, operatorii și administratorii de infrastructură critică națională poartă răspundere pentru nerespectarea prevederilor prezentei legi în limitele faptelor comise de către acestea, conform prevederilor Codului contravențional, care urmează a fi completat cu faptele contravenționale corespunzătoare” este în disonanță cu prevederile art. 16 din proiectul legii, conform cărora „Autoritățile publice responsabile, gestionarii de ICN poartă răspundere pentru nerespectarea prevederilor prezentei legi în limitele faptelor comise de către acestea, conform prevederilor Codului contravențional nr. 218/2008 sau Codului penal nr. 985/2002.”.</w:t>
            </w:r>
          </w:p>
          <w:p w14:paraId="6B10BF78" w14:textId="7C5BC466" w:rsidR="00A4404F" w:rsidRPr="00F84999" w:rsidRDefault="00015DD0" w:rsidP="00015DD0">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r w:rsidRPr="00F84999">
              <w:rPr>
                <w:rFonts w:ascii="Times New Roman" w:hAnsi="Times New Roman"/>
                <w:sz w:val="24"/>
                <w:szCs w:val="24"/>
                <w:lang w:val="ro-RO"/>
              </w:rPr>
              <w:t>Mai mult, se remarcă caracterul declarativ al art. 16, ținând cont de faptul că răspunderea juridică este prevăzută de normele materiale, ce stabilesc tipul concret de răspundere (penală sau contravențională etc.), determină faptele și sancțiunile pentru comiterea acestora.</w:t>
            </w:r>
          </w:p>
        </w:tc>
        <w:tc>
          <w:tcPr>
            <w:tcW w:w="437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2D70BBBA" w14:textId="77777777" w:rsidR="0066050A" w:rsidRPr="00F84999" w:rsidRDefault="0066050A" w:rsidP="0066050A">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r w:rsidRPr="00F84999">
              <w:rPr>
                <w:rFonts w:ascii="Times New Roman" w:hAnsi="Times New Roman"/>
                <w:b/>
                <w:bCs/>
                <w:sz w:val="24"/>
                <w:szCs w:val="24"/>
                <w:lang w:val="ro-RO"/>
              </w:rPr>
              <w:t>Se acceptă</w:t>
            </w:r>
          </w:p>
          <w:p w14:paraId="7C8E60F7" w14:textId="78802735" w:rsidR="00A4404F" w:rsidRPr="00F84999" w:rsidRDefault="0066050A" w:rsidP="0066050A">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F84999">
              <w:rPr>
                <w:rFonts w:ascii="Times New Roman" w:hAnsi="Times New Roman"/>
                <w:sz w:val="24"/>
                <w:szCs w:val="24"/>
                <w:lang w:val="ro-RO"/>
              </w:rPr>
              <w:t xml:space="preserve">Nota de fundamentare a fost completată cu explicații suplimentare. Este vorba de introducerea răspunderii atât în baza Codului contravențional, </w:t>
            </w:r>
            <w:proofErr w:type="spellStart"/>
            <w:r w:rsidRPr="00F84999">
              <w:rPr>
                <w:rFonts w:ascii="Times New Roman" w:hAnsi="Times New Roman"/>
                <w:sz w:val="24"/>
                <w:szCs w:val="24"/>
                <w:lang w:val="ro-RO"/>
              </w:rPr>
              <w:t>cît</w:t>
            </w:r>
            <w:proofErr w:type="spellEnd"/>
            <w:r w:rsidRPr="00F84999">
              <w:rPr>
                <w:rFonts w:ascii="Times New Roman" w:hAnsi="Times New Roman"/>
                <w:sz w:val="24"/>
                <w:szCs w:val="24"/>
                <w:lang w:val="ro-RO"/>
              </w:rPr>
              <w:t xml:space="preserve"> și a Codului penal. </w:t>
            </w:r>
          </w:p>
        </w:tc>
      </w:tr>
      <w:tr w:rsidR="00F84999" w:rsidRPr="00F84999" w14:paraId="6C7A7CB0" w14:textId="77777777" w:rsidTr="00F45387">
        <w:trPr>
          <w:trHeight w:val="237"/>
        </w:trPr>
        <w:tc>
          <w:tcPr>
            <w:tcW w:w="3385"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DC10994" w14:textId="77777777" w:rsidR="00A4404F" w:rsidRPr="00F84999" w:rsidRDefault="00A4404F" w:rsidP="00905A05">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p>
        </w:tc>
        <w:tc>
          <w:tcPr>
            <w:tcW w:w="118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19938AD" w14:textId="7F25FF9C" w:rsidR="00A4404F" w:rsidRPr="00F84999" w:rsidRDefault="00015DD0" w:rsidP="00A4404F">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r w:rsidRPr="00F84999">
              <w:rPr>
                <w:rFonts w:ascii="Times New Roman" w:hAnsi="Times New Roman"/>
                <w:sz w:val="24"/>
                <w:szCs w:val="24"/>
                <w:lang w:val="ro-RO"/>
              </w:rPr>
              <w:t>18.</w:t>
            </w:r>
          </w:p>
        </w:tc>
        <w:tc>
          <w:tcPr>
            <w:tcW w:w="575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3E200A62" w14:textId="64D7959A" w:rsidR="00A4404F" w:rsidRPr="00F84999" w:rsidRDefault="00015DD0" w:rsidP="00015DD0">
            <w:pPr>
              <w:pBdr>
                <w:top w:val="none" w:sz="4" w:space="0" w:color="000000"/>
                <w:left w:val="none" w:sz="4" w:space="0" w:color="000000"/>
                <w:bottom w:val="none" w:sz="4" w:space="0" w:color="000000"/>
                <w:right w:val="none" w:sz="4" w:space="0" w:color="000000"/>
              </w:pBdr>
              <w:tabs>
                <w:tab w:val="left" w:pos="1128"/>
              </w:tabs>
              <w:rPr>
                <w:rFonts w:ascii="Times New Roman" w:hAnsi="Times New Roman"/>
                <w:sz w:val="24"/>
                <w:szCs w:val="24"/>
                <w:lang w:val="ro-RO"/>
              </w:rPr>
            </w:pPr>
            <w:r w:rsidRPr="00F84999">
              <w:rPr>
                <w:rFonts w:ascii="Times New Roman" w:hAnsi="Times New Roman"/>
                <w:sz w:val="24"/>
                <w:szCs w:val="24"/>
                <w:lang w:val="ro-RO"/>
              </w:rPr>
              <w:t>Capitolul V „Dispoziții finale și tranzitorii” se va revedea prin prisma prevederilor art. 47 și 48 ale Legii nr. 100/2017 cu privire la actele normative, or, capitolul V nu conține dispoziții tranzitorii.</w:t>
            </w:r>
          </w:p>
        </w:tc>
        <w:tc>
          <w:tcPr>
            <w:tcW w:w="437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2145612E" w14:textId="77777777" w:rsidR="00124EDC" w:rsidRPr="00F84999" w:rsidRDefault="00124EDC" w:rsidP="00124EDC">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r w:rsidRPr="00F84999">
              <w:rPr>
                <w:rFonts w:ascii="Times New Roman" w:hAnsi="Times New Roman"/>
                <w:b/>
                <w:bCs/>
                <w:sz w:val="24"/>
                <w:szCs w:val="24"/>
                <w:lang w:val="ro-RO"/>
              </w:rPr>
              <w:t>Se acceptă</w:t>
            </w:r>
          </w:p>
          <w:p w14:paraId="6E3B1AA7" w14:textId="417CB37B" w:rsidR="00A4404F" w:rsidRPr="00F84999" w:rsidRDefault="007E6B6A" w:rsidP="007E6B6A">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F84999">
              <w:rPr>
                <w:rFonts w:ascii="Times New Roman" w:hAnsi="Times New Roman"/>
                <w:sz w:val="24"/>
                <w:szCs w:val="24"/>
                <w:lang w:val="ro-RO"/>
              </w:rPr>
              <w:t xml:space="preserve">Textul „și Tranzitorii” a fost exclus din titlul Capitolului V ca fiind </w:t>
            </w:r>
            <w:r w:rsidR="00505F11" w:rsidRPr="00F84999">
              <w:rPr>
                <w:rFonts w:ascii="Times New Roman" w:hAnsi="Times New Roman"/>
                <w:sz w:val="24"/>
                <w:szCs w:val="24"/>
                <w:lang w:val="ro-RO"/>
              </w:rPr>
              <w:t>de prisos</w:t>
            </w:r>
            <w:r w:rsidRPr="00F84999">
              <w:rPr>
                <w:rFonts w:ascii="Times New Roman" w:hAnsi="Times New Roman"/>
                <w:sz w:val="24"/>
                <w:szCs w:val="24"/>
                <w:lang w:val="ro-RO"/>
              </w:rPr>
              <w:t>.</w:t>
            </w:r>
          </w:p>
        </w:tc>
      </w:tr>
      <w:tr w:rsidR="00F84999" w:rsidRPr="00F84999" w14:paraId="68EEA2DD" w14:textId="77777777" w:rsidTr="00F45387">
        <w:trPr>
          <w:trHeight w:val="237"/>
        </w:trPr>
        <w:tc>
          <w:tcPr>
            <w:tcW w:w="3385"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3CF2804" w14:textId="77777777" w:rsidR="00A4404F" w:rsidRPr="00F84999" w:rsidRDefault="00A4404F" w:rsidP="00905A05">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p>
        </w:tc>
        <w:tc>
          <w:tcPr>
            <w:tcW w:w="118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2D3EE03F" w14:textId="789B1BD2" w:rsidR="00A4404F" w:rsidRPr="00F84999" w:rsidRDefault="00015DD0" w:rsidP="00A4404F">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r w:rsidRPr="00F84999">
              <w:rPr>
                <w:rFonts w:ascii="Times New Roman" w:hAnsi="Times New Roman"/>
                <w:sz w:val="24"/>
                <w:szCs w:val="24"/>
                <w:lang w:val="ro-RO"/>
              </w:rPr>
              <w:t>20.</w:t>
            </w:r>
          </w:p>
        </w:tc>
        <w:tc>
          <w:tcPr>
            <w:tcW w:w="575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602D8C9A" w14:textId="0A42140C" w:rsidR="00A4404F" w:rsidRPr="00F84999" w:rsidRDefault="00015DD0" w:rsidP="00015DD0">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r w:rsidRPr="00F84999">
              <w:rPr>
                <w:rFonts w:ascii="Times New Roman" w:hAnsi="Times New Roman"/>
                <w:sz w:val="24"/>
                <w:szCs w:val="24"/>
                <w:lang w:val="ro-RO"/>
              </w:rPr>
              <w:t xml:space="preserve">Într-un articol unic se va expune succesiv prevederile ce vizează intrarea în vigoare a legii, ulterior se vor indica acele norme ce prevăd </w:t>
            </w:r>
            <w:proofErr w:type="spellStart"/>
            <w:r w:rsidRPr="00F84999">
              <w:rPr>
                <w:rFonts w:ascii="Times New Roman" w:hAnsi="Times New Roman"/>
                <w:sz w:val="24"/>
                <w:szCs w:val="24"/>
                <w:lang w:val="ro-RO"/>
              </w:rPr>
              <w:t>obligaţia</w:t>
            </w:r>
            <w:proofErr w:type="spellEnd"/>
            <w:r w:rsidRPr="00F84999">
              <w:rPr>
                <w:rFonts w:ascii="Times New Roman" w:hAnsi="Times New Roman"/>
                <w:sz w:val="24"/>
                <w:szCs w:val="24"/>
                <w:lang w:val="ro-RO"/>
              </w:rPr>
              <w:t xml:space="preserve"> </w:t>
            </w:r>
            <w:proofErr w:type="spellStart"/>
            <w:r w:rsidRPr="00F84999">
              <w:rPr>
                <w:rFonts w:ascii="Times New Roman" w:hAnsi="Times New Roman"/>
                <w:sz w:val="24"/>
                <w:szCs w:val="24"/>
                <w:lang w:val="ro-RO"/>
              </w:rPr>
              <w:t>autorităţilor</w:t>
            </w:r>
            <w:proofErr w:type="spellEnd"/>
            <w:r w:rsidRPr="00F84999">
              <w:rPr>
                <w:rFonts w:ascii="Times New Roman" w:hAnsi="Times New Roman"/>
                <w:sz w:val="24"/>
                <w:szCs w:val="24"/>
                <w:lang w:val="ro-RO"/>
              </w:rPr>
              <w:t xml:space="preserve"> responsabile de a executa actul normativ, de a întreprinde măsurile </w:t>
            </w:r>
            <w:proofErr w:type="spellStart"/>
            <w:r w:rsidRPr="00F84999">
              <w:rPr>
                <w:rFonts w:ascii="Times New Roman" w:hAnsi="Times New Roman"/>
                <w:sz w:val="24"/>
                <w:szCs w:val="24"/>
                <w:lang w:val="ro-RO"/>
              </w:rPr>
              <w:t>şi</w:t>
            </w:r>
            <w:proofErr w:type="spellEnd"/>
            <w:r w:rsidRPr="00F84999">
              <w:rPr>
                <w:rFonts w:ascii="Times New Roman" w:hAnsi="Times New Roman"/>
                <w:sz w:val="24"/>
                <w:szCs w:val="24"/>
                <w:lang w:val="ro-RO"/>
              </w:rPr>
              <w:t xml:space="preserve"> de a realiza procedurile necesare executării.</w:t>
            </w:r>
          </w:p>
        </w:tc>
        <w:tc>
          <w:tcPr>
            <w:tcW w:w="437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0285B391" w14:textId="77777777" w:rsidR="004B569C" w:rsidRPr="00F84999" w:rsidRDefault="004B569C" w:rsidP="004B569C">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r w:rsidRPr="00F84999">
              <w:rPr>
                <w:rFonts w:ascii="Times New Roman" w:hAnsi="Times New Roman"/>
                <w:b/>
                <w:bCs/>
                <w:sz w:val="24"/>
                <w:szCs w:val="24"/>
                <w:lang w:val="ro-RO"/>
              </w:rPr>
              <w:t>Se acceptă</w:t>
            </w:r>
          </w:p>
          <w:p w14:paraId="4E77E73B" w14:textId="77777777" w:rsidR="00A4404F" w:rsidRPr="00F84999" w:rsidRDefault="00A4404F" w:rsidP="00905A05">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p>
        </w:tc>
      </w:tr>
      <w:tr w:rsidR="00F84999" w:rsidRPr="00F84999" w14:paraId="4BADA724" w14:textId="77777777" w:rsidTr="00F45387">
        <w:trPr>
          <w:trHeight w:val="237"/>
        </w:trPr>
        <w:tc>
          <w:tcPr>
            <w:tcW w:w="3385"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42BC2D6" w14:textId="77777777" w:rsidR="00A4404F" w:rsidRPr="00F84999" w:rsidRDefault="00A4404F" w:rsidP="00905A05">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p>
        </w:tc>
        <w:tc>
          <w:tcPr>
            <w:tcW w:w="118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7DDE7A2F" w14:textId="0F09EB34" w:rsidR="00A4404F" w:rsidRPr="00F84999" w:rsidRDefault="008B6113" w:rsidP="00A4404F">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r w:rsidRPr="00F84999">
              <w:rPr>
                <w:rFonts w:ascii="Times New Roman" w:hAnsi="Times New Roman"/>
                <w:sz w:val="24"/>
                <w:szCs w:val="24"/>
                <w:lang w:val="ro-RO"/>
              </w:rPr>
              <w:t>21.</w:t>
            </w:r>
          </w:p>
        </w:tc>
        <w:tc>
          <w:tcPr>
            <w:tcW w:w="575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5B02533C" w14:textId="2AEEFA84" w:rsidR="00A4404F" w:rsidRPr="00F84999" w:rsidRDefault="008B6113" w:rsidP="008B6113">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r w:rsidRPr="00F84999">
              <w:rPr>
                <w:rFonts w:ascii="Times New Roman" w:hAnsi="Times New Roman"/>
                <w:sz w:val="24"/>
                <w:szCs w:val="24"/>
                <w:lang w:val="ro-RO"/>
              </w:rPr>
              <w:t>La Art. 17, cuvintele „publicării prezentei legi în Monitorul Oficial al Republicii Moldova” se vor substitui cu cuvintele „</w:t>
            </w:r>
            <w:bookmarkStart w:id="7" w:name="_Hlk199852730"/>
            <w:r w:rsidRPr="00F84999">
              <w:rPr>
                <w:rFonts w:ascii="Times New Roman" w:hAnsi="Times New Roman"/>
                <w:sz w:val="24"/>
                <w:szCs w:val="24"/>
                <w:lang w:val="ro-RO"/>
              </w:rPr>
              <w:t>intrării în vigoare a prezentei legi</w:t>
            </w:r>
            <w:bookmarkEnd w:id="7"/>
            <w:r w:rsidRPr="00F84999">
              <w:rPr>
                <w:rFonts w:ascii="Times New Roman" w:hAnsi="Times New Roman"/>
                <w:sz w:val="24"/>
                <w:szCs w:val="24"/>
                <w:lang w:val="ro-RO"/>
              </w:rPr>
              <w:t>”.</w:t>
            </w:r>
          </w:p>
        </w:tc>
        <w:tc>
          <w:tcPr>
            <w:tcW w:w="437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25412249" w14:textId="77777777" w:rsidR="002042C6" w:rsidRPr="00F84999" w:rsidRDefault="002042C6" w:rsidP="002042C6">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r w:rsidRPr="00F84999">
              <w:rPr>
                <w:rFonts w:ascii="Times New Roman" w:hAnsi="Times New Roman"/>
                <w:b/>
                <w:bCs/>
                <w:sz w:val="24"/>
                <w:szCs w:val="24"/>
                <w:lang w:val="ro-RO"/>
              </w:rPr>
              <w:t>Se acceptă</w:t>
            </w:r>
          </w:p>
          <w:p w14:paraId="03400FE0" w14:textId="77777777" w:rsidR="00A4404F" w:rsidRPr="00F84999" w:rsidRDefault="00A4404F" w:rsidP="00905A05">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p>
        </w:tc>
      </w:tr>
      <w:tr w:rsidR="00F84999" w:rsidRPr="00F84999" w14:paraId="58188F6D" w14:textId="77777777" w:rsidTr="00F45387">
        <w:trPr>
          <w:trHeight w:val="237"/>
        </w:trPr>
        <w:tc>
          <w:tcPr>
            <w:tcW w:w="3385"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B814CBD" w14:textId="77777777" w:rsidR="00B853E8" w:rsidRPr="00F84999" w:rsidRDefault="00B853E8" w:rsidP="00905A05">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p>
        </w:tc>
        <w:tc>
          <w:tcPr>
            <w:tcW w:w="118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A69CBF3" w14:textId="6C6A1451" w:rsidR="00B853E8" w:rsidRPr="00F84999" w:rsidRDefault="008B6113" w:rsidP="00A4404F">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r w:rsidRPr="00F84999">
              <w:rPr>
                <w:rFonts w:ascii="Times New Roman" w:hAnsi="Times New Roman"/>
                <w:sz w:val="24"/>
                <w:szCs w:val="24"/>
                <w:lang w:val="ro-RO"/>
              </w:rPr>
              <w:t>22.</w:t>
            </w:r>
          </w:p>
        </w:tc>
        <w:tc>
          <w:tcPr>
            <w:tcW w:w="575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67C1E239" w14:textId="7C3F1F3A" w:rsidR="00B853E8" w:rsidRPr="00F84999" w:rsidRDefault="008B6113" w:rsidP="008B6113">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r w:rsidRPr="00F84999">
              <w:rPr>
                <w:rFonts w:ascii="Times New Roman" w:hAnsi="Times New Roman"/>
                <w:sz w:val="24"/>
                <w:szCs w:val="24"/>
                <w:lang w:val="ro-RO"/>
              </w:rPr>
              <w:t>La Art. 19, intrarea în vigoare a legii se va exclude, deoarece dublează regula generală prevăzută de Legea nr. 100/2017.</w:t>
            </w:r>
          </w:p>
        </w:tc>
        <w:tc>
          <w:tcPr>
            <w:tcW w:w="437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7CED8784" w14:textId="77777777" w:rsidR="002D038E" w:rsidRPr="00F84999" w:rsidRDefault="002D038E" w:rsidP="002D038E">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r w:rsidRPr="00F84999">
              <w:rPr>
                <w:rFonts w:ascii="Times New Roman" w:hAnsi="Times New Roman"/>
                <w:b/>
                <w:bCs/>
                <w:sz w:val="24"/>
                <w:szCs w:val="24"/>
                <w:lang w:val="ro-RO"/>
              </w:rPr>
              <w:t>Se acceptă</w:t>
            </w:r>
          </w:p>
          <w:p w14:paraId="14108059" w14:textId="77777777" w:rsidR="00B853E8" w:rsidRPr="00F84999" w:rsidRDefault="00B853E8" w:rsidP="00905A05">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p>
        </w:tc>
      </w:tr>
      <w:tr w:rsidR="00F84999" w:rsidRPr="00F84999" w14:paraId="54E89EE3" w14:textId="77777777" w:rsidTr="00F45387">
        <w:trPr>
          <w:trHeight w:val="237"/>
        </w:trPr>
        <w:tc>
          <w:tcPr>
            <w:tcW w:w="3385"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D336998" w14:textId="77777777" w:rsidR="00A4404F" w:rsidRPr="00F84999" w:rsidRDefault="00A4404F" w:rsidP="00905A05">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p>
        </w:tc>
        <w:tc>
          <w:tcPr>
            <w:tcW w:w="118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4866D0C6" w14:textId="3895C52D" w:rsidR="00A4404F" w:rsidRPr="00F84999" w:rsidRDefault="008B6113" w:rsidP="00A4404F">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r w:rsidRPr="00F84999">
              <w:rPr>
                <w:rFonts w:ascii="Times New Roman" w:hAnsi="Times New Roman"/>
                <w:sz w:val="24"/>
                <w:szCs w:val="24"/>
                <w:lang w:val="ro-RO"/>
              </w:rPr>
              <w:t>23.</w:t>
            </w:r>
          </w:p>
        </w:tc>
        <w:tc>
          <w:tcPr>
            <w:tcW w:w="575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2B640CA1" w14:textId="01F6B376" w:rsidR="00A4404F" w:rsidRPr="00F84999" w:rsidRDefault="008B6113" w:rsidP="008B6113">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r w:rsidRPr="00F84999">
              <w:rPr>
                <w:rFonts w:ascii="Times New Roman" w:hAnsi="Times New Roman"/>
                <w:sz w:val="24"/>
                <w:szCs w:val="24"/>
                <w:lang w:val="ro-RO"/>
              </w:rPr>
              <w:t>Subsecvent, constatăm că proiectul legii este formulat ambiguu, se utilizează expresii imprecise și lipsite de claritate care pot crea confuzie în aplicare, contrar art. 54 din Legea nr. 100/2017.</w:t>
            </w:r>
          </w:p>
        </w:tc>
        <w:tc>
          <w:tcPr>
            <w:tcW w:w="437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664114F8" w14:textId="77777777" w:rsidR="00A4404F" w:rsidRPr="00F84999" w:rsidRDefault="002D038E" w:rsidP="002D038E">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r w:rsidRPr="00F84999">
              <w:rPr>
                <w:rFonts w:ascii="Times New Roman" w:hAnsi="Times New Roman"/>
                <w:b/>
                <w:bCs/>
                <w:sz w:val="24"/>
                <w:szCs w:val="24"/>
                <w:lang w:val="ro-RO"/>
              </w:rPr>
              <w:t>Nu se acceptă</w:t>
            </w:r>
          </w:p>
          <w:p w14:paraId="006D171F" w14:textId="77777777" w:rsidR="00B57A48" w:rsidRPr="00F84999" w:rsidRDefault="00B57A48" w:rsidP="00B57A48">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F84999">
              <w:rPr>
                <w:rFonts w:ascii="Times New Roman" w:hAnsi="Times New Roman"/>
                <w:sz w:val="24"/>
                <w:szCs w:val="24"/>
                <w:lang w:val="ro-RO"/>
              </w:rPr>
              <w:t>Obiecția nu este clară. Avizatorul urmează să indice exact care sunt suprapunerile sau incoerențele constatate.</w:t>
            </w:r>
          </w:p>
          <w:p w14:paraId="741CC2A5" w14:textId="77777777" w:rsidR="00B57A48" w:rsidRPr="00F84999" w:rsidRDefault="00B57A48" w:rsidP="00B57A48">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p w14:paraId="38454804" w14:textId="0E64319A" w:rsidR="009C6E78" w:rsidRPr="00F84999" w:rsidRDefault="00B57A48" w:rsidP="00B57A48">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sidRPr="00F84999">
              <w:rPr>
                <w:rFonts w:ascii="Times New Roman" w:hAnsi="Times New Roman"/>
                <w:sz w:val="24"/>
                <w:szCs w:val="24"/>
                <w:lang w:val="ro-RO"/>
              </w:rPr>
              <w:t>Potrivit art. 32 alin. (51) din Legea nr. 100/2017 cu privire la actele normative, în avizele la proiectul actului normativ, autoritățile publice își expun opinia în privința soluțiilor juridice din domeniile care intră în sfera lor de competență sau care le vizează direct. Reprezentanții societății civile prezintă recomandări cu privire la proiectul actului normativ. Avizele și recomandările conțin obiecții și propuneri motivate, cu anexarea, după caz, a versiunii redactate a proiectului sau a unor prevederi. În caz contrar, se comunică lipsa de obiecții și propuneri.</w:t>
            </w:r>
          </w:p>
        </w:tc>
      </w:tr>
      <w:tr w:rsidR="00F84999" w:rsidRPr="00F84999" w14:paraId="19E0D6EE" w14:textId="77777777" w:rsidTr="00F45387">
        <w:trPr>
          <w:trHeight w:val="237"/>
        </w:trPr>
        <w:tc>
          <w:tcPr>
            <w:tcW w:w="3385"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2FFA7ED" w14:textId="77777777" w:rsidR="00B853E8" w:rsidRPr="00F84999" w:rsidRDefault="00B853E8" w:rsidP="00905A05">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p>
        </w:tc>
        <w:tc>
          <w:tcPr>
            <w:tcW w:w="118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54DA306C" w14:textId="46DEFE1A" w:rsidR="00B853E8" w:rsidRPr="00F84999" w:rsidRDefault="008B6113" w:rsidP="00A4404F">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r w:rsidRPr="00F84999">
              <w:rPr>
                <w:rFonts w:ascii="Times New Roman" w:hAnsi="Times New Roman"/>
                <w:sz w:val="24"/>
                <w:szCs w:val="24"/>
                <w:lang w:val="ro-RO"/>
              </w:rPr>
              <w:t>24.</w:t>
            </w:r>
          </w:p>
        </w:tc>
        <w:tc>
          <w:tcPr>
            <w:tcW w:w="575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51808CDB" w14:textId="5621084E" w:rsidR="00B853E8" w:rsidRPr="00F84999" w:rsidRDefault="008B6113" w:rsidP="008B6113">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r w:rsidRPr="00F84999">
              <w:rPr>
                <w:rFonts w:ascii="Times New Roman" w:hAnsi="Times New Roman"/>
                <w:sz w:val="24"/>
                <w:szCs w:val="24"/>
                <w:lang w:val="ro-RO"/>
              </w:rPr>
              <w:t xml:space="preserve">La final, se atenționează autorul asupra faptului că, dacă adoptarea, aprobarea sau emiterea unui act normativ presupune modificarea ulterioară a altor acte normative, modificările respective se includ, în ordine cronologică, într-un proiect separat de modificare a cadrului normativ conex, care se prezintă împreună cu proiectul actului normativ de bază, sau se includ în dispozițiile finale ale </w:t>
            </w:r>
            <w:r w:rsidRPr="00F84999">
              <w:rPr>
                <w:rFonts w:ascii="Times New Roman" w:hAnsi="Times New Roman"/>
                <w:sz w:val="24"/>
                <w:szCs w:val="24"/>
                <w:lang w:val="ro-RO"/>
              </w:rPr>
              <w:lastRenderedPageBreak/>
              <w:t>actului normativ de bază. Dacă urmează a fi modificate mai mult de două acte normative, lista acestor modificări se expune în anexa la proiectul actului normativ de bază.</w:t>
            </w:r>
          </w:p>
        </w:tc>
        <w:tc>
          <w:tcPr>
            <w:tcW w:w="437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59130CA7" w14:textId="77777777" w:rsidR="00DC5E14" w:rsidRPr="00F84999" w:rsidRDefault="00DC5E14" w:rsidP="00DC5E14">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r w:rsidRPr="00F84999">
              <w:rPr>
                <w:rFonts w:ascii="Times New Roman" w:hAnsi="Times New Roman"/>
                <w:b/>
                <w:bCs/>
                <w:sz w:val="24"/>
                <w:szCs w:val="24"/>
                <w:lang w:val="ro-RO"/>
              </w:rPr>
              <w:lastRenderedPageBreak/>
              <w:t>Se acceptă</w:t>
            </w:r>
          </w:p>
          <w:p w14:paraId="4BA87D6F" w14:textId="72CD56F1" w:rsidR="00B853E8" w:rsidRPr="00F84999" w:rsidRDefault="00DC5E14" w:rsidP="00DC5E14">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F84999">
              <w:rPr>
                <w:rFonts w:ascii="Times New Roman" w:hAnsi="Times New Roman"/>
                <w:sz w:val="24"/>
                <w:szCs w:val="24"/>
                <w:lang w:val="ro-RO"/>
              </w:rPr>
              <w:t>Acest proiect de lege reprezintă parte a procesului de armonizare legislativă cu acquis-</w:t>
            </w:r>
            <w:proofErr w:type="spellStart"/>
            <w:r w:rsidRPr="00F84999">
              <w:rPr>
                <w:rFonts w:ascii="Times New Roman" w:hAnsi="Times New Roman"/>
                <w:sz w:val="24"/>
                <w:szCs w:val="24"/>
                <w:lang w:val="ro-RO"/>
              </w:rPr>
              <w:t>ul</w:t>
            </w:r>
            <w:proofErr w:type="spellEnd"/>
            <w:r w:rsidRPr="00F84999">
              <w:rPr>
                <w:rFonts w:ascii="Times New Roman" w:hAnsi="Times New Roman"/>
                <w:sz w:val="24"/>
                <w:szCs w:val="24"/>
                <w:lang w:val="ro-RO"/>
              </w:rPr>
              <w:t xml:space="preserve"> Uniunii Europene, în special în ceea ce privește transpunerea Directivei (UE) 2022/2557 privind reziliența entităților critice. Astfel, modificările </w:t>
            </w:r>
            <w:r w:rsidRPr="00F84999">
              <w:rPr>
                <w:rFonts w:ascii="Times New Roman" w:hAnsi="Times New Roman"/>
                <w:sz w:val="24"/>
                <w:szCs w:val="24"/>
                <w:lang w:val="ro-RO"/>
              </w:rPr>
              <w:lastRenderedPageBreak/>
              <w:t>legislative necesare vor fi realizate etapizat, în mod coerent și coordonat.</w:t>
            </w:r>
          </w:p>
        </w:tc>
      </w:tr>
      <w:tr w:rsidR="00F84999" w:rsidRPr="00F84999" w14:paraId="65A38186" w14:textId="77777777" w:rsidTr="00F45387">
        <w:trPr>
          <w:trHeight w:val="237"/>
        </w:trPr>
        <w:tc>
          <w:tcPr>
            <w:tcW w:w="3385"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636C613" w14:textId="0AD874E3" w:rsidR="008B6113" w:rsidRPr="00F84999" w:rsidRDefault="004B43E4" w:rsidP="00434EB1">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r w:rsidRPr="00F84999">
              <w:rPr>
                <w:rFonts w:ascii="Times New Roman" w:hAnsi="Times New Roman"/>
                <w:b/>
                <w:bCs/>
                <w:sz w:val="24"/>
                <w:szCs w:val="24"/>
                <w:lang w:val="ro-RO"/>
              </w:rPr>
              <w:lastRenderedPageBreak/>
              <w:t>Centrul Național Anticorupție</w:t>
            </w:r>
          </w:p>
        </w:tc>
        <w:tc>
          <w:tcPr>
            <w:tcW w:w="118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E5983F9" w14:textId="63C3E0F6" w:rsidR="008B6113" w:rsidRPr="00F84999" w:rsidRDefault="00434EB1" w:rsidP="00A4404F">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r w:rsidRPr="00F84999">
              <w:rPr>
                <w:rFonts w:ascii="Times New Roman" w:hAnsi="Times New Roman"/>
                <w:sz w:val="24"/>
                <w:szCs w:val="24"/>
                <w:lang w:val="ro-RO"/>
              </w:rPr>
              <w:t>1.</w:t>
            </w:r>
          </w:p>
        </w:tc>
        <w:tc>
          <w:tcPr>
            <w:tcW w:w="575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51958A85" w14:textId="77777777" w:rsidR="003C3BC2" w:rsidRPr="00F84999" w:rsidRDefault="003C3BC2" w:rsidP="003C3BC2">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r w:rsidRPr="00F84999">
              <w:rPr>
                <w:rFonts w:ascii="Times New Roman" w:hAnsi="Times New Roman"/>
                <w:b/>
                <w:bCs/>
                <w:sz w:val="24"/>
                <w:szCs w:val="24"/>
                <w:lang w:val="ro-RO"/>
              </w:rPr>
              <w:t>RAPORT DE EXPERTIZĂ ANTICORUPŢIE</w:t>
            </w:r>
          </w:p>
          <w:p w14:paraId="302A9027" w14:textId="063B137A" w:rsidR="003C3BC2" w:rsidRPr="00F84999" w:rsidRDefault="003C3BC2" w:rsidP="003C3BC2">
            <w:pPr>
              <w:pBdr>
                <w:top w:val="none" w:sz="4" w:space="0" w:color="000000"/>
                <w:left w:val="none" w:sz="4" w:space="0" w:color="000000"/>
                <w:bottom w:val="none" w:sz="4" w:space="0" w:color="000000"/>
                <w:right w:val="none" w:sz="4" w:space="0" w:color="000000"/>
              </w:pBdr>
              <w:ind w:firstLine="0"/>
              <w:jc w:val="center"/>
              <w:rPr>
                <w:rFonts w:ascii="Times New Roman" w:hAnsi="Times New Roman"/>
                <w:i/>
                <w:iCs/>
                <w:sz w:val="24"/>
                <w:szCs w:val="24"/>
                <w:lang w:val="ro-RO"/>
              </w:rPr>
            </w:pPr>
            <w:r w:rsidRPr="00F84999">
              <w:rPr>
                <w:rFonts w:ascii="Times New Roman" w:hAnsi="Times New Roman"/>
                <w:i/>
                <w:iCs/>
                <w:sz w:val="24"/>
                <w:szCs w:val="24"/>
                <w:lang w:val="ro-RO"/>
              </w:rPr>
              <w:t>la proiectul de lege privind identificarea, desemnarea și protecția infrastructurilor critice naționale (număr unic 1161/MAI/2024)</w:t>
            </w:r>
          </w:p>
          <w:p w14:paraId="5DF7B086" w14:textId="50377FE9" w:rsidR="008B6113" w:rsidRPr="00F84999" w:rsidRDefault="003C3BC2" w:rsidP="003C3BC2">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r w:rsidRPr="00F84999">
              <w:rPr>
                <w:rFonts w:ascii="Times New Roman" w:hAnsi="Times New Roman"/>
                <w:sz w:val="24"/>
                <w:szCs w:val="24"/>
                <w:lang w:val="ro-RO"/>
              </w:rPr>
              <w:t>Prezentul raport de expertiză anticorupție a fost întocmit de Centrul Național Anticorupție al Republicii Moldova în baza Legii nr.100/2017 cu privire la actele normative, a Legii nr.1104/2002 cu privire la Centrul Național Anticorupție, a Legii integrității nr.82/2017 și a Metodologiei de efectuare a expertizei anticorupție a proiectelor de acte legislative și normative, aprobată prin Hotărârea Colegiului Centrului nr. 6 din 20 octombrie 2017.</w:t>
            </w:r>
          </w:p>
          <w:p w14:paraId="7C32FF15" w14:textId="77777777" w:rsidR="0040307E" w:rsidRPr="00F84999" w:rsidRDefault="0040307E" w:rsidP="003C3BC2">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p>
          <w:p w14:paraId="7327C0CF" w14:textId="5A34F3BD" w:rsidR="0040307E" w:rsidRPr="00F84999" w:rsidRDefault="0040307E" w:rsidP="0040307E">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r w:rsidRPr="00F84999">
              <w:rPr>
                <w:rFonts w:ascii="Times New Roman" w:hAnsi="Times New Roman"/>
                <w:b/>
                <w:bCs/>
                <w:sz w:val="24"/>
                <w:szCs w:val="24"/>
                <w:lang w:val="ro-RO"/>
              </w:rPr>
              <w:t>I. Analiza riscurilor de corupere a procesului de promovare a proiectului</w:t>
            </w:r>
          </w:p>
          <w:p w14:paraId="3C778509" w14:textId="77777777" w:rsidR="0040307E" w:rsidRPr="00F84999" w:rsidRDefault="0040307E" w:rsidP="0040307E">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p>
          <w:p w14:paraId="571CCB9F" w14:textId="04DBAA6A" w:rsidR="0040307E" w:rsidRPr="00F84999" w:rsidRDefault="0040307E" w:rsidP="0040307E">
            <w:pPr>
              <w:pBdr>
                <w:top w:val="none" w:sz="4" w:space="0" w:color="000000"/>
                <w:left w:val="none" w:sz="4" w:space="0" w:color="000000"/>
                <w:bottom w:val="none" w:sz="4" w:space="0" w:color="000000"/>
                <w:right w:val="none" w:sz="4" w:space="0" w:color="000000"/>
              </w:pBdr>
              <w:ind w:firstLine="0"/>
              <w:jc w:val="center"/>
              <w:rPr>
                <w:rFonts w:ascii="Times New Roman" w:hAnsi="Times New Roman"/>
                <w:i/>
                <w:iCs/>
                <w:sz w:val="24"/>
                <w:szCs w:val="24"/>
                <w:lang w:val="ro-RO"/>
              </w:rPr>
            </w:pPr>
            <w:r w:rsidRPr="00F84999">
              <w:rPr>
                <w:rFonts w:ascii="Times New Roman" w:hAnsi="Times New Roman"/>
                <w:i/>
                <w:iCs/>
                <w:sz w:val="24"/>
                <w:szCs w:val="24"/>
                <w:lang w:val="ro-RO"/>
              </w:rPr>
              <w:t>I.1. Pertinența autorului, categoriei propuse a actului</w:t>
            </w:r>
          </w:p>
          <w:p w14:paraId="7D61B954" w14:textId="67CCBAD7" w:rsidR="0040307E" w:rsidRPr="00F84999" w:rsidRDefault="0040307E" w:rsidP="0040307E">
            <w:pPr>
              <w:pBdr>
                <w:top w:val="none" w:sz="4" w:space="0" w:color="000000"/>
                <w:left w:val="none" w:sz="4" w:space="0" w:color="000000"/>
                <w:bottom w:val="none" w:sz="4" w:space="0" w:color="000000"/>
                <w:right w:val="none" w:sz="4" w:space="0" w:color="000000"/>
              </w:pBdr>
              <w:jc w:val="center"/>
              <w:rPr>
                <w:rFonts w:ascii="Times New Roman" w:hAnsi="Times New Roman"/>
                <w:i/>
                <w:iCs/>
                <w:sz w:val="24"/>
                <w:szCs w:val="24"/>
                <w:lang w:val="ro-RO"/>
              </w:rPr>
            </w:pPr>
            <w:r w:rsidRPr="00F84999">
              <w:rPr>
                <w:rFonts w:ascii="Times New Roman" w:hAnsi="Times New Roman"/>
                <w:i/>
                <w:iCs/>
                <w:sz w:val="24"/>
                <w:szCs w:val="24"/>
                <w:lang w:val="ro-RO"/>
              </w:rPr>
              <w:t>și a procedurii de promovare a proiectului</w:t>
            </w:r>
          </w:p>
          <w:p w14:paraId="29774366" w14:textId="7AD6002B" w:rsidR="0040307E" w:rsidRPr="00F84999" w:rsidRDefault="0040307E" w:rsidP="0040307E">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r w:rsidRPr="00F84999">
              <w:rPr>
                <w:rFonts w:ascii="Times New Roman" w:hAnsi="Times New Roman"/>
                <w:sz w:val="24"/>
                <w:szCs w:val="24"/>
                <w:lang w:val="ro-RO"/>
              </w:rPr>
              <w:t>Autor al proiectului de act normativ este Guvernul Republicii Moldova, iar autor nemijlocit este Ministerul Afacerilor Interne, ceea ce corespunde art.73 din Constituția Republicii Moldova și art.47 alin.(3) din Regulamentul Parlamentului, aprobat prin Legea nr.797/1996.</w:t>
            </w:r>
          </w:p>
          <w:p w14:paraId="5EF5B8EE" w14:textId="431716A6" w:rsidR="0040307E" w:rsidRPr="00F84999" w:rsidRDefault="0040307E" w:rsidP="0040307E">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r w:rsidRPr="00F84999">
              <w:rPr>
                <w:rFonts w:ascii="Times New Roman" w:hAnsi="Times New Roman"/>
                <w:sz w:val="24"/>
                <w:szCs w:val="24"/>
                <w:lang w:val="ro-RO"/>
              </w:rPr>
              <w:t>Categoria actului legislativ propus este lege organică, ceea ce corespunde art.72 din Constituție și art. 6-12 din Legea nr.100/2017 cu privire la actele normative.</w:t>
            </w:r>
          </w:p>
          <w:p w14:paraId="7196CACD" w14:textId="3428B075" w:rsidR="0040307E" w:rsidRPr="00F84999" w:rsidRDefault="0040307E" w:rsidP="0040307E">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p>
          <w:p w14:paraId="64B59A0E" w14:textId="14C7E4A3" w:rsidR="0040307E" w:rsidRPr="00F84999" w:rsidRDefault="0040307E" w:rsidP="0040307E">
            <w:pPr>
              <w:pBdr>
                <w:top w:val="none" w:sz="4" w:space="0" w:color="000000"/>
                <w:left w:val="none" w:sz="4" w:space="0" w:color="000000"/>
                <w:bottom w:val="none" w:sz="4" w:space="0" w:color="000000"/>
                <w:right w:val="none" w:sz="4" w:space="0" w:color="000000"/>
              </w:pBdr>
              <w:ind w:firstLine="0"/>
              <w:jc w:val="center"/>
              <w:rPr>
                <w:rFonts w:ascii="Times New Roman" w:hAnsi="Times New Roman"/>
                <w:i/>
                <w:iCs/>
                <w:sz w:val="24"/>
                <w:szCs w:val="24"/>
                <w:lang w:val="ro-RO"/>
              </w:rPr>
            </w:pPr>
            <w:r w:rsidRPr="00F84999">
              <w:rPr>
                <w:rFonts w:ascii="Times New Roman" w:hAnsi="Times New Roman"/>
                <w:i/>
                <w:iCs/>
                <w:sz w:val="24"/>
                <w:szCs w:val="24"/>
                <w:lang w:val="ro-RO"/>
              </w:rPr>
              <w:lastRenderedPageBreak/>
              <w:t xml:space="preserve">I.2. Respectarea rigorilor de </w:t>
            </w:r>
            <w:proofErr w:type="spellStart"/>
            <w:r w:rsidRPr="00F84999">
              <w:rPr>
                <w:rFonts w:ascii="Times New Roman" w:hAnsi="Times New Roman"/>
                <w:i/>
                <w:iCs/>
                <w:sz w:val="24"/>
                <w:szCs w:val="24"/>
                <w:lang w:val="ro-RO"/>
              </w:rPr>
              <w:t>transparenţă</w:t>
            </w:r>
            <w:proofErr w:type="spellEnd"/>
            <w:r w:rsidRPr="00F84999">
              <w:rPr>
                <w:rFonts w:ascii="Times New Roman" w:hAnsi="Times New Roman"/>
                <w:i/>
                <w:iCs/>
                <w:sz w:val="24"/>
                <w:szCs w:val="24"/>
                <w:lang w:val="ro-RO"/>
              </w:rPr>
              <w:t xml:space="preserve"> în procesul decizional la promovarea proiectului</w:t>
            </w:r>
          </w:p>
          <w:p w14:paraId="6E9B5CB0" w14:textId="77970115" w:rsidR="0040307E" w:rsidRPr="00F84999" w:rsidRDefault="0040307E" w:rsidP="0040307E">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F84999">
              <w:rPr>
                <w:rFonts w:ascii="Times New Roman" w:hAnsi="Times New Roman"/>
                <w:sz w:val="24"/>
                <w:szCs w:val="24"/>
                <w:lang w:val="ro-RO"/>
              </w:rPr>
              <w:tab/>
              <w:t xml:space="preserve">Conform art.8 al Legii nr.239/2008 privind </w:t>
            </w:r>
            <w:proofErr w:type="spellStart"/>
            <w:r w:rsidRPr="00F84999">
              <w:rPr>
                <w:rFonts w:ascii="Times New Roman" w:hAnsi="Times New Roman"/>
                <w:sz w:val="24"/>
                <w:szCs w:val="24"/>
                <w:lang w:val="ro-RO"/>
              </w:rPr>
              <w:t>transparenţa</w:t>
            </w:r>
            <w:proofErr w:type="spellEnd"/>
            <w:r w:rsidRPr="00F84999">
              <w:rPr>
                <w:rFonts w:ascii="Times New Roman" w:hAnsi="Times New Roman"/>
                <w:sz w:val="24"/>
                <w:szCs w:val="24"/>
                <w:lang w:val="ro-RO"/>
              </w:rPr>
              <w:t xml:space="preserve"> în procesul decizional "etapele asigurării</w:t>
            </w:r>
            <w:r w:rsidR="001B595B" w:rsidRPr="00F84999">
              <w:rPr>
                <w:rFonts w:ascii="Times New Roman" w:hAnsi="Times New Roman"/>
                <w:sz w:val="24"/>
                <w:szCs w:val="24"/>
                <w:lang w:val="ro-RO"/>
              </w:rPr>
              <w:t xml:space="preserve"> </w:t>
            </w:r>
            <w:proofErr w:type="spellStart"/>
            <w:r w:rsidRPr="00F84999">
              <w:rPr>
                <w:rFonts w:ascii="Times New Roman" w:hAnsi="Times New Roman"/>
                <w:sz w:val="24"/>
                <w:szCs w:val="24"/>
                <w:lang w:val="ro-RO"/>
              </w:rPr>
              <w:t>transparenţei</w:t>
            </w:r>
            <w:proofErr w:type="spellEnd"/>
            <w:r w:rsidRPr="00F84999">
              <w:rPr>
                <w:rFonts w:ascii="Times New Roman" w:hAnsi="Times New Roman"/>
                <w:sz w:val="24"/>
                <w:szCs w:val="24"/>
                <w:lang w:val="ro-RO"/>
              </w:rPr>
              <w:t xml:space="preserve"> procesului de elaborare a deciziilor sunt:</w:t>
            </w:r>
          </w:p>
          <w:p w14:paraId="593FC47F" w14:textId="77777777" w:rsidR="0040307E" w:rsidRPr="00F84999" w:rsidRDefault="0040307E" w:rsidP="0040307E">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F84999">
              <w:rPr>
                <w:rFonts w:ascii="Times New Roman" w:hAnsi="Times New Roman"/>
                <w:sz w:val="24"/>
                <w:szCs w:val="24"/>
                <w:lang w:val="ro-RO"/>
              </w:rPr>
              <w:t xml:space="preserve">a) informarea publicului referitor la </w:t>
            </w:r>
            <w:proofErr w:type="spellStart"/>
            <w:r w:rsidRPr="00F84999">
              <w:rPr>
                <w:rFonts w:ascii="Times New Roman" w:hAnsi="Times New Roman"/>
                <w:sz w:val="24"/>
                <w:szCs w:val="24"/>
                <w:lang w:val="ro-RO"/>
              </w:rPr>
              <w:t>iniţierea</w:t>
            </w:r>
            <w:proofErr w:type="spellEnd"/>
            <w:r w:rsidRPr="00F84999">
              <w:rPr>
                <w:rFonts w:ascii="Times New Roman" w:hAnsi="Times New Roman"/>
                <w:sz w:val="24"/>
                <w:szCs w:val="24"/>
                <w:lang w:val="ro-RO"/>
              </w:rPr>
              <w:t xml:space="preserve"> elaborării deciziei;</w:t>
            </w:r>
          </w:p>
          <w:p w14:paraId="7E622003" w14:textId="77777777" w:rsidR="0040307E" w:rsidRPr="00F84999" w:rsidRDefault="0040307E" w:rsidP="0040307E">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F84999">
              <w:rPr>
                <w:rFonts w:ascii="Times New Roman" w:hAnsi="Times New Roman"/>
                <w:sz w:val="24"/>
                <w:szCs w:val="24"/>
                <w:lang w:val="ro-RO"/>
              </w:rPr>
              <w:t xml:space="preserve">b) punerea la </w:t>
            </w:r>
            <w:proofErr w:type="spellStart"/>
            <w:r w:rsidRPr="00F84999">
              <w:rPr>
                <w:rFonts w:ascii="Times New Roman" w:hAnsi="Times New Roman"/>
                <w:sz w:val="24"/>
                <w:szCs w:val="24"/>
                <w:lang w:val="ro-RO"/>
              </w:rPr>
              <w:t>dispoziţia</w:t>
            </w:r>
            <w:proofErr w:type="spellEnd"/>
            <w:r w:rsidRPr="00F84999">
              <w:rPr>
                <w:rFonts w:ascii="Times New Roman" w:hAnsi="Times New Roman"/>
                <w:sz w:val="24"/>
                <w:szCs w:val="24"/>
                <w:lang w:val="ro-RO"/>
              </w:rPr>
              <w:t xml:space="preserve"> </w:t>
            </w:r>
            <w:proofErr w:type="spellStart"/>
            <w:r w:rsidRPr="00F84999">
              <w:rPr>
                <w:rFonts w:ascii="Times New Roman" w:hAnsi="Times New Roman"/>
                <w:sz w:val="24"/>
                <w:szCs w:val="24"/>
                <w:lang w:val="ro-RO"/>
              </w:rPr>
              <w:t>părţilor</w:t>
            </w:r>
            <w:proofErr w:type="spellEnd"/>
            <w:r w:rsidRPr="00F84999">
              <w:rPr>
                <w:rFonts w:ascii="Times New Roman" w:hAnsi="Times New Roman"/>
                <w:sz w:val="24"/>
                <w:szCs w:val="24"/>
                <w:lang w:val="ro-RO"/>
              </w:rPr>
              <w:t xml:space="preserve"> interesate a proiectului de decizie </w:t>
            </w:r>
            <w:proofErr w:type="spellStart"/>
            <w:r w:rsidRPr="00F84999">
              <w:rPr>
                <w:rFonts w:ascii="Times New Roman" w:hAnsi="Times New Roman"/>
                <w:sz w:val="24"/>
                <w:szCs w:val="24"/>
                <w:lang w:val="ro-RO"/>
              </w:rPr>
              <w:t>şi</w:t>
            </w:r>
            <w:proofErr w:type="spellEnd"/>
            <w:r w:rsidRPr="00F84999">
              <w:rPr>
                <w:rFonts w:ascii="Times New Roman" w:hAnsi="Times New Roman"/>
                <w:sz w:val="24"/>
                <w:szCs w:val="24"/>
                <w:lang w:val="ro-RO"/>
              </w:rPr>
              <w:t xml:space="preserve"> a materialelor aferente acestuia;</w:t>
            </w:r>
          </w:p>
          <w:p w14:paraId="1573182A" w14:textId="77777777" w:rsidR="0040307E" w:rsidRPr="00F84999" w:rsidRDefault="0040307E" w:rsidP="0040307E">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F84999">
              <w:rPr>
                <w:rFonts w:ascii="Times New Roman" w:hAnsi="Times New Roman"/>
                <w:sz w:val="24"/>
                <w:szCs w:val="24"/>
                <w:lang w:val="ro-RO"/>
              </w:rPr>
              <w:t xml:space="preserve">c) consultarea </w:t>
            </w:r>
            <w:proofErr w:type="spellStart"/>
            <w:r w:rsidRPr="00F84999">
              <w:rPr>
                <w:rFonts w:ascii="Times New Roman" w:hAnsi="Times New Roman"/>
                <w:sz w:val="24"/>
                <w:szCs w:val="24"/>
                <w:lang w:val="ro-RO"/>
              </w:rPr>
              <w:t>cetăţenilor</w:t>
            </w:r>
            <w:proofErr w:type="spellEnd"/>
            <w:r w:rsidRPr="00F84999">
              <w:rPr>
                <w:rFonts w:ascii="Times New Roman" w:hAnsi="Times New Roman"/>
                <w:sz w:val="24"/>
                <w:szCs w:val="24"/>
                <w:lang w:val="ro-RO"/>
              </w:rPr>
              <w:t xml:space="preserve">, </w:t>
            </w:r>
            <w:proofErr w:type="spellStart"/>
            <w:r w:rsidRPr="00F84999">
              <w:rPr>
                <w:rFonts w:ascii="Times New Roman" w:hAnsi="Times New Roman"/>
                <w:sz w:val="24"/>
                <w:szCs w:val="24"/>
                <w:lang w:val="ro-RO"/>
              </w:rPr>
              <w:t>asociaţiilor</w:t>
            </w:r>
            <w:proofErr w:type="spellEnd"/>
            <w:r w:rsidRPr="00F84999">
              <w:rPr>
                <w:rFonts w:ascii="Times New Roman" w:hAnsi="Times New Roman"/>
                <w:sz w:val="24"/>
                <w:szCs w:val="24"/>
                <w:lang w:val="ro-RO"/>
              </w:rPr>
              <w:t xml:space="preserve"> constituite în corespundere cu legea, altor </w:t>
            </w:r>
            <w:proofErr w:type="spellStart"/>
            <w:r w:rsidRPr="00F84999">
              <w:rPr>
                <w:rFonts w:ascii="Times New Roman" w:hAnsi="Times New Roman"/>
                <w:sz w:val="24"/>
                <w:szCs w:val="24"/>
                <w:lang w:val="ro-RO"/>
              </w:rPr>
              <w:t>părţi</w:t>
            </w:r>
            <w:proofErr w:type="spellEnd"/>
            <w:r w:rsidRPr="00F84999">
              <w:rPr>
                <w:rFonts w:ascii="Times New Roman" w:hAnsi="Times New Roman"/>
                <w:sz w:val="24"/>
                <w:szCs w:val="24"/>
                <w:lang w:val="ro-RO"/>
              </w:rPr>
              <w:t xml:space="preserve"> interesate;</w:t>
            </w:r>
          </w:p>
          <w:p w14:paraId="7B72CD82" w14:textId="77777777" w:rsidR="0040307E" w:rsidRPr="00F84999" w:rsidRDefault="0040307E" w:rsidP="0040307E">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F84999">
              <w:rPr>
                <w:rFonts w:ascii="Times New Roman" w:hAnsi="Times New Roman"/>
                <w:sz w:val="24"/>
                <w:szCs w:val="24"/>
                <w:lang w:val="ro-RO"/>
              </w:rPr>
              <w:t xml:space="preserve">d) examinarea recomandărilor </w:t>
            </w:r>
            <w:proofErr w:type="spellStart"/>
            <w:r w:rsidRPr="00F84999">
              <w:rPr>
                <w:rFonts w:ascii="Times New Roman" w:hAnsi="Times New Roman"/>
                <w:sz w:val="24"/>
                <w:szCs w:val="24"/>
                <w:lang w:val="ro-RO"/>
              </w:rPr>
              <w:t>cetăţenilor</w:t>
            </w:r>
            <w:proofErr w:type="spellEnd"/>
            <w:r w:rsidRPr="00F84999">
              <w:rPr>
                <w:rFonts w:ascii="Times New Roman" w:hAnsi="Times New Roman"/>
                <w:sz w:val="24"/>
                <w:szCs w:val="24"/>
                <w:lang w:val="ro-RO"/>
              </w:rPr>
              <w:t xml:space="preserve">, </w:t>
            </w:r>
            <w:proofErr w:type="spellStart"/>
            <w:r w:rsidRPr="00F84999">
              <w:rPr>
                <w:rFonts w:ascii="Times New Roman" w:hAnsi="Times New Roman"/>
                <w:sz w:val="24"/>
                <w:szCs w:val="24"/>
                <w:lang w:val="ro-RO"/>
              </w:rPr>
              <w:t>asociaţiilor</w:t>
            </w:r>
            <w:proofErr w:type="spellEnd"/>
            <w:r w:rsidRPr="00F84999">
              <w:rPr>
                <w:rFonts w:ascii="Times New Roman" w:hAnsi="Times New Roman"/>
                <w:sz w:val="24"/>
                <w:szCs w:val="24"/>
                <w:lang w:val="ro-RO"/>
              </w:rPr>
              <w:t xml:space="preserve"> constituite în corespundere cu legea, altor </w:t>
            </w:r>
            <w:proofErr w:type="spellStart"/>
            <w:r w:rsidRPr="00F84999">
              <w:rPr>
                <w:rFonts w:ascii="Times New Roman" w:hAnsi="Times New Roman"/>
                <w:sz w:val="24"/>
                <w:szCs w:val="24"/>
                <w:lang w:val="ro-RO"/>
              </w:rPr>
              <w:t>părţi</w:t>
            </w:r>
            <w:proofErr w:type="spellEnd"/>
          </w:p>
          <w:p w14:paraId="7E42F4A6" w14:textId="77777777" w:rsidR="0040307E" w:rsidRPr="00F84999" w:rsidRDefault="0040307E" w:rsidP="0040307E">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F84999">
              <w:rPr>
                <w:rFonts w:ascii="Times New Roman" w:hAnsi="Times New Roman"/>
                <w:sz w:val="24"/>
                <w:szCs w:val="24"/>
                <w:lang w:val="ro-RO"/>
              </w:rPr>
              <w:t>interesate în procesul de elaborare a proiectelor de decizii;</w:t>
            </w:r>
          </w:p>
          <w:p w14:paraId="69B09164" w14:textId="77777777" w:rsidR="0040307E" w:rsidRPr="00F84999" w:rsidRDefault="0040307E" w:rsidP="0040307E">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F84999">
              <w:rPr>
                <w:rFonts w:ascii="Times New Roman" w:hAnsi="Times New Roman"/>
                <w:sz w:val="24"/>
                <w:szCs w:val="24"/>
                <w:lang w:val="ro-RO"/>
              </w:rPr>
              <w:t>e) informarea publicului referitor la deciziile adoptate."</w:t>
            </w:r>
          </w:p>
          <w:p w14:paraId="3575AB61" w14:textId="64F71E00" w:rsidR="0040307E" w:rsidRPr="00F84999" w:rsidRDefault="001B595B" w:rsidP="0040307E">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F84999">
              <w:rPr>
                <w:rFonts w:ascii="Times New Roman" w:hAnsi="Times New Roman"/>
                <w:sz w:val="24"/>
                <w:szCs w:val="24"/>
                <w:lang w:val="ro-RO"/>
              </w:rPr>
              <w:tab/>
            </w:r>
            <w:r w:rsidR="0040307E" w:rsidRPr="00F84999">
              <w:rPr>
                <w:rFonts w:ascii="Times New Roman" w:hAnsi="Times New Roman"/>
                <w:sz w:val="24"/>
                <w:szCs w:val="24"/>
                <w:lang w:val="ro-RO"/>
              </w:rPr>
              <w:t>Se constată că proiectul și nota de fundamentare la acesta au fost plasate pe pagina web oficială a</w:t>
            </w:r>
            <w:r w:rsidRPr="00F84999">
              <w:rPr>
                <w:rFonts w:ascii="Times New Roman" w:hAnsi="Times New Roman"/>
                <w:sz w:val="24"/>
                <w:szCs w:val="24"/>
                <w:lang w:val="ro-RO"/>
              </w:rPr>
              <w:t xml:space="preserve"> </w:t>
            </w:r>
            <w:r w:rsidR="0040307E" w:rsidRPr="00F84999">
              <w:rPr>
                <w:rFonts w:ascii="Times New Roman" w:hAnsi="Times New Roman"/>
                <w:sz w:val="24"/>
                <w:szCs w:val="24"/>
                <w:lang w:val="ro-RO"/>
              </w:rPr>
              <w:t>Ministerului Afacerilor Interne www.mai.gov.md la compartimentul Transparența/Consultări publice</w:t>
            </w:r>
            <w:r w:rsidRPr="00F84999">
              <w:rPr>
                <w:rFonts w:ascii="Times New Roman" w:hAnsi="Times New Roman"/>
                <w:sz w:val="24"/>
                <w:szCs w:val="24"/>
                <w:lang w:val="ro-RO"/>
              </w:rPr>
              <w:t xml:space="preserve"> </w:t>
            </w:r>
            <w:r w:rsidR="0040307E" w:rsidRPr="00F84999">
              <w:rPr>
                <w:rFonts w:ascii="Times New Roman" w:hAnsi="Times New Roman"/>
                <w:sz w:val="24"/>
                <w:szCs w:val="24"/>
                <w:lang w:val="ro-RO"/>
              </w:rPr>
              <w:t>cu indicarea persoanei responsabile de recepționarea recomandărilor din partea părților interesate,</w:t>
            </w:r>
            <w:r w:rsidRPr="00F84999">
              <w:rPr>
                <w:rFonts w:ascii="Times New Roman" w:hAnsi="Times New Roman"/>
                <w:sz w:val="24"/>
                <w:szCs w:val="24"/>
                <w:lang w:val="ro-RO"/>
              </w:rPr>
              <w:t xml:space="preserve"> </w:t>
            </w:r>
            <w:r w:rsidR="0040307E" w:rsidRPr="00F84999">
              <w:rPr>
                <w:rFonts w:ascii="Times New Roman" w:hAnsi="Times New Roman"/>
                <w:sz w:val="24"/>
                <w:szCs w:val="24"/>
                <w:lang w:val="ro-RO"/>
              </w:rPr>
              <w:t>precum și a datelor de contact ale acesteia.</w:t>
            </w:r>
          </w:p>
          <w:p w14:paraId="30100E52" w14:textId="50DEAEBE" w:rsidR="0040307E" w:rsidRPr="00F84999" w:rsidRDefault="001B595B" w:rsidP="001B595B">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r w:rsidRPr="00F84999">
              <w:rPr>
                <w:rFonts w:ascii="Times New Roman" w:hAnsi="Times New Roman"/>
                <w:sz w:val="24"/>
                <w:szCs w:val="24"/>
                <w:lang w:val="ro-RO"/>
              </w:rPr>
              <w:t>În aceste condiții, se consideră că autorul a respectat prevederile legale privind transparența în procesul decizional.</w:t>
            </w:r>
          </w:p>
          <w:p w14:paraId="09E29F32" w14:textId="5601F16B" w:rsidR="001B595B" w:rsidRPr="00F84999" w:rsidRDefault="001B595B" w:rsidP="001B595B">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p>
          <w:p w14:paraId="23976ED0" w14:textId="4DA87255" w:rsidR="001B595B" w:rsidRPr="00F84999" w:rsidRDefault="001B595B" w:rsidP="001B595B">
            <w:pPr>
              <w:pBdr>
                <w:top w:val="none" w:sz="4" w:space="0" w:color="000000"/>
                <w:left w:val="none" w:sz="4" w:space="0" w:color="000000"/>
                <w:bottom w:val="none" w:sz="4" w:space="0" w:color="000000"/>
                <w:right w:val="none" w:sz="4" w:space="0" w:color="000000"/>
              </w:pBdr>
              <w:ind w:firstLine="0"/>
              <w:jc w:val="center"/>
              <w:rPr>
                <w:rFonts w:ascii="Times New Roman" w:hAnsi="Times New Roman"/>
                <w:i/>
                <w:iCs/>
                <w:sz w:val="24"/>
                <w:szCs w:val="24"/>
                <w:lang w:val="ro-RO"/>
              </w:rPr>
            </w:pPr>
            <w:r w:rsidRPr="00F84999">
              <w:rPr>
                <w:rFonts w:ascii="Times New Roman" w:hAnsi="Times New Roman"/>
                <w:i/>
                <w:iCs/>
                <w:sz w:val="24"/>
                <w:szCs w:val="24"/>
                <w:lang w:val="ro-RO"/>
              </w:rPr>
              <w:t xml:space="preserve">I.3. Scopul </w:t>
            </w:r>
            <w:proofErr w:type="spellStart"/>
            <w:r w:rsidRPr="00F84999">
              <w:rPr>
                <w:rFonts w:ascii="Times New Roman" w:hAnsi="Times New Roman"/>
                <w:i/>
                <w:iCs/>
                <w:sz w:val="24"/>
                <w:szCs w:val="24"/>
                <w:lang w:val="ro-RO"/>
              </w:rPr>
              <w:t>anunţat</w:t>
            </w:r>
            <w:proofErr w:type="spellEnd"/>
            <w:r w:rsidRPr="00F84999">
              <w:rPr>
                <w:rFonts w:ascii="Times New Roman" w:hAnsi="Times New Roman"/>
                <w:i/>
                <w:iCs/>
                <w:sz w:val="24"/>
                <w:szCs w:val="24"/>
                <w:lang w:val="ro-RO"/>
              </w:rPr>
              <w:t xml:space="preserve"> și scopul real al proiectului</w:t>
            </w:r>
          </w:p>
          <w:p w14:paraId="02C186D0" w14:textId="77777777" w:rsidR="001B595B" w:rsidRPr="00F84999" w:rsidRDefault="001B595B" w:rsidP="001B595B">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F84999">
              <w:rPr>
                <w:rFonts w:ascii="Times New Roman" w:hAnsi="Times New Roman"/>
                <w:sz w:val="24"/>
                <w:szCs w:val="24"/>
                <w:lang w:val="ro-RO"/>
              </w:rPr>
              <w:tab/>
              <w:t xml:space="preserve">Potrivit articolului 1 din proiectul legii - Prezenta lege stabilește cadrul legal privind identificarea, desemnarea infrastructurilor critice naționale și evaluarea necesității de a îmbunătăți protecția acestora, în scopul creșterii capacității de asigurare a stabilității, securității și </w:t>
            </w:r>
            <w:r w:rsidRPr="00F84999">
              <w:rPr>
                <w:rFonts w:ascii="Times New Roman" w:hAnsi="Times New Roman"/>
                <w:sz w:val="24"/>
                <w:szCs w:val="24"/>
                <w:lang w:val="ro-RO"/>
              </w:rPr>
              <w:lastRenderedPageBreak/>
              <w:t>siguranței sistemelor economico-sociale și protecției persoanelor.</w:t>
            </w:r>
          </w:p>
          <w:p w14:paraId="739B0CA6" w14:textId="00CA783A" w:rsidR="001B595B" w:rsidRPr="00F84999" w:rsidRDefault="001B595B" w:rsidP="001B595B">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F84999">
              <w:rPr>
                <w:rFonts w:ascii="Times New Roman" w:hAnsi="Times New Roman"/>
                <w:sz w:val="24"/>
                <w:szCs w:val="24"/>
                <w:lang w:val="ro-RO"/>
              </w:rPr>
              <w:tab/>
              <w:t>În nota de fundamentare se menționează că: „Proiectul va aborda în mod corespunzător și cuprinzător identificarea, desemnarea și protecția infrastructurilor critice naționale pentru a asigura dezvoltarea economică, menținerea funcțiilor vitale ale societății și siguranța cetățenilor”.</w:t>
            </w:r>
          </w:p>
          <w:p w14:paraId="1E413D1C" w14:textId="7CB51DB6" w:rsidR="001B595B" w:rsidRPr="00F84999" w:rsidRDefault="000D51DB" w:rsidP="001B595B">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F84999">
              <w:rPr>
                <w:rFonts w:ascii="Times New Roman" w:hAnsi="Times New Roman"/>
                <w:sz w:val="24"/>
                <w:szCs w:val="24"/>
                <w:lang w:val="ro-RO"/>
              </w:rPr>
              <w:tab/>
            </w:r>
            <w:r w:rsidR="001B595B" w:rsidRPr="00F84999">
              <w:rPr>
                <w:rFonts w:ascii="Times New Roman" w:hAnsi="Times New Roman"/>
                <w:sz w:val="24"/>
                <w:szCs w:val="24"/>
                <w:lang w:val="ro-RO"/>
              </w:rPr>
              <w:t>La fel, se menționează în notă că: „Scopul primar al proiectului de lege propus are menirea să asigure</w:t>
            </w:r>
          </w:p>
          <w:p w14:paraId="52371758" w14:textId="560A741C" w:rsidR="001B595B" w:rsidRPr="00F84999" w:rsidRDefault="001B595B" w:rsidP="001B595B">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F84999">
              <w:rPr>
                <w:rFonts w:ascii="Times New Roman" w:hAnsi="Times New Roman"/>
                <w:sz w:val="24"/>
                <w:szCs w:val="24"/>
                <w:lang w:val="ro-RO"/>
              </w:rPr>
              <w:t>o abordare mai comună a protecției infrastructurilor critice naționale într-o serie de sectoare din</w:t>
            </w:r>
            <w:r w:rsidR="000D51DB" w:rsidRPr="00F84999">
              <w:rPr>
                <w:rFonts w:ascii="Times New Roman" w:hAnsi="Times New Roman"/>
                <w:sz w:val="24"/>
                <w:szCs w:val="24"/>
                <w:lang w:val="ro-RO"/>
              </w:rPr>
              <w:t xml:space="preserve"> </w:t>
            </w:r>
            <w:r w:rsidRPr="00F84999">
              <w:rPr>
                <w:rFonts w:ascii="Times New Roman" w:hAnsi="Times New Roman"/>
                <w:sz w:val="24"/>
                <w:szCs w:val="24"/>
                <w:lang w:val="ro-RO"/>
              </w:rPr>
              <w:t>întreaga țară. Proiectul de lege stabilește obligații specifice care revin autorităților competente, pentru</w:t>
            </w:r>
            <w:r w:rsidR="000D51DB" w:rsidRPr="00F84999">
              <w:rPr>
                <w:rFonts w:ascii="Times New Roman" w:hAnsi="Times New Roman"/>
                <w:sz w:val="24"/>
                <w:szCs w:val="24"/>
                <w:lang w:val="ro-RO"/>
              </w:rPr>
              <w:t xml:space="preserve"> </w:t>
            </w:r>
            <w:r w:rsidRPr="00F84999">
              <w:rPr>
                <w:rFonts w:ascii="Times New Roman" w:hAnsi="Times New Roman"/>
                <w:sz w:val="24"/>
                <w:szCs w:val="24"/>
                <w:lang w:val="ro-RO"/>
              </w:rPr>
              <w:t>a identifica entitățile critice pe baza unor criterii comune și a rezultatelor evaluării riscurilor”.</w:t>
            </w:r>
          </w:p>
          <w:p w14:paraId="025B16F2" w14:textId="7B8C0280" w:rsidR="001B595B" w:rsidRPr="00F84999" w:rsidRDefault="001B595B" w:rsidP="001B595B">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p w14:paraId="31B49E97" w14:textId="42C99306" w:rsidR="000D51DB" w:rsidRPr="00F84999" w:rsidRDefault="000D51DB" w:rsidP="000D51DB">
            <w:pPr>
              <w:pBdr>
                <w:top w:val="none" w:sz="4" w:space="0" w:color="000000"/>
                <w:left w:val="none" w:sz="4" w:space="0" w:color="000000"/>
                <w:bottom w:val="none" w:sz="4" w:space="0" w:color="000000"/>
                <w:right w:val="none" w:sz="4" w:space="0" w:color="000000"/>
              </w:pBdr>
              <w:ind w:firstLine="0"/>
              <w:jc w:val="center"/>
              <w:rPr>
                <w:rFonts w:ascii="Times New Roman" w:hAnsi="Times New Roman"/>
                <w:i/>
                <w:iCs/>
                <w:sz w:val="24"/>
                <w:szCs w:val="24"/>
                <w:lang w:val="ro-RO"/>
              </w:rPr>
            </w:pPr>
            <w:r w:rsidRPr="00F84999">
              <w:rPr>
                <w:rFonts w:ascii="Times New Roman" w:hAnsi="Times New Roman"/>
                <w:i/>
                <w:iCs/>
                <w:sz w:val="24"/>
                <w:szCs w:val="24"/>
                <w:lang w:val="ro-RO"/>
              </w:rPr>
              <w:t xml:space="preserve">I.4. Interesul public </w:t>
            </w:r>
            <w:proofErr w:type="spellStart"/>
            <w:r w:rsidRPr="00F84999">
              <w:rPr>
                <w:rFonts w:ascii="Times New Roman" w:hAnsi="Times New Roman"/>
                <w:i/>
                <w:iCs/>
                <w:sz w:val="24"/>
                <w:szCs w:val="24"/>
                <w:lang w:val="ro-RO"/>
              </w:rPr>
              <w:t>şi</w:t>
            </w:r>
            <w:proofErr w:type="spellEnd"/>
            <w:r w:rsidRPr="00F84999">
              <w:rPr>
                <w:rFonts w:ascii="Times New Roman" w:hAnsi="Times New Roman"/>
                <w:i/>
                <w:iCs/>
                <w:sz w:val="24"/>
                <w:szCs w:val="24"/>
                <w:lang w:val="ro-RO"/>
              </w:rPr>
              <w:t xml:space="preserve"> interesele private promovate prin proiect</w:t>
            </w:r>
          </w:p>
          <w:p w14:paraId="4548D85F" w14:textId="425DDFAF" w:rsidR="001B595B" w:rsidRPr="00F84999" w:rsidRDefault="000D51DB" w:rsidP="000D51DB">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F84999">
              <w:rPr>
                <w:rFonts w:ascii="Times New Roman" w:hAnsi="Times New Roman"/>
                <w:sz w:val="24"/>
                <w:szCs w:val="24"/>
                <w:lang w:val="ro-RO"/>
              </w:rPr>
              <w:tab/>
              <w:t>Proiectul promovează interesul public manifestat prin reglementarea procedurii de identificare, desemnare și protecție a infrastructurilor critice naționale.</w:t>
            </w:r>
          </w:p>
          <w:p w14:paraId="0E807D4E" w14:textId="77777777" w:rsidR="000D51DB" w:rsidRPr="00F84999" w:rsidRDefault="000D51DB" w:rsidP="001B595B">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p w14:paraId="044517E3" w14:textId="33564F18" w:rsidR="000D51DB" w:rsidRPr="00F84999" w:rsidRDefault="00ED17DC" w:rsidP="00ED17DC">
            <w:pPr>
              <w:pBdr>
                <w:top w:val="none" w:sz="4" w:space="0" w:color="000000"/>
                <w:left w:val="none" w:sz="4" w:space="0" w:color="000000"/>
                <w:bottom w:val="none" w:sz="4" w:space="0" w:color="000000"/>
                <w:right w:val="none" w:sz="4" w:space="0" w:color="000000"/>
              </w:pBdr>
              <w:ind w:firstLine="0"/>
              <w:jc w:val="center"/>
              <w:rPr>
                <w:rFonts w:ascii="Times New Roman" w:hAnsi="Times New Roman"/>
                <w:i/>
                <w:iCs/>
                <w:sz w:val="24"/>
                <w:szCs w:val="24"/>
                <w:lang w:val="ro-RO"/>
              </w:rPr>
            </w:pPr>
            <w:r w:rsidRPr="00F84999">
              <w:rPr>
                <w:rFonts w:ascii="Times New Roman" w:hAnsi="Times New Roman"/>
                <w:i/>
                <w:iCs/>
                <w:sz w:val="24"/>
                <w:szCs w:val="24"/>
                <w:lang w:val="ro-RO"/>
              </w:rPr>
              <w:t>I.5. Justificarea soluțiilor proiectului</w:t>
            </w:r>
          </w:p>
          <w:p w14:paraId="74A9E36D" w14:textId="77777777" w:rsidR="00ED17DC" w:rsidRPr="00F84999" w:rsidRDefault="00ED17DC" w:rsidP="00ED17DC">
            <w:pPr>
              <w:pBdr>
                <w:top w:val="none" w:sz="4" w:space="0" w:color="000000"/>
                <w:left w:val="none" w:sz="4" w:space="0" w:color="000000"/>
                <w:bottom w:val="none" w:sz="4" w:space="0" w:color="000000"/>
                <w:right w:val="none" w:sz="4" w:space="0" w:color="000000"/>
              </w:pBdr>
              <w:ind w:firstLine="0"/>
              <w:jc w:val="center"/>
              <w:rPr>
                <w:rFonts w:ascii="Times New Roman" w:hAnsi="Times New Roman"/>
                <w:i/>
                <w:iCs/>
                <w:sz w:val="24"/>
                <w:szCs w:val="24"/>
                <w:lang w:val="ro-RO"/>
              </w:rPr>
            </w:pPr>
            <w:r w:rsidRPr="00F84999">
              <w:rPr>
                <w:rFonts w:ascii="Times New Roman" w:hAnsi="Times New Roman"/>
                <w:i/>
                <w:iCs/>
                <w:sz w:val="24"/>
                <w:szCs w:val="24"/>
                <w:lang w:val="ro-RO"/>
              </w:rPr>
              <w:t xml:space="preserve">I.5.1. </w:t>
            </w:r>
            <w:proofErr w:type="spellStart"/>
            <w:r w:rsidRPr="00F84999">
              <w:rPr>
                <w:rFonts w:ascii="Times New Roman" w:hAnsi="Times New Roman"/>
                <w:i/>
                <w:iCs/>
                <w:sz w:val="24"/>
                <w:szCs w:val="24"/>
                <w:lang w:val="ro-RO"/>
              </w:rPr>
              <w:t>Suficienţa</w:t>
            </w:r>
            <w:proofErr w:type="spellEnd"/>
            <w:r w:rsidRPr="00F84999">
              <w:rPr>
                <w:rFonts w:ascii="Times New Roman" w:hAnsi="Times New Roman"/>
                <w:i/>
                <w:iCs/>
                <w:sz w:val="24"/>
                <w:szCs w:val="24"/>
                <w:lang w:val="ro-RO"/>
              </w:rPr>
              <w:t xml:space="preserve"> argumentării din nota informativă.</w:t>
            </w:r>
          </w:p>
          <w:p w14:paraId="33713A87" w14:textId="0783B917" w:rsidR="00ED17DC" w:rsidRPr="00F84999" w:rsidRDefault="00ED17DC" w:rsidP="00ED17D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F84999">
              <w:rPr>
                <w:rFonts w:ascii="Times New Roman" w:hAnsi="Times New Roman"/>
                <w:sz w:val="24"/>
                <w:szCs w:val="24"/>
                <w:lang w:val="ro-RO"/>
              </w:rPr>
              <w:tab/>
              <w:t>În conformitate cu art.30 al Legii nr.100/2017 cu privire la actele normative, proiectele de acte normative sunt însoțite de „nota de fundamentare care cuprinde:</w:t>
            </w:r>
          </w:p>
          <w:p w14:paraId="1E73B9D7" w14:textId="0486382A" w:rsidR="00ED17DC" w:rsidRPr="00F84999" w:rsidRDefault="00ED17DC" w:rsidP="00ED17D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F84999">
              <w:rPr>
                <w:rFonts w:ascii="Times New Roman" w:hAnsi="Times New Roman"/>
                <w:sz w:val="24"/>
                <w:szCs w:val="24"/>
                <w:lang w:val="ro-RO"/>
              </w:rPr>
              <w:t>a) denumirea sau numele autorului și, după caz, a/al participanților la elaborarea proiectului actului normativ;</w:t>
            </w:r>
          </w:p>
          <w:p w14:paraId="58AD2C0B" w14:textId="77777777" w:rsidR="00ED17DC" w:rsidRPr="00F84999" w:rsidRDefault="00ED17DC" w:rsidP="00ED17D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F84999">
              <w:rPr>
                <w:rFonts w:ascii="Times New Roman" w:hAnsi="Times New Roman"/>
                <w:sz w:val="24"/>
                <w:szCs w:val="24"/>
                <w:lang w:val="ro-RO"/>
              </w:rPr>
              <w:t>b) condițiile ce au impus elaborarea proiectului actului normativ;</w:t>
            </w:r>
          </w:p>
          <w:p w14:paraId="067F9205" w14:textId="77777777" w:rsidR="00ED17DC" w:rsidRPr="00F84999" w:rsidRDefault="00ED17DC" w:rsidP="00ED17D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F84999">
              <w:rPr>
                <w:rFonts w:ascii="Times New Roman" w:hAnsi="Times New Roman"/>
                <w:sz w:val="24"/>
                <w:szCs w:val="24"/>
                <w:lang w:val="ro-RO"/>
              </w:rPr>
              <w:lastRenderedPageBreak/>
              <w:t>c) obiectivele urmărite și soluțiile propuse;</w:t>
            </w:r>
          </w:p>
          <w:p w14:paraId="67116C22" w14:textId="77777777" w:rsidR="00ED17DC" w:rsidRPr="00F84999" w:rsidRDefault="00ED17DC" w:rsidP="00ED17D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F84999">
              <w:rPr>
                <w:rFonts w:ascii="Times New Roman" w:hAnsi="Times New Roman"/>
                <w:sz w:val="24"/>
                <w:szCs w:val="24"/>
                <w:lang w:val="ro-RO"/>
              </w:rPr>
              <w:t>d) analiza impactului de reglementare;</w:t>
            </w:r>
          </w:p>
          <w:p w14:paraId="226E3589" w14:textId="77777777" w:rsidR="00ED17DC" w:rsidRPr="00F84999" w:rsidRDefault="00ED17DC" w:rsidP="00ED17D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F84999">
              <w:rPr>
                <w:rFonts w:ascii="Times New Roman" w:hAnsi="Times New Roman"/>
                <w:sz w:val="24"/>
                <w:szCs w:val="24"/>
                <w:lang w:val="ro-RO"/>
              </w:rPr>
              <w:t>e) compatibilitatea proiectului actului normativ cu legislația UE;</w:t>
            </w:r>
          </w:p>
          <w:p w14:paraId="790892CC" w14:textId="77777777" w:rsidR="00ED17DC" w:rsidRPr="00F84999" w:rsidRDefault="00ED17DC" w:rsidP="00ED17D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F84999">
              <w:rPr>
                <w:rFonts w:ascii="Times New Roman" w:hAnsi="Times New Roman"/>
                <w:sz w:val="24"/>
                <w:szCs w:val="24"/>
                <w:lang w:val="ro-RO"/>
              </w:rPr>
              <w:t>f) avizarea și consultarea publică a proiectului actului normativ;</w:t>
            </w:r>
          </w:p>
          <w:p w14:paraId="58F487A1" w14:textId="77777777" w:rsidR="00ED17DC" w:rsidRPr="00F84999" w:rsidRDefault="00ED17DC" w:rsidP="00ED17D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F84999">
              <w:rPr>
                <w:rFonts w:ascii="Times New Roman" w:hAnsi="Times New Roman"/>
                <w:sz w:val="24"/>
                <w:szCs w:val="24"/>
                <w:lang w:val="ro-RO"/>
              </w:rPr>
              <w:t>h) modul de încorporare a actului în cadrul normativ existent;</w:t>
            </w:r>
          </w:p>
          <w:p w14:paraId="38041E81" w14:textId="77777777" w:rsidR="00ED17DC" w:rsidRPr="00F84999" w:rsidRDefault="00ED17DC" w:rsidP="00ED17D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F84999">
              <w:rPr>
                <w:rFonts w:ascii="Times New Roman" w:hAnsi="Times New Roman"/>
                <w:sz w:val="24"/>
                <w:szCs w:val="24"/>
                <w:lang w:val="ro-RO"/>
              </w:rPr>
              <w:t>i) măsurile necesare pentru implementarea prevederilor proiectului actului normativ."</w:t>
            </w:r>
          </w:p>
          <w:p w14:paraId="19A8431F" w14:textId="58DF11E7" w:rsidR="00ED17DC" w:rsidRPr="00F84999" w:rsidRDefault="00ED17DC" w:rsidP="00ED17D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F84999">
              <w:rPr>
                <w:rFonts w:ascii="Times New Roman" w:hAnsi="Times New Roman"/>
                <w:sz w:val="24"/>
                <w:szCs w:val="24"/>
                <w:lang w:val="ro-RO"/>
              </w:rPr>
              <w:tab/>
              <w:t>Nota de fundamentare stabilește condițiile ce au impus elaborarea proiectului, evidențiază elementele noi și finalitățile urmărite prin promovarea proiectului.</w:t>
            </w:r>
          </w:p>
          <w:p w14:paraId="38583C6D" w14:textId="77777777" w:rsidR="0040307E" w:rsidRPr="00F84999" w:rsidRDefault="0040307E" w:rsidP="0040307E">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p>
          <w:p w14:paraId="0487FEBA" w14:textId="77777777" w:rsidR="0035718E" w:rsidRPr="00F84999" w:rsidRDefault="0035718E" w:rsidP="0035718E">
            <w:pPr>
              <w:pBdr>
                <w:top w:val="none" w:sz="4" w:space="0" w:color="000000"/>
                <w:left w:val="none" w:sz="4" w:space="0" w:color="000000"/>
                <w:bottom w:val="none" w:sz="4" w:space="0" w:color="000000"/>
                <w:right w:val="none" w:sz="4" w:space="0" w:color="000000"/>
              </w:pBdr>
              <w:rPr>
                <w:rFonts w:ascii="Times New Roman" w:hAnsi="Times New Roman"/>
                <w:i/>
                <w:iCs/>
                <w:sz w:val="24"/>
                <w:szCs w:val="24"/>
                <w:lang w:val="ro-RO"/>
              </w:rPr>
            </w:pPr>
            <w:r w:rsidRPr="00F84999">
              <w:rPr>
                <w:rFonts w:ascii="Times New Roman" w:hAnsi="Times New Roman"/>
                <w:i/>
                <w:iCs/>
                <w:sz w:val="24"/>
                <w:szCs w:val="24"/>
                <w:lang w:val="ro-RO"/>
              </w:rPr>
              <w:t>I.5.2. Argumentarea economică-financiară.</w:t>
            </w:r>
          </w:p>
          <w:p w14:paraId="750F6DED" w14:textId="2EEEE98F" w:rsidR="0040307E" w:rsidRPr="00F84999" w:rsidRDefault="0035718E" w:rsidP="0035718E">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r w:rsidRPr="00F84999">
              <w:rPr>
                <w:rFonts w:ascii="Times New Roman" w:hAnsi="Times New Roman"/>
                <w:sz w:val="24"/>
                <w:szCs w:val="24"/>
                <w:lang w:val="ro-RO"/>
              </w:rPr>
              <w:t xml:space="preserve">Conform art.30 </w:t>
            </w:r>
            <w:proofErr w:type="spellStart"/>
            <w:r w:rsidRPr="00F84999">
              <w:rPr>
                <w:rFonts w:ascii="Times New Roman" w:hAnsi="Times New Roman"/>
                <w:sz w:val="24"/>
                <w:szCs w:val="24"/>
                <w:lang w:val="ro-RO"/>
              </w:rPr>
              <w:t>lit.d</w:t>
            </w:r>
            <w:proofErr w:type="spellEnd"/>
            <w:r w:rsidRPr="00F84999">
              <w:rPr>
                <w:rFonts w:ascii="Times New Roman" w:hAnsi="Times New Roman"/>
                <w:sz w:val="24"/>
                <w:szCs w:val="24"/>
                <w:lang w:val="ro-RO"/>
              </w:rPr>
              <w:t>) al Legii nr.100/2017 cu privire la actele normative, nota de fundamentare trebuie să conțină „d) analiza impactului de reglementare". Cu referire la acest aspect, în nota de fundamentare autorul descrie informații detaliate.</w:t>
            </w:r>
          </w:p>
          <w:p w14:paraId="4DA6D300" w14:textId="1E82E2E6" w:rsidR="0040307E" w:rsidRPr="00F84999" w:rsidRDefault="0040307E" w:rsidP="003C3BC2">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p>
          <w:p w14:paraId="1E476421" w14:textId="438270F9" w:rsidR="0035718E" w:rsidRPr="00F84999" w:rsidRDefault="0035718E" w:rsidP="0035718E">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r w:rsidRPr="00F84999">
              <w:rPr>
                <w:rFonts w:ascii="Times New Roman" w:hAnsi="Times New Roman"/>
                <w:b/>
                <w:bCs/>
                <w:sz w:val="24"/>
                <w:szCs w:val="24"/>
                <w:lang w:val="ro-RO"/>
              </w:rPr>
              <w:t>II. Analiza generală a factorilor de risc ale proiectului</w:t>
            </w:r>
          </w:p>
          <w:p w14:paraId="76982151" w14:textId="048E4421" w:rsidR="0035718E" w:rsidRPr="00F84999" w:rsidRDefault="0035718E" w:rsidP="0035718E">
            <w:pPr>
              <w:pBdr>
                <w:top w:val="none" w:sz="4" w:space="0" w:color="000000"/>
                <w:left w:val="none" w:sz="4" w:space="0" w:color="000000"/>
                <w:bottom w:val="none" w:sz="4" w:space="0" w:color="000000"/>
                <w:right w:val="none" w:sz="4" w:space="0" w:color="000000"/>
              </w:pBdr>
              <w:ind w:firstLine="0"/>
              <w:jc w:val="center"/>
              <w:rPr>
                <w:rFonts w:ascii="Times New Roman" w:hAnsi="Times New Roman"/>
                <w:i/>
                <w:iCs/>
                <w:sz w:val="24"/>
                <w:szCs w:val="24"/>
                <w:lang w:val="ro-RO"/>
              </w:rPr>
            </w:pPr>
            <w:r w:rsidRPr="00F84999">
              <w:rPr>
                <w:rFonts w:ascii="Times New Roman" w:hAnsi="Times New Roman"/>
                <w:i/>
                <w:iCs/>
                <w:sz w:val="24"/>
                <w:szCs w:val="24"/>
                <w:lang w:val="ro-RO"/>
              </w:rPr>
              <w:t>II.1. Limbajul proiectului</w:t>
            </w:r>
          </w:p>
          <w:p w14:paraId="26F09EEB" w14:textId="686B4AB3" w:rsidR="0035718E" w:rsidRPr="00F84999" w:rsidRDefault="0035718E" w:rsidP="0035718E">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r w:rsidRPr="00F84999">
              <w:rPr>
                <w:rFonts w:ascii="Times New Roman" w:hAnsi="Times New Roman"/>
                <w:sz w:val="24"/>
                <w:szCs w:val="24"/>
                <w:lang w:val="ro-RO"/>
              </w:rPr>
              <w:t>Potrivit art.54 al Legii nr.100/2017 cu privire la actele normative „textul proiectului actului normativ se elaborează [...] cu respectarea următoarelor reguli: [...]</w:t>
            </w:r>
          </w:p>
          <w:p w14:paraId="780D6872" w14:textId="77777777" w:rsidR="0035718E" w:rsidRPr="00F84999" w:rsidRDefault="0035718E" w:rsidP="00E30A5F">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F84999">
              <w:rPr>
                <w:rFonts w:ascii="Times New Roman" w:hAnsi="Times New Roman"/>
                <w:sz w:val="24"/>
                <w:szCs w:val="24"/>
                <w:lang w:val="ro-RO"/>
              </w:rPr>
              <w:t xml:space="preserve">a) se expune într-un limbaj simplu, clar </w:t>
            </w:r>
            <w:proofErr w:type="spellStart"/>
            <w:r w:rsidRPr="00F84999">
              <w:rPr>
                <w:rFonts w:ascii="Times New Roman" w:hAnsi="Times New Roman"/>
                <w:sz w:val="24"/>
                <w:szCs w:val="24"/>
                <w:lang w:val="ro-RO"/>
              </w:rPr>
              <w:t>şi</w:t>
            </w:r>
            <w:proofErr w:type="spellEnd"/>
            <w:r w:rsidRPr="00F84999">
              <w:rPr>
                <w:rFonts w:ascii="Times New Roman" w:hAnsi="Times New Roman"/>
                <w:sz w:val="24"/>
                <w:szCs w:val="24"/>
                <w:lang w:val="ro-RO"/>
              </w:rPr>
              <w:t xml:space="preserve"> concis [...]</w:t>
            </w:r>
          </w:p>
          <w:p w14:paraId="735DE794" w14:textId="46D529EB" w:rsidR="0035718E" w:rsidRPr="00F84999" w:rsidRDefault="0035718E" w:rsidP="00E30A5F">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F84999">
              <w:rPr>
                <w:rFonts w:ascii="Times New Roman" w:hAnsi="Times New Roman"/>
                <w:sz w:val="24"/>
                <w:szCs w:val="24"/>
                <w:lang w:val="ro-RO"/>
              </w:rPr>
              <w:t>c) terminologia utilizată este constantă, uniformă și corespunde celei utilizate în alte acte normative,</w:t>
            </w:r>
            <w:r w:rsidR="00E30A5F" w:rsidRPr="00F84999">
              <w:rPr>
                <w:rFonts w:ascii="Times New Roman" w:hAnsi="Times New Roman"/>
                <w:sz w:val="24"/>
                <w:szCs w:val="24"/>
                <w:lang w:val="ro-RO"/>
              </w:rPr>
              <w:t xml:space="preserve"> </w:t>
            </w:r>
            <w:r w:rsidRPr="00F84999">
              <w:rPr>
                <w:rFonts w:ascii="Times New Roman" w:hAnsi="Times New Roman"/>
                <w:sz w:val="24"/>
                <w:szCs w:val="24"/>
                <w:lang w:val="ro-RO"/>
              </w:rPr>
              <w:t>în legislația Uniunii Europene și în alte instrumente internaționale la care Republica Moldova este</w:t>
            </w:r>
            <w:r w:rsidR="00E30A5F" w:rsidRPr="00F84999">
              <w:rPr>
                <w:rFonts w:ascii="Times New Roman" w:hAnsi="Times New Roman"/>
                <w:sz w:val="24"/>
                <w:szCs w:val="24"/>
                <w:lang w:val="ro-RO"/>
              </w:rPr>
              <w:t xml:space="preserve"> </w:t>
            </w:r>
            <w:r w:rsidRPr="00F84999">
              <w:rPr>
                <w:rFonts w:ascii="Times New Roman" w:hAnsi="Times New Roman"/>
                <w:sz w:val="24"/>
                <w:szCs w:val="24"/>
                <w:lang w:val="ro-RO"/>
              </w:rPr>
              <w:t>parte, cu respectarea prevederilor prezentei legi; [...]</w:t>
            </w:r>
          </w:p>
          <w:p w14:paraId="748A09FB" w14:textId="77777777" w:rsidR="0035718E" w:rsidRPr="00F84999" w:rsidRDefault="0035718E" w:rsidP="00E30A5F">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F84999">
              <w:rPr>
                <w:rFonts w:ascii="Times New Roman" w:hAnsi="Times New Roman"/>
                <w:sz w:val="24"/>
                <w:szCs w:val="24"/>
                <w:lang w:val="ro-RO"/>
              </w:rPr>
              <w:lastRenderedPageBreak/>
              <w:t>e) se interzice folosirea neologismelor dacă există sinonime de largă răspândire, [...]</w:t>
            </w:r>
          </w:p>
          <w:p w14:paraId="6EADCDB4" w14:textId="77777777" w:rsidR="0035718E" w:rsidRPr="00F84999" w:rsidRDefault="0035718E" w:rsidP="00E30A5F">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F84999">
              <w:rPr>
                <w:rFonts w:ascii="Times New Roman" w:hAnsi="Times New Roman"/>
                <w:sz w:val="24"/>
                <w:szCs w:val="24"/>
                <w:lang w:val="ro-RO"/>
              </w:rPr>
              <w:t xml:space="preserve">f) se evită folosirea [...] a cuvintelor și expresiilor [...] care nu </w:t>
            </w:r>
            <w:proofErr w:type="spellStart"/>
            <w:r w:rsidRPr="00F84999">
              <w:rPr>
                <w:rFonts w:ascii="Times New Roman" w:hAnsi="Times New Roman"/>
                <w:sz w:val="24"/>
                <w:szCs w:val="24"/>
                <w:lang w:val="ro-RO"/>
              </w:rPr>
              <w:t>sînt</w:t>
            </w:r>
            <w:proofErr w:type="spellEnd"/>
            <w:r w:rsidRPr="00F84999">
              <w:rPr>
                <w:rFonts w:ascii="Times New Roman" w:hAnsi="Times New Roman"/>
                <w:sz w:val="24"/>
                <w:szCs w:val="24"/>
                <w:lang w:val="ro-RO"/>
              </w:rPr>
              <w:t xml:space="preserve"> utilizate sau cu sens ambiguu;</w:t>
            </w:r>
          </w:p>
          <w:p w14:paraId="1CB96568" w14:textId="77777777" w:rsidR="0035718E" w:rsidRPr="00F84999" w:rsidRDefault="0035718E" w:rsidP="00E30A5F">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F84999">
              <w:rPr>
                <w:rFonts w:ascii="Times New Roman" w:hAnsi="Times New Roman"/>
                <w:sz w:val="24"/>
                <w:szCs w:val="24"/>
                <w:lang w:val="ro-RO"/>
              </w:rPr>
              <w:t>g) se evită tautologiile juridice;</w:t>
            </w:r>
          </w:p>
          <w:p w14:paraId="0F7419BB" w14:textId="77777777" w:rsidR="0035718E" w:rsidRPr="00F84999" w:rsidRDefault="0035718E" w:rsidP="00E30A5F">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F84999">
              <w:rPr>
                <w:rFonts w:ascii="Times New Roman" w:hAnsi="Times New Roman"/>
                <w:sz w:val="24"/>
                <w:szCs w:val="24"/>
                <w:lang w:val="ro-RO"/>
              </w:rPr>
              <w:t>h) se utilizează, pe cât este posibil, noțiuni monosemantice, [...]".</w:t>
            </w:r>
          </w:p>
          <w:p w14:paraId="26DE50C8" w14:textId="5D8E550B" w:rsidR="0035718E" w:rsidRPr="00F84999" w:rsidRDefault="0035718E" w:rsidP="00E30A5F">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r w:rsidRPr="00F84999">
              <w:rPr>
                <w:rFonts w:ascii="Times New Roman" w:hAnsi="Times New Roman"/>
                <w:sz w:val="24"/>
                <w:szCs w:val="24"/>
                <w:lang w:val="ro-RO"/>
              </w:rPr>
              <w:t xml:space="preserve">Textul proiectului este expus într-un limbaj simplu, clar </w:t>
            </w:r>
            <w:proofErr w:type="spellStart"/>
            <w:r w:rsidRPr="00F84999">
              <w:rPr>
                <w:rFonts w:ascii="Times New Roman" w:hAnsi="Times New Roman"/>
                <w:sz w:val="24"/>
                <w:szCs w:val="24"/>
                <w:lang w:val="ro-RO"/>
              </w:rPr>
              <w:t>şi</w:t>
            </w:r>
            <w:proofErr w:type="spellEnd"/>
            <w:r w:rsidRPr="00F84999">
              <w:rPr>
                <w:rFonts w:ascii="Times New Roman" w:hAnsi="Times New Roman"/>
                <w:sz w:val="24"/>
                <w:szCs w:val="24"/>
                <w:lang w:val="ro-RO"/>
              </w:rPr>
              <w:t xml:space="preserve"> concis, cu respectarea regulilor gramaticale</w:t>
            </w:r>
            <w:r w:rsidR="00E30A5F" w:rsidRPr="00F84999">
              <w:rPr>
                <w:rFonts w:ascii="Times New Roman" w:hAnsi="Times New Roman"/>
                <w:sz w:val="24"/>
                <w:szCs w:val="24"/>
                <w:lang w:val="ro-RO"/>
              </w:rPr>
              <w:t xml:space="preserve"> </w:t>
            </w:r>
            <w:proofErr w:type="spellStart"/>
            <w:r w:rsidRPr="00F84999">
              <w:rPr>
                <w:rFonts w:ascii="Times New Roman" w:hAnsi="Times New Roman"/>
                <w:sz w:val="24"/>
                <w:szCs w:val="24"/>
                <w:lang w:val="ro-RO"/>
              </w:rPr>
              <w:t>şi</w:t>
            </w:r>
            <w:proofErr w:type="spellEnd"/>
            <w:r w:rsidRPr="00F84999">
              <w:rPr>
                <w:rFonts w:ascii="Times New Roman" w:hAnsi="Times New Roman"/>
                <w:sz w:val="24"/>
                <w:szCs w:val="24"/>
                <w:lang w:val="ro-RO"/>
              </w:rPr>
              <w:t xml:space="preserve"> de ortografie, întrunind </w:t>
            </w:r>
            <w:proofErr w:type="spellStart"/>
            <w:r w:rsidRPr="00F84999">
              <w:rPr>
                <w:rFonts w:ascii="Times New Roman" w:hAnsi="Times New Roman"/>
                <w:sz w:val="24"/>
                <w:szCs w:val="24"/>
                <w:lang w:val="ro-RO"/>
              </w:rPr>
              <w:t>cerinţele</w:t>
            </w:r>
            <w:proofErr w:type="spellEnd"/>
            <w:r w:rsidRPr="00F84999">
              <w:rPr>
                <w:rFonts w:ascii="Times New Roman" w:hAnsi="Times New Roman"/>
                <w:sz w:val="24"/>
                <w:szCs w:val="24"/>
                <w:lang w:val="ro-RO"/>
              </w:rPr>
              <w:t xml:space="preserve"> prevăzute de art.54 din Legea nr.100/2017.</w:t>
            </w:r>
          </w:p>
          <w:p w14:paraId="3861688E" w14:textId="0BF4D619" w:rsidR="00E30A5F" w:rsidRPr="00F84999" w:rsidRDefault="00E30A5F" w:rsidP="00E30A5F">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p>
          <w:p w14:paraId="05DD649E" w14:textId="77777777" w:rsidR="00E30A5F" w:rsidRPr="00F84999" w:rsidRDefault="00E30A5F" w:rsidP="00E30A5F">
            <w:pPr>
              <w:pBdr>
                <w:top w:val="none" w:sz="4" w:space="0" w:color="000000"/>
                <w:left w:val="none" w:sz="4" w:space="0" w:color="000000"/>
                <w:bottom w:val="none" w:sz="4" w:space="0" w:color="000000"/>
                <w:right w:val="none" w:sz="4" w:space="0" w:color="000000"/>
              </w:pBdr>
              <w:ind w:firstLine="0"/>
              <w:jc w:val="center"/>
              <w:rPr>
                <w:rFonts w:ascii="Times New Roman" w:hAnsi="Times New Roman"/>
                <w:i/>
                <w:iCs/>
                <w:sz w:val="24"/>
                <w:szCs w:val="24"/>
                <w:lang w:val="ro-RO"/>
              </w:rPr>
            </w:pPr>
            <w:r w:rsidRPr="00F84999">
              <w:rPr>
                <w:rFonts w:ascii="Times New Roman" w:hAnsi="Times New Roman"/>
                <w:i/>
                <w:iCs/>
                <w:sz w:val="24"/>
                <w:szCs w:val="24"/>
                <w:lang w:val="ro-RO"/>
              </w:rPr>
              <w:t>II.2. Coerența legislativă a proiectului</w:t>
            </w:r>
          </w:p>
          <w:p w14:paraId="6B289C5B" w14:textId="5B041C62" w:rsidR="0040307E" w:rsidRPr="00F84999" w:rsidRDefault="00E30A5F" w:rsidP="002A0A6D">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r w:rsidRPr="00F84999">
              <w:rPr>
                <w:rFonts w:ascii="Times New Roman" w:hAnsi="Times New Roman"/>
                <w:sz w:val="24"/>
                <w:szCs w:val="24"/>
                <w:lang w:val="ro-RO"/>
              </w:rPr>
              <w:t>În textul proiectului nu au fost identificate norme contradictorii sau conflicte dintre prevederile acestuia cu reglementările altor acte normative în vigoare.</w:t>
            </w:r>
          </w:p>
        </w:tc>
        <w:tc>
          <w:tcPr>
            <w:tcW w:w="437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003320B" w14:textId="39AD50CC" w:rsidR="008B6113" w:rsidRPr="00F84999" w:rsidRDefault="002A0A6D" w:rsidP="002A0A6D">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r w:rsidRPr="00F84999">
              <w:rPr>
                <w:rFonts w:ascii="Times New Roman" w:hAnsi="Times New Roman"/>
                <w:b/>
                <w:bCs/>
                <w:sz w:val="24"/>
                <w:szCs w:val="24"/>
                <w:lang w:val="ro-RO"/>
              </w:rPr>
              <w:lastRenderedPageBreak/>
              <w:t>S-a luat act</w:t>
            </w:r>
          </w:p>
        </w:tc>
      </w:tr>
      <w:tr w:rsidR="00F84999" w:rsidRPr="00F84999" w14:paraId="734009FC" w14:textId="77777777" w:rsidTr="00F45387">
        <w:trPr>
          <w:trHeight w:val="237"/>
        </w:trPr>
        <w:tc>
          <w:tcPr>
            <w:tcW w:w="3385"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668DD10" w14:textId="77777777" w:rsidR="008B6113" w:rsidRPr="00F84999" w:rsidRDefault="008B6113" w:rsidP="00905A05">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p>
        </w:tc>
        <w:tc>
          <w:tcPr>
            <w:tcW w:w="118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6FF57C70" w14:textId="5C0C32C2" w:rsidR="008B6113" w:rsidRPr="00F84999" w:rsidRDefault="002A0A6D" w:rsidP="00A4404F">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r w:rsidRPr="00F84999">
              <w:rPr>
                <w:rFonts w:ascii="Times New Roman" w:hAnsi="Times New Roman"/>
                <w:sz w:val="24"/>
                <w:szCs w:val="24"/>
                <w:lang w:val="ro-RO"/>
              </w:rPr>
              <w:t>2.</w:t>
            </w:r>
          </w:p>
        </w:tc>
        <w:tc>
          <w:tcPr>
            <w:tcW w:w="575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32E6CE75" w14:textId="77777777" w:rsidR="002A0A6D" w:rsidRPr="00F84999" w:rsidRDefault="002A0A6D" w:rsidP="002A0A6D">
            <w:pPr>
              <w:pBdr>
                <w:top w:val="none" w:sz="4" w:space="0" w:color="000000"/>
                <w:left w:val="none" w:sz="4" w:space="0" w:color="000000"/>
                <w:bottom w:val="none" w:sz="4" w:space="0" w:color="000000"/>
                <w:right w:val="none" w:sz="4" w:space="0" w:color="000000"/>
              </w:pBdr>
              <w:ind w:firstLine="0"/>
              <w:jc w:val="center"/>
              <w:rPr>
                <w:rFonts w:ascii="Times New Roman" w:hAnsi="Times New Roman"/>
                <w:i/>
                <w:iCs/>
                <w:sz w:val="24"/>
                <w:szCs w:val="24"/>
                <w:lang w:val="ro-RO"/>
              </w:rPr>
            </w:pPr>
            <w:r w:rsidRPr="00F84999">
              <w:rPr>
                <w:rFonts w:ascii="Times New Roman" w:hAnsi="Times New Roman"/>
                <w:i/>
                <w:iCs/>
                <w:sz w:val="24"/>
                <w:szCs w:val="24"/>
                <w:lang w:val="ro-RO"/>
              </w:rPr>
              <w:t xml:space="preserve">I.3. Activitatea </w:t>
            </w:r>
            <w:proofErr w:type="spellStart"/>
            <w:r w:rsidRPr="00F84999">
              <w:rPr>
                <w:rFonts w:ascii="Times New Roman" w:hAnsi="Times New Roman"/>
                <w:i/>
                <w:iCs/>
                <w:sz w:val="24"/>
                <w:szCs w:val="24"/>
                <w:lang w:val="ro-RO"/>
              </w:rPr>
              <w:t>agenţilor</w:t>
            </w:r>
            <w:proofErr w:type="spellEnd"/>
            <w:r w:rsidRPr="00F84999">
              <w:rPr>
                <w:rFonts w:ascii="Times New Roman" w:hAnsi="Times New Roman"/>
                <w:i/>
                <w:iCs/>
                <w:sz w:val="24"/>
                <w:szCs w:val="24"/>
                <w:lang w:val="ro-RO"/>
              </w:rPr>
              <w:t xml:space="preserve"> publici </w:t>
            </w:r>
            <w:proofErr w:type="spellStart"/>
            <w:r w:rsidRPr="00F84999">
              <w:rPr>
                <w:rFonts w:ascii="Times New Roman" w:hAnsi="Times New Roman"/>
                <w:i/>
                <w:iCs/>
                <w:sz w:val="24"/>
                <w:szCs w:val="24"/>
                <w:lang w:val="ro-RO"/>
              </w:rPr>
              <w:t>şi</w:t>
            </w:r>
            <w:proofErr w:type="spellEnd"/>
            <w:r w:rsidRPr="00F84999">
              <w:rPr>
                <w:rFonts w:ascii="Times New Roman" w:hAnsi="Times New Roman"/>
                <w:i/>
                <w:iCs/>
                <w:sz w:val="24"/>
                <w:szCs w:val="24"/>
                <w:lang w:val="ro-RO"/>
              </w:rPr>
              <w:t xml:space="preserve"> a entităților publice reglementată în proiect</w:t>
            </w:r>
          </w:p>
          <w:p w14:paraId="5B8B2B61" w14:textId="77777777" w:rsidR="002A0A6D" w:rsidRPr="00F84999" w:rsidRDefault="002A0A6D" w:rsidP="002A0A6D">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r w:rsidRPr="00F84999">
              <w:rPr>
                <w:rFonts w:ascii="Times New Roman" w:hAnsi="Times New Roman"/>
                <w:sz w:val="24"/>
                <w:szCs w:val="24"/>
                <w:lang w:val="ro-RO"/>
              </w:rPr>
              <w:t>În proiect au fost atestate norme care induc confuzie în stabilirea procedurilor de exercitare a unor atribuții/drepturi/obligații ale subiecților responsabili de implementarea normelor proiectului.</w:t>
            </w:r>
          </w:p>
          <w:p w14:paraId="050C1005" w14:textId="77777777" w:rsidR="002A0A6D" w:rsidRPr="00F84999" w:rsidRDefault="002A0A6D" w:rsidP="002A0A6D">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r w:rsidRPr="00F84999">
              <w:rPr>
                <w:rFonts w:ascii="Times New Roman" w:hAnsi="Times New Roman"/>
                <w:sz w:val="24"/>
                <w:szCs w:val="24"/>
                <w:lang w:val="ro-RO"/>
              </w:rPr>
              <w:t>Astfel, în conținutul proiectului au fost identificare norme care stabilesc proceduri administrative confuze și ambigui privind:</w:t>
            </w:r>
          </w:p>
          <w:p w14:paraId="3ACF32E2" w14:textId="77777777" w:rsidR="002A0A6D" w:rsidRPr="00F84999" w:rsidRDefault="002A0A6D" w:rsidP="002A0A6D">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r w:rsidRPr="00F84999">
              <w:rPr>
                <w:rFonts w:ascii="Times New Roman" w:hAnsi="Times New Roman"/>
                <w:sz w:val="24"/>
                <w:szCs w:val="24"/>
                <w:lang w:val="ro-RO"/>
              </w:rPr>
              <w:t>- stabilirea Listei sectoarelor, subsectoarelor infrastructurii critice naționale (Anexa nr. 1 la proiectul</w:t>
            </w:r>
          </w:p>
          <w:p w14:paraId="39DFE23E" w14:textId="77777777" w:rsidR="002A0A6D" w:rsidRPr="00F84999" w:rsidRDefault="002A0A6D" w:rsidP="002A0A6D">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r w:rsidRPr="00F84999">
              <w:rPr>
                <w:rFonts w:ascii="Times New Roman" w:hAnsi="Times New Roman"/>
                <w:sz w:val="24"/>
                <w:szCs w:val="24"/>
                <w:lang w:val="ro-RO"/>
              </w:rPr>
              <w:t>legii);</w:t>
            </w:r>
          </w:p>
          <w:p w14:paraId="5CF72BB4" w14:textId="77777777" w:rsidR="002A0A6D" w:rsidRPr="00F84999" w:rsidRDefault="002A0A6D" w:rsidP="002A0A6D">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r w:rsidRPr="00F84999">
              <w:rPr>
                <w:rFonts w:ascii="Times New Roman" w:hAnsi="Times New Roman"/>
                <w:sz w:val="24"/>
                <w:szCs w:val="24"/>
                <w:lang w:val="ro-RO"/>
              </w:rPr>
              <w:t>- procedura de protecție a informațiilor prin prisma normei articolului 15 din proiectul legii;</w:t>
            </w:r>
          </w:p>
          <w:p w14:paraId="115487AA" w14:textId="77777777" w:rsidR="002A0A6D" w:rsidRPr="00F84999" w:rsidRDefault="002A0A6D" w:rsidP="002A0A6D">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r w:rsidRPr="00F84999">
              <w:rPr>
                <w:rFonts w:ascii="Times New Roman" w:hAnsi="Times New Roman"/>
                <w:sz w:val="24"/>
                <w:szCs w:val="24"/>
                <w:lang w:val="ro-RO"/>
              </w:rPr>
              <w:t>- procedura de răspundere a autorităților publice responsabile și a gestionarilor de</w:t>
            </w:r>
          </w:p>
          <w:p w14:paraId="72E52E1E" w14:textId="77777777" w:rsidR="002A0A6D" w:rsidRPr="00F84999" w:rsidRDefault="002A0A6D" w:rsidP="002A0A6D">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r w:rsidRPr="00F84999">
              <w:rPr>
                <w:rFonts w:ascii="Times New Roman" w:hAnsi="Times New Roman"/>
                <w:sz w:val="24"/>
                <w:szCs w:val="24"/>
                <w:lang w:val="ro-RO"/>
              </w:rPr>
              <w:lastRenderedPageBreak/>
              <w:t>infrastructuri critice naționale (articolul 16 în corelare cu articolul 9 din proiectul legii).</w:t>
            </w:r>
          </w:p>
          <w:p w14:paraId="77696EC3" w14:textId="77777777" w:rsidR="004F402C" w:rsidRPr="00F84999" w:rsidRDefault="004F402C" w:rsidP="004F402C">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p>
          <w:p w14:paraId="37B3CC6C" w14:textId="22CB2C0C" w:rsidR="008B6113" w:rsidRPr="00F84999" w:rsidRDefault="002A0A6D" w:rsidP="004F402C">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r w:rsidRPr="00F84999">
              <w:rPr>
                <w:rFonts w:ascii="Times New Roman" w:hAnsi="Times New Roman"/>
                <w:sz w:val="24"/>
                <w:szCs w:val="24"/>
                <w:lang w:val="ro-RO"/>
              </w:rPr>
              <w:t>Analiza acestor aspecte este efectuată în compartimentul III al prezentului raport de expertiză</w:t>
            </w:r>
            <w:r w:rsidR="004F402C" w:rsidRPr="00F84999">
              <w:rPr>
                <w:rFonts w:ascii="Times New Roman" w:hAnsi="Times New Roman"/>
                <w:sz w:val="24"/>
                <w:szCs w:val="24"/>
                <w:lang w:val="ro-RO"/>
              </w:rPr>
              <w:t xml:space="preserve"> </w:t>
            </w:r>
            <w:r w:rsidRPr="00F84999">
              <w:rPr>
                <w:rFonts w:ascii="Times New Roman" w:hAnsi="Times New Roman"/>
                <w:sz w:val="24"/>
                <w:szCs w:val="24"/>
                <w:lang w:val="ro-RO"/>
              </w:rPr>
              <w:t>anticorupție.</w:t>
            </w:r>
          </w:p>
        </w:tc>
        <w:tc>
          <w:tcPr>
            <w:tcW w:w="437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6B5F7A36" w14:textId="77777777" w:rsidR="008B6113" w:rsidRPr="00F84999" w:rsidRDefault="00010389" w:rsidP="00010389">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r w:rsidRPr="00F84999">
              <w:rPr>
                <w:rFonts w:ascii="Times New Roman" w:hAnsi="Times New Roman"/>
                <w:b/>
                <w:bCs/>
                <w:sz w:val="24"/>
                <w:szCs w:val="24"/>
                <w:lang w:val="ro-RO"/>
              </w:rPr>
              <w:lastRenderedPageBreak/>
              <w:t>S-a luat act</w:t>
            </w:r>
          </w:p>
          <w:p w14:paraId="07B62F44" w14:textId="0CFAED1E" w:rsidR="00010389" w:rsidRPr="00F84999" w:rsidRDefault="001B289D" w:rsidP="00010389">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sidRPr="00F84999">
              <w:rPr>
                <w:rFonts w:ascii="Times New Roman" w:hAnsi="Times New Roman"/>
                <w:sz w:val="24"/>
                <w:szCs w:val="24"/>
                <w:lang w:val="ro-RO"/>
              </w:rPr>
              <w:t>Explicațiile corespunzătoare au fost prezentate la</w:t>
            </w:r>
            <w:r w:rsidRPr="00F84999">
              <w:rPr>
                <w:rFonts w:ascii="Times New Roman" w:hAnsi="Times New Roman"/>
                <w:b/>
                <w:bCs/>
                <w:sz w:val="24"/>
                <w:szCs w:val="24"/>
                <w:lang w:val="ro-RO"/>
              </w:rPr>
              <w:t xml:space="preserve"> </w:t>
            </w:r>
            <w:r w:rsidRPr="00F84999">
              <w:rPr>
                <w:rFonts w:ascii="Times New Roman" w:hAnsi="Times New Roman"/>
                <w:sz w:val="24"/>
                <w:szCs w:val="24"/>
                <w:lang w:val="ro-RO"/>
              </w:rPr>
              <w:t>compartimentul III al prezentului raport de expertiză anticorupție.</w:t>
            </w:r>
          </w:p>
        </w:tc>
      </w:tr>
      <w:tr w:rsidR="00F84999" w:rsidRPr="00F84999" w14:paraId="3ED1EA78" w14:textId="77777777" w:rsidTr="00F45387">
        <w:trPr>
          <w:trHeight w:val="237"/>
        </w:trPr>
        <w:tc>
          <w:tcPr>
            <w:tcW w:w="3385"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457508A" w14:textId="77777777" w:rsidR="008B6113" w:rsidRPr="00F84999" w:rsidRDefault="008B6113" w:rsidP="00905A05">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p>
        </w:tc>
        <w:tc>
          <w:tcPr>
            <w:tcW w:w="118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34B99D84" w14:textId="6A89846D" w:rsidR="008B6113" w:rsidRPr="00F84999" w:rsidRDefault="004F402C" w:rsidP="00A4404F">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r w:rsidRPr="00F84999">
              <w:rPr>
                <w:rFonts w:ascii="Times New Roman" w:hAnsi="Times New Roman"/>
                <w:sz w:val="24"/>
                <w:szCs w:val="24"/>
                <w:lang w:val="ro-RO"/>
              </w:rPr>
              <w:t>3.</w:t>
            </w:r>
          </w:p>
        </w:tc>
        <w:tc>
          <w:tcPr>
            <w:tcW w:w="575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5A8369BE" w14:textId="54489A3E" w:rsidR="004F402C" w:rsidRPr="00F84999" w:rsidRDefault="004F402C" w:rsidP="004F402C">
            <w:pPr>
              <w:pBdr>
                <w:top w:val="none" w:sz="4" w:space="0" w:color="000000"/>
                <w:left w:val="none" w:sz="4" w:space="0" w:color="000000"/>
                <w:bottom w:val="none" w:sz="4" w:space="0" w:color="000000"/>
                <w:right w:val="none" w:sz="4" w:space="0" w:color="000000"/>
              </w:pBdr>
              <w:ind w:firstLine="0"/>
              <w:jc w:val="center"/>
              <w:rPr>
                <w:rFonts w:ascii="Times New Roman" w:hAnsi="Times New Roman"/>
                <w:i/>
                <w:iCs/>
                <w:sz w:val="24"/>
                <w:szCs w:val="24"/>
                <w:lang w:val="ro-RO"/>
              </w:rPr>
            </w:pPr>
            <w:r w:rsidRPr="00F84999">
              <w:rPr>
                <w:rFonts w:ascii="Times New Roman" w:hAnsi="Times New Roman"/>
                <w:i/>
                <w:iCs/>
                <w:sz w:val="24"/>
                <w:szCs w:val="24"/>
                <w:lang w:val="ro-RO"/>
              </w:rPr>
              <w:t>II.4. Atingeri ale drepturilor omului care pot fi cauzate la aplicarea proiectului</w:t>
            </w:r>
          </w:p>
          <w:p w14:paraId="4FDCB38F" w14:textId="5C461D8B" w:rsidR="008B6113" w:rsidRPr="00F84999" w:rsidRDefault="004F402C" w:rsidP="004F402C">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r w:rsidRPr="00F84999">
              <w:rPr>
                <w:rFonts w:ascii="Times New Roman" w:hAnsi="Times New Roman"/>
                <w:sz w:val="24"/>
                <w:szCs w:val="24"/>
                <w:lang w:val="ro-RO"/>
              </w:rPr>
              <w:t xml:space="preserve">Prevederile proiectului nu aduc atingere drepturilor fundamentale ale omului consacrate de </w:t>
            </w:r>
            <w:proofErr w:type="spellStart"/>
            <w:r w:rsidRPr="00F84999">
              <w:rPr>
                <w:rFonts w:ascii="Times New Roman" w:hAnsi="Times New Roman"/>
                <w:sz w:val="24"/>
                <w:szCs w:val="24"/>
                <w:lang w:val="ro-RO"/>
              </w:rPr>
              <w:t>Constituţia</w:t>
            </w:r>
            <w:proofErr w:type="spellEnd"/>
            <w:r w:rsidRPr="00F84999">
              <w:rPr>
                <w:rFonts w:ascii="Times New Roman" w:hAnsi="Times New Roman"/>
                <w:sz w:val="24"/>
                <w:szCs w:val="24"/>
                <w:lang w:val="ro-RO"/>
              </w:rPr>
              <w:t xml:space="preserve"> Republicii Moldova, </w:t>
            </w:r>
            <w:proofErr w:type="spellStart"/>
            <w:r w:rsidRPr="00F84999">
              <w:rPr>
                <w:rFonts w:ascii="Times New Roman" w:hAnsi="Times New Roman"/>
                <w:sz w:val="24"/>
                <w:szCs w:val="24"/>
                <w:lang w:val="ro-RO"/>
              </w:rPr>
              <w:t>Declaraţia</w:t>
            </w:r>
            <w:proofErr w:type="spellEnd"/>
            <w:r w:rsidRPr="00F84999">
              <w:rPr>
                <w:rFonts w:ascii="Times New Roman" w:hAnsi="Times New Roman"/>
                <w:sz w:val="24"/>
                <w:szCs w:val="24"/>
                <w:lang w:val="ro-RO"/>
              </w:rPr>
              <w:t xml:space="preserve"> Universală a Drepturilor Omului </w:t>
            </w:r>
            <w:proofErr w:type="spellStart"/>
            <w:r w:rsidRPr="00F84999">
              <w:rPr>
                <w:rFonts w:ascii="Times New Roman" w:hAnsi="Times New Roman"/>
                <w:sz w:val="24"/>
                <w:szCs w:val="24"/>
                <w:lang w:val="ro-RO"/>
              </w:rPr>
              <w:t>şi</w:t>
            </w:r>
            <w:proofErr w:type="spellEnd"/>
            <w:r w:rsidRPr="00F84999">
              <w:rPr>
                <w:rFonts w:ascii="Times New Roman" w:hAnsi="Times New Roman"/>
                <w:sz w:val="24"/>
                <w:szCs w:val="24"/>
                <w:lang w:val="ro-RO"/>
              </w:rPr>
              <w:t xml:space="preserve"> </w:t>
            </w:r>
            <w:proofErr w:type="spellStart"/>
            <w:r w:rsidRPr="00F84999">
              <w:rPr>
                <w:rFonts w:ascii="Times New Roman" w:hAnsi="Times New Roman"/>
                <w:sz w:val="24"/>
                <w:szCs w:val="24"/>
                <w:lang w:val="ro-RO"/>
              </w:rPr>
              <w:t>Convenţia</w:t>
            </w:r>
            <w:proofErr w:type="spellEnd"/>
            <w:r w:rsidRPr="00F84999">
              <w:rPr>
                <w:rFonts w:ascii="Times New Roman" w:hAnsi="Times New Roman"/>
                <w:sz w:val="24"/>
                <w:szCs w:val="24"/>
                <w:lang w:val="ro-RO"/>
              </w:rPr>
              <w:t xml:space="preserve"> Europeană a Drepturilor Omului.</w:t>
            </w:r>
          </w:p>
        </w:tc>
        <w:tc>
          <w:tcPr>
            <w:tcW w:w="437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7D967A9B" w14:textId="77777777" w:rsidR="00A47A37" w:rsidRPr="00F84999" w:rsidRDefault="00A47A37" w:rsidP="00A47A37">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r w:rsidRPr="00F84999">
              <w:rPr>
                <w:rFonts w:ascii="Times New Roman" w:hAnsi="Times New Roman"/>
                <w:b/>
                <w:bCs/>
                <w:sz w:val="24"/>
                <w:szCs w:val="24"/>
                <w:lang w:val="ro-RO"/>
              </w:rPr>
              <w:t>S-a luat act</w:t>
            </w:r>
          </w:p>
          <w:p w14:paraId="60E15049" w14:textId="77777777" w:rsidR="008B6113" w:rsidRPr="00F84999" w:rsidRDefault="008B6113" w:rsidP="00905A05">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p>
        </w:tc>
      </w:tr>
      <w:tr w:rsidR="00F84999" w:rsidRPr="00F84999" w14:paraId="1C8A8F84" w14:textId="77777777" w:rsidTr="00F45387">
        <w:trPr>
          <w:trHeight w:val="237"/>
        </w:trPr>
        <w:tc>
          <w:tcPr>
            <w:tcW w:w="3385"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562448F" w14:textId="77777777" w:rsidR="008B6113" w:rsidRPr="00F84999" w:rsidRDefault="008B6113" w:rsidP="00905A05">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p>
        </w:tc>
        <w:tc>
          <w:tcPr>
            <w:tcW w:w="118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55ED1902" w14:textId="7534DC2E" w:rsidR="008B6113" w:rsidRPr="00F84999" w:rsidRDefault="004F402C" w:rsidP="00A4404F">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r w:rsidRPr="00F84999">
              <w:rPr>
                <w:rFonts w:ascii="Times New Roman" w:hAnsi="Times New Roman"/>
                <w:sz w:val="24"/>
                <w:szCs w:val="24"/>
                <w:lang w:val="ro-RO"/>
              </w:rPr>
              <w:t>4.</w:t>
            </w:r>
          </w:p>
        </w:tc>
        <w:tc>
          <w:tcPr>
            <w:tcW w:w="575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606C62D7" w14:textId="039DED56" w:rsidR="008B6113" w:rsidRPr="00F84999" w:rsidRDefault="004F402C" w:rsidP="004F402C">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r w:rsidRPr="00F84999">
              <w:rPr>
                <w:rFonts w:ascii="Times New Roman" w:hAnsi="Times New Roman"/>
                <w:b/>
                <w:bCs/>
                <w:sz w:val="24"/>
                <w:szCs w:val="24"/>
                <w:lang w:val="ro-RO"/>
              </w:rPr>
              <w:t>III. Analiza detaliată a factorilor de risc și a riscurilor de corupție ale proiectului</w:t>
            </w:r>
          </w:p>
          <w:p w14:paraId="0D704F21" w14:textId="77777777" w:rsidR="008D77E0" w:rsidRPr="00F84999" w:rsidRDefault="008D77E0" w:rsidP="004F402C">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p>
          <w:p w14:paraId="575A00EF" w14:textId="289867C0" w:rsidR="008D77E0" w:rsidRPr="00F84999" w:rsidRDefault="008D77E0" w:rsidP="008D77E0">
            <w:pPr>
              <w:pBdr>
                <w:top w:val="none" w:sz="4" w:space="0" w:color="000000"/>
                <w:left w:val="none" w:sz="4" w:space="0" w:color="000000"/>
                <w:bottom w:val="none" w:sz="4" w:space="0" w:color="000000"/>
                <w:right w:val="none" w:sz="4" w:space="0" w:color="000000"/>
              </w:pBdr>
              <w:ind w:firstLine="0"/>
              <w:jc w:val="center"/>
              <w:rPr>
                <w:rFonts w:ascii="Times New Roman" w:hAnsi="Times New Roman"/>
                <w:i/>
                <w:iCs/>
                <w:sz w:val="24"/>
                <w:szCs w:val="24"/>
                <w:lang w:val="ro-RO"/>
              </w:rPr>
            </w:pPr>
            <w:r w:rsidRPr="00F84999">
              <w:rPr>
                <w:rFonts w:ascii="Times New Roman" w:hAnsi="Times New Roman"/>
                <w:i/>
                <w:iCs/>
                <w:sz w:val="24"/>
                <w:szCs w:val="24"/>
                <w:lang w:val="ro-RO"/>
              </w:rPr>
              <w:t>Anexa nr. 1 la proiectul legii</w:t>
            </w:r>
          </w:p>
          <w:p w14:paraId="5A5AD481" w14:textId="77777777" w:rsidR="008D77E0" w:rsidRPr="00F84999" w:rsidRDefault="008D77E0" w:rsidP="008D77E0">
            <w:pPr>
              <w:pBdr>
                <w:top w:val="none" w:sz="4" w:space="0" w:color="000000"/>
                <w:left w:val="none" w:sz="4" w:space="0" w:color="000000"/>
                <w:bottom w:val="none" w:sz="4" w:space="0" w:color="000000"/>
                <w:right w:val="none" w:sz="4" w:space="0" w:color="000000"/>
              </w:pBdr>
              <w:rPr>
                <w:rFonts w:ascii="Times New Roman" w:hAnsi="Times New Roman"/>
                <w:b/>
                <w:bCs/>
                <w:sz w:val="24"/>
                <w:szCs w:val="24"/>
                <w:lang w:val="ro-RO"/>
              </w:rPr>
            </w:pPr>
            <w:r w:rsidRPr="00F84999">
              <w:rPr>
                <w:rFonts w:ascii="Times New Roman" w:hAnsi="Times New Roman"/>
                <w:b/>
                <w:bCs/>
                <w:sz w:val="24"/>
                <w:szCs w:val="24"/>
                <w:lang w:val="ro-RO"/>
              </w:rPr>
              <w:t>Obiecții:</w:t>
            </w:r>
          </w:p>
          <w:p w14:paraId="69973BEB" w14:textId="77777777" w:rsidR="008D77E0" w:rsidRPr="00F84999" w:rsidRDefault="008D77E0" w:rsidP="008D77E0">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r w:rsidRPr="00F84999">
              <w:rPr>
                <w:rFonts w:ascii="Times New Roman" w:hAnsi="Times New Roman"/>
                <w:sz w:val="24"/>
                <w:szCs w:val="24"/>
                <w:lang w:val="ro-RO"/>
              </w:rPr>
              <w:t>Anexa nr. 1 la proiectul legii conține Lista sectoarelor, subsectoarelor infrastructurii critice naționale (ICN).</w:t>
            </w:r>
          </w:p>
          <w:p w14:paraId="69E28527" w14:textId="77777777" w:rsidR="008D77E0" w:rsidRPr="00F84999" w:rsidRDefault="008D77E0" w:rsidP="008D77E0">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r w:rsidRPr="00F84999">
              <w:rPr>
                <w:rFonts w:ascii="Times New Roman" w:hAnsi="Times New Roman"/>
                <w:sz w:val="24"/>
                <w:szCs w:val="24"/>
                <w:lang w:val="ro-RO"/>
              </w:rPr>
              <w:t>Analizând lista respectivă prin prisma notei de fundamentare se constată următoarele.</w:t>
            </w:r>
          </w:p>
          <w:p w14:paraId="321B20C1" w14:textId="77777777" w:rsidR="008D77E0" w:rsidRPr="00F84999" w:rsidRDefault="008D77E0" w:rsidP="008D77E0">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r w:rsidRPr="00F84999">
              <w:rPr>
                <w:rFonts w:ascii="Times New Roman" w:hAnsi="Times New Roman"/>
                <w:sz w:val="24"/>
                <w:szCs w:val="24"/>
                <w:lang w:val="ro-RO"/>
              </w:rPr>
              <w:t>În nota de fundamentare, cu referire la articolul 3 din proiectul legii, se face referință la identificarea</w:t>
            </w:r>
          </w:p>
          <w:p w14:paraId="69F29A09" w14:textId="62A73F00" w:rsidR="008D77E0" w:rsidRPr="00F84999" w:rsidRDefault="008D77E0" w:rsidP="008D77E0">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r w:rsidRPr="00F84999">
              <w:rPr>
                <w:rFonts w:ascii="Times New Roman" w:hAnsi="Times New Roman"/>
                <w:sz w:val="24"/>
                <w:szCs w:val="24"/>
                <w:lang w:val="ro-RO"/>
              </w:rPr>
              <w:t>Sectorului Securitate Națională cu includerea autorităților publice responsabile cu atribuții în sectorul respectiv.</w:t>
            </w:r>
          </w:p>
          <w:p w14:paraId="3F458ED3" w14:textId="4ADAE7FF" w:rsidR="008D77E0" w:rsidRPr="00F84999" w:rsidRDefault="008D77E0" w:rsidP="008D77E0">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r w:rsidRPr="00F84999">
              <w:rPr>
                <w:rFonts w:ascii="Times New Roman" w:hAnsi="Times New Roman"/>
                <w:sz w:val="24"/>
                <w:szCs w:val="24"/>
                <w:lang w:val="ro-RO"/>
              </w:rPr>
              <w:t>Analizând Lista sectoarelor, subsectoarelor infrastructurii critice naționale se constată lipsa Sectorului Securitate Națională.</w:t>
            </w:r>
          </w:p>
          <w:p w14:paraId="6A84F7B6" w14:textId="77777777" w:rsidR="008D77E0" w:rsidRPr="00F84999" w:rsidRDefault="008D77E0" w:rsidP="008D77E0">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r w:rsidRPr="00F84999">
              <w:rPr>
                <w:rFonts w:ascii="Times New Roman" w:hAnsi="Times New Roman"/>
                <w:sz w:val="24"/>
                <w:szCs w:val="24"/>
                <w:lang w:val="ro-RO"/>
              </w:rPr>
              <w:lastRenderedPageBreak/>
              <w:t>Astfel, urmează a se face claritate cu privire la necesitatea includerii în listă și a acestui sector.</w:t>
            </w:r>
          </w:p>
          <w:p w14:paraId="0664350C" w14:textId="4C3CCB94" w:rsidR="008D77E0" w:rsidRPr="00F84999" w:rsidRDefault="008D77E0" w:rsidP="008D77E0">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r w:rsidRPr="00F84999">
              <w:rPr>
                <w:rFonts w:ascii="Times New Roman" w:hAnsi="Times New Roman"/>
                <w:sz w:val="24"/>
                <w:szCs w:val="24"/>
                <w:lang w:val="ro-RO"/>
              </w:rPr>
              <w:t>În altă ordine de idei, menționăm faptul că potrivit Legii nr. 618/1995 (art. 13) și Legii nr. 619/1995 (art. 13), Centrul Național Anticorupție este inclus și constituie parte din sistemul organelor securității statului.</w:t>
            </w:r>
          </w:p>
          <w:p w14:paraId="2C33B412" w14:textId="77777777" w:rsidR="008D77E0" w:rsidRPr="00F84999" w:rsidRDefault="008D77E0" w:rsidP="008D77E0">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r w:rsidRPr="00F84999">
              <w:rPr>
                <w:rFonts w:ascii="Times New Roman" w:hAnsi="Times New Roman"/>
                <w:sz w:val="24"/>
                <w:szCs w:val="24"/>
                <w:lang w:val="ro-RO"/>
              </w:rPr>
              <w:t>În nota de fundamentare la Sectorul Securitate Națională în lista autorităților publice responsabile nu se regăsește Centrul Național Anticorupție.</w:t>
            </w:r>
          </w:p>
          <w:p w14:paraId="5CA6A766" w14:textId="6B41E831" w:rsidR="004F402C" w:rsidRPr="00F84999" w:rsidRDefault="008D77E0" w:rsidP="008D77E0">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r w:rsidRPr="00F84999">
              <w:rPr>
                <w:rFonts w:ascii="Times New Roman" w:hAnsi="Times New Roman"/>
                <w:sz w:val="24"/>
                <w:szCs w:val="24"/>
                <w:lang w:val="ro-RO"/>
              </w:rPr>
              <w:t>Ambiguitatea administrativă creată va permite interpretări privind autoritățile publice responsabile de Sectorul Securitate Națională.</w:t>
            </w:r>
            <w:r w:rsidRPr="00F84999">
              <w:rPr>
                <w:rFonts w:ascii="Times New Roman" w:hAnsi="Times New Roman"/>
                <w:sz w:val="24"/>
                <w:szCs w:val="24"/>
                <w:lang w:val="ro-RO"/>
              </w:rPr>
              <w:cr/>
            </w:r>
          </w:p>
          <w:p w14:paraId="02CF78DA" w14:textId="77777777" w:rsidR="00650503" w:rsidRPr="00F84999" w:rsidRDefault="00650503" w:rsidP="00650503">
            <w:pPr>
              <w:pBdr>
                <w:top w:val="none" w:sz="4" w:space="0" w:color="000000"/>
                <w:left w:val="none" w:sz="4" w:space="0" w:color="000000"/>
                <w:bottom w:val="none" w:sz="4" w:space="0" w:color="000000"/>
                <w:right w:val="none" w:sz="4" w:space="0" w:color="000000"/>
              </w:pBdr>
              <w:rPr>
                <w:rFonts w:ascii="Times New Roman" w:hAnsi="Times New Roman"/>
                <w:b/>
                <w:bCs/>
                <w:sz w:val="24"/>
                <w:szCs w:val="24"/>
                <w:lang w:val="ro-RO"/>
              </w:rPr>
            </w:pPr>
            <w:r w:rsidRPr="00F84999">
              <w:rPr>
                <w:rFonts w:ascii="Times New Roman" w:hAnsi="Times New Roman"/>
                <w:b/>
                <w:bCs/>
                <w:sz w:val="24"/>
                <w:szCs w:val="24"/>
                <w:lang w:val="ro-RO"/>
              </w:rPr>
              <w:t>Recomandări:</w:t>
            </w:r>
          </w:p>
          <w:p w14:paraId="6C5C038E" w14:textId="77777777" w:rsidR="00650503" w:rsidRPr="00F84999" w:rsidRDefault="00650503" w:rsidP="00650503">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r w:rsidRPr="00F84999">
              <w:rPr>
                <w:rFonts w:ascii="Times New Roman" w:hAnsi="Times New Roman"/>
                <w:sz w:val="24"/>
                <w:szCs w:val="24"/>
                <w:lang w:val="ro-RO"/>
              </w:rPr>
              <w:t xml:space="preserve">Propunem autorului - </w:t>
            </w:r>
          </w:p>
          <w:p w14:paraId="03EFFEEA" w14:textId="632D379B" w:rsidR="00650503" w:rsidRPr="00F84999" w:rsidRDefault="00650503" w:rsidP="00650503">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r w:rsidRPr="00F84999">
              <w:rPr>
                <w:rFonts w:ascii="Times New Roman" w:hAnsi="Times New Roman"/>
                <w:sz w:val="24"/>
                <w:szCs w:val="24"/>
                <w:lang w:val="ro-RO"/>
              </w:rPr>
              <w:t>- În nota de fundamentare la compartimentul „Principalele prevederi ale proiectului și elementele noi care se conțin în cuprinsul acestuia” cu referire la articolul 3 din proiectul legii, la Sectorul Securitate Națională urmează de inclus și Centrul Național Anticorupție ca autoritate publică responsabilă de sectorul respectiv, reieșind din atribuțiile funcționale ale Centrului;</w:t>
            </w:r>
          </w:p>
          <w:p w14:paraId="062F727C" w14:textId="7775F481" w:rsidR="004F402C" w:rsidRPr="00F84999" w:rsidRDefault="00650503" w:rsidP="00650503">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r w:rsidRPr="00F84999">
              <w:rPr>
                <w:rFonts w:ascii="Times New Roman" w:hAnsi="Times New Roman"/>
                <w:sz w:val="24"/>
                <w:szCs w:val="24"/>
                <w:lang w:val="ro-RO"/>
              </w:rPr>
              <w:t>- La Anexa nr. 1 la proiectul legii care conține Lista sectoarelor, subsectoarelor infrastructurii critice naționale (ICN) de analizat oportunitatea de completat cu Sectorul Securitate Națională cu completarea subsectoarelor, după caz, reieșind din atribuțiile funcționale potrivit cadrului normativ ale autorităților publice responsabile de sectorul respectiv.</w:t>
            </w:r>
          </w:p>
          <w:p w14:paraId="085F7575" w14:textId="0331EAAF" w:rsidR="004F402C" w:rsidRPr="00F84999" w:rsidRDefault="004F402C" w:rsidP="004F402C">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p>
          <w:p w14:paraId="36400631" w14:textId="77777777" w:rsidR="00650503" w:rsidRPr="00F84999" w:rsidRDefault="00650503" w:rsidP="00650503">
            <w:pPr>
              <w:pBdr>
                <w:top w:val="none" w:sz="4" w:space="0" w:color="000000"/>
                <w:left w:val="none" w:sz="4" w:space="0" w:color="000000"/>
                <w:bottom w:val="none" w:sz="4" w:space="0" w:color="000000"/>
                <w:right w:val="none" w:sz="4" w:space="0" w:color="000000"/>
              </w:pBdr>
              <w:rPr>
                <w:rFonts w:ascii="Times New Roman" w:hAnsi="Times New Roman"/>
                <w:b/>
                <w:bCs/>
                <w:sz w:val="24"/>
                <w:szCs w:val="24"/>
                <w:lang w:val="ro-RO"/>
              </w:rPr>
            </w:pPr>
            <w:r w:rsidRPr="00F84999">
              <w:rPr>
                <w:rFonts w:ascii="Times New Roman" w:hAnsi="Times New Roman"/>
                <w:b/>
                <w:bCs/>
                <w:sz w:val="24"/>
                <w:szCs w:val="24"/>
                <w:lang w:val="ro-RO"/>
              </w:rPr>
              <w:t>Factori de risc:</w:t>
            </w:r>
          </w:p>
          <w:p w14:paraId="513A4783" w14:textId="77777777" w:rsidR="00650503" w:rsidRPr="00F84999" w:rsidRDefault="00650503" w:rsidP="00C84EBE">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F84999">
              <w:rPr>
                <w:rFonts w:ascii="Times New Roman" w:hAnsi="Times New Roman"/>
                <w:sz w:val="24"/>
                <w:szCs w:val="24"/>
                <w:lang w:val="ro-RO"/>
              </w:rPr>
              <w:t>● Lacună de drept</w:t>
            </w:r>
          </w:p>
          <w:p w14:paraId="2D04EBC1" w14:textId="101087D9" w:rsidR="00650503" w:rsidRPr="00F84999" w:rsidRDefault="00650503" w:rsidP="00C84EBE">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F84999">
              <w:rPr>
                <w:rFonts w:ascii="Times New Roman" w:hAnsi="Times New Roman"/>
                <w:sz w:val="24"/>
                <w:szCs w:val="24"/>
                <w:lang w:val="ro-RO"/>
              </w:rPr>
              <w:lastRenderedPageBreak/>
              <w:t>● Lipsa/ambiguitatea procedurilor administrative</w:t>
            </w:r>
          </w:p>
          <w:p w14:paraId="6E6ADC14" w14:textId="3754B53F" w:rsidR="00650503" w:rsidRPr="00F84999" w:rsidRDefault="00650503" w:rsidP="00650503">
            <w:pPr>
              <w:pBdr>
                <w:top w:val="none" w:sz="4" w:space="0" w:color="000000"/>
                <w:left w:val="none" w:sz="4" w:space="0" w:color="000000"/>
                <w:bottom w:val="none" w:sz="4" w:space="0" w:color="000000"/>
                <w:right w:val="none" w:sz="4" w:space="0" w:color="000000"/>
              </w:pBdr>
              <w:rPr>
                <w:rFonts w:ascii="Times New Roman" w:hAnsi="Times New Roman"/>
                <w:b/>
                <w:bCs/>
                <w:sz w:val="24"/>
                <w:szCs w:val="24"/>
                <w:lang w:val="ro-RO"/>
              </w:rPr>
            </w:pPr>
          </w:p>
          <w:p w14:paraId="0E46480E" w14:textId="73C1D73B" w:rsidR="00650503" w:rsidRPr="00F84999" w:rsidRDefault="00650503" w:rsidP="00650503">
            <w:pPr>
              <w:pBdr>
                <w:top w:val="none" w:sz="4" w:space="0" w:color="000000"/>
                <w:left w:val="none" w:sz="4" w:space="0" w:color="000000"/>
                <w:bottom w:val="none" w:sz="4" w:space="0" w:color="000000"/>
                <w:right w:val="none" w:sz="4" w:space="0" w:color="000000"/>
              </w:pBdr>
              <w:rPr>
                <w:rFonts w:ascii="Times New Roman" w:hAnsi="Times New Roman"/>
                <w:b/>
                <w:bCs/>
                <w:sz w:val="24"/>
                <w:szCs w:val="24"/>
                <w:lang w:val="ro-RO"/>
              </w:rPr>
            </w:pPr>
            <w:r w:rsidRPr="00F84999">
              <w:rPr>
                <w:rFonts w:ascii="Times New Roman" w:hAnsi="Times New Roman"/>
                <w:b/>
                <w:bCs/>
                <w:sz w:val="24"/>
                <w:szCs w:val="24"/>
                <w:lang w:val="ro-RO"/>
              </w:rPr>
              <w:t xml:space="preserve">Riscuri de </w:t>
            </w:r>
            <w:proofErr w:type="spellStart"/>
            <w:r w:rsidRPr="00F84999">
              <w:rPr>
                <w:rFonts w:ascii="Times New Roman" w:hAnsi="Times New Roman"/>
                <w:b/>
                <w:bCs/>
                <w:sz w:val="24"/>
                <w:szCs w:val="24"/>
                <w:lang w:val="ro-RO"/>
              </w:rPr>
              <w:t>corupţie</w:t>
            </w:r>
            <w:proofErr w:type="spellEnd"/>
            <w:r w:rsidRPr="00F84999">
              <w:rPr>
                <w:rFonts w:ascii="Times New Roman" w:hAnsi="Times New Roman"/>
                <w:b/>
                <w:bCs/>
                <w:sz w:val="24"/>
                <w:szCs w:val="24"/>
                <w:lang w:val="ro-RO"/>
              </w:rPr>
              <w:t>:</w:t>
            </w:r>
          </w:p>
          <w:p w14:paraId="03E553B2" w14:textId="0AC7A496" w:rsidR="004F402C" w:rsidRPr="00F84999" w:rsidRDefault="00650503" w:rsidP="00C84EBE">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F84999">
              <w:rPr>
                <w:rFonts w:ascii="Times New Roman" w:hAnsi="Times New Roman"/>
                <w:sz w:val="24"/>
                <w:szCs w:val="24"/>
                <w:lang w:val="ro-RO"/>
              </w:rPr>
              <w:t>● Generale</w:t>
            </w:r>
          </w:p>
        </w:tc>
        <w:tc>
          <w:tcPr>
            <w:tcW w:w="437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7B88B403" w14:textId="77777777" w:rsidR="008B6113" w:rsidRPr="00F84999" w:rsidRDefault="005404B9" w:rsidP="005404B9">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r w:rsidRPr="00F84999">
              <w:rPr>
                <w:rFonts w:ascii="Times New Roman" w:hAnsi="Times New Roman"/>
                <w:b/>
                <w:bCs/>
                <w:sz w:val="24"/>
                <w:szCs w:val="24"/>
                <w:lang w:val="ro-RO"/>
              </w:rPr>
              <w:lastRenderedPageBreak/>
              <w:t>Se acceptă</w:t>
            </w:r>
          </w:p>
          <w:p w14:paraId="07DD0D41" w14:textId="77777777" w:rsidR="005404B9" w:rsidRPr="00F84999" w:rsidRDefault="005404B9" w:rsidP="005404B9">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F84999">
              <w:rPr>
                <w:rFonts w:ascii="Times New Roman" w:hAnsi="Times New Roman"/>
                <w:sz w:val="24"/>
                <w:szCs w:val="24"/>
                <w:lang w:val="ro-RO"/>
              </w:rPr>
              <w:t>1. Nota de fundamentare a fost completată cu explicații suplimentare.</w:t>
            </w:r>
          </w:p>
          <w:p w14:paraId="0FC891B5" w14:textId="568B907A" w:rsidR="005404B9" w:rsidRPr="00F84999" w:rsidRDefault="008879D2" w:rsidP="005404B9">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F84999">
              <w:rPr>
                <w:rFonts w:ascii="Times New Roman" w:hAnsi="Times New Roman"/>
                <w:sz w:val="24"/>
                <w:szCs w:val="24"/>
                <w:lang w:val="ro-RO"/>
              </w:rPr>
              <w:t xml:space="preserve">2. </w:t>
            </w:r>
            <w:r w:rsidR="005404B9" w:rsidRPr="00F84999">
              <w:rPr>
                <w:rFonts w:ascii="Times New Roman" w:hAnsi="Times New Roman"/>
                <w:sz w:val="24"/>
                <w:szCs w:val="24"/>
                <w:lang w:val="ro-RO"/>
              </w:rPr>
              <w:t>Anexa nr. 1 la proiect a fost completată cu sectorul</w:t>
            </w:r>
            <w:r w:rsidRPr="00F84999">
              <w:rPr>
                <w:rFonts w:ascii="Times New Roman" w:hAnsi="Times New Roman"/>
                <w:sz w:val="24"/>
                <w:szCs w:val="24"/>
                <w:lang w:val="ro-RO"/>
              </w:rPr>
              <w:t xml:space="preserve"> „Securitatea Națională”.</w:t>
            </w:r>
            <w:r w:rsidR="005404B9" w:rsidRPr="00F84999">
              <w:rPr>
                <w:rFonts w:ascii="Times New Roman" w:hAnsi="Times New Roman"/>
                <w:sz w:val="24"/>
                <w:szCs w:val="24"/>
                <w:lang w:val="ro-RO"/>
              </w:rPr>
              <w:t xml:space="preserve"> </w:t>
            </w:r>
          </w:p>
        </w:tc>
      </w:tr>
      <w:tr w:rsidR="00F84999" w:rsidRPr="00F84999" w14:paraId="5F8C4E8A" w14:textId="77777777" w:rsidTr="00F45387">
        <w:trPr>
          <w:trHeight w:val="237"/>
        </w:trPr>
        <w:tc>
          <w:tcPr>
            <w:tcW w:w="3385"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2BBC8EC" w14:textId="77777777" w:rsidR="008B6113" w:rsidRPr="00F84999" w:rsidRDefault="008B6113" w:rsidP="00905A05">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p>
        </w:tc>
        <w:tc>
          <w:tcPr>
            <w:tcW w:w="118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917C0EE" w14:textId="4A235E81" w:rsidR="008B6113" w:rsidRPr="00F84999" w:rsidRDefault="00650503" w:rsidP="00A4404F">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r w:rsidRPr="00F84999">
              <w:rPr>
                <w:rFonts w:ascii="Times New Roman" w:hAnsi="Times New Roman"/>
                <w:sz w:val="24"/>
                <w:szCs w:val="24"/>
                <w:lang w:val="ro-RO"/>
              </w:rPr>
              <w:t>5.</w:t>
            </w:r>
          </w:p>
        </w:tc>
        <w:tc>
          <w:tcPr>
            <w:tcW w:w="575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4F7CF991" w14:textId="50330F87" w:rsidR="00650503" w:rsidRPr="00F84999" w:rsidRDefault="00650503" w:rsidP="001A0376">
            <w:pPr>
              <w:pBdr>
                <w:top w:val="none" w:sz="4" w:space="0" w:color="000000"/>
                <w:left w:val="none" w:sz="4" w:space="0" w:color="000000"/>
                <w:bottom w:val="none" w:sz="4" w:space="0" w:color="000000"/>
                <w:right w:val="none" w:sz="4" w:space="0" w:color="000000"/>
              </w:pBdr>
              <w:ind w:firstLine="0"/>
              <w:jc w:val="center"/>
              <w:rPr>
                <w:rFonts w:ascii="Times New Roman" w:hAnsi="Times New Roman"/>
                <w:i/>
                <w:iCs/>
                <w:sz w:val="24"/>
                <w:szCs w:val="24"/>
                <w:lang w:val="ro-RO"/>
              </w:rPr>
            </w:pPr>
            <w:r w:rsidRPr="00F84999">
              <w:rPr>
                <w:rFonts w:ascii="Times New Roman" w:hAnsi="Times New Roman"/>
                <w:i/>
                <w:iCs/>
                <w:sz w:val="24"/>
                <w:szCs w:val="24"/>
                <w:lang w:val="ro-RO"/>
              </w:rPr>
              <w:t>Articolul 15 din proiectul legii</w:t>
            </w:r>
          </w:p>
          <w:p w14:paraId="087EFE0E" w14:textId="51E794C5" w:rsidR="00650503" w:rsidRPr="00F84999" w:rsidRDefault="001A0376" w:rsidP="00650503">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F84999">
              <w:rPr>
                <w:rFonts w:ascii="Times New Roman" w:hAnsi="Times New Roman"/>
                <w:sz w:val="24"/>
                <w:szCs w:val="24"/>
                <w:lang w:val="ro-RO"/>
              </w:rPr>
              <w:tab/>
            </w:r>
            <w:r w:rsidR="00650503" w:rsidRPr="00F84999">
              <w:rPr>
                <w:rFonts w:ascii="Times New Roman" w:hAnsi="Times New Roman"/>
                <w:sz w:val="24"/>
                <w:szCs w:val="24"/>
                <w:lang w:val="ro-RO"/>
              </w:rPr>
              <w:t>Articolul 15. Protecția informațiilor</w:t>
            </w:r>
          </w:p>
          <w:p w14:paraId="0AE5126A" w14:textId="3C432488" w:rsidR="00650503" w:rsidRPr="00F84999" w:rsidRDefault="001A0376" w:rsidP="00650503">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F84999">
              <w:rPr>
                <w:rFonts w:ascii="Times New Roman" w:hAnsi="Times New Roman"/>
                <w:sz w:val="24"/>
                <w:szCs w:val="24"/>
                <w:lang w:val="ro-RO"/>
              </w:rPr>
              <w:tab/>
            </w:r>
            <w:r w:rsidR="00650503" w:rsidRPr="00F84999">
              <w:rPr>
                <w:rFonts w:ascii="Times New Roman" w:hAnsi="Times New Roman"/>
                <w:sz w:val="24"/>
                <w:szCs w:val="24"/>
                <w:lang w:val="ro-RO"/>
              </w:rPr>
              <w:t>(...)</w:t>
            </w:r>
          </w:p>
          <w:p w14:paraId="4EBD3FCC" w14:textId="77777777" w:rsidR="008B6113" w:rsidRPr="00F84999" w:rsidRDefault="001A0376" w:rsidP="00650503">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F84999">
              <w:rPr>
                <w:rFonts w:ascii="Times New Roman" w:hAnsi="Times New Roman"/>
                <w:sz w:val="24"/>
                <w:szCs w:val="24"/>
                <w:lang w:val="ro-RO"/>
              </w:rPr>
              <w:tab/>
            </w:r>
            <w:r w:rsidR="00650503" w:rsidRPr="00F84999">
              <w:rPr>
                <w:rFonts w:ascii="Times New Roman" w:hAnsi="Times New Roman"/>
                <w:sz w:val="24"/>
                <w:szCs w:val="24"/>
                <w:lang w:val="ro-RO"/>
              </w:rPr>
              <w:t>(3) Orice persoană care operează cu informații clasificate/atribuite la secretul de stat în temeiul</w:t>
            </w:r>
            <w:r w:rsidRPr="00F84999">
              <w:rPr>
                <w:rFonts w:ascii="Times New Roman" w:hAnsi="Times New Roman"/>
                <w:sz w:val="24"/>
                <w:szCs w:val="24"/>
                <w:lang w:val="ro-RO"/>
              </w:rPr>
              <w:t xml:space="preserve"> </w:t>
            </w:r>
            <w:r w:rsidR="00650503" w:rsidRPr="00F84999">
              <w:rPr>
                <w:rFonts w:ascii="Times New Roman" w:hAnsi="Times New Roman"/>
                <w:sz w:val="24"/>
                <w:szCs w:val="24"/>
                <w:lang w:val="ro-RO"/>
              </w:rPr>
              <w:t>prezentei legi în numele Republicii Moldova sau al Comisiei Europene este supusă unei verificări</w:t>
            </w:r>
            <w:r w:rsidRPr="00F84999">
              <w:rPr>
                <w:rFonts w:ascii="Times New Roman" w:hAnsi="Times New Roman"/>
                <w:sz w:val="24"/>
                <w:szCs w:val="24"/>
                <w:lang w:val="ro-RO"/>
              </w:rPr>
              <w:t xml:space="preserve"> </w:t>
            </w:r>
            <w:r w:rsidR="00650503" w:rsidRPr="00F84999">
              <w:rPr>
                <w:rFonts w:ascii="Times New Roman" w:hAnsi="Times New Roman"/>
                <w:sz w:val="24"/>
                <w:szCs w:val="24"/>
                <w:lang w:val="ro-RO"/>
              </w:rPr>
              <w:t>de securitate corespunzătoare.</w:t>
            </w:r>
          </w:p>
          <w:p w14:paraId="788ABF95" w14:textId="77777777" w:rsidR="001A0376" w:rsidRPr="00F84999" w:rsidRDefault="001A0376" w:rsidP="00650503">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p w14:paraId="2B0AE6B7" w14:textId="37AF5CAF" w:rsidR="001A0376" w:rsidRPr="00F84999" w:rsidRDefault="001A0376" w:rsidP="001A0376">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sidRPr="00F84999">
              <w:rPr>
                <w:rFonts w:ascii="Times New Roman" w:hAnsi="Times New Roman"/>
                <w:sz w:val="24"/>
                <w:szCs w:val="24"/>
                <w:lang w:val="ro-RO"/>
              </w:rPr>
              <w:tab/>
            </w:r>
            <w:r w:rsidRPr="00F84999">
              <w:rPr>
                <w:rFonts w:ascii="Times New Roman" w:hAnsi="Times New Roman"/>
                <w:b/>
                <w:bCs/>
                <w:sz w:val="24"/>
                <w:szCs w:val="24"/>
                <w:lang w:val="ro-RO"/>
              </w:rPr>
              <w:t>Obiecții:</w:t>
            </w:r>
          </w:p>
          <w:p w14:paraId="5C41D0DF" w14:textId="5D8377D8" w:rsidR="001A0376" w:rsidRPr="00F84999" w:rsidRDefault="001A0376" w:rsidP="001A0376">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F84999">
              <w:rPr>
                <w:rFonts w:ascii="Times New Roman" w:hAnsi="Times New Roman"/>
                <w:sz w:val="24"/>
                <w:szCs w:val="24"/>
                <w:lang w:val="ro-RO"/>
              </w:rPr>
              <w:tab/>
              <w:t>Considerăm că norma este expusă într-un mod confuz din următoarele considerente.</w:t>
            </w:r>
          </w:p>
          <w:p w14:paraId="11CBC44A" w14:textId="2F286E26" w:rsidR="001A0376" w:rsidRPr="00F84999" w:rsidRDefault="001A0376" w:rsidP="001A0376">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F84999">
              <w:rPr>
                <w:rFonts w:ascii="Times New Roman" w:hAnsi="Times New Roman"/>
                <w:sz w:val="24"/>
                <w:szCs w:val="24"/>
                <w:lang w:val="ro-RO"/>
              </w:rPr>
              <w:tab/>
              <w:t>Pe de o parte, nu este clar ce se are în vedere prin textul „operează cu informații (...) în numele Comisiei Europene”.</w:t>
            </w:r>
          </w:p>
          <w:p w14:paraId="20D8F0AC" w14:textId="1EFD7C37" w:rsidR="001A0376" w:rsidRPr="00F84999" w:rsidRDefault="001A0376" w:rsidP="001A0376">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F84999">
              <w:rPr>
                <w:rFonts w:ascii="Times New Roman" w:hAnsi="Times New Roman"/>
                <w:sz w:val="24"/>
                <w:szCs w:val="24"/>
                <w:lang w:val="ro-RO"/>
              </w:rPr>
              <w:tab/>
              <w:t>Pe de altă parte, nu este clar ce se are în vedere prin procedura de „verificare de securitate corespunzătoare”.</w:t>
            </w:r>
          </w:p>
          <w:p w14:paraId="33A2DD26" w14:textId="0FF4AAEC" w:rsidR="001A0376" w:rsidRPr="00F84999" w:rsidRDefault="001A0376" w:rsidP="001A0376">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F84999">
              <w:rPr>
                <w:rFonts w:ascii="Times New Roman" w:hAnsi="Times New Roman"/>
                <w:sz w:val="24"/>
                <w:szCs w:val="24"/>
                <w:lang w:val="ro-RO"/>
              </w:rPr>
              <w:tab/>
              <w:t>Norma în redacția propusă va permite interpretări precum că este efectuată o verificare de securitate „specifică” reieșind din normele legii.</w:t>
            </w:r>
          </w:p>
          <w:p w14:paraId="5C67314B" w14:textId="1E2DBEF6" w:rsidR="001A0376" w:rsidRPr="00F84999" w:rsidRDefault="001A0376" w:rsidP="001A0376">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F84999">
              <w:rPr>
                <w:rFonts w:ascii="Times New Roman" w:hAnsi="Times New Roman"/>
                <w:sz w:val="24"/>
                <w:szCs w:val="24"/>
                <w:lang w:val="ro-RO"/>
              </w:rPr>
              <w:tab/>
              <w:t>Totuși, nu este clar cum va avea loc această verificare, reieșind din faptul că procedura de obținere a accesului la secretul de stat este reglementată de cadrul legal în vigoare.</w:t>
            </w:r>
          </w:p>
          <w:p w14:paraId="48D31B37" w14:textId="07B4AE89" w:rsidR="001A0376" w:rsidRPr="00F84999" w:rsidRDefault="001A0376" w:rsidP="001A0376">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F84999">
              <w:rPr>
                <w:rFonts w:ascii="Times New Roman" w:hAnsi="Times New Roman"/>
                <w:sz w:val="24"/>
                <w:szCs w:val="24"/>
                <w:lang w:val="ro-RO"/>
              </w:rPr>
              <w:tab/>
              <w:t>Astfel, norma nu reglementează care este procedura și cine este subiectul de drept/autoritatea</w:t>
            </w:r>
            <w:r w:rsidR="00C84EBE" w:rsidRPr="00F84999">
              <w:rPr>
                <w:rFonts w:ascii="Times New Roman" w:hAnsi="Times New Roman"/>
                <w:sz w:val="24"/>
                <w:szCs w:val="24"/>
                <w:lang w:val="ro-RO"/>
              </w:rPr>
              <w:t xml:space="preserve"> </w:t>
            </w:r>
            <w:r w:rsidRPr="00F84999">
              <w:rPr>
                <w:rFonts w:ascii="Times New Roman" w:hAnsi="Times New Roman"/>
                <w:sz w:val="24"/>
                <w:szCs w:val="24"/>
                <w:lang w:val="ro-RO"/>
              </w:rPr>
              <w:t>publică responsabilă cu competențe în acest sens.</w:t>
            </w:r>
          </w:p>
          <w:p w14:paraId="3FACE672" w14:textId="77777777" w:rsidR="001A0376" w:rsidRPr="00F84999" w:rsidRDefault="001A0376" w:rsidP="00650503">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p w14:paraId="776F1C69" w14:textId="2F5B478B" w:rsidR="00C84EBE" w:rsidRPr="00F84999" w:rsidRDefault="00C84EBE" w:rsidP="00C84EBE">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sidRPr="00F84999">
              <w:rPr>
                <w:rFonts w:ascii="Times New Roman" w:hAnsi="Times New Roman"/>
                <w:sz w:val="24"/>
                <w:szCs w:val="24"/>
                <w:lang w:val="ro-RO"/>
              </w:rPr>
              <w:lastRenderedPageBreak/>
              <w:tab/>
            </w:r>
            <w:r w:rsidRPr="00F84999">
              <w:rPr>
                <w:rFonts w:ascii="Times New Roman" w:hAnsi="Times New Roman"/>
                <w:b/>
                <w:bCs/>
                <w:sz w:val="24"/>
                <w:szCs w:val="24"/>
                <w:lang w:val="ro-RO"/>
              </w:rPr>
              <w:t>Recomandări:</w:t>
            </w:r>
          </w:p>
          <w:p w14:paraId="65DB5037" w14:textId="77777777" w:rsidR="00C84EBE" w:rsidRPr="00F84999" w:rsidRDefault="00C84EBE" w:rsidP="00C84EBE">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F84999">
              <w:rPr>
                <w:rFonts w:ascii="Times New Roman" w:hAnsi="Times New Roman"/>
                <w:sz w:val="24"/>
                <w:szCs w:val="24"/>
                <w:lang w:val="ro-RO"/>
              </w:rPr>
              <w:tab/>
              <w:t>Propunem autorului excluderea ambiguităților administrative identificate prin modificarea articolului 15 din proiectul legii.</w:t>
            </w:r>
          </w:p>
          <w:p w14:paraId="1775D5F5" w14:textId="4611187A" w:rsidR="00C84EBE" w:rsidRPr="00F84999" w:rsidRDefault="00C84EBE" w:rsidP="00C84EBE">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sidRPr="00F84999">
              <w:rPr>
                <w:rFonts w:ascii="Times New Roman" w:hAnsi="Times New Roman"/>
                <w:sz w:val="24"/>
                <w:szCs w:val="24"/>
                <w:lang w:val="ro-RO"/>
              </w:rPr>
              <w:cr/>
            </w:r>
            <w:r w:rsidRPr="00F84999">
              <w:rPr>
                <w:rFonts w:ascii="Times New Roman" w:hAnsi="Times New Roman"/>
                <w:sz w:val="24"/>
                <w:szCs w:val="24"/>
                <w:lang w:val="ro-RO"/>
              </w:rPr>
              <w:tab/>
            </w:r>
            <w:r w:rsidRPr="00F84999">
              <w:rPr>
                <w:rFonts w:ascii="Times New Roman" w:hAnsi="Times New Roman"/>
                <w:b/>
                <w:bCs/>
                <w:sz w:val="24"/>
                <w:szCs w:val="24"/>
                <w:lang w:val="ro-RO"/>
              </w:rPr>
              <w:t>Factori de risc:</w:t>
            </w:r>
          </w:p>
          <w:p w14:paraId="1E9DC809" w14:textId="77777777" w:rsidR="00C84EBE" w:rsidRPr="00F84999" w:rsidRDefault="00C84EBE" w:rsidP="00C84EBE">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F84999">
              <w:rPr>
                <w:rFonts w:ascii="Times New Roman" w:hAnsi="Times New Roman"/>
                <w:sz w:val="24"/>
                <w:szCs w:val="24"/>
                <w:lang w:val="ro-RO"/>
              </w:rPr>
              <w:t>● Lacună de drept</w:t>
            </w:r>
          </w:p>
          <w:p w14:paraId="251BB6FE" w14:textId="260FC54E" w:rsidR="001A0376" w:rsidRPr="00F84999" w:rsidRDefault="00C84EBE" w:rsidP="00C84EBE">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F84999">
              <w:rPr>
                <w:rFonts w:ascii="Times New Roman" w:hAnsi="Times New Roman"/>
                <w:sz w:val="24"/>
                <w:szCs w:val="24"/>
                <w:lang w:val="ro-RO"/>
              </w:rPr>
              <w:t>● Lipsa/ambiguitatea procedurilor administrative</w:t>
            </w:r>
          </w:p>
          <w:p w14:paraId="6CED97E5" w14:textId="77777777" w:rsidR="001A0376" w:rsidRPr="00F84999" w:rsidRDefault="001A0376" w:rsidP="00650503">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p w14:paraId="7BBC5026" w14:textId="77777777" w:rsidR="00C84EBE" w:rsidRPr="00F84999" w:rsidRDefault="00C84EBE" w:rsidP="00C84EBE">
            <w:pPr>
              <w:pBdr>
                <w:top w:val="none" w:sz="4" w:space="0" w:color="000000"/>
                <w:left w:val="none" w:sz="4" w:space="0" w:color="000000"/>
                <w:bottom w:val="none" w:sz="4" w:space="0" w:color="000000"/>
                <w:right w:val="none" w:sz="4" w:space="0" w:color="000000"/>
              </w:pBdr>
              <w:rPr>
                <w:rFonts w:ascii="Times New Roman" w:hAnsi="Times New Roman"/>
                <w:b/>
                <w:bCs/>
                <w:sz w:val="24"/>
                <w:szCs w:val="24"/>
                <w:lang w:val="ro-RO"/>
              </w:rPr>
            </w:pPr>
            <w:r w:rsidRPr="00F84999">
              <w:rPr>
                <w:rFonts w:ascii="Times New Roman" w:hAnsi="Times New Roman"/>
                <w:b/>
                <w:bCs/>
                <w:sz w:val="24"/>
                <w:szCs w:val="24"/>
                <w:lang w:val="ro-RO"/>
              </w:rPr>
              <w:t xml:space="preserve">Riscuri de </w:t>
            </w:r>
            <w:proofErr w:type="spellStart"/>
            <w:r w:rsidRPr="00F84999">
              <w:rPr>
                <w:rFonts w:ascii="Times New Roman" w:hAnsi="Times New Roman"/>
                <w:b/>
                <w:bCs/>
                <w:sz w:val="24"/>
                <w:szCs w:val="24"/>
                <w:lang w:val="ro-RO"/>
              </w:rPr>
              <w:t>corupţie</w:t>
            </w:r>
            <w:proofErr w:type="spellEnd"/>
            <w:r w:rsidRPr="00F84999">
              <w:rPr>
                <w:rFonts w:ascii="Times New Roman" w:hAnsi="Times New Roman"/>
                <w:b/>
                <w:bCs/>
                <w:sz w:val="24"/>
                <w:szCs w:val="24"/>
                <w:lang w:val="ro-RO"/>
              </w:rPr>
              <w:t>:</w:t>
            </w:r>
          </w:p>
          <w:p w14:paraId="3F5130F8" w14:textId="42DC6DCA" w:rsidR="001A0376" w:rsidRPr="00F84999" w:rsidRDefault="00C84EBE" w:rsidP="00650503">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F84999">
              <w:rPr>
                <w:rFonts w:ascii="Times New Roman" w:hAnsi="Times New Roman"/>
                <w:sz w:val="24"/>
                <w:szCs w:val="24"/>
                <w:lang w:val="ro-RO"/>
              </w:rPr>
              <w:t>● Generale</w:t>
            </w:r>
          </w:p>
        </w:tc>
        <w:tc>
          <w:tcPr>
            <w:tcW w:w="437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4695A484" w14:textId="77777777" w:rsidR="0069348F" w:rsidRPr="00F84999" w:rsidRDefault="0069348F" w:rsidP="0069348F">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r w:rsidRPr="00F84999">
              <w:rPr>
                <w:rFonts w:ascii="Times New Roman" w:hAnsi="Times New Roman"/>
                <w:b/>
                <w:bCs/>
                <w:sz w:val="24"/>
                <w:szCs w:val="24"/>
                <w:lang w:val="ro-RO"/>
              </w:rPr>
              <w:lastRenderedPageBreak/>
              <w:t>Se acceptă</w:t>
            </w:r>
          </w:p>
          <w:p w14:paraId="16399B4F" w14:textId="77777777" w:rsidR="00EA379A" w:rsidRPr="00F84999" w:rsidRDefault="00EA379A" w:rsidP="00EA379A">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F84999">
              <w:rPr>
                <w:rFonts w:ascii="Times New Roman" w:hAnsi="Times New Roman"/>
                <w:sz w:val="24"/>
                <w:szCs w:val="24"/>
                <w:lang w:val="ro-RO"/>
              </w:rPr>
              <w:t>Textul „în numele Republicii Moldova sau al Comisiei Europene” a fost exclus, întrucât putea genera interpretări confuze și nu este esențial pentru aplicarea normei.</w:t>
            </w:r>
          </w:p>
          <w:p w14:paraId="3B07E3D1" w14:textId="77777777" w:rsidR="00EA379A" w:rsidRPr="00F84999" w:rsidRDefault="00EA379A" w:rsidP="00EA379A">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p w14:paraId="38BB92A8" w14:textId="7A76CF36" w:rsidR="00EA379A" w:rsidRPr="00F84999" w:rsidRDefault="00EA379A" w:rsidP="00EA379A">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F84999">
              <w:rPr>
                <w:rFonts w:ascii="Times New Roman" w:hAnsi="Times New Roman"/>
                <w:sz w:val="24"/>
                <w:szCs w:val="24"/>
                <w:lang w:val="ro-RO"/>
              </w:rPr>
              <w:t xml:space="preserve">În ceea ce privește „verificarea de securitate corespunzătoare”, precizăm că aceasta se referă la procedura de verificare reglementată de cadrul legal național în vigoare privind accesul la informații clasificate, în special Legea nr. 245/2008 privind secretul de stat și actele normative subsecvente. Această procedură este realizată exclusiv de către Serviciul de Informații și Securitate (SIS) și se aplică tuturor persoanelor care solicită acces la informații </w:t>
            </w:r>
            <w:r w:rsidR="006737C6" w:rsidRPr="00F84999">
              <w:rPr>
                <w:rFonts w:ascii="Times New Roman" w:hAnsi="Times New Roman"/>
                <w:sz w:val="24"/>
                <w:szCs w:val="24"/>
                <w:lang w:val="ro-RO"/>
              </w:rPr>
              <w:t>atribuite la secretul de stat</w:t>
            </w:r>
            <w:r w:rsidRPr="00F84999">
              <w:rPr>
                <w:rFonts w:ascii="Times New Roman" w:hAnsi="Times New Roman"/>
                <w:sz w:val="24"/>
                <w:szCs w:val="24"/>
                <w:lang w:val="ro-RO"/>
              </w:rPr>
              <w:t>, inclusiv în contextul aplicării prezentei legi.</w:t>
            </w:r>
          </w:p>
          <w:p w14:paraId="0EF606AF" w14:textId="77777777" w:rsidR="00EA379A" w:rsidRPr="00F84999" w:rsidRDefault="00EA379A" w:rsidP="00EA379A">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p w14:paraId="0F6B1E46" w14:textId="77777777" w:rsidR="00EA379A" w:rsidRPr="00F84999" w:rsidRDefault="00EA379A" w:rsidP="00EA379A">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F84999">
              <w:rPr>
                <w:rFonts w:ascii="Times New Roman" w:hAnsi="Times New Roman"/>
                <w:sz w:val="24"/>
                <w:szCs w:val="24"/>
                <w:lang w:val="ro-RO"/>
              </w:rPr>
              <w:t>În plus, norma a fost coordonată cu Serviciul de Informații și Securitate, care nu a formulat obiecții față de formularea sau aplicabilitatea acesteia.</w:t>
            </w:r>
          </w:p>
          <w:p w14:paraId="1B752DD6" w14:textId="77777777" w:rsidR="00EA379A" w:rsidRPr="00F84999" w:rsidRDefault="00EA379A" w:rsidP="00EA379A">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p w14:paraId="4B3A5B4D" w14:textId="7A20CE03" w:rsidR="0069348F" w:rsidRPr="00F84999" w:rsidRDefault="00EA379A" w:rsidP="00EA379A">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F84999">
              <w:rPr>
                <w:rFonts w:ascii="Times New Roman" w:hAnsi="Times New Roman"/>
                <w:sz w:val="24"/>
                <w:szCs w:val="24"/>
                <w:lang w:val="ro-RO"/>
              </w:rPr>
              <w:t xml:space="preserve">Prin urmare, forma actualizată a art. 15 alin. (3) elimină ambiguitățile semnalate, asigurând claritate normativă și </w:t>
            </w:r>
            <w:r w:rsidRPr="00F84999">
              <w:rPr>
                <w:rFonts w:ascii="Times New Roman" w:hAnsi="Times New Roman"/>
                <w:sz w:val="24"/>
                <w:szCs w:val="24"/>
                <w:lang w:val="ro-RO"/>
              </w:rPr>
              <w:lastRenderedPageBreak/>
              <w:t xml:space="preserve">conformitate cu legislația privind protecția informațiilor </w:t>
            </w:r>
            <w:r w:rsidR="006737C6" w:rsidRPr="00F84999">
              <w:rPr>
                <w:rFonts w:ascii="Times New Roman" w:hAnsi="Times New Roman"/>
                <w:sz w:val="24"/>
                <w:szCs w:val="24"/>
                <w:lang w:val="ro-RO"/>
              </w:rPr>
              <w:t>atribuite la secretul de stat</w:t>
            </w:r>
            <w:r w:rsidRPr="00F84999">
              <w:rPr>
                <w:rFonts w:ascii="Times New Roman" w:hAnsi="Times New Roman"/>
                <w:sz w:val="24"/>
                <w:szCs w:val="24"/>
                <w:lang w:val="ro-RO"/>
              </w:rPr>
              <w:t>.</w:t>
            </w:r>
          </w:p>
          <w:p w14:paraId="1E2496F1" w14:textId="77777777" w:rsidR="0069348F" w:rsidRPr="00F84999" w:rsidRDefault="0069348F" w:rsidP="0069348F">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p w14:paraId="75D533EA" w14:textId="345292EC" w:rsidR="00EA379A" w:rsidRPr="00F84999" w:rsidRDefault="0069348F" w:rsidP="00EA379A">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F84999">
              <w:rPr>
                <w:rFonts w:ascii="Times New Roman" w:hAnsi="Times New Roman"/>
                <w:sz w:val="24"/>
                <w:szCs w:val="24"/>
                <w:lang w:val="ro-RO"/>
              </w:rPr>
              <w:t xml:space="preserve"> </w:t>
            </w:r>
          </w:p>
          <w:p w14:paraId="28D07103" w14:textId="48DBBBC5" w:rsidR="008B6113" w:rsidRPr="00F84999" w:rsidRDefault="008B6113" w:rsidP="0069348F">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p>
        </w:tc>
      </w:tr>
      <w:tr w:rsidR="00F84999" w:rsidRPr="00F84999" w14:paraId="10460ED7" w14:textId="77777777" w:rsidTr="00F45387">
        <w:trPr>
          <w:trHeight w:val="237"/>
        </w:trPr>
        <w:tc>
          <w:tcPr>
            <w:tcW w:w="3385"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ECA29E3" w14:textId="77777777" w:rsidR="008B6113" w:rsidRPr="00F84999" w:rsidRDefault="008B6113" w:rsidP="00905A05">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p>
        </w:tc>
        <w:tc>
          <w:tcPr>
            <w:tcW w:w="118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4CB5AC9A" w14:textId="1E0BB99D" w:rsidR="008B6113" w:rsidRPr="00F84999" w:rsidRDefault="00C84EBE" w:rsidP="00A4404F">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r w:rsidRPr="00F84999">
              <w:rPr>
                <w:rFonts w:ascii="Times New Roman" w:hAnsi="Times New Roman"/>
                <w:sz w:val="24"/>
                <w:szCs w:val="24"/>
                <w:lang w:val="ro-RO"/>
              </w:rPr>
              <w:t>6.</w:t>
            </w:r>
          </w:p>
        </w:tc>
        <w:tc>
          <w:tcPr>
            <w:tcW w:w="575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217685C7" w14:textId="4263594D" w:rsidR="00C84EBE" w:rsidRPr="00F84999" w:rsidRDefault="00C84EBE" w:rsidP="00C84EBE">
            <w:pPr>
              <w:pBdr>
                <w:top w:val="none" w:sz="4" w:space="0" w:color="000000"/>
                <w:left w:val="none" w:sz="4" w:space="0" w:color="000000"/>
                <w:bottom w:val="none" w:sz="4" w:space="0" w:color="000000"/>
                <w:right w:val="none" w:sz="4" w:space="0" w:color="000000"/>
              </w:pBdr>
              <w:ind w:firstLine="0"/>
              <w:jc w:val="center"/>
              <w:rPr>
                <w:rFonts w:ascii="Times New Roman" w:hAnsi="Times New Roman"/>
                <w:i/>
                <w:iCs/>
                <w:sz w:val="24"/>
                <w:szCs w:val="24"/>
                <w:lang w:val="ro-RO"/>
              </w:rPr>
            </w:pPr>
            <w:r w:rsidRPr="00F84999">
              <w:rPr>
                <w:rFonts w:ascii="Times New Roman" w:hAnsi="Times New Roman"/>
                <w:i/>
                <w:iCs/>
                <w:sz w:val="24"/>
                <w:szCs w:val="24"/>
                <w:lang w:val="ro-RO"/>
              </w:rPr>
              <w:t>Articolul 16 în corelare cu articolul 9 din proiectul legii</w:t>
            </w:r>
          </w:p>
          <w:p w14:paraId="4FCFD93B" w14:textId="7287C467" w:rsidR="00C84EBE" w:rsidRPr="00F84999" w:rsidRDefault="00C84EBE" w:rsidP="005B6C0B">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r w:rsidRPr="00F84999">
              <w:rPr>
                <w:rFonts w:ascii="Times New Roman" w:hAnsi="Times New Roman"/>
                <w:sz w:val="24"/>
                <w:szCs w:val="24"/>
                <w:lang w:val="ro-RO"/>
              </w:rPr>
              <w:t>Articolul 16. Răspunderea autorităților publice responsabile și gestionarilor de infrastructuri critice</w:t>
            </w:r>
            <w:r w:rsidR="005B6C0B" w:rsidRPr="00F84999">
              <w:rPr>
                <w:rFonts w:ascii="Times New Roman" w:hAnsi="Times New Roman"/>
                <w:sz w:val="24"/>
                <w:szCs w:val="24"/>
                <w:lang w:val="ro-RO"/>
              </w:rPr>
              <w:t xml:space="preserve"> </w:t>
            </w:r>
            <w:r w:rsidRPr="00F84999">
              <w:rPr>
                <w:rFonts w:ascii="Times New Roman" w:hAnsi="Times New Roman"/>
                <w:sz w:val="24"/>
                <w:szCs w:val="24"/>
                <w:lang w:val="ro-RO"/>
              </w:rPr>
              <w:t>naționale</w:t>
            </w:r>
          </w:p>
          <w:p w14:paraId="697CD0E3" w14:textId="77777777" w:rsidR="008B6113" w:rsidRPr="00F84999" w:rsidRDefault="00C84EBE" w:rsidP="005B6C0B">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r w:rsidRPr="00F84999">
              <w:rPr>
                <w:rFonts w:ascii="Times New Roman" w:hAnsi="Times New Roman"/>
                <w:sz w:val="24"/>
                <w:szCs w:val="24"/>
                <w:lang w:val="ro-RO"/>
              </w:rPr>
              <w:t>Autoritățile  publice  responsabile,  gestionarii  de  ICN  poartă  răspundere  pentru  nerespectarea</w:t>
            </w:r>
            <w:r w:rsidR="005B6C0B" w:rsidRPr="00F84999">
              <w:rPr>
                <w:rFonts w:ascii="Times New Roman" w:hAnsi="Times New Roman"/>
                <w:sz w:val="24"/>
                <w:szCs w:val="24"/>
                <w:lang w:val="ro-RO"/>
              </w:rPr>
              <w:t xml:space="preserve"> </w:t>
            </w:r>
            <w:r w:rsidRPr="00F84999">
              <w:rPr>
                <w:rFonts w:ascii="Times New Roman" w:hAnsi="Times New Roman"/>
                <w:sz w:val="24"/>
                <w:szCs w:val="24"/>
                <w:lang w:val="ro-RO"/>
              </w:rPr>
              <w:t>prevederilor  prezentei  legi  în  limitele  faptelor  comise  de  către  acestea,  conform  prevederilor</w:t>
            </w:r>
            <w:r w:rsidR="005B6C0B" w:rsidRPr="00F84999">
              <w:rPr>
                <w:rFonts w:ascii="Times New Roman" w:hAnsi="Times New Roman"/>
                <w:sz w:val="24"/>
                <w:szCs w:val="24"/>
                <w:lang w:val="ro-RO"/>
              </w:rPr>
              <w:t xml:space="preserve"> </w:t>
            </w:r>
            <w:r w:rsidRPr="00F84999">
              <w:rPr>
                <w:rFonts w:ascii="Times New Roman" w:hAnsi="Times New Roman"/>
                <w:sz w:val="24"/>
                <w:szCs w:val="24"/>
                <w:lang w:val="ro-RO"/>
              </w:rPr>
              <w:t>Codului  contravențional  nr.  218/2008  sau  Codului  penal  nr.  985/2002.</w:t>
            </w:r>
          </w:p>
          <w:p w14:paraId="1DE97B3A" w14:textId="77777777" w:rsidR="005B6C0B" w:rsidRPr="00F84999" w:rsidRDefault="005B6C0B" w:rsidP="005B6C0B">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p>
          <w:p w14:paraId="03D39D61" w14:textId="77777777" w:rsidR="005B6C0B" w:rsidRPr="00F84999" w:rsidRDefault="005B6C0B" w:rsidP="005B6C0B">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r w:rsidRPr="00F84999">
              <w:rPr>
                <w:rFonts w:ascii="Times New Roman" w:hAnsi="Times New Roman"/>
                <w:sz w:val="24"/>
                <w:szCs w:val="24"/>
                <w:lang w:val="ro-RO"/>
              </w:rPr>
              <w:t>Obiecții:</w:t>
            </w:r>
          </w:p>
          <w:p w14:paraId="5CD95C9A" w14:textId="1D1113DC" w:rsidR="005B6C0B" w:rsidRPr="00F84999" w:rsidRDefault="005B6C0B" w:rsidP="00BB5B15">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r w:rsidRPr="00F84999">
              <w:rPr>
                <w:rFonts w:ascii="Times New Roman" w:hAnsi="Times New Roman"/>
                <w:sz w:val="24"/>
                <w:szCs w:val="24"/>
                <w:lang w:val="ro-RO"/>
              </w:rPr>
              <w:t xml:space="preserve">Potrivit normei articolului 16 identificăm doi subiecți care urmează să poarte răspundere </w:t>
            </w:r>
            <w:r w:rsidR="00BB5B15" w:rsidRPr="00F84999">
              <w:rPr>
                <w:rFonts w:ascii="Times New Roman" w:hAnsi="Times New Roman"/>
                <w:sz w:val="24"/>
                <w:szCs w:val="24"/>
                <w:lang w:val="ro-RO"/>
              </w:rPr>
              <w:t>–</w:t>
            </w:r>
            <w:r w:rsidRPr="00F84999">
              <w:rPr>
                <w:rFonts w:ascii="Times New Roman" w:hAnsi="Times New Roman"/>
                <w:sz w:val="24"/>
                <w:szCs w:val="24"/>
                <w:lang w:val="ro-RO"/>
              </w:rPr>
              <w:t xml:space="preserve"> autoritățile</w:t>
            </w:r>
            <w:r w:rsidR="00BB5B15" w:rsidRPr="00F84999">
              <w:rPr>
                <w:rFonts w:ascii="Times New Roman" w:hAnsi="Times New Roman"/>
                <w:sz w:val="24"/>
                <w:szCs w:val="24"/>
                <w:lang w:val="ro-RO"/>
              </w:rPr>
              <w:t xml:space="preserve"> </w:t>
            </w:r>
            <w:r w:rsidRPr="00F84999">
              <w:rPr>
                <w:rFonts w:ascii="Times New Roman" w:hAnsi="Times New Roman"/>
                <w:sz w:val="24"/>
                <w:szCs w:val="24"/>
                <w:lang w:val="ro-RO"/>
              </w:rPr>
              <w:t>publice responsabile și gestionarii de infrastructuri critice naționale.</w:t>
            </w:r>
          </w:p>
          <w:p w14:paraId="283AB528" w14:textId="0B3927C3" w:rsidR="005B6C0B" w:rsidRPr="00F84999" w:rsidRDefault="005B6C0B" w:rsidP="00BB5B15">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r w:rsidRPr="00F84999">
              <w:rPr>
                <w:rFonts w:ascii="Times New Roman" w:hAnsi="Times New Roman"/>
                <w:sz w:val="24"/>
                <w:szCs w:val="24"/>
                <w:lang w:val="ro-RO"/>
              </w:rPr>
              <w:t>Totodată, potrivit articolului 9 din proiectul legii, la alin. (2) se propune la lit. f) acordarea atribuției</w:t>
            </w:r>
            <w:r w:rsidR="00BB5B15" w:rsidRPr="00F84999">
              <w:rPr>
                <w:rFonts w:ascii="Times New Roman" w:hAnsi="Times New Roman"/>
                <w:sz w:val="24"/>
                <w:szCs w:val="24"/>
                <w:lang w:val="ro-RO"/>
              </w:rPr>
              <w:t xml:space="preserve"> </w:t>
            </w:r>
            <w:r w:rsidRPr="00F84999">
              <w:rPr>
                <w:rFonts w:ascii="Times New Roman" w:hAnsi="Times New Roman"/>
                <w:sz w:val="24"/>
                <w:szCs w:val="24"/>
                <w:lang w:val="ro-RO"/>
              </w:rPr>
              <w:t>autorităților publice responsabile de a - verifica modul de îndeplinire de către gestionarii de infrastructuri</w:t>
            </w:r>
            <w:r w:rsidR="00BB5B15" w:rsidRPr="00F84999">
              <w:rPr>
                <w:rFonts w:ascii="Times New Roman" w:hAnsi="Times New Roman"/>
                <w:sz w:val="24"/>
                <w:szCs w:val="24"/>
                <w:lang w:val="ro-RO"/>
              </w:rPr>
              <w:t xml:space="preserve"> </w:t>
            </w:r>
            <w:r w:rsidRPr="00F84999">
              <w:rPr>
                <w:rFonts w:ascii="Times New Roman" w:hAnsi="Times New Roman"/>
                <w:sz w:val="24"/>
                <w:szCs w:val="24"/>
                <w:lang w:val="ro-RO"/>
              </w:rPr>
              <w:t xml:space="preserve">critice naționale a obligațiilor stabilite prin prezenta lege și </w:t>
            </w:r>
            <w:r w:rsidRPr="00F84999">
              <w:rPr>
                <w:rFonts w:ascii="Times New Roman" w:hAnsi="Times New Roman"/>
                <w:sz w:val="24"/>
                <w:szCs w:val="24"/>
                <w:lang w:val="ro-RO"/>
              </w:rPr>
              <w:lastRenderedPageBreak/>
              <w:t>aplică, prin intermediul personalului împuternicit,</w:t>
            </w:r>
            <w:r w:rsidR="00BB5B15" w:rsidRPr="00F84999">
              <w:rPr>
                <w:rFonts w:ascii="Times New Roman" w:hAnsi="Times New Roman"/>
                <w:sz w:val="24"/>
                <w:szCs w:val="24"/>
                <w:lang w:val="ro-RO"/>
              </w:rPr>
              <w:t xml:space="preserve"> </w:t>
            </w:r>
            <w:r w:rsidRPr="00F84999">
              <w:rPr>
                <w:rFonts w:ascii="Times New Roman" w:hAnsi="Times New Roman"/>
                <w:sz w:val="24"/>
                <w:szCs w:val="24"/>
                <w:lang w:val="ro-RO"/>
              </w:rPr>
              <w:t>sancțiuni contravenționale pentru nerespectarea acestora.</w:t>
            </w:r>
          </w:p>
          <w:p w14:paraId="25F7F05B" w14:textId="77777777" w:rsidR="005B6C0B" w:rsidRPr="00F84999" w:rsidRDefault="005B6C0B" w:rsidP="005B6C0B">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r w:rsidRPr="00F84999">
              <w:rPr>
                <w:rFonts w:ascii="Times New Roman" w:hAnsi="Times New Roman"/>
                <w:sz w:val="24"/>
                <w:szCs w:val="24"/>
                <w:lang w:val="ro-RO"/>
              </w:rPr>
              <w:t>Astfel, autorul atribuie calitatea de agent constatator autorităților publice responsabile cu delegarea de competențe de a constata și aplica sancțiuni contravenționale.</w:t>
            </w:r>
          </w:p>
          <w:p w14:paraId="71FD9A5E" w14:textId="122735C1" w:rsidR="005B6C0B" w:rsidRPr="00F84999" w:rsidRDefault="005B6C0B" w:rsidP="00BB5B15">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r w:rsidRPr="00F84999">
              <w:rPr>
                <w:rFonts w:ascii="Times New Roman" w:hAnsi="Times New Roman"/>
                <w:sz w:val="24"/>
                <w:szCs w:val="24"/>
                <w:lang w:val="ro-RO"/>
              </w:rPr>
              <w:t>Acest aspect considerăm că urmează să fie analizat prin prisma Codului contravențional nr. 218/2008 care</w:t>
            </w:r>
            <w:r w:rsidR="00BB5B15" w:rsidRPr="00F84999">
              <w:rPr>
                <w:rFonts w:ascii="Times New Roman" w:hAnsi="Times New Roman"/>
                <w:sz w:val="24"/>
                <w:szCs w:val="24"/>
                <w:lang w:val="ro-RO"/>
              </w:rPr>
              <w:t xml:space="preserve"> </w:t>
            </w:r>
            <w:proofErr w:type="spellStart"/>
            <w:r w:rsidRPr="00F84999">
              <w:rPr>
                <w:rFonts w:ascii="Times New Roman" w:hAnsi="Times New Roman"/>
                <w:sz w:val="24"/>
                <w:szCs w:val="24"/>
                <w:lang w:val="ro-RO"/>
              </w:rPr>
              <w:t>reglemetnează</w:t>
            </w:r>
            <w:proofErr w:type="spellEnd"/>
            <w:r w:rsidRPr="00F84999">
              <w:rPr>
                <w:rFonts w:ascii="Times New Roman" w:hAnsi="Times New Roman"/>
                <w:sz w:val="24"/>
                <w:szCs w:val="24"/>
                <w:lang w:val="ro-RO"/>
              </w:rPr>
              <w:t xml:space="preserve"> statutul agentului constatator și autoritățile împuternicite cu atribuții de constatare a</w:t>
            </w:r>
            <w:r w:rsidR="00BB5B15" w:rsidRPr="00F84999">
              <w:rPr>
                <w:rFonts w:ascii="Times New Roman" w:hAnsi="Times New Roman"/>
                <w:sz w:val="24"/>
                <w:szCs w:val="24"/>
                <w:lang w:val="ro-RO"/>
              </w:rPr>
              <w:t xml:space="preserve"> </w:t>
            </w:r>
            <w:r w:rsidRPr="00F84999">
              <w:rPr>
                <w:rFonts w:ascii="Times New Roman" w:hAnsi="Times New Roman"/>
                <w:sz w:val="24"/>
                <w:szCs w:val="24"/>
                <w:lang w:val="ro-RO"/>
              </w:rPr>
              <w:t>contravenției și/sau de sancționare.</w:t>
            </w:r>
          </w:p>
          <w:p w14:paraId="18A0C67B" w14:textId="633EE41D" w:rsidR="005B6C0B" w:rsidRPr="00F84999" w:rsidRDefault="005B6C0B" w:rsidP="00BB5B15">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r w:rsidRPr="00F84999">
              <w:rPr>
                <w:rFonts w:ascii="Times New Roman" w:hAnsi="Times New Roman"/>
                <w:sz w:val="24"/>
                <w:szCs w:val="24"/>
                <w:lang w:val="ro-RO"/>
              </w:rPr>
              <w:t>În acest sens, există riscul identificării unor autorități publice responsabile potrivit proiectului de lege</w:t>
            </w:r>
            <w:r w:rsidR="00BB5B15" w:rsidRPr="00F84999">
              <w:rPr>
                <w:rFonts w:ascii="Times New Roman" w:hAnsi="Times New Roman"/>
                <w:sz w:val="24"/>
                <w:szCs w:val="24"/>
                <w:lang w:val="ro-RO"/>
              </w:rPr>
              <w:t xml:space="preserve"> </w:t>
            </w:r>
            <w:r w:rsidRPr="00F84999">
              <w:rPr>
                <w:rFonts w:ascii="Times New Roman" w:hAnsi="Times New Roman"/>
                <w:sz w:val="24"/>
                <w:szCs w:val="24"/>
                <w:lang w:val="ro-RO"/>
              </w:rPr>
              <w:t>prenotat care nu dețin calitatea de agent constatator potrivit legii contravenționale.</w:t>
            </w:r>
          </w:p>
          <w:p w14:paraId="42BF926D" w14:textId="6F2FDD1E" w:rsidR="005B6C0B" w:rsidRPr="00F84999" w:rsidRDefault="005B6C0B" w:rsidP="00BB5B15">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r w:rsidRPr="00F84999">
              <w:rPr>
                <w:rFonts w:ascii="Times New Roman" w:hAnsi="Times New Roman"/>
                <w:sz w:val="24"/>
                <w:szCs w:val="24"/>
                <w:lang w:val="ro-RO"/>
              </w:rPr>
              <w:t xml:space="preserve">În altă ordine de </w:t>
            </w:r>
            <w:proofErr w:type="spellStart"/>
            <w:r w:rsidRPr="00F84999">
              <w:rPr>
                <w:rFonts w:ascii="Times New Roman" w:hAnsi="Times New Roman"/>
                <w:sz w:val="24"/>
                <w:szCs w:val="24"/>
                <w:lang w:val="ro-RO"/>
              </w:rPr>
              <w:t>de</w:t>
            </w:r>
            <w:proofErr w:type="spellEnd"/>
            <w:r w:rsidRPr="00F84999">
              <w:rPr>
                <w:rFonts w:ascii="Times New Roman" w:hAnsi="Times New Roman"/>
                <w:sz w:val="24"/>
                <w:szCs w:val="24"/>
                <w:lang w:val="ro-RO"/>
              </w:rPr>
              <w:t xml:space="preserve"> idei, atragem atenția că deși norma articolului 16 din proiectul legii stabilește</w:t>
            </w:r>
            <w:r w:rsidR="00BB5B15" w:rsidRPr="00F84999">
              <w:rPr>
                <w:rFonts w:ascii="Times New Roman" w:hAnsi="Times New Roman"/>
                <w:sz w:val="24"/>
                <w:szCs w:val="24"/>
                <w:lang w:val="ro-RO"/>
              </w:rPr>
              <w:t xml:space="preserve"> </w:t>
            </w:r>
            <w:r w:rsidRPr="00F84999">
              <w:rPr>
                <w:rFonts w:ascii="Times New Roman" w:hAnsi="Times New Roman"/>
                <w:sz w:val="24"/>
                <w:szCs w:val="24"/>
                <w:lang w:val="ro-RO"/>
              </w:rPr>
              <w:t xml:space="preserve">răspunderea contravențională și penală, nota de </w:t>
            </w:r>
            <w:proofErr w:type="spellStart"/>
            <w:r w:rsidRPr="00F84999">
              <w:rPr>
                <w:rFonts w:ascii="Times New Roman" w:hAnsi="Times New Roman"/>
                <w:sz w:val="24"/>
                <w:szCs w:val="24"/>
                <w:lang w:val="ro-RO"/>
              </w:rPr>
              <w:t>frundamentare</w:t>
            </w:r>
            <w:proofErr w:type="spellEnd"/>
            <w:r w:rsidRPr="00F84999">
              <w:rPr>
                <w:rFonts w:ascii="Times New Roman" w:hAnsi="Times New Roman"/>
                <w:sz w:val="24"/>
                <w:szCs w:val="24"/>
                <w:lang w:val="ro-RO"/>
              </w:rPr>
              <w:t xml:space="preserve"> nu face referință dacă această răspundere</w:t>
            </w:r>
            <w:r w:rsidR="00BB5B15" w:rsidRPr="00F84999">
              <w:rPr>
                <w:rFonts w:ascii="Times New Roman" w:hAnsi="Times New Roman"/>
                <w:sz w:val="24"/>
                <w:szCs w:val="24"/>
                <w:lang w:val="ro-RO"/>
              </w:rPr>
              <w:t xml:space="preserve"> </w:t>
            </w:r>
            <w:r w:rsidRPr="00F84999">
              <w:rPr>
                <w:rFonts w:ascii="Times New Roman" w:hAnsi="Times New Roman"/>
                <w:sz w:val="24"/>
                <w:szCs w:val="24"/>
                <w:lang w:val="ro-RO"/>
              </w:rPr>
              <w:t>există deja stabilită de cadrul legal național, or, urmează a propune modificări în vederea ajustării Codului</w:t>
            </w:r>
            <w:r w:rsidR="00BB5B15" w:rsidRPr="00F84999">
              <w:rPr>
                <w:rFonts w:ascii="Times New Roman" w:hAnsi="Times New Roman"/>
                <w:sz w:val="24"/>
                <w:szCs w:val="24"/>
                <w:lang w:val="ro-RO"/>
              </w:rPr>
              <w:t xml:space="preserve"> </w:t>
            </w:r>
            <w:r w:rsidRPr="00F84999">
              <w:rPr>
                <w:rFonts w:ascii="Times New Roman" w:hAnsi="Times New Roman"/>
                <w:sz w:val="24"/>
                <w:szCs w:val="24"/>
                <w:lang w:val="ro-RO"/>
              </w:rPr>
              <w:t>penal și Codului contravențional la prevederile legii privind identificarea, desemnarea și protecția</w:t>
            </w:r>
            <w:r w:rsidR="00BB5B15" w:rsidRPr="00F84999">
              <w:rPr>
                <w:rFonts w:ascii="Times New Roman" w:hAnsi="Times New Roman"/>
                <w:sz w:val="24"/>
                <w:szCs w:val="24"/>
                <w:lang w:val="ro-RO"/>
              </w:rPr>
              <w:t xml:space="preserve"> </w:t>
            </w:r>
            <w:r w:rsidRPr="00F84999">
              <w:rPr>
                <w:rFonts w:ascii="Times New Roman" w:hAnsi="Times New Roman"/>
                <w:sz w:val="24"/>
                <w:szCs w:val="24"/>
                <w:lang w:val="ro-RO"/>
              </w:rPr>
              <w:t>infrastructurii critice naționale.</w:t>
            </w:r>
          </w:p>
          <w:p w14:paraId="5F2F2A63" w14:textId="2F79F660" w:rsidR="005B6C0B" w:rsidRPr="00F84999" w:rsidRDefault="005B6C0B" w:rsidP="005B6C0B">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p>
          <w:p w14:paraId="646E058E" w14:textId="77777777" w:rsidR="005B6C0B" w:rsidRPr="00F84999" w:rsidRDefault="005B6C0B" w:rsidP="005B6C0B">
            <w:pPr>
              <w:pBdr>
                <w:top w:val="none" w:sz="4" w:space="0" w:color="000000"/>
                <w:left w:val="none" w:sz="4" w:space="0" w:color="000000"/>
                <w:bottom w:val="none" w:sz="4" w:space="0" w:color="000000"/>
                <w:right w:val="none" w:sz="4" w:space="0" w:color="000000"/>
              </w:pBdr>
              <w:rPr>
                <w:rFonts w:ascii="Times New Roman" w:hAnsi="Times New Roman"/>
                <w:b/>
                <w:bCs/>
                <w:sz w:val="24"/>
                <w:szCs w:val="24"/>
                <w:lang w:val="ro-RO"/>
              </w:rPr>
            </w:pPr>
            <w:r w:rsidRPr="00F84999">
              <w:rPr>
                <w:rFonts w:ascii="Times New Roman" w:hAnsi="Times New Roman"/>
                <w:b/>
                <w:bCs/>
                <w:sz w:val="24"/>
                <w:szCs w:val="24"/>
                <w:lang w:val="ro-RO"/>
              </w:rPr>
              <w:t>Recomandări:</w:t>
            </w:r>
          </w:p>
          <w:p w14:paraId="607F543D" w14:textId="0C939B56" w:rsidR="005B6C0B" w:rsidRPr="00F84999" w:rsidRDefault="005B6C0B" w:rsidP="00BB5B15">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r w:rsidRPr="00F84999">
              <w:rPr>
                <w:rFonts w:ascii="Times New Roman" w:hAnsi="Times New Roman"/>
                <w:sz w:val="24"/>
                <w:szCs w:val="24"/>
                <w:lang w:val="ro-RO"/>
              </w:rPr>
              <w:t>Propunem autorului examinarea competențelor autorităților publice responsabile potrivit proiectului cu</w:t>
            </w:r>
            <w:r w:rsidR="00BB5B15" w:rsidRPr="00F84999">
              <w:rPr>
                <w:rFonts w:ascii="Times New Roman" w:hAnsi="Times New Roman"/>
                <w:sz w:val="24"/>
                <w:szCs w:val="24"/>
                <w:lang w:val="ro-RO"/>
              </w:rPr>
              <w:t xml:space="preserve"> </w:t>
            </w:r>
            <w:r w:rsidRPr="00F84999">
              <w:rPr>
                <w:rFonts w:ascii="Times New Roman" w:hAnsi="Times New Roman"/>
                <w:sz w:val="24"/>
                <w:szCs w:val="24"/>
                <w:lang w:val="ro-RO"/>
              </w:rPr>
              <w:t>competențele autorităților publice de constatare și aplicare de sancțiuni contravenționale în conformitate cu</w:t>
            </w:r>
            <w:r w:rsidR="00BB5B15" w:rsidRPr="00F84999">
              <w:rPr>
                <w:rFonts w:ascii="Times New Roman" w:hAnsi="Times New Roman"/>
                <w:sz w:val="24"/>
                <w:szCs w:val="24"/>
                <w:lang w:val="ro-RO"/>
              </w:rPr>
              <w:t xml:space="preserve"> </w:t>
            </w:r>
            <w:r w:rsidRPr="00F84999">
              <w:rPr>
                <w:rFonts w:ascii="Times New Roman" w:hAnsi="Times New Roman"/>
                <w:sz w:val="24"/>
                <w:szCs w:val="24"/>
                <w:lang w:val="ro-RO"/>
              </w:rPr>
              <w:t>Codul contravențional.</w:t>
            </w:r>
          </w:p>
          <w:p w14:paraId="289B1614" w14:textId="3C1A4BE4" w:rsidR="005B6C0B" w:rsidRPr="00F84999" w:rsidRDefault="005B6C0B" w:rsidP="00BB5B15">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r w:rsidRPr="00F84999">
              <w:rPr>
                <w:rFonts w:ascii="Times New Roman" w:hAnsi="Times New Roman"/>
                <w:sz w:val="24"/>
                <w:szCs w:val="24"/>
                <w:lang w:val="ro-RO"/>
              </w:rPr>
              <w:lastRenderedPageBreak/>
              <w:t>Astfel, pe de o parte, urmează de stabilit agentul constatator de constatare și aplicare de sancțiuni</w:t>
            </w:r>
            <w:r w:rsidR="00BB5B15" w:rsidRPr="00F84999">
              <w:rPr>
                <w:rFonts w:ascii="Times New Roman" w:hAnsi="Times New Roman"/>
                <w:sz w:val="24"/>
                <w:szCs w:val="24"/>
                <w:lang w:val="ro-RO"/>
              </w:rPr>
              <w:t xml:space="preserve"> </w:t>
            </w:r>
            <w:r w:rsidRPr="00F84999">
              <w:rPr>
                <w:rFonts w:ascii="Times New Roman" w:hAnsi="Times New Roman"/>
                <w:sz w:val="24"/>
                <w:szCs w:val="24"/>
                <w:lang w:val="ro-RO"/>
              </w:rPr>
              <w:t>autorităților publice responsabile, precum și în cazul gestionarilor de infrastructuri critice naționale.</w:t>
            </w:r>
          </w:p>
          <w:p w14:paraId="74ED959E" w14:textId="6D036A19" w:rsidR="005B6C0B" w:rsidRPr="00F84999" w:rsidRDefault="005B6C0B" w:rsidP="00BB5B15">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r w:rsidRPr="00F84999">
              <w:rPr>
                <w:rFonts w:ascii="Times New Roman" w:hAnsi="Times New Roman"/>
                <w:sz w:val="24"/>
                <w:szCs w:val="24"/>
                <w:lang w:val="ro-RO"/>
              </w:rPr>
              <w:t>La fel, propunem de analizat dacă răspunderea contravențională și penală este reglementată de normele din</w:t>
            </w:r>
            <w:r w:rsidR="00BB5B15" w:rsidRPr="00F84999">
              <w:rPr>
                <w:rFonts w:ascii="Times New Roman" w:hAnsi="Times New Roman"/>
                <w:sz w:val="24"/>
                <w:szCs w:val="24"/>
                <w:lang w:val="ro-RO"/>
              </w:rPr>
              <w:t xml:space="preserve"> </w:t>
            </w:r>
            <w:r w:rsidRPr="00F84999">
              <w:rPr>
                <w:rFonts w:ascii="Times New Roman" w:hAnsi="Times New Roman"/>
                <w:sz w:val="24"/>
                <w:szCs w:val="24"/>
                <w:lang w:val="ro-RO"/>
              </w:rPr>
              <w:t>Codul contravențional și, respectiv, de normele Codului penal, iar în caz de lipsă a acestora, urmează de</w:t>
            </w:r>
            <w:r w:rsidR="00BB5B15" w:rsidRPr="00F84999">
              <w:rPr>
                <w:rFonts w:ascii="Times New Roman" w:hAnsi="Times New Roman"/>
                <w:sz w:val="24"/>
                <w:szCs w:val="24"/>
                <w:lang w:val="ro-RO"/>
              </w:rPr>
              <w:t xml:space="preserve"> </w:t>
            </w:r>
            <w:r w:rsidRPr="00F84999">
              <w:rPr>
                <w:rFonts w:ascii="Times New Roman" w:hAnsi="Times New Roman"/>
                <w:sz w:val="24"/>
                <w:szCs w:val="24"/>
                <w:lang w:val="ro-RO"/>
              </w:rPr>
              <w:t>elaborat propuneri de stabilire a faptelor contravenționale și a infracțiunilor ce urmează a fi aplicate la</w:t>
            </w:r>
            <w:r w:rsidR="00BB5B15" w:rsidRPr="00F84999">
              <w:rPr>
                <w:rFonts w:ascii="Times New Roman" w:hAnsi="Times New Roman"/>
                <w:sz w:val="24"/>
                <w:szCs w:val="24"/>
                <w:lang w:val="ro-RO"/>
              </w:rPr>
              <w:t xml:space="preserve"> </w:t>
            </w:r>
            <w:r w:rsidRPr="00F84999">
              <w:rPr>
                <w:rFonts w:ascii="Times New Roman" w:hAnsi="Times New Roman"/>
                <w:sz w:val="24"/>
                <w:szCs w:val="24"/>
                <w:lang w:val="ro-RO"/>
              </w:rPr>
              <w:t>încălcarea prevederilor legii privind identificarea, desemnarea și protecția infrastructurilor critice naționale.</w:t>
            </w:r>
          </w:p>
          <w:p w14:paraId="0BF4313F" w14:textId="77777777" w:rsidR="005B6C0B" w:rsidRPr="00F84999" w:rsidRDefault="005B6C0B" w:rsidP="005B6C0B">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p>
          <w:p w14:paraId="4A6576CB" w14:textId="77777777" w:rsidR="005B6C0B" w:rsidRPr="00F84999" w:rsidRDefault="005B6C0B" w:rsidP="005B6C0B">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r w:rsidRPr="00F84999">
              <w:rPr>
                <w:rFonts w:ascii="Times New Roman" w:hAnsi="Times New Roman"/>
                <w:sz w:val="24"/>
                <w:szCs w:val="24"/>
                <w:lang w:val="ro-RO"/>
              </w:rPr>
              <w:t>Factori de risc:</w:t>
            </w:r>
          </w:p>
          <w:p w14:paraId="318B28AE" w14:textId="77777777" w:rsidR="005B6C0B" w:rsidRPr="00F84999" w:rsidRDefault="005B6C0B" w:rsidP="00BB5B15">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F84999">
              <w:rPr>
                <w:rFonts w:ascii="Times New Roman" w:hAnsi="Times New Roman"/>
                <w:sz w:val="24"/>
                <w:szCs w:val="24"/>
                <w:lang w:val="ro-RO"/>
              </w:rPr>
              <w:t>● Lacună de drept</w:t>
            </w:r>
          </w:p>
          <w:p w14:paraId="42A47A5F" w14:textId="77777777" w:rsidR="005B6C0B" w:rsidRPr="00F84999" w:rsidRDefault="005B6C0B" w:rsidP="00BB5B15">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F84999">
              <w:rPr>
                <w:rFonts w:ascii="Times New Roman" w:hAnsi="Times New Roman"/>
                <w:sz w:val="24"/>
                <w:szCs w:val="24"/>
                <w:lang w:val="ro-RO"/>
              </w:rPr>
              <w:t>● Lipsa/ambiguitatea procedurilor administrative</w:t>
            </w:r>
          </w:p>
          <w:p w14:paraId="3AF75C37" w14:textId="77777777" w:rsidR="005B6C0B" w:rsidRPr="00F84999" w:rsidRDefault="005B6C0B" w:rsidP="00BB5B15">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F84999">
              <w:rPr>
                <w:rFonts w:ascii="Times New Roman" w:hAnsi="Times New Roman"/>
                <w:sz w:val="24"/>
                <w:szCs w:val="24"/>
                <w:lang w:val="ro-RO"/>
              </w:rPr>
              <w:t>● Lipsa responsabilității clare pentru încălcări</w:t>
            </w:r>
          </w:p>
          <w:p w14:paraId="7628C5A9" w14:textId="1EB6EB41" w:rsidR="005B6C0B" w:rsidRPr="00F84999" w:rsidRDefault="005B6C0B" w:rsidP="00BB5B15">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F84999">
              <w:rPr>
                <w:rFonts w:ascii="Times New Roman" w:hAnsi="Times New Roman"/>
                <w:sz w:val="24"/>
                <w:szCs w:val="24"/>
                <w:lang w:val="ro-RO"/>
              </w:rPr>
              <w:t>● Lipsa sancțiunilor clare</w:t>
            </w:r>
          </w:p>
          <w:p w14:paraId="6A6BD482" w14:textId="45C46C66" w:rsidR="005B6C0B" w:rsidRPr="00F84999" w:rsidRDefault="005B6C0B" w:rsidP="005B6C0B">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p>
          <w:p w14:paraId="5F0479E7" w14:textId="77777777" w:rsidR="005B6C0B" w:rsidRPr="00F84999" w:rsidRDefault="005B6C0B" w:rsidP="005B6C0B">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r w:rsidRPr="00F84999">
              <w:rPr>
                <w:rFonts w:ascii="Times New Roman" w:hAnsi="Times New Roman"/>
                <w:sz w:val="24"/>
                <w:szCs w:val="24"/>
                <w:lang w:val="ro-RO"/>
              </w:rPr>
              <w:t xml:space="preserve">Riscuri de </w:t>
            </w:r>
            <w:proofErr w:type="spellStart"/>
            <w:r w:rsidRPr="00F84999">
              <w:rPr>
                <w:rFonts w:ascii="Times New Roman" w:hAnsi="Times New Roman"/>
                <w:sz w:val="24"/>
                <w:szCs w:val="24"/>
                <w:lang w:val="ro-RO"/>
              </w:rPr>
              <w:t>corupţie</w:t>
            </w:r>
            <w:proofErr w:type="spellEnd"/>
            <w:r w:rsidRPr="00F84999">
              <w:rPr>
                <w:rFonts w:ascii="Times New Roman" w:hAnsi="Times New Roman"/>
                <w:sz w:val="24"/>
                <w:szCs w:val="24"/>
                <w:lang w:val="ro-RO"/>
              </w:rPr>
              <w:t>:</w:t>
            </w:r>
          </w:p>
          <w:p w14:paraId="120FEBD1" w14:textId="77777777" w:rsidR="005B6C0B" w:rsidRDefault="005B6C0B" w:rsidP="00BB5B15">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F84999">
              <w:rPr>
                <w:rFonts w:ascii="Times New Roman" w:hAnsi="Times New Roman"/>
                <w:sz w:val="24"/>
                <w:szCs w:val="24"/>
                <w:lang w:val="ro-RO"/>
              </w:rPr>
              <w:t>● Generale</w:t>
            </w:r>
          </w:p>
          <w:p w14:paraId="70AB6031" w14:textId="50C4341C" w:rsidR="00E110B3" w:rsidRPr="00F84999" w:rsidRDefault="00E110B3" w:rsidP="00BB5B15">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tc>
        <w:tc>
          <w:tcPr>
            <w:tcW w:w="437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593EFA47" w14:textId="77777777" w:rsidR="0088224E" w:rsidRPr="00F84999" w:rsidRDefault="0088224E" w:rsidP="0088224E">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r w:rsidRPr="00F84999">
              <w:rPr>
                <w:rFonts w:ascii="Times New Roman" w:hAnsi="Times New Roman"/>
                <w:b/>
                <w:bCs/>
                <w:sz w:val="24"/>
                <w:szCs w:val="24"/>
                <w:lang w:val="ro-RO"/>
              </w:rPr>
              <w:lastRenderedPageBreak/>
              <w:t>Se acceptă</w:t>
            </w:r>
          </w:p>
          <w:p w14:paraId="4762F090" w14:textId="77777777" w:rsidR="008B6113" w:rsidRPr="00F84999" w:rsidRDefault="00023968" w:rsidP="0088224E">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F84999">
              <w:rPr>
                <w:rFonts w:ascii="Times New Roman" w:hAnsi="Times New Roman"/>
                <w:sz w:val="24"/>
                <w:szCs w:val="24"/>
                <w:lang w:val="ro-RO"/>
              </w:rPr>
              <w:t>1. A fost modificat art. 9 alin. (2) lit. f) din proiect</w:t>
            </w:r>
            <w:r w:rsidR="006642E4" w:rsidRPr="00F84999">
              <w:rPr>
                <w:rFonts w:ascii="Times New Roman" w:hAnsi="Times New Roman"/>
                <w:sz w:val="24"/>
                <w:szCs w:val="24"/>
                <w:lang w:val="ro-RO"/>
              </w:rPr>
              <w:t xml:space="preserve"> prin excluderea competenței autorităților publice responsabile de a constata și aplica sancțiuni contravenționale. Astfel, doar CNCPIC deține, în m</w:t>
            </w:r>
            <w:r w:rsidRPr="00F84999">
              <w:rPr>
                <w:rFonts w:ascii="Times New Roman" w:hAnsi="Times New Roman"/>
                <w:sz w:val="24"/>
                <w:szCs w:val="24"/>
                <w:lang w:val="ro-RO"/>
              </w:rPr>
              <w:t>od expres</w:t>
            </w:r>
            <w:r w:rsidR="006642E4" w:rsidRPr="00F84999">
              <w:rPr>
                <w:rFonts w:ascii="Times New Roman" w:hAnsi="Times New Roman"/>
                <w:sz w:val="24"/>
                <w:szCs w:val="24"/>
                <w:lang w:val="ro-RO"/>
              </w:rPr>
              <w:t>,</w:t>
            </w:r>
            <w:r w:rsidRPr="00F84999">
              <w:rPr>
                <w:rFonts w:ascii="Times New Roman" w:hAnsi="Times New Roman"/>
                <w:sz w:val="24"/>
                <w:szCs w:val="24"/>
                <w:lang w:val="ro-RO"/>
              </w:rPr>
              <w:t xml:space="preserve"> competența</w:t>
            </w:r>
            <w:r w:rsidR="006642E4" w:rsidRPr="00F84999">
              <w:rPr>
                <w:rFonts w:ascii="Times New Roman" w:hAnsi="Times New Roman"/>
                <w:sz w:val="24"/>
                <w:szCs w:val="24"/>
                <w:lang w:val="ro-RO"/>
              </w:rPr>
              <w:t xml:space="preserve"> </w:t>
            </w:r>
            <w:r w:rsidRPr="00F84999">
              <w:rPr>
                <w:rFonts w:ascii="Times New Roman" w:hAnsi="Times New Roman"/>
                <w:sz w:val="24"/>
                <w:szCs w:val="24"/>
                <w:lang w:val="ro-RO"/>
              </w:rPr>
              <w:t>de a aplica sancțiuni contravenționale, în condițiile Codului contravențional</w:t>
            </w:r>
            <w:r w:rsidR="001A649B" w:rsidRPr="00F84999">
              <w:rPr>
                <w:rFonts w:ascii="Times New Roman" w:hAnsi="Times New Roman"/>
                <w:sz w:val="24"/>
                <w:szCs w:val="24"/>
                <w:lang w:val="ro-RO"/>
              </w:rPr>
              <w:t>.</w:t>
            </w:r>
          </w:p>
          <w:p w14:paraId="3AC42FF8" w14:textId="77777777" w:rsidR="001A649B" w:rsidRPr="00F84999" w:rsidRDefault="001A649B" w:rsidP="0088224E">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p w14:paraId="34F62005" w14:textId="29970255" w:rsidR="001A649B" w:rsidRPr="00F84999" w:rsidRDefault="001A649B" w:rsidP="001A649B">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F84999">
              <w:rPr>
                <w:rFonts w:ascii="Times New Roman" w:hAnsi="Times New Roman"/>
                <w:sz w:val="24"/>
                <w:szCs w:val="24"/>
                <w:lang w:val="ro-RO"/>
              </w:rPr>
              <w:t>C</w:t>
            </w:r>
            <w:r w:rsidR="0000517B" w:rsidRPr="00F84999">
              <w:rPr>
                <w:rFonts w:ascii="Times New Roman" w:hAnsi="Times New Roman"/>
                <w:sz w:val="24"/>
                <w:szCs w:val="24"/>
                <w:lang w:val="ro-RO"/>
              </w:rPr>
              <w:t xml:space="preserve">u referire la existența sau lipsa faptelor contravenționale se menționează că </w:t>
            </w:r>
            <w:r w:rsidRPr="00F84999">
              <w:rPr>
                <w:rFonts w:ascii="Times New Roman" w:hAnsi="Times New Roman"/>
                <w:sz w:val="24"/>
                <w:szCs w:val="24"/>
                <w:lang w:val="ro-RO"/>
              </w:rPr>
              <w:t>punct de reper, poate servi fapta contravențională reglementată de Articolul 365</w:t>
            </w:r>
            <w:r w:rsidR="0000517B" w:rsidRPr="00F84999">
              <w:rPr>
                <w:rFonts w:ascii="Times New Roman" w:hAnsi="Times New Roman"/>
                <w:sz w:val="24"/>
                <w:szCs w:val="24"/>
                <w:vertAlign w:val="superscript"/>
                <w:lang w:val="ro-RO"/>
              </w:rPr>
              <w:t>4</w:t>
            </w:r>
            <w:r w:rsidRPr="00F84999">
              <w:rPr>
                <w:rFonts w:ascii="Times New Roman" w:hAnsi="Times New Roman"/>
                <w:sz w:val="24"/>
                <w:szCs w:val="24"/>
                <w:lang w:val="ro-RO"/>
              </w:rPr>
              <w:t xml:space="preserve">. </w:t>
            </w:r>
            <w:r w:rsidRPr="00F84999">
              <w:rPr>
                <w:rFonts w:ascii="Times New Roman" w:hAnsi="Times New Roman"/>
                <w:i/>
                <w:iCs/>
                <w:sz w:val="24"/>
                <w:szCs w:val="24"/>
                <w:lang w:val="ro-RO"/>
              </w:rPr>
              <w:t>Încălcarea legislației în domeniul protecției antiteroriste</w:t>
            </w:r>
            <w:r w:rsidRPr="00F84999">
              <w:rPr>
                <w:rFonts w:ascii="Times New Roman" w:hAnsi="Times New Roman"/>
                <w:sz w:val="24"/>
                <w:szCs w:val="24"/>
                <w:lang w:val="ro-RO"/>
              </w:rPr>
              <w:t>, precum și următoarele propuneri:</w:t>
            </w:r>
          </w:p>
          <w:p w14:paraId="61372786" w14:textId="77777777" w:rsidR="001A649B" w:rsidRPr="00F84999" w:rsidRDefault="001A649B" w:rsidP="001A649B">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F84999">
              <w:rPr>
                <w:rFonts w:ascii="Times New Roman" w:hAnsi="Times New Roman"/>
                <w:sz w:val="24"/>
                <w:szCs w:val="24"/>
                <w:lang w:val="ro-RO"/>
              </w:rPr>
              <w:t xml:space="preserve">Constituie contravenții următoarele fapte săvârșite de către autoritățile publice responsabile și/sau </w:t>
            </w:r>
            <w:r w:rsidRPr="00F84999">
              <w:rPr>
                <w:rFonts w:ascii="Times New Roman" w:hAnsi="Times New Roman"/>
                <w:sz w:val="24"/>
                <w:szCs w:val="24"/>
                <w:lang w:val="ro-RO"/>
              </w:rPr>
              <w:lastRenderedPageBreak/>
              <w:t>proprietarii/operatorii/administratorii de infrastructurilor critice naționale:</w:t>
            </w:r>
          </w:p>
          <w:p w14:paraId="1BF41E81" w14:textId="77777777" w:rsidR="001A649B" w:rsidRPr="00F84999" w:rsidRDefault="001A649B" w:rsidP="001A649B">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F84999">
              <w:rPr>
                <w:rFonts w:ascii="Times New Roman" w:hAnsi="Times New Roman"/>
                <w:sz w:val="24"/>
                <w:szCs w:val="24"/>
                <w:lang w:val="ro-RO"/>
              </w:rPr>
              <w:t>a) neîntocmirea PSO conform art. 14 alin. (1);</w:t>
            </w:r>
          </w:p>
          <w:p w14:paraId="7F42FC59" w14:textId="77777777" w:rsidR="001A649B" w:rsidRPr="00F84999" w:rsidRDefault="001A649B" w:rsidP="001A649B">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F84999">
              <w:rPr>
                <w:rFonts w:ascii="Times New Roman" w:hAnsi="Times New Roman"/>
                <w:sz w:val="24"/>
                <w:szCs w:val="24"/>
                <w:lang w:val="ro-RO"/>
              </w:rPr>
              <w:t>b) nerespectarea dispozițiilor privind participarea la procesul de stabilire a criteriilor și pragurilor critice, conform art. 12 alin. (2) și (6);</w:t>
            </w:r>
          </w:p>
          <w:p w14:paraId="5FC2CB89" w14:textId="77777777" w:rsidR="001A649B" w:rsidRPr="00F84999" w:rsidRDefault="001A649B" w:rsidP="001A649B">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F84999">
              <w:rPr>
                <w:rFonts w:ascii="Times New Roman" w:hAnsi="Times New Roman"/>
                <w:sz w:val="24"/>
                <w:szCs w:val="24"/>
                <w:lang w:val="ro-RO"/>
              </w:rPr>
              <w:t>c) nerespectarea obligației de evaluare, revizuire și actualizare a PSO prevăzută la art. 14 alin. (5) și (6), precum și neîndeplinirea sarcinilor prevăzute în PSO ori a măsurilor stabilite de autoritățile publice responsabile în scopul avizării PSO.</w:t>
            </w:r>
          </w:p>
          <w:p w14:paraId="7996263E" w14:textId="54057614" w:rsidR="0000517B" w:rsidRPr="00F84999" w:rsidRDefault="0000517B" w:rsidP="001A649B">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tc>
      </w:tr>
      <w:tr w:rsidR="008B6113" w:rsidRPr="00F84999" w14:paraId="43DAE350" w14:textId="77777777" w:rsidTr="00F45387">
        <w:trPr>
          <w:trHeight w:val="237"/>
        </w:trPr>
        <w:tc>
          <w:tcPr>
            <w:tcW w:w="3385"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19C151A" w14:textId="77777777" w:rsidR="008B6113" w:rsidRPr="00F84999" w:rsidRDefault="008B6113" w:rsidP="00905A05">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p>
        </w:tc>
        <w:tc>
          <w:tcPr>
            <w:tcW w:w="118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4BE24216" w14:textId="6D57FF2D" w:rsidR="008B6113" w:rsidRPr="00F84999" w:rsidRDefault="00BB5B15" w:rsidP="00A4404F">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r w:rsidRPr="00F84999">
              <w:rPr>
                <w:rFonts w:ascii="Times New Roman" w:hAnsi="Times New Roman"/>
                <w:sz w:val="24"/>
                <w:szCs w:val="24"/>
                <w:lang w:val="ro-RO"/>
              </w:rPr>
              <w:t>7.</w:t>
            </w:r>
          </w:p>
        </w:tc>
        <w:tc>
          <w:tcPr>
            <w:tcW w:w="575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43BB4AA0" w14:textId="71D1FFCB" w:rsidR="00BB5B15" w:rsidRPr="00F84999" w:rsidRDefault="00BB5B15" w:rsidP="00FB2995">
            <w:pPr>
              <w:pBdr>
                <w:top w:val="none" w:sz="4" w:space="0" w:color="000000"/>
                <w:left w:val="none" w:sz="4" w:space="0" w:color="000000"/>
                <w:bottom w:val="none" w:sz="4" w:space="0" w:color="000000"/>
                <w:right w:val="none" w:sz="4" w:space="0" w:color="000000"/>
              </w:pBdr>
              <w:ind w:firstLine="0"/>
              <w:jc w:val="center"/>
              <w:rPr>
                <w:rFonts w:ascii="Times New Roman" w:hAnsi="Times New Roman"/>
                <w:i/>
                <w:iCs/>
                <w:sz w:val="24"/>
                <w:szCs w:val="24"/>
                <w:lang w:val="ro-RO"/>
              </w:rPr>
            </w:pPr>
            <w:r w:rsidRPr="00F84999">
              <w:rPr>
                <w:rFonts w:ascii="Times New Roman" w:hAnsi="Times New Roman"/>
                <w:i/>
                <w:iCs/>
                <w:sz w:val="24"/>
                <w:szCs w:val="24"/>
                <w:lang w:val="ro-RO"/>
              </w:rPr>
              <w:t>IV. Concluzia expertizei</w:t>
            </w:r>
          </w:p>
          <w:p w14:paraId="4550CA85" w14:textId="7452FF4E" w:rsidR="00BB5B15" w:rsidRPr="00F84999" w:rsidRDefault="00FB2995" w:rsidP="00BB5B15">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F84999">
              <w:rPr>
                <w:rFonts w:ascii="Times New Roman" w:hAnsi="Times New Roman"/>
                <w:sz w:val="24"/>
                <w:szCs w:val="24"/>
                <w:lang w:val="ro-RO"/>
              </w:rPr>
              <w:tab/>
            </w:r>
            <w:r w:rsidR="00BB5B15" w:rsidRPr="00F84999">
              <w:rPr>
                <w:rFonts w:ascii="Times New Roman" w:hAnsi="Times New Roman"/>
                <w:sz w:val="24"/>
                <w:szCs w:val="24"/>
                <w:lang w:val="ro-RO"/>
              </w:rPr>
              <w:t>Potrivit articolului 1 din proiectul legii - Prezenta lege stabilește cadrul legal privind identificarea,</w:t>
            </w:r>
            <w:r w:rsidRPr="00F84999">
              <w:rPr>
                <w:rFonts w:ascii="Times New Roman" w:hAnsi="Times New Roman"/>
                <w:sz w:val="24"/>
                <w:szCs w:val="24"/>
                <w:lang w:val="ro-RO"/>
              </w:rPr>
              <w:t xml:space="preserve"> </w:t>
            </w:r>
            <w:r w:rsidR="00BB5B15" w:rsidRPr="00F84999">
              <w:rPr>
                <w:rFonts w:ascii="Times New Roman" w:hAnsi="Times New Roman"/>
                <w:sz w:val="24"/>
                <w:szCs w:val="24"/>
                <w:lang w:val="ro-RO"/>
              </w:rPr>
              <w:t>desemnarea infrastructurilor critice naționale și evaluarea necesității de a îmbunătăți protecția</w:t>
            </w:r>
            <w:r w:rsidRPr="00F84999">
              <w:rPr>
                <w:rFonts w:ascii="Times New Roman" w:hAnsi="Times New Roman"/>
                <w:sz w:val="24"/>
                <w:szCs w:val="24"/>
                <w:lang w:val="ro-RO"/>
              </w:rPr>
              <w:t xml:space="preserve"> </w:t>
            </w:r>
            <w:r w:rsidR="00BB5B15" w:rsidRPr="00F84999">
              <w:rPr>
                <w:rFonts w:ascii="Times New Roman" w:hAnsi="Times New Roman"/>
                <w:sz w:val="24"/>
                <w:szCs w:val="24"/>
                <w:lang w:val="ro-RO"/>
              </w:rPr>
              <w:t>acestora, în scopul creșterii capacității de asigurare a stabilității, securității și siguranței sistemelor</w:t>
            </w:r>
            <w:r w:rsidRPr="00F84999">
              <w:rPr>
                <w:rFonts w:ascii="Times New Roman" w:hAnsi="Times New Roman"/>
                <w:sz w:val="24"/>
                <w:szCs w:val="24"/>
                <w:lang w:val="ro-RO"/>
              </w:rPr>
              <w:t xml:space="preserve"> </w:t>
            </w:r>
            <w:r w:rsidR="00BB5B15" w:rsidRPr="00F84999">
              <w:rPr>
                <w:rFonts w:ascii="Times New Roman" w:hAnsi="Times New Roman"/>
                <w:sz w:val="24"/>
                <w:szCs w:val="24"/>
                <w:lang w:val="ro-RO"/>
              </w:rPr>
              <w:t>economico-sociale și protecției persoanelor.</w:t>
            </w:r>
          </w:p>
          <w:p w14:paraId="4D320593" w14:textId="731BA118" w:rsidR="00BB5B15" w:rsidRPr="00F84999" w:rsidRDefault="00FB2995" w:rsidP="00BB5B15">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F84999">
              <w:rPr>
                <w:rFonts w:ascii="Times New Roman" w:hAnsi="Times New Roman"/>
                <w:sz w:val="24"/>
                <w:szCs w:val="24"/>
                <w:lang w:val="ro-RO"/>
              </w:rPr>
              <w:tab/>
            </w:r>
            <w:r w:rsidR="00BB5B15" w:rsidRPr="00F84999">
              <w:rPr>
                <w:rFonts w:ascii="Times New Roman" w:hAnsi="Times New Roman"/>
                <w:sz w:val="24"/>
                <w:szCs w:val="24"/>
                <w:lang w:val="ro-RO"/>
              </w:rPr>
              <w:t>În nota de fundamentare se menționează că: „</w:t>
            </w:r>
            <w:r w:rsidR="00BB5B15" w:rsidRPr="00F84999">
              <w:rPr>
                <w:rFonts w:ascii="Times New Roman" w:hAnsi="Times New Roman"/>
                <w:i/>
                <w:iCs/>
                <w:sz w:val="24"/>
                <w:szCs w:val="24"/>
                <w:lang w:val="ro-RO"/>
              </w:rPr>
              <w:t>Proiectul va aborda în mod corespunzător și</w:t>
            </w:r>
            <w:r w:rsidRPr="00F84999">
              <w:rPr>
                <w:rFonts w:ascii="Times New Roman" w:hAnsi="Times New Roman"/>
                <w:i/>
                <w:iCs/>
                <w:sz w:val="24"/>
                <w:szCs w:val="24"/>
                <w:lang w:val="ro-RO"/>
              </w:rPr>
              <w:t xml:space="preserve"> </w:t>
            </w:r>
            <w:r w:rsidR="00BB5B15" w:rsidRPr="00F84999">
              <w:rPr>
                <w:rFonts w:ascii="Times New Roman" w:hAnsi="Times New Roman"/>
                <w:i/>
                <w:iCs/>
                <w:sz w:val="24"/>
                <w:szCs w:val="24"/>
                <w:lang w:val="ro-RO"/>
              </w:rPr>
              <w:t xml:space="preserve">cuprinzător </w:t>
            </w:r>
            <w:r w:rsidR="00BB5B15" w:rsidRPr="00F84999">
              <w:rPr>
                <w:rFonts w:ascii="Times New Roman" w:hAnsi="Times New Roman"/>
                <w:i/>
                <w:iCs/>
                <w:sz w:val="24"/>
                <w:szCs w:val="24"/>
                <w:lang w:val="ro-RO"/>
              </w:rPr>
              <w:lastRenderedPageBreak/>
              <w:t>identificarea, desemnarea și protecția infrastructurilor critice naționale pentru a asigura</w:t>
            </w:r>
            <w:r w:rsidRPr="00F84999">
              <w:rPr>
                <w:rFonts w:ascii="Times New Roman" w:hAnsi="Times New Roman"/>
                <w:i/>
                <w:iCs/>
                <w:sz w:val="24"/>
                <w:szCs w:val="24"/>
                <w:lang w:val="ro-RO"/>
              </w:rPr>
              <w:t xml:space="preserve"> </w:t>
            </w:r>
            <w:r w:rsidR="00BB5B15" w:rsidRPr="00F84999">
              <w:rPr>
                <w:rFonts w:ascii="Times New Roman" w:hAnsi="Times New Roman"/>
                <w:i/>
                <w:iCs/>
                <w:sz w:val="24"/>
                <w:szCs w:val="24"/>
                <w:lang w:val="ro-RO"/>
              </w:rPr>
              <w:t>dezvoltarea economică, menținerea funcțiilor vitale ale societății și siguranța cetățenilor</w:t>
            </w:r>
            <w:r w:rsidR="00BB5B15" w:rsidRPr="00F84999">
              <w:rPr>
                <w:rFonts w:ascii="Times New Roman" w:hAnsi="Times New Roman"/>
                <w:sz w:val="24"/>
                <w:szCs w:val="24"/>
                <w:lang w:val="ro-RO"/>
              </w:rPr>
              <w:t>”.</w:t>
            </w:r>
          </w:p>
          <w:p w14:paraId="1181D907" w14:textId="48F1FFA8" w:rsidR="00BB5B15" w:rsidRPr="00F84999" w:rsidRDefault="00FB2995" w:rsidP="00BB5B15">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F84999">
              <w:rPr>
                <w:rFonts w:ascii="Times New Roman" w:hAnsi="Times New Roman"/>
                <w:sz w:val="24"/>
                <w:szCs w:val="24"/>
                <w:lang w:val="ro-RO"/>
              </w:rPr>
              <w:tab/>
            </w:r>
            <w:r w:rsidR="00BB5B15" w:rsidRPr="00F84999">
              <w:rPr>
                <w:rFonts w:ascii="Times New Roman" w:hAnsi="Times New Roman"/>
                <w:sz w:val="24"/>
                <w:szCs w:val="24"/>
                <w:lang w:val="ro-RO"/>
              </w:rPr>
              <w:t>La fel, se menționează în notă că: „</w:t>
            </w:r>
            <w:r w:rsidR="00BB5B15" w:rsidRPr="00F84999">
              <w:rPr>
                <w:rFonts w:ascii="Times New Roman" w:hAnsi="Times New Roman"/>
                <w:i/>
                <w:iCs/>
                <w:sz w:val="24"/>
                <w:szCs w:val="24"/>
                <w:lang w:val="ro-RO"/>
              </w:rPr>
              <w:t>Scopul primar al proiectului de lege propus are menirea să asigure</w:t>
            </w:r>
            <w:r w:rsidR="00AF1097" w:rsidRPr="00F84999">
              <w:rPr>
                <w:rFonts w:ascii="Times New Roman" w:hAnsi="Times New Roman"/>
                <w:i/>
                <w:iCs/>
                <w:sz w:val="24"/>
                <w:szCs w:val="24"/>
                <w:lang w:val="ro-RO"/>
              </w:rPr>
              <w:t xml:space="preserve"> </w:t>
            </w:r>
            <w:r w:rsidR="00BB5B15" w:rsidRPr="00F84999">
              <w:rPr>
                <w:rFonts w:ascii="Times New Roman" w:hAnsi="Times New Roman"/>
                <w:i/>
                <w:iCs/>
                <w:sz w:val="24"/>
                <w:szCs w:val="24"/>
                <w:lang w:val="ro-RO"/>
              </w:rPr>
              <w:t>o abordare mai comună a protecției infrastructurilor critice naționale într-o serie de sectoare din</w:t>
            </w:r>
            <w:r w:rsidR="00AF1097" w:rsidRPr="00F84999">
              <w:rPr>
                <w:rFonts w:ascii="Times New Roman" w:hAnsi="Times New Roman"/>
                <w:i/>
                <w:iCs/>
                <w:sz w:val="24"/>
                <w:szCs w:val="24"/>
                <w:lang w:val="ro-RO"/>
              </w:rPr>
              <w:t xml:space="preserve"> </w:t>
            </w:r>
            <w:r w:rsidR="00BB5B15" w:rsidRPr="00F84999">
              <w:rPr>
                <w:rFonts w:ascii="Times New Roman" w:hAnsi="Times New Roman"/>
                <w:i/>
                <w:iCs/>
                <w:sz w:val="24"/>
                <w:szCs w:val="24"/>
                <w:lang w:val="ro-RO"/>
              </w:rPr>
              <w:t>întreaga țară. Proiectul de lege stabilește obligații specifice care revin autorităților competente, pentru</w:t>
            </w:r>
            <w:r w:rsidR="00AF1097" w:rsidRPr="00F84999">
              <w:rPr>
                <w:rFonts w:ascii="Times New Roman" w:hAnsi="Times New Roman"/>
                <w:i/>
                <w:iCs/>
                <w:sz w:val="24"/>
                <w:szCs w:val="24"/>
                <w:lang w:val="ro-RO"/>
              </w:rPr>
              <w:t xml:space="preserve"> </w:t>
            </w:r>
            <w:r w:rsidR="00BB5B15" w:rsidRPr="00F84999">
              <w:rPr>
                <w:rFonts w:ascii="Times New Roman" w:hAnsi="Times New Roman"/>
                <w:i/>
                <w:iCs/>
                <w:sz w:val="24"/>
                <w:szCs w:val="24"/>
                <w:lang w:val="ro-RO"/>
              </w:rPr>
              <w:t>a identifica entitățile critice pe baza unor criterii comune și a rezultatelor evaluării riscurilor</w:t>
            </w:r>
            <w:r w:rsidR="00BB5B15" w:rsidRPr="00F84999">
              <w:rPr>
                <w:rFonts w:ascii="Times New Roman" w:hAnsi="Times New Roman"/>
                <w:sz w:val="24"/>
                <w:szCs w:val="24"/>
                <w:lang w:val="ro-RO"/>
              </w:rPr>
              <w:t>”.</w:t>
            </w:r>
          </w:p>
          <w:p w14:paraId="33606327" w14:textId="20BFE035" w:rsidR="00623D2C" w:rsidRPr="00F84999" w:rsidRDefault="00AF1097" w:rsidP="00623D2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F84999">
              <w:rPr>
                <w:rFonts w:ascii="Times New Roman" w:hAnsi="Times New Roman"/>
                <w:sz w:val="24"/>
                <w:szCs w:val="24"/>
                <w:lang w:val="ro-RO"/>
              </w:rPr>
              <w:tab/>
            </w:r>
            <w:r w:rsidR="00BB5B15" w:rsidRPr="00F84999">
              <w:rPr>
                <w:rFonts w:ascii="Times New Roman" w:hAnsi="Times New Roman"/>
                <w:sz w:val="24"/>
                <w:szCs w:val="24"/>
                <w:lang w:val="ro-RO"/>
              </w:rPr>
              <w:t>În proiect au fost atestate norme care induc confuzie în stabilirea procedurilor de exercitare a unor</w:t>
            </w:r>
            <w:r w:rsidR="00623D2C" w:rsidRPr="00F84999">
              <w:rPr>
                <w:rFonts w:ascii="Times New Roman" w:hAnsi="Times New Roman"/>
                <w:sz w:val="24"/>
                <w:szCs w:val="24"/>
                <w:lang w:val="ro-RO"/>
              </w:rPr>
              <w:t xml:space="preserve"> atribuții/drepturi/obligații ale subiecților responsabili de implementarea normelor proiectului.</w:t>
            </w:r>
          </w:p>
          <w:p w14:paraId="109EAAB7" w14:textId="6016E53D" w:rsidR="00623D2C" w:rsidRPr="00F84999" w:rsidRDefault="00623D2C" w:rsidP="00623D2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F84999">
              <w:rPr>
                <w:rFonts w:ascii="Times New Roman" w:hAnsi="Times New Roman"/>
                <w:sz w:val="24"/>
                <w:szCs w:val="24"/>
                <w:lang w:val="ro-RO"/>
              </w:rPr>
              <w:tab/>
              <w:t>Astfel, în conținutul proiectului au fost identificare norme care stabilesc proceduri administrative confuze și ambigui privind:</w:t>
            </w:r>
          </w:p>
          <w:p w14:paraId="3207FAAF" w14:textId="77777777" w:rsidR="00623D2C" w:rsidRPr="00F84999" w:rsidRDefault="00623D2C" w:rsidP="00623D2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F84999">
              <w:rPr>
                <w:rFonts w:ascii="Times New Roman" w:hAnsi="Times New Roman"/>
                <w:sz w:val="24"/>
                <w:szCs w:val="24"/>
                <w:lang w:val="ro-RO"/>
              </w:rPr>
              <w:t>- stabilirea Listei sectoarelor, subsectoarelor infrastructurii critice naționale (Anexa nr. 1 la proiectul</w:t>
            </w:r>
          </w:p>
          <w:p w14:paraId="7728DAFF" w14:textId="77777777" w:rsidR="00623D2C" w:rsidRPr="00F84999" w:rsidRDefault="00623D2C" w:rsidP="00623D2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F84999">
              <w:rPr>
                <w:rFonts w:ascii="Times New Roman" w:hAnsi="Times New Roman"/>
                <w:sz w:val="24"/>
                <w:szCs w:val="24"/>
                <w:lang w:val="ro-RO"/>
              </w:rPr>
              <w:t>legii);</w:t>
            </w:r>
          </w:p>
          <w:p w14:paraId="75665727" w14:textId="77777777" w:rsidR="00623D2C" w:rsidRPr="00F84999" w:rsidRDefault="00623D2C" w:rsidP="00623D2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F84999">
              <w:rPr>
                <w:rFonts w:ascii="Times New Roman" w:hAnsi="Times New Roman"/>
                <w:sz w:val="24"/>
                <w:szCs w:val="24"/>
                <w:lang w:val="ro-RO"/>
              </w:rPr>
              <w:t>- procedura de protecție a informațiilor prin prisma normei articolului 15 din proiectul legii;</w:t>
            </w:r>
          </w:p>
          <w:p w14:paraId="6125DA6E" w14:textId="6DB9D747" w:rsidR="00623D2C" w:rsidRPr="00F84999" w:rsidRDefault="00623D2C" w:rsidP="00623D2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F84999">
              <w:rPr>
                <w:rFonts w:ascii="Times New Roman" w:hAnsi="Times New Roman"/>
                <w:sz w:val="24"/>
                <w:szCs w:val="24"/>
                <w:lang w:val="ro-RO"/>
              </w:rPr>
              <w:t>- procedura de răspundere a autorităților publice responsabile și a gestionarilor de infrastructuri critice naționale (articolul 16 în corelare cu articolul 9 din proiectul legii).</w:t>
            </w:r>
          </w:p>
          <w:p w14:paraId="30CD761C" w14:textId="585FF837" w:rsidR="00623D2C" w:rsidRPr="00F84999" w:rsidRDefault="00623D2C" w:rsidP="00623D2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F84999">
              <w:rPr>
                <w:rFonts w:ascii="Times New Roman" w:hAnsi="Times New Roman"/>
                <w:sz w:val="24"/>
                <w:szCs w:val="24"/>
                <w:lang w:val="ro-RO"/>
              </w:rPr>
              <w:tab/>
              <w:t>Analiza acestor aspecte este efectuată în compartimentul III al prezentului raport de expertiză anticorupție.</w:t>
            </w:r>
          </w:p>
          <w:p w14:paraId="420E364F" w14:textId="672D152C" w:rsidR="00BB5B15" w:rsidRPr="00F84999" w:rsidRDefault="00623D2C" w:rsidP="00BB5B15">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F84999">
              <w:rPr>
                <w:rFonts w:ascii="Times New Roman" w:hAnsi="Times New Roman"/>
                <w:sz w:val="24"/>
                <w:szCs w:val="24"/>
                <w:lang w:val="ro-RO"/>
              </w:rPr>
              <w:lastRenderedPageBreak/>
              <w:tab/>
              <w:t>În final, recomandăm autorului reexaminarea proiectului prin prisma prezentului raport de expertiză</w:t>
            </w:r>
            <w:r w:rsidR="00B327CB" w:rsidRPr="00F84999">
              <w:rPr>
                <w:rFonts w:ascii="Times New Roman" w:hAnsi="Times New Roman"/>
                <w:sz w:val="24"/>
                <w:szCs w:val="24"/>
                <w:lang w:val="ro-RO"/>
              </w:rPr>
              <w:t xml:space="preserve"> </w:t>
            </w:r>
            <w:r w:rsidRPr="00F84999">
              <w:rPr>
                <w:rFonts w:ascii="Times New Roman" w:hAnsi="Times New Roman"/>
                <w:sz w:val="24"/>
                <w:szCs w:val="24"/>
                <w:lang w:val="ro-RO"/>
              </w:rPr>
              <w:t>anticorupție și eliminarea factorilor și a riscurilor de corupție identificați.</w:t>
            </w:r>
          </w:p>
        </w:tc>
        <w:tc>
          <w:tcPr>
            <w:tcW w:w="437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393E94AF" w14:textId="77777777" w:rsidR="00A467E2" w:rsidRPr="00F84999" w:rsidRDefault="00A467E2" w:rsidP="00A467E2">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r w:rsidRPr="00F84999">
              <w:rPr>
                <w:rFonts w:ascii="Times New Roman" w:hAnsi="Times New Roman"/>
                <w:b/>
                <w:bCs/>
                <w:sz w:val="24"/>
                <w:szCs w:val="24"/>
                <w:lang w:val="ro-RO"/>
              </w:rPr>
              <w:lastRenderedPageBreak/>
              <w:t>Se acceptă</w:t>
            </w:r>
          </w:p>
          <w:p w14:paraId="36465941" w14:textId="49EA6443" w:rsidR="008B6113" w:rsidRPr="00F84999" w:rsidRDefault="00A467E2" w:rsidP="00A467E2">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F84999">
              <w:rPr>
                <w:rFonts w:ascii="Times New Roman" w:hAnsi="Times New Roman"/>
                <w:sz w:val="24"/>
                <w:szCs w:val="24"/>
                <w:lang w:val="ro-RO"/>
              </w:rPr>
              <w:t>Proiectul actului normativ a for modificat conform propunerilor și recomandărilor formulate</w:t>
            </w:r>
            <w:r w:rsidR="003671A6" w:rsidRPr="00F84999">
              <w:rPr>
                <w:rFonts w:ascii="Times New Roman" w:hAnsi="Times New Roman"/>
                <w:sz w:val="24"/>
                <w:szCs w:val="24"/>
                <w:lang w:val="ro-RO"/>
              </w:rPr>
              <w:t>.</w:t>
            </w:r>
          </w:p>
        </w:tc>
      </w:tr>
    </w:tbl>
    <w:p w14:paraId="6024583A" w14:textId="5A0C9C70" w:rsidR="008B4BE6" w:rsidRPr="00F84999" w:rsidRDefault="008B4BE6" w:rsidP="009D4C0F">
      <w:pPr>
        <w:pStyle w:val="Frspaiere"/>
        <w:ind w:firstLine="0"/>
        <w:rPr>
          <w:sz w:val="24"/>
          <w:szCs w:val="24"/>
          <w:lang w:val="ro-RO"/>
        </w:rPr>
      </w:pPr>
    </w:p>
    <w:p w14:paraId="30DA50C7" w14:textId="42599ED6" w:rsidR="00685101" w:rsidRPr="00F84999" w:rsidRDefault="00685101" w:rsidP="009D4C0F">
      <w:pPr>
        <w:pStyle w:val="Frspaiere"/>
        <w:ind w:firstLine="0"/>
        <w:rPr>
          <w:sz w:val="24"/>
          <w:szCs w:val="24"/>
          <w:lang w:val="ro-RO"/>
        </w:rPr>
      </w:pPr>
    </w:p>
    <w:p w14:paraId="17B230CA" w14:textId="02A7397A" w:rsidR="00495FCA" w:rsidRPr="00F84999" w:rsidRDefault="00E110B3" w:rsidP="00495FCA">
      <w:pPr>
        <w:pStyle w:val="Frspaiere"/>
        <w:jc w:val="center"/>
        <w:rPr>
          <w:b/>
          <w:bCs/>
          <w:sz w:val="24"/>
          <w:szCs w:val="24"/>
          <w:lang w:val="ro-RO"/>
        </w:rPr>
      </w:pPr>
      <w:r>
        <w:rPr>
          <w:b/>
          <w:bCs/>
          <w:sz w:val="24"/>
          <w:szCs w:val="24"/>
          <w:lang w:val="ro-RO"/>
        </w:rPr>
        <w:t>Ministru al afacerilor interne</w:t>
      </w:r>
    </w:p>
    <w:p w14:paraId="032F4898" w14:textId="79FBED1C" w:rsidR="00685101" w:rsidRPr="00F84999" w:rsidRDefault="00E110B3" w:rsidP="00495FCA">
      <w:pPr>
        <w:pStyle w:val="Frspaiere"/>
        <w:jc w:val="center"/>
        <w:rPr>
          <w:b/>
          <w:bCs/>
          <w:sz w:val="24"/>
          <w:szCs w:val="24"/>
          <w:lang w:val="ro-RO"/>
        </w:rPr>
      </w:pPr>
      <w:r>
        <w:rPr>
          <w:b/>
          <w:bCs/>
          <w:sz w:val="24"/>
          <w:szCs w:val="24"/>
          <w:lang w:val="ro-RO"/>
        </w:rPr>
        <w:t>Daniella MISAIL-NICHITIN</w:t>
      </w:r>
    </w:p>
    <w:sectPr w:rsidR="00685101" w:rsidRPr="00F84999" w:rsidSect="00DA0154">
      <w:headerReference w:type="default" r:id="rId12"/>
      <w:headerReference w:type="first" r:id="rId13"/>
      <w:pgSz w:w="16840" w:h="11907" w:orient="landscape"/>
      <w:pgMar w:top="567" w:right="964" w:bottom="1985" w:left="1134" w:header="709"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36C305" w14:textId="77777777" w:rsidR="000A0B68" w:rsidRDefault="000A0B68">
      <w:r>
        <w:separator/>
      </w:r>
    </w:p>
  </w:endnote>
  <w:endnote w:type="continuationSeparator" w:id="0">
    <w:p w14:paraId="4D645580" w14:textId="77777777" w:rsidR="000A0B68" w:rsidRDefault="000A0B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 Benguiat_Bold">
    <w:altName w:val="Impact"/>
    <w:charset w:val="00"/>
    <w:family w:val="auto"/>
    <w:pitch w:val="default"/>
  </w:font>
  <w:font w:name="$Caslon">
    <w:altName w:val="Century Gothic"/>
    <w:charset w:val="00"/>
    <w:family w:val="swiss"/>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61F6F5" w14:textId="77777777" w:rsidR="000A0B68" w:rsidRDefault="000A0B68">
      <w:r>
        <w:separator/>
      </w:r>
    </w:p>
  </w:footnote>
  <w:footnote w:type="continuationSeparator" w:id="0">
    <w:p w14:paraId="1BB49385" w14:textId="77777777" w:rsidR="000A0B68" w:rsidRDefault="000A0B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3F8427" w14:textId="77777777" w:rsidR="00D07A16" w:rsidRPr="0042418E" w:rsidRDefault="00D07A16" w:rsidP="009D4C0F">
    <w:pPr>
      <w:pStyle w:val="Antet"/>
      <w:ind w:firstLine="0"/>
      <w:jc w:val="center"/>
      <w:rPr>
        <w:sz w:val="24"/>
        <w:szCs w:val="24"/>
      </w:rPr>
    </w:pPr>
    <w:r w:rsidRPr="0042418E">
      <w:rPr>
        <w:sz w:val="24"/>
        <w:szCs w:val="24"/>
      </w:rPr>
      <w:fldChar w:fldCharType="begin"/>
    </w:r>
    <w:r w:rsidRPr="0042418E">
      <w:rPr>
        <w:sz w:val="24"/>
        <w:szCs w:val="24"/>
      </w:rPr>
      <w:instrText>PAGE   \* MERGEFORMAT</w:instrText>
    </w:r>
    <w:r w:rsidRPr="0042418E">
      <w:rPr>
        <w:sz w:val="24"/>
        <w:szCs w:val="24"/>
      </w:rPr>
      <w:fldChar w:fldCharType="separate"/>
    </w:r>
    <w:r w:rsidR="0084434E" w:rsidRPr="0042418E">
      <w:rPr>
        <w:noProof/>
        <w:sz w:val="24"/>
        <w:szCs w:val="24"/>
        <w:lang w:val="ro-RO"/>
      </w:rPr>
      <w:t>8</w:t>
    </w:r>
    <w:r w:rsidRPr="0042418E">
      <w:rPr>
        <w:sz w:val="24"/>
        <w:szCs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A24B1" w14:textId="77777777" w:rsidR="00D07A16" w:rsidRPr="00032B46" w:rsidRDefault="00D07A16">
    <w:pPr>
      <w:pStyle w:val="Antet"/>
      <w:ind w:firstLine="0"/>
      <w:rPr>
        <w:sz w:val="28"/>
        <w:szCs w:val="28"/>
        <w:lang w:val="ro-R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314643"/>
    <w:multiLevelType w:val="hybridMultilevel"/>
    <w:tmpl w:val="7E2CC936"/>
    <w:lvl w:ilvl="0" w:tplc="CA524D9C">
      <w:start w:val="1"/>
      <w:numFmt w:val="bullet"/>
      <w:lvlText w:val=""/>
      <w:lvlJc w:val="left"/>
      <w:pPr>
        <w:tabs>
          <w:tab w:val="num" w:pos="720"/>
        </w:tabs>
        <w:ind w:left="720" w:hanging="360"/>
      </w:pPr>
      <w:rPr>
        <w:rFonts w:ascii="Symbol" w:hAnsi="Symbol" w:hint="default"/>
        <w:sz w:val="20"/>
      </w:rPr>
    </w:lvl>
    <w:lvl w:ilvl="1" w:tplc="CD525552">
      <w:start w:val="1"/>
      <w:numFmt w:val="bullet"/>
      <w:lvlText w:val="o"/>
      <w:lvlJc w:val="left"/>
      <w:pPr>
        <w:tabs>
          <w:tab w:val="num" w:pos="1440"/>
        </w:tabs>
        <w:ind w:left="1440" w:hanging="360"/>
      </w:pPr>
      <w:rPr>
        <w:rFonts w:ascii="Courier New" w:hAnsi="Courier New" w:hint="default"/>
        <w:sz w:val="20"/>
      </w:rPr>
    </w:lvl>
    <w:lvl w:ilvl="2" w:tplc="9BC420BE">
      <w:start w:val="1"/>
      <w:numFmt w:val="bullet"/>
      <w:lvlText w:val=""/>
      <w:lvlJc w:val="left"/>
      <w:pPr>
        <w:tabs>
          <w:tab w:val="num" w:pos="2160"/>
        </w:tabs>
        <w:ind w:left="2160" w:hanging="360"/>
      </w:pPr>
      <w:rPr>
        <w:rFonts w:ascii="Wingdings" w:hAnsi="Wingdings" w:hint="default"/>
        <w:sz w:val="20"/>
      </w:rPr>
    </w:lvl>
    <w:lvl w:ilvl="3" w:tplc="77987D92">
      <w:start w:val="1"/>
      <w:numFmt w:val="bullet"/>
      <w:lvlText w:val=""/>
      <w:lvlJc w:val="left"/>
      <w:pPr>
        <w:tabs>
          <w:tab w:val="num" w:pos="2880"/>
        </w:tabs>
        <w:ind w:left="2880" w:hanging="360"/>
      </w:pPr>
      <w:rPr>
        <w:rFonts w:ascii="Wingdings" w:hAnsi="Wingdings" w:hint="default"/>
        <w:sz w:val="20"/>
      </w:rPr>
    </w:lvl>
    <w:lvl w:ilvl="4" w:tplc="A85C3FF4">
      <w:start w:val="1"/>
      <w:numFmt w:val="bullet"/>
      <w:lvlText w:val=""/>
      <w:lvlJc w:val="left"/>
      <w:pPr>
        <w:tabs>
          <w:tab w:val="num" w:pos="3600"/>
        </w:tabs>
        <w:ind w:left="3600" w:hanging="360"/>
      </w:pPr>
      <w:rPr>
        <w:rFonts w:ascii="Wingdings" w:hAnsi="Wingdings" w:hint="default"/>
        <w:sz w:val="20"/>
      </w:rPr>
    </w:lvl>
    <w:lvl w:ilvl="5" w:tplc="E6B08DB8">
      <w:start w:val="1"/>
      <w:numFmt w:val="bullet"/>
      <w:lvlText w:val=""/>
      <w:lvlJc w:val="left"/>
      <w:pPr>
        <w:tabs>
          <w:tab w:val="num" w:pos="4320"/>
        </w:tabs>
        <w:ind w:left="4320" w:hanging="360"/>
      </w:pPr>
      <w:rPr>
        <w:rFonts w:ascii="Wingdings" w:hAnsi="Wingdings" w:hint="default"/>
        <w:sz w:val="20"/>
      </w:rPr>
    </w:lvl>
    <w:lvl w:ilvl="6" w:tplc="6B2003E4">
      <w:start w:val="1"/>
      <w:numFmt w:val="bullet"/>
      <w:lvlText w:val=""/>
      <w:lvlJc w:val="left"/>
      <w:pPr>
        <w:tabs>
          <w:tab w:val="num" w:pos="5040"/>
        </w:tabs>
        <w:ind w:left="5040" w:hanging="360"/>
      </w:pPr>
      <w:rPr>
        <w:rFonts w:ascii="Wingdings" w:hAnsi="Wingdings" w:hint="default"/>
        <w:sz w:val="20"/>
      </w:rPr>
    </w:lvl>
    <w:lvl w:ilvl="7" w:tplc="C46604AE">
      <w:start w:val="1"/>
      <w:numFmt w:val="bullet"/>
      <w:lvlText w:val=""/>
      <w:lvlJc w:val="left"/>
      <w:pPr>
        <w:tabs>
          <w:tab w:val="num" w:pos="5760"/>
        </w:tabs>
        <w:ind w:left="5760" w:hanging="360"/>
      </w:pPr>
      <w:rPr>
        <w:rFonts w:ascii="Wingdings" w:hAnsi="Wingdings" w:hint="default"/>
        <w:sz w:val="20"/>
      </w:rPr>
    </w:lvl>
    <w:lvl w:ilvl="8" w:tplc="F5D45F7A">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8C740F"/>
    <w:multiLevelType w:val="hybridMultilevel"/>
    <w:tmpl w:val="048226FE"/>
    <w:lvl w:ilvl="0" w:tplc="55D41BBA">
      <w:start w:val="1"/>
      <w:numFmt w:val="decimal"/>
      <w:lvlText w:val="%1."/>
      <w:lvlJc w:val="left"/>
      <w:pPr>
        <w:ind w:left="1069" w:hanging="360"/>
      </w:pPr>
      <w:rPr>
        <w:rFonts w:hint="default"/>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2" w15:restartNumberingAfterBreak="0">
    <w:nsid w:val="0FF30788"/>
    <w:multiLevelType w:val="hybridMultilevel"/>
    <w:tmpl w:val="1500EC5C"/>
    <w:lvl w:ilvl="0" w:tplc="0EB466BE">
      <w:start w:val="1"/>
      <w:numFmt w:val="lowerLetter"/>
      <w:lvlText w:val="%1)"/>
      <w:lvlJc w:val="left"/>
      <w:pPr>
        <w:ind w:left="720" w:hanging="360"/>
      </w:pPr>
      <w:rPr>
        <w:rFonts w:ascii="Times New Roman" w:eastAsia="Batang" w:hAnsi="Times New Roman" w:cs="Times New Roman"/>
      </w:rPr>
    </w:lvl>
    <w:lvl w:ilvl="1" w:tplc="DF1AA5BE">
      <w:start w:val="1"/>
      <w:numFmt w:val="lowerLetter"/>
      <w:lvlText w:val="%2."/>
      <w:lvlJc w:val="left"/>
      <w:pPr>
        <w:ind w:left="1440" w:hanging="360"/>
      </w:pPr>
    </w:lvl>
    <w:lvl w:ilvl="2" w:tplc="1A523FC8">
      <w:start w:val="1"/>
      <w:numFmt w:val="lowerRoman"/>
      <w:lvlText w:val="%3."/>
      <w:lvlJc w:val="right"/>
      <w:pPr>
        <w:ind w:left="2160" w:hanging="180"/>
      </w:pPr>
    </w:lvl>
    <w:lvl w:ilvl="3" w:tplc="3D52FC16">
      <w:start w:val="1"/>
      <w:numFmt w:val="decimal"/>
      <w:lvlText w:val="%4."/>
      <w:lvlJc w:val="left"/>
      <w:pPr>
        <w:ind w:left="2880" w:hanging="360"/>
      </w:pPr>
    </w:lvl>
    <w:lvl w:ilvl="4" w:tplc="7500E132">
      <w:start w:val="1"/>
      <w:numFmt w:val="lowerLetter"/>
      <w:lvlText w:val="%5."/>
      <w:lvlJc w:val="left"/>
      <w:pPr>
        <w:ind w:left="3600" w:hanging="360"/>
      </w:pPr>
    </w:lvl>
    <w:lvl w:ilvl="5" w:tplc="D9460412">
      <w:start w:val="1"/>
      <w:numFmt w:val="lowerRoman"/>
      <w:lvlText w:val="%6."/>
      <w:lvlJc w:val="right"/>
      <w:pPr>
        <w:ind w:left="4320" w:hanging="180"/>
      </w:pPr>
    </w:lvl>
    <w:lvl w:ilvl="6" w:tplc="72685922">
      <w:start w:val="1"/>
      <w:numFmt w:val="decimal"/>
      <w:lvlText w:val="%7."/>
      <w:lvlJc w:val="left"/>
      <w:pPr>
        <w:ind w:left="5040" w:hanging="360"/>
      </w:pPr>
    </w:lvl>
    <w:lvl w:ilvl="7" w:tplc="FF44825A">
      <w:start w:val="1"/>
      <w:numFmt w:val="lowerLetter"/>
      <w:lvlText w:val="%8."/>
      <w:lvlJc w:val="left"/>
      <w:pPr>
        <w:ind w:left="5760" w:hanging="360"/>
      </w:pPr>
    </w:lvl>
    <w:lvl w:ilvl="8" w:tplc="56986B4C">
      <w:start w:val="1"/>
      <w:numFmt w:val="lowerRoman"/>
      <w:lvlText w:val="%9."/>
      <w:lvlJc w:val="right"/>
      <w:pPr>
        <w:ind w:left="6480" w:hanging="180"/>
      </w:pPr>
    </w:lvl>
  </w:abstractNum>
  <w:abstractNum w:abstractNumId="3" w15:restartNumberingAfterBreak="0">
    <w:nsid w:val="10886D68"/>
    <w:multiLevelType w:val="hybridMultilevel"/>
    <w:tmpl w:val="11EE3412"/>
    <w:lvl w:ilvl="0" w:tplc="E6668816">
      <w:start w:val="1"/>
      <w:numFmt w:val="decimal"/>
      <w:lvlText w:val="%1)"/>
      <w:lvlJc w:val="left"/>
      <w:pPr>
        <w:ind w:left="1440" w:hanging="360"/>
      </w:pPr>
      <w:rPr>
        <w:rFonts w:hint="default"/>
      </w:rPr>
    </w:lvl>
    <w:lvl w:ilvl="1" w:tplc="2C866048">
      <w:start w:val="1"/>
      <w:numFmt w:val="lowerLetter"/>
      <w:lvlText w:val="%2."/>
      <w:lvlJc w:val="left"/>
      <w:pPr>
        <w:ind w:left="2160" w:hanging="360"/>
      </w:pPr>
    </w:lvl>
    <w:lvl w:ilvl="2" w:tplc="388E171C">
      <w:start w:val="1"/>
      <w:numFmt w:val="lowerRoman"/>
      <w:lvlText w:val="%3."/>
      <w:lvlJc w:val="right"/>
      <w:pPr>
        <w:ind w:left="2880" w:hanging="180"/>
      </w:pPr>
    </w:lvl>
    <w:lvl w:ilvl="3" w:tplc="0B8C39B8">
      <w:start w:val="1"/>
      <w:numFmt w:val="decimal"/>
      <w:lvlText w:val="%4."/>
      <w:lvlJc w:val="left"/>
      <w:pPr>
        <w:ind w:left="3600" w:hanging="360"/>
      </w:pPr>
    </w:lvl>
    <w:lvl w:ilvl="4" w:tplc="C7A23FC8">
      <w:start w:val="1"/>
      <w:numFmt w:val="lowerLetter"/>
      <w:lvlText w:val="%5."/>
      <w:lvlJc w:val="left"/>
      <w:pPr>
        <w:ind w:left="4320" w:hanging="360"/>
      </w:pPr>
    </w:lvl>
    <w:lvl w:ilvl="5" w:tplc="51629EAE">
      <w:start w:val="1"/>
      <w:numFmt w:val="lowerRoman"/>
      <w:lvlText w:val="%6."/>
      <w:lvlJc w:val="right"/>
      <w:pPr>
        <w:ind w:left="5040" w:hanging="180"/>
      </w:pPr>
    </w:lvl>
    <w:lvl w:ilvl="6" w:tplc="E1029190">
      <w:start w:val="1"/>
      <w:numFmt w:val="decimal"/>
      <w:lvlText w:val="%7."/>
      <w:lvlJc w:val="left"/>
      <w:pPr>
        <w:ind w:left="5760" w:hanging="360"/>
      </w:pPr>
    </w:lvl>
    <w:lvl w:ilvl="7" w:tplc="AE7C7EB2">
      <w:start w:val="1"/>
      <w:numFmt w:val="lowerLetter"/>
      <w:lvlText w:val="%8."/>
      <w:lvlJc w:val="left"/>
      <w:pPr>
        <w:ind w:left="6480" w:hanging="360"/>
      </w:pPr>
    </w:lvl>
    <w:lvl w:ilvl="8" w:tplc="E21C04EE">
      <w:start w:val="1"/>
      <w:numFmt w:val="lowerRoman"/>
      <w:lvlText w:val="%9."/>
      <w:lvlJc w:val="right"/>
      <w:pPr>
        <w:ind w:left="7200" w:hanging="180"/>
      </w:pPr>
    </w:lvl>
  </w:abstractNum>
  <w:abstractNum w:abstractNumId="4" w15:restartNumberingAfterBreak="0">
    <w:nsid w:val="174D2BF1"/>
    <w:multiLevelType w:val="hybridMultilevel"/>
    <w:tmpl w:val="DCB0FCB8"/>
    <w:lvl w:ilvl="0" w:tplc="D0528F20">
      <w:start w:val="1"/>
      <w:numFmt w:val="bullet"/>
      <w:lvlText w:val=""/>
      <w:lvlJc w:val="left"/>
      <w:pPr>
        <w:tabs>
          <w:tab w:val="num" w:pos="720"/>
        </w:tabs>
        <w:ind w:left="720" w:hanging="360"/>
      </w:pPr>
      <w:rPr>
        <w:rFonts w:ascii="Symbol" w:hAnsi="Symbol" w:hint="default"/>
        <w:sz w:val="20"/>
      </w:rPr>
    </w:lvl>
    <w:lvl w:ilvl="1" w:tplc="349E1D1A">
      <w:start w:val="1"/>
      <w:numFmt w:val="lowerLetter"/>
      <w:lvlText w:val="%2)"/>
      <w:lvlJc w:val="left"/>
      <w:pPr>
        <w:ind w:left="1440" w:hanging="360"/>
      </w:pPr>
      <w:rPr>
        <w:rFonts w:hint="default"/>
      </w:rPr>
    </w:lvl>
    <w:lvl w:ilvl="2" w:tplc="D44CEEDE">
      <w:start w:val="1"/>
      <w:numFmt w:val="bullet"/>
      <w:lvlText w:val=""/>
      <w:lvlJc w:val="left"/>
      <w:pPr>
        <w:tabs>
          <w:tab w:val="num" w:pos="2160"/>
        </w:tabs>
        <w:ind w:left="2160" w:hanging="360"/>
      </w:pPr>
      <w:rPr>
        <w:rFonts w:ascii="Wingdings" w:hAnsi="Wingdings" w:hint="default"/>
        <w:sz w:val="20"/>
      </w:rPr>
    </w:lvl>
    <w:lvl w:ilvl="3" w:tplc="5A862A5A">
      <w:start w:val="1"/>
      <w:numFmt w:val="bullet"/>
      <w:lvlText w:val=""/>
      <w:lvlJc w:val="left"/>
      <w:pPr>
        <w:tabs>
          <w:tab w:val="num" w:pos="2880"/>
        </w:tabs>
        <w:ind w:left="2880" w:hanging="360"/>
      </w:pPr>
      <w:rPr>
        <w:rFonts w:ascii="Wingdings" w:hAnsi="Wingdings" w:hint="default"/>
        <w:sz w:val="20"/>
      </w:rPr>
    </w:lvl>
    <w:lvl w:ilvl="4" w:tplc="3EA6D3B2">
      <w:start w:val="1"/>
      <w:numFmt w:val="bullet"/>
      <w:lvlText w:val=""/>
      <w:lvlJc w:val="left"/>
      <w:pPr>
        <w:tabs>
          <w:tab w:val="num" w:pos="3600"/>
        </w:tabs>
        <w:ind w:left="3600" w:hanging="360"/>
      </w:pPr>
      <w:rPr>
        <w:rFonts w:ascii="Wingdings" w:hAnsi="Wingdings" w:hint="default"/>
        <w:sz w:val="20"/>
      </w:rPr>
    </w:lvl>
    <w:lvl w:ilvl="5" w:tplc="0924EA0A">
      <w:start w:val="1"/>
      <w:numFmt w:val="bullet"/>
      <w:lvlText w:val=""/>
      <w:lvlJc w:val="left"/>
      <w:pPr>
        <w:tabs>
          <w:tab w:val="num" w:pos="4320"/>
        </w:tabs>
        <w:ind w:left="4320" w:hanging="360"/>
      </w:pPr>
      <w:rPr>
        <w:rFonts w:ascii="Wingdings" w:hAnsi="Wingdings" w:hint="default"/>
        <w:sz w:val="20"/>
      </w:rPr>
    </w:lvl>
    <w:lvl w:ilvl="6" w:tplc="356CD2C6">
      <w:start w:val="1"/>
      <w:numFmt w:val="bullet"/>
      <w:lvlText w:val=""/>
      <w:lvlJc w:val="left"/>
      <w:pPr>
        <w:tabs>
          <w:tab w:val="num" w:pos="5040"/>
        </w:tabs>
        <w:ind w:left="5040" w:hanging="360"/>
      </w:pPr>
      <w:rPr>
        <w:rFonts w:ascii="Wingdings" w:hAnsi="Wingdings" w:hint="default"/>
        <w:sz w:val="20"/>
      </w:rPr>
    </w:lvl>
    <w:lvl w:ilvl="7" w:tplc="996EA262">
      <w:start w:val="1"/>
      <w:numFmt w:val="bullet"/>
      <w:lvlText w:val=""/>
      <w:lvlJc w:val="left"/>
      <w:pPr>
        <w:tabs>
          <w:tab w:val="num" w:pos="5760"/>
        </w:tabs>
        <w:ind w:left="5760" w:hanging="360"/>
      </w:pPr>
      <w:rPr>
        <w:rFonts w:ascii="Wingdings" w:hAnsi="Wingdings" w:hint="default"/>
        <w:sz w:val="20"/>
      </w:rPr>
    </w:lvl>
    <w:lvl w:ilvl="8" w:tplc="383A8B4C">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F62DBB"/>
    <w:multiLevelType w:val="hybridMultilevel"/>
    <w:tmpl w:val="358CCE58"/>
    <w:lvl w:ilvl="0" w:tplc="BB06609C">
      <w:start w:val="1"/>
      <w:numFmt w:val="decimal"/>
      <w:lvlText w:val="%1)"/>
      <w:lvlJc w:val="left"/>
      <w:pPr>
        <w:ind w:left="720" w:hanging="360"/>
      </w:pPr>
    </w:lvl>
    <w:lvl w:ilvl="1" w:tplc="CE900574">
      <w:start w:val="1"/>
      <w:numFmt w:val="lowerLetter"/>
      <w:lvlText w:val="%2."/>
      <w:lvlJc w:val="left"/>
      <w:pPr>
        <w:ind w:left="1440" w:hanging="360"/>
      </w:pPr>
    </w:lvl>
    <w:lvl w:ilvl="2" w:tplc="B28AFAE6">
      <w:start w:val="1"/>
      <w:numFmt w:val="lowerRoman"/>
      <w:lvlText w:val="%3."/>
      <w:lvlJc w:val="right"/>
      <w:pPr>
        <w:ind w:left="2160" w:hanging="180"/>
      </w:pPr>
    </w:lvl>
    <w:lvl w:ilvl="3" w:tplc="DFF42350">
      <w:start w:val="1"/>
      <w:numFmt w:val="decimal"/>
      <w:lvlText w:val="%4."/>
      <w:lvlJc w:val="left"/>
      <w:pPr>
        <w:ind w:left="2880" w:hanging="360"/>
      </w:pPr>
    </w:lvl>
    <w:lvl w:ilvl="4" w:tplc="2228E080">
      <w:start w:val="1"/>
      <w:numFmt w:val="lowerLetter"/>
      <w:lvlText w:val="%5."/>
      <w:lvlJc w:val="left"/>
      <w:pPr>
        <w:ind w:left="3600" w:hanging="360"/>
      </w:pPr>
    </w:lvl>
    <w:lvl w:ilvl="5" w:tplc="294E1980">
      <w:start w:val="1"/>
      <w:numFmt w:val="lowerRoman"/>
      <w:lvlText w:val="%6."/>
      <w:lvlJc w:val="right"/>
      <w:pPr>
        <w:ind w:left="4320" w:hanging="180"/>
      </w:pPr>
    </w:lvl>
    <w:lvl w:ilvl="6" w:tplc="8EE2F60E">
      <w:start w:val="1"/>
      <w:numFmt w:val="decimal"/>
      <w:lvlText w:val="%7."/>
      <w:lvlJc w:val="left"/>
      <w:pPr>
        <w:ind w:left="5040" w:hanging="360"/>
      </w:pPr>
    </w:lvl>
    <w:lvl w:ilvl="7" w:tplc="4080C040">
      <w:start w:val="1"/>
      <w:numFmt w:val="lowerLetter"/>
      <w:lvlText w:val="%8."/>
      <w:lvlJc w:val="left"/>
      <w:pPr>
        <w:ind w:left="5760" w:hanging="360"/>
      </w:pPr>
    </w:lvl>
    <w:lvl w:ilvl="8" w:tplc="D9ECBCAC">
      <w:start w:val="1"/>
      <w:numFmt w:val="lowerRoman"/>
      <w:lvlText w:val="%9."/>
      <w:lvlJc w:val="right"/>
      <w:pPr>
        <w:ind w:left="6480" w:hanging="180"/>
      </w:pPr>
    </w:lvl>
  </w:abstractNum>
  <w:abstractNum w:abstractNumId="6" w15:restartNumberingAfterBreak="0">
    <w:nsid w:val="1F721830"/>
    <w:multiLevelType w:val="hybridMultilevel"/>
    <w:tmpl w:val="19622D78"/>
    <w:lvl w:ilvl="0" w:tplc="D7D6DE58">
      <w:start w:val="1"/>
      <w:numFmt w:val="decimal"/>
      <w:lvlText w:val="%1)"/>
      <w:lvlJc w:val="left"/>
      <w:pPr>
        <w:ind w:left="720" w:hanging="360"/>
      </w:pPr>
    </w:lvl>
    <w:lvl w:ilvl="1" w:tplc="6A92E244">
      <w:start w:val="1"/>
      <w:numFmt w:val="lowerLetter"/>
      <w:lvlText w:val="%2."/>
      <w:lvlJc w:val="left"/>
      <w:pPr>
        <w:ind w:left="1440" w:hanging="360"/>
      </w:pPr>
    </w:lvl>
    <w:lvl w:ilvl="2" w:tplc="0D1ADF54">
      <w:start w:val="1"/>
      <w:numFmt w:val="lowerRoman"/>
      <w:lvlText w:val="%3."/>
      <w:lvlJc w:val="right"/>
      <w:pPr>
        <w:ind w:left="2160" w:hanging="180"/>
      </w:pPr>
    </w:lvl>
    <w:lvl w:ilvl="3" w:tplc="48369E1A">
      <w:start w:val="1"/>
      <w:numFmt w:val="decimal"/>
      <w:lvlText w:val="%4."/>
      <w:lvlJc w:val="left"/>
      <w:pPr>
        <w:ind w:left="2880" w:hanging="360"/>
      </w:pPr>
    </w:lvl>
    <w:lvl w:ilvl="4" w:tplc="EA5A2E6C">
      <w:start w:val="1"/>
      <w:numFmt w:val="lowerLetter"/>
      <w:lvlText w:val="%5."/>
      <w:lvlJc w:val="left"/>
      <w:pPr>
        <w:ind w:left="3600" w:hanging="360"/>
      </w:pPr>
    </w:lvl>
    <w:lvl w:ilvl="5" w:tplc="30686974">
      <w:start w:val="1"/>
      <w:numFmt w:val="lowerRoman"/>
      <w:lvlText w:val="%6."/>
      <w:lvlJc w:val="right"/>
      <w:pPr>
        <w:ind w:left="4320" w:hanging="180"/>
      </w:pPr>
    </w:lvl>
    <w:lvl w:ilvl="6" w:tplc="FCC8209E">
      <w:start w:val="1"/>
      <w:numFmt w:val="decimal"/>
      <w:lvlText w:val="%7."/>
      <w:lvlJc w:val="left"/>
      <w:pPr>
        <w:ind w:left="5040" w:hanging="360"/>
      </w:pPr>
    </w:lvl>
    <w:lvl w:ilvl="7" w:tplc="C0FC1F8E">
      <w:start w:val="1"/>
      <w:numFmt w:val="lowerLetter"/>
      <w:lvlText w:val="%8."/>
      <w:lvlJc w:val="left"/>
      <w:pPr>
        <w:ind w:left="5760" w:hanging="360"/>
      </w:pPr>
    </w:lvl>
    <w:lvl w:ilvl="8" w:tplc="D2E2CD18">
      <w:start w:val="1"/>
      <w:numFmt w:val="lowerRoman"/>
      <w:lvlText w:val="%9."/>
      <w:lvlJc w:val="right"/>
      <w:pPr>
        <w:ind w:left="6480" w:hanging="180"/>
      </w:pPr>
    </w:lvl>
  </w:abstractNum>
  <w:abstractNum w:abstractNumId="7" w15:restartNumberingAfterBreak="0">
    <w:nsid w:val="203843A3"/>
    <w:multiLevelType w:val="hybridMultilevel"/>
    <w:tmpl w:val="039E35E4"/>
    <w:lvl w:ilvl="0" w:tplc="C28C0052">
      <w:start w:val="1"/>
      <w:numFmt w:val="lowerLetter"/>
      <w:lvlText w:val="%1)"/>
      <w:lvlJc w:val="left"/>
      <w:pPr>
        <w:ind w:left="720" w:hanging="360"/>
      </w:pPr>
      <w:rPr>
        <w:rFonts w:ascii="Times New Roman" w:hAnsi="Times New Roman" w:cs="Times New Roman" w:hint="default"/>
        <w:sz w:val="24"/>
        <w:szCs w:val="24"/>
      </w:rPr>
    </w:lvl>
    <w:lvl w:ilvl="1" w:tplc="AFFE20CA">
      <w:start w:val="1"/>
      <w:numFmt w:val="lowerLetter"/>
      <w:lvlText w:val="%2."/>
      <w:lvlJc w:val="left"/>
      <w:pPr>
        <w:ind w:left="1440" w:hanging="360"/>
      </w:pPr>
    </w:lvl>
    <w:lvl w:ilvl="2" w:tplc="59188A3A">
      <w:start w:val="1"/>
      <w:numFmt w:val="lowerRoman"/>
      <w:lvlText w:val="%3."/>
      <w:lvlJc w:val="right"/>
      <w:pPr>
        <w:ind w:left="2160" w:hanging="180"/>
      </w:pPr>
    </w:lvl>
    <w:lvl w:ilvl="3" w:tplc="37FAC1E0">
      <w:start w:val="1"/>
      <w:numFmt w:val="decimal"/>
      <w:lvlText w:val="%4."/>
      <w:lvlJc w:val="left"/>
      <w:pPr>
        <w:ind w:left="2880" w:hanging="360"/>
      </w:pPr>
    </w:lvl>
    <w:lvl w:ilvl="4" w:tplc="2500BC92">
      <w:start w:val="1"/>
      <w:numFmt w:val="lowerLetter"/>
      <w:lvlText w:val="%5."/>
      <w:lvlJc w:val="left"/>
      <w:pPr>
        <w:ind w:left="3600" w:hanging="360"/>
      </w:pPr>
    </w:lvl>
    <w:lvl w:ilvl="5" w:tplc="BA2CBF94">
      <w:start w:val="1"/>
      <w:numFmt w:val="lowerRoman"/>
      <w:lvlText w:val="%6."/>
      <w:lvlJc w:val="right"/>
      <w:pPr>
        <w:ind w:left="4320" w:hanging="180"/>
      </w:pPr>
    </w:lvl>
    <w:lvl w:ilvl="6" w:tplc="43AC6DA2">
      <w:start w:val="1"/>
      <w:numFmt w:val="decimal"/>
      <w:lvlText w:val="%7."/>
      <w:lvlJc w:val="left"/>
      <w:pPr>
        <w:ind w:left="5040" w:hanging="360"/>
      </w:pPr>
    </w:lvl>
    <w:lvl w:ilvl="7" w:tplc="4F9EE114">
      <w:start w:val="1"/>
      <w:numFmt w:val="lowerLetter"/>
      <w:lvlText w:val="%8."/>
      <w:lvlJc w:val="left"/>
      <w:pPr>
        <w:ind w:left="5760" w:hanging="360"/>
      </w:pPr>
    </w:lvl>
    <w:lvl w:ilvl="8" w:tplc="6E289256">
      <w:start w:val="1"/>
      <w:numFmt w:val="lowerRoman"/>
      <w:lvlText w:val="%9."/>
      <w:lvlJc w:val="right"/>
      <w:pPr>
        <w:ind w:left="6480" w:hanging="180"/>
      </w:pPr>
    </w:lvl>
  </w:abstractNum>
  <w:abstractNum w:abstractNumId="8" w15:restartNumberingAfterBreak="0">
    <w:nsid w:val="23551FAD"/>
    <w:multiLevelType w:val="hybridMultilevel"/>
    <w:tmpl w:val="EB2A64BA"/>
    <w:lvl w:ilvl="0" w:tplc="C486D776">
      <w:start w:val="1"/>
      <w:numFmt w:val="lowerLetter"/>
      <w:lvlText w:val="%1)"/>
      <w:lvlJc w:val="left"/>
      <w:pPr>
        <w:ind w:left="720" w:hanging="360"/>
      </w:pPr>
      <w:rPr>
        <w:rFonts w:ascii="Times New Roman" w:hAnsi="Times New Roman" w:cs="Times New Roman" w:hint="default"/>
        <w:sz w:val="24"/>
        <w:szCs w:val="24"/>
      </w:rPr>
    </w:lvl>
    <w:lvl w:ilvl="1" w:tplc="4E185B18">
      <w:start w:val="1"/>
      <w:numFmt w:val="lowerLetter"/>
      <w:lvlText w:val="%2."/>
      <w:lvlJc w:val="left"/>
      <w:pPr>
        <w:ind w:left="1440" w:hanging="360"/>
      </w:pPr>
    </w:lvl>
    <w:lvl w:ilvl="2" w:tplc="390A8362">
      <w:start w:val="1"/>
      <w:numFmt w:val="lowerRoman"/>
      <w:lvlText w:val="%3."/>
      <w:lvlJc w:val="right"/>
      <w:pPr>
        <w:ind w:left="2160" w:hanging="180"/>
      </w:pPr>
    </w:lvl>
    <w:lvl w:ilvl="3" w:tplc="D9AE6B7E">
      <w:start w:val="1"/>
      <w:numFmt w:val="decimal"/>
      <w:lvlText w:val="%4."/>
      <w:lvlJc w:val="left"/>
      <w:pPr>
        <w:ind w:left="2880" w:hanging="360"/>
      </w:pPr>
    </w:lvl>
    <w:lvl w:ilvl="4" w:tplc="17F8E262">
      <w:start w:val="1"/>
      <w:numFmt w:val="lowerLetter"/>
      <w:lvlText w:val="%5."/>
      <w:lvlJc w:val="left"/>
      <w:pPr>
        <w:ind w:left="3600" w:hanging="360"/>
      </w:pPr>
    </w:lvl>
    <w:lvl w:ilvl="5" w:tplc="7F70702E">
      <w:start w:val="1"/>
      <w:numFmt w:val="lowerRoman"/>
      <w:lvlText w:val="%6."/>
      <w:lvlJc w:val="right"/>
      <w:pPr>
        <w:ind w:left="4320" w:hanging="180"/>
      </w:pPr>
    </w:lvl>
    <w:lvl w:ilvl="6" w:tplc="0A34A6D0">
      <w:start w:val="1"/>
      <w:numFmt w:val="decimal"/>
      <w:lvlText w:val="%7."/>
      <w:lvlJc w:val="left"/>
      <w:pPr>
        <w:ind w:left="5040" w:hanging="360"/>
      </w:pPr>
    </w:lvl>
    <w:lvl w:ilvl="7" w:tplc="F6B05430">
      <w:start w:val="1"/>
      <w:numFmt w:val="lowerLetter"/>
      <w:lvlText w:val="%8."/>
      <w:lvlJc w:val="left"/>
      <w:pPr>
        <w:ind w:left="5760" w:hanging="360"/>
      </w:pPr>
    </w:lvl>
    <w:lvl w:ilvl="8" w:tplc="4F62C256">
      <w:start w:val="1"/>
      <w:numFmt w:val="lowerRoman"/>
      <w:lvlText w:val="%9."/>
      <w:lvlJc w:val="right"/>
      <w:pPr>
        <w:ind w:left="6480" w:hanging="180"/>
      </w:pPr>
    </w:lvl>
  </w:abstractNum>
  <w:abstractNum w:abstractNumId="9" w15:restartNumberingAfterBreak="0">
    <w:nsid w:val="261A7FF3"/>
    <w:multiLevelType w:val="hybridMultilevel"/>
    <w:tmpl w:val="A58A3D00"/>
    <w:lvl w:ilvl="0" w:tplc="95E87838">
      <w:start w:val="1"/>
      <w:numFmt w:val="lowerLetter"/>
      <w:lvlText w:val="%1)"/>
      <w:lvlJc w:val="left"/>
      <w:pPr>
        <w:ind w:left="720" w:hanging="360"/>
      </w:pPr>
      <w:rPr>
        <w:rFonts w:ascii="Times New Roman" w:hAnsi="Times New Roman" w:cs="Times New Roman" w:hint="default"/>
        <w:sz w:val="24"/>
        <w:szCs w:val="24"/>
      </w:rPr>
    </w:lvl>
    <w:lvl w:ilvl="1" w:tplc="6F3A6002">
      <w:start w:val="1"/>
      <w:numFmt w:val="lowerLetter"/>
      <w:lvlText w:val="%2."/>
      <w:lvlJc w:val="left"/>
      <w:pPr>
        <w:ind w:left="1440" w:hanging="360"/>
      </w:pPr>
    </w:lvl>
    <w:lvl w:ilvl="2" w:tplc="80FCC1B0">
      <w:start w:val="1"/>
      <w:numFmt w:val="lowerRoman"/>
      <w:lvlText w:val="%3."/>
      <w:lvlJc w:val="right"/>
      <w:pPr>
        <w:ind w:left="2160" w:hanging="180"/>
      </w:pPr>
    </w:lvl>
    <w:lvl w:ilvl="3" w:tplc="14E045B6">
      <w:start w:val="1"/>
      <w:numFmt w:val="decimal"/>
      <w:lvlText w:val="%4."/>
      <w:lvlJc w:val="left"/>
      <w:pPr>
        <w:ind w:left="2880" w:hanging="360"/>
      </w:pPr>
    </w:lvl>
    <w:lvl w:ilvl="4" w:tplc="DCE039DE">
      <w:start w:val="1"/>
      <w:numFmt w:val="lowerLetter"/>
      <w:lvlText w:val="%5."/>
      <w:lvlJc w:val="left"/>
      <w:pPr>
        <w:ind w:left="3600" w:hanging="360"/>
      </w:pPr>
    </w:lvl>
    <w:lvl w:ilvl="5" w:tplc="5388E3D8">
      <w:start w:val="1"/>
      <w:numFmt w:val="lowerRoman"/>
      <w:lvlText w:val="%6."/>
      <w:lvlJc w:val="right"/>
      <w:pPr>
        <w:ind w:left="4320" w:hanging="180"/>
      </w:pPr>
    </w:lvl>
    <w:lvl w:ilvl="6" w:tplc="7BE8F0A8">
      <w:start w:val="1"/>
      <w:numFmt w:val="decimal"/>
      <w:lvlText w:val="%7."/>
      <w:lvlJc w:val="left"/>
      <w:pPr>
        <w:ind w:left="5040" w:hanging="360"/>
      </w:pPr>
    </w:lvl>
    <w:lvl w:ilvl="7" w:tplc="004E2B9C">
      <w:start w:val="1"/>
      <w:numFmt w:val="lowerLetter"/>
      <w:lvlText w:val="%8."/>
      <w:lvlJc w:val="left"/>
      <w:pPr>
        <w:ind w:left="5760" w:hanging="360"/>
      </w:pPr>
    </w:lvl>
    <w:lvl w:ilvl="8" w:tplc="65A0339C">
      <w:start w:val="1"/>
      <w:numFmt w:val="lowerRoman"/>
      <w:lvlText w:val="%9."/>
      <w:lvlJc w:val="right"/>
      <w:pPr>
        <w:ind w:left="6480" w:hanging="180"/>
      </w:pPr>
    </w:lvl>
  </w:abstractNum>
  <w:abstractNum w:abstractNumId="10" w15:restartNumberingAfterBreak="0">
    <w:nsid w:val="295C6C70"/>
    <w:multiLevelType w:val="hybridMultilevel"/>
    <w:tmpl w:val="A630F262"/>
    <w:lvl w:ilvl="0" w:tplc="49383896">
      <w:start w:val="1"/>
      <w:numFmt w:val="bullet"/>
      <w:lvlText w:val=""/>
      <w:lvlJc w:val="left"/>
      <w:pPr>
        <w:tabs>
          <w:tab w:val="num" w:pos="720"/>
        </w:tabs>
        <w:ind w:left="720" w:hanging="360"/>
      </w:pPr>
      <w:rPr>
        <w:rFonts w:ascii="Symbol" w:hAnsi="Symbol" w:hint="default"/>
        <w:sz w:val="20"/>
      </w:rPr>
    </w:lvl>
    <w:lvl w:ilvl="1" w:tplc="5882D474">
      <w:start w:val="1"/>
      <w:numFmt w:val="bullet"/>
      <w:lvlText w:val="o"/>
      <w:lvlJc w:val="left"/>
      <w:pPr>
        <w:tabs>
          <w:tab w:val="num" w:pos="1440"/>
        </w:tabs>
        <w:ind w:left="1440" w:hanging="360"/>
      </w:pPr>
      <w:rPr>
        <w:rFonts w:ascii="Courier New" w:hAnsi="Courier New" w:hint="default"/>
        <w:sz w:val="20"/>
      </w:rPr>
    </w:lvl>
    <w:lvl w:ilvl="2" w:tplc="EDAEB1D6">
      <w:start w:val="1"/>
      <w:numFmt w:val="bullet"/>
      <w:lvlText w:val=""/>
      <w:lvlJc w:val="left"/>
      <w:pPr>
        <w:tabs>
          <w:tab w:val="num" w:pos="2160"/>
        </w:tabs>
        <w:ind w:left="2160" w:hanging="360"/>
      </w:pPr>
      <w:rPr>
        <w:rFonts w:ascii="Wingdings" w:hAnsi="Wingdings" w:hint="default"/>
        <w:sz w:val="20"/>
      </w:rPr>
    </w:lvl>
    <w:lvl w:ilvl="3" w:tplc="02108F70">
      <w:start w:val="1"/>
      <w:numFmt w:val="bullet"/>
      <w:lvlText w:val=""/>
      <w:lvlJc w:val="left"/>
      <w:pPr>
        <w:tabs>
          <w:tab w:val="num" w:pos="2880"/>
        </w:tabs>
        <w:ind w:left="2880" w:hanging="360"/>
      </w:pPr>
      <w:rPr>
        <w:rFonts w:ascii="Wingdings" w:hAnsi="Wingdings" w:hint="default"/>
        <w:sz w:val="20"/>
      </w:rPr>
    </w:lvl>
    <w:lvl w:ilvl="4" w:tplc="372889AE">
      <w:start w:val="1"/>
      <w:numFmt w:val="bullet"/>
      <w:lvlText w:val=""/>
      <w:lvlJc w:val="left"/>
      <w:pPr>
        <w:tabs>
          <w:tab w:val="num" w:pos="3600"/>
        </w:tabs>
        <w:ind w:left="3600" w:hanging="360"/>
      </w:pPr>
      <w:rPr>
        <w:rFonts w:ascii="Wingdings" w:hAnsi="Wingdings" w:hint="default"/>
        <w:sz w:val="20"/>
      </w:rPr>
    </w:lvl>
    <w:lvl w:ilvl="5" w:tplc="6FB4C3B0">
      <w:start w:val="1"/>
      <w:numFmt w:val="bullet"/>
      <w:lvlText w:val=""/>
      <w:lvlJc w:val="left"/>
      <w:pPr>
        <w:tabs>
          <w:tab w:val="num" w:pos="4320"/>
        </w:tabs>
        <w:ind w:left="4320" w:hanging="360"/>
      </w:pPr>
      <w:rPr>
        <w:rFonts w:ascii="Wingdings" w:hAnsi="Wingdings" w:hint="default"/>
        <w:sz w:val="20"/>
      </w:rPr>
    </w:lvl>
    <w:lvl w:ilvl="6" w:tplc="F454C7F4">
      <w:start w:val="1"/>
      <w:numFmt w:val="bullet"/>
      <w:lvlText w:val=""/>
      <w:lvlJc w:val="left"/>
      <w:pPr>
        <w:tabs>
          <w:tab w:val="num" w:pos="5040"/>
        </w:tabs>
        <w:ind w:left="5040" w:hanging="360"/>
      </w:pPr>
      <w:rPr>
        <w:rFonts w:ascii="Wingdings" w:hAnsi="Wingdings" w:hint="default"/>
        <w:sz w:val="20"/>
      </w:rPr>
    </w:lvl>
    <w:lvl w:ilvl="7" w:tplc="6EBCC176">
      <w:start w:val="1"/>
      <w:numFmt w:val="bullet"/>
      <w:lvlText w:val=""/>
      <w:lvlJc w:val="left"/>
      <w:pPr>
        <w:tabs>
          <w:tab w:val="num" w:pos="5760"/>
        </w:tabs>
        <w:ind w:left="5760" w:hanging="360"/>
      </w:pPr>
      <w:rPr>
        <w:rFonts w:ascii="Wingdings" w:hAnsi="Wingdings" w:hint="default"/>
        <w:sz w:val="20"/>
      </w:rPr>
    </w:lvl>
    <w:lvl w:ilvl="8" w:tplc="4CEEABDA">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CCA04E9"/>
    <w:multiLevelType w:val="hybridMultilevel"/>
    <w:tmpl w:val="18085C78"/>
    <w:lvl w:ilvl="0" w:tplc="D5DCF2AC">
      <w:start w:val="1"/>
      <w:numFmt w:val="decimal"/>
      <w:lvlText w:val="%1)"/>
      <w:lvlJc w:val="left"/>
      <w:pPr>
        <w:ind w:left="720" w:hanging="360"/>
      </w:pPr>
    </w:lvl>
    <w:lvl w:ilvl="1" w:tplc="4B88FE8C">
      <w:start w:val="1"/>
      <w:numFmt w:val="lowerLetter"/>
      <w:lvlText w:val="%2."/>
      <w:lvlJc w:val="left"/>
      <w:pPr>
        <w:ind w:left="1440" w:hanging="360"/>
      </w:pPr>
    </w:lvl>
    <w:lvl w:ilvl="2" w:tplc="06F2ECE2">
      <w:start w:val="1"/>
      <w:numFmt w:val="lowerRoman"/>
      <w:lvlText w:val="%3."/>
      <w:lvlJc w:val="right"/>
      <w:pPr>
        <w:ind w:left="2160" w:hanging="180"/>
      </w:pPr>
    </w:lvl>
    <w:lvl w:ilvl="3" w:tplc="5DBC6742">
      <w:start w:val="1"/>
      <w:numFmt w:val="decimal"/>
      <w:lvlText w:val="%4."/>
      <w:lvlJc w:val="left"/>
      <w:pPr>
        <w:ind w:left="2880" w:hanging="360"/>
      </w:pPr>
    </w:lvl>
    <w:lvl w:ilvl="4" w:tplc="BF6E72F6">
      <w:start w:val="1"/>
      <w:numFmt w:val="lowerLetter"/>
      <w:lvlText w:val="%5."/>
      <w:lvlJc w:val="left"/>
      <w:pPr>
        <w:ind w:left="3600" w:hanging="360"/>
      </w:pPr>
    </w:lvl>
    <w:lvl w:ilvl="5" w:tplc="D6F4DA0E">
      <w:start w:val="1"/>
      <w:numFmt w:val="lowerRoman"/>
      <w:lvlText w:val="%6."/>
      <w:lvlJc w:val="right"/>
      <w:pPr>
        <w:ind w:left="4320" w:hanging="180"/>
      </w:pPr>
    </w:lvl>
    <w:lvl w:ilvl="6" w:tplc="CF4E6526">
      <w:start w:val="1"/>
      <w:numFmt w:val="decimal"/>
      <w:lvlText w:val="%7."/>
      <w:lvlJc w:val="left"/>
      <w:pPr>
        <w:ind w:left="5040" w:hanging="360"/>
      </w:pPr>
    </w:lvl>
    <w:lvl w:ilvl="7" w:tplc="F3A259A4">
      <w:start w:val="1"/>
      <w:numFmt w:val="lowerLetter"/>
      <w:lvlText w:val="%8."/>
      <w:lvlJc w:val="left"/>
      <w:pPr>
        <w:ind w:left="5760" w:hanging="360"/>
      </w:pPr>
    </w:lvl>
    <w:lvl w:ilvl="8" w:tplc="62B89D6C">
      <w:start w:val="1"/>
      <w:numFmt w:val="lowerRoman"/>
      <w:lvlText w:val="%9."/>
      <w:lvlJc w:val="right"/>
      <w:pPr>
        <w:ind w:left="6480" w:hanging="180"/>
      </w:pPr>
    </w:lvl>
  </w:abstractNum>
  <w:abstractNum w:abstractNumId="12" w15:restartNumberingAfterBreak="0">
    <w:nsid w:val="2EAC3008"/>
    <w:multiLevelType w:val="hybridMultilevel"/>
    <w:tmpl w:val="C9F0A696"/>
    <w:lvl w:ilvl="0" w:tplc="49E2DC8C">
      <w:start w:val="1"/>
      <w:numFmt w:val="bullet"/>
      <w:lvlText w:val=""/>
      <w:lvlJc w:val="left"/>
      <w:pPr>
        <w:tabs>
          <w:tab w:val="num" w:pos="720"/>
        </w:tabs>
        <w:ind w:left="720" w:hanging="360"/>
      </w:pPr>
      <w:rPr>
        <w:rFonts w:ascii="Symbol" w:hAnsi="Symbol" w:hint="default"/>
        <w:sz w:val="20"/>
      </w:rPr>
    </w:lvl>
    <w:lvl w:ilvl="1" w:tplc="64627730">
      <w:start w:val="1"/>
      <w:numFmt w:val="bullet"/>
      <w:lvlText w:val="o"/>
      <w:lvlJc w:val="left"/>
      <w:pPr>
        <w:tabs>
          <w:tab w:val="num" w:pos="1440"/>
        </w:tabs>
        <w:ind w:left="1440" w:hanging="360"/>
      </w:pPr>
      <w:rPr>
        <w:rFonts w:ascii="Courier New" w:hAnsi="Courier New" w:hint="default"/>
        <w:sz w:val="20"/>
      </w:rPr>
    </w:lvl>
    <w:lvl w:ilvl="2" w:tplc="FD1E1076">
      <w:start w:val="1"/>
      <w:numFmt w:val="bullet"/>
      <w:lvlText w:val=""/>
      <w:lvlJc w:val="left"/>
      <w:pPr>
        <w:tabs>
          <w:tab w:val="num" w:pos="2160"/>
        </w:tabs>
        <w:ind w:left="2160" w:hanging="360"/>
      </w:pPr>
      <w:rPr>
        <w:rFonts w:ascii="Wingdings" w:hAnsi="Wingdings" w:hint="default"/>
        <w:sz w:val="20"/>
      </w:rPr>
    </w:lvl>
    <w:lvl w:ilvl="3" w:tplc="FFA04FFC">
      <w:start w:val="1"/>
      <w:numFmt w:val="bullet"/>
      <w:lvlText w:val=""/>
      <w:lvlJc w:val="left"/>
      <w:pPr>
        <w:tabs>
          <w:tab w:val="num" w:pos="2880"/>
        </w:tabs>
        <w:ind w:left="2880" w:hanging="360"/>
      </w:pPr>
      <w:rPr>
        <w:rFonts w:ascii="Wingdings" w:hAnsi="Wingdings" w:hint="default"/>
        <w:sz w:val="20"/>
      </w:rPr>
    </w:lvl>
    <w:lvl w:ilvl="4" w:tplc="F52430D8">
      <w:start w:val="1"/>
      <w:numFmt w:val="bullet"/>
      <w:lvlText w:val=""/>
      <w:lvlJc w:val="left"/>
      <w:pPr>
        <w:tabs>
          <w:tab w:val="num" w:pos="3600"/>
        </w:tabs>
        <w:ind w:left="3600" w:hanging="360"/>
      </w:pPr>
      <w:rPr>
        <w:rFonts w:ascii="Wingdings" w:hAnsi="Wingdings" w:hint="default"/>
        <w:sz w:val="20"/>
      </w:rPr>
    </w:lvl>
    <w:lvl w:ilvl="5" w:tplc="185E1D6E">
      <w:start w:val="1"/>
      <w:numFmt w:val="bullet"/>
      <w:lvlText w:val=""/>
      <w:lvlJc w:val="left"/>
      <w:pPr>
        <w:tabs>
          <w:tab w:val="num" w:pos="4320"/>
        </w:tabs>
        <w:ind w:left="4320" w:hanging="360"/>
      </w:pPr>
      <w:rPr>
        <w:rFonts w:ascii="Wingdings" w:hAnsi="Wingdings" w:hint="default"/>
        <w:sz w:val="20"/>
      </w:rPr>
    </w:lvl>
    <w:lvl w:ilvl="6" w:tplc="57C6B36C">
      <w:start w:val="1"/>
      <w:numFmt w:val="bullet"/>
      <w:lvlText w:val=""/>
      <w:lvlJc w:val="left"/>
      <w:pPr>
        <w:tabs>
          <w:tab w:val="num" w:pos="5040"/>
        </w:tabs>
        <w:ind w:left="5040" w:hanging="360"/>
      </w:pPr>
      <w:rPr>
        <w:rFonts w:ascii="Wingdings" w:hAnsi="Wingdings" w:hint="default"/>
        <w:sz w:val="20"/>
      </w:rPr>
    </w:lvl>
    <w:lvl w:ilvl="7" w:tplc="C136ED10">
      <w:start w:val="1"/>
      <w:numFmt w:val="bullet"/>
      <w:lvlText w:val=""/>
      <w:lvlJc w:val="left"/>
      <w:pPr>
        <w:tabs>
          <w:tab w:val="num" w:pos="5760"/>
        </w:tabs>
        <w:ind w:left="5760" w:hanging="360"/>
      </w:pPr>
      <w:rPr>
        <w:rFonts w:ascii="Wingdings" w:hAnsi="Wingdings" w:hint="default"/>
        <w:sz w:val="20"/>
      </w:rPr>
    </w:lvl>
    <w:lvl w:ilvl="8" w:tplc="FF22694E">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ECF7293"/>
    <w:multiLevelType w:val="hybridMultilevel"/>
    <w:tmpl w:val="5EB6CD96"/>
    <w:lvl w:ilvl="0" w:tplc="8908781A">
      <w:start w:val="1"/>
      <w:numFmt w:val="bullet"/>
      <w:lvlText w:val=""/>
      <w:lvlJc w:val="left"/>
      <w:pPr>
        <w:tabs>
          <w:tab w:val="num" w:pos="720"/>
        </w:tabs>
        <w:ind w:left="720" w:hanging="360"/>
      </w:pPr>
      <w:rPr>
        <w:rFonts w:ascii="Symbol" w:hAnsi="Symbol" w:hint="default"/>
        <w:sz w:val="20"/>
      </w:rPr>
    </w:lvl>
    <w:lvl w:ilvl="1" w:tplc="18386648">
      <w:start w:val="1"/>
      <w:numFmt w:val="bullet"/>
      <w:lvlText w:val="o"/>
      <w:lvlJc w:val="left"/>
      <w:pPr>
        <w:tabs>
          <w:tab w:val="num" w:pos="1440"/>
        </w:tabs>
        <w:ind w:left="1440" w:hanging="360"/>
      </w:pPr>
      <w:rPr>
        <w:rFonts w:ascii="Courier New" w:hAnsi="Courier New" w:hint="default"/>
        <w:sz w:val="20"/>
      </w:rPr>
    </w:lvl>
    <w:lvl w:ilvl="2" w:tplc="50B0E4A8">
      <w:start w:val="1"/>
      <w:numFmt w:val="bullet"/>
      <w:lvlText w:val=""/>
      <w:lvlJc w:val="left"/>
      <w:pPr>
        <w:tabs>
          <w:tab w:val="num" w:pos="2160"/>
        </w:tabs>
        <w:ind w:left="2160" w:hanging="360"/>
      </w:pPr>
      <w:rPr>
        <w:rFonts w:ascii="Wingdings" w:hAnsi="Wingdings" w:hint="default"/>
        <w:sz w:val="20"/>
      </w:rPr>
    </w:lvl>
    <w:lvl w:ilvl="3" w:tplc="B8DA3372">
      <w:start w:val="1"/>
      <w:numFmt w:val="bullet"/>
      <w:lvlText w:val=""/>
      <w:lvlJc w:val="left"/>
      <w:pPr>
        <w:tabs>
          <w:tab w:val="num" w:pos="2880"/>
        </w:tabs>
        <w:ind w:left="2880" w:hanging="360"/>
      </w:pPr>
      <w:rPr>
        <w:rFonts w:ascii="Wingdings" w:hAnsi="Wingdings" w:hint="default"/>
        <w:sz w:val="20"/>
      </w:rPr>
    </w:lvl>
    <w:lvl w:ilvl="4" w:tplc="10F28536">
      <w:start w:val="1"/>
      <w:numFmt w:val="bullet"/>
      <w:lvlText w:val=""/>
      <w:lvlJc w:val="left"/>
      <w:pPr>
        <w:tabs>
          <w:tab w:val="num" w:pos="3600"/>
        </w:tabs>
        <w:ind w:left="3600" w:hanging="360"/>
      </w:pPr>
      <w:rPr>
        <w:rFonts w:ascii="Wingdings" w:hAnsi="Wingdings" w:hint="default"/>
        <w:sz w:val="20"/>
      </w:rPr>
    </w:lvl>
    <w:lvl w:ilvl="5" w:tplc="E9B685A8">
      <w:start w:val="1"/>
      <w:numFmt w:val="bullet"/>
      <w:lvlText w:val=""/>
      <w:lvlJc w:val="left"/>
      <w:pPr>
        <w:tabs>
          <w:tab w:val="num" w:pos="4320"/>
        </w:tabs>
        <w:ind w:left="4320" w:hanging="360"/>
      </w:pPr>
      <w:rPr>
        <w:rFonts w:ascii="Wingdings" w:hAnsi="Wingdings" w:hint="default"/>
        <w:sz w:val="20"/>
      </w:rPr>
    </w:lvl>
    <w:lvl w:ilvl="6" w:tplc="1F7C4BB4">
      <w:start w:val="1"/>
      <w:numFmt w:val="bullet"/>
      <w:lvlText w:val=""/>
      <w:lvlJc w:val="left"/>
      <w:pPr>
        <w:tabs>
          <w:tab w:val="num" w:pos="5040"/>
        </w:tabs>
        <w:ind w:left="5040" w:hanging="360"/>
      </w:pPr>
      <w:rPr>
        <w:rFonts w:ascii="Wingdings" w:hAnsi="Wingdings" w:hint="default"/>
        <w:sz w:val="20"/>
      </w:rPr>
    </w:lvl>
    <w:lvl w:ilvl="7" w:tplc="ADE49590">
      <w:start w:val="1"/>
      <w:numFmt w:val="bullet"/>
      <w:lvlText w:val=""/>
      <w:lvlJc w:val="left"/>
      <w:pPr>
        <w:tabs>
          <w:tab w:val="num" w:pos="5760"/>
        </w:tabs>
        <w:ind w:left="5760" w:hanging="360"/>
      </w:pPr>
      <w:rPr>
        <w:rFonts w:ascii="Wingdings" w:hAnsi="Wingdings" w:hint="default"/>
        <w:sz w:val="20"/>
      </w:rPr>
    </w:lvl>
    <w:lvl w:ilvl="8" w:tplc="52F040EE">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3992B6D"/>
    <w:multiLevelType w:val="hybridMultilevel"/>
    <w:tmpl w:val="7CBCD272"/>
    <w:lvl w:ilvl="0" w:tplc="FBCA07C8">
      <w:start w:val="1"/>
      <w:numFmt w:val="decimal"/>
      <w:lvlText w:val="%1)"/>
      <w:lvlJc w:val="left"/>
      <w:pPr>
        <w:ind w:left="720" w:hanging="360"/>
      </w:pPr>
      <w:rPr>
        <w:rFonts w:hint="default"/>
      </w:rPr>
    </w:lvl>
    <w:lvl w:ilvl="1" w:tplc="C4103346">
      <w:start w:val="1"/>
      <w:numFmt w:val="lowerLetter"/>
      <w:lvlText w:val="%2."/>
      <w:lvlJc w:val="left"/>
      <w:pPr>
        <w:ind w:left="1440" w:hanging="360"/>
      </w:pPr>
    </w:lvl>
    <w:lvl w:ilvl="2" w:tplc="8A4C2DA2">
      <w:start w:val="1"/>
      <w:numFmt w:val="lowerRoman"/>
      <w:lvlText w:val="%3."/>
      <w:lvlJc w:val="right"/>
      <w:pPr>
        <w:ind w:left="2160" w:hanging="180"/>
      </w:pPr>
    </w:lvl>
    <w:lvl w:ilvl="3" w:tplc="06E4C292">
      <w:start w:val="1"/>
      <w:numFmt w:val="decimal"/>
      <w:lvlText w:val="%4."/>
      <w:lvlJc w:val="left"/>
      <w:pPr>
        <w:ind w:left="2880" w:hanging="360"/>
      </w:pPr>
    </w:lvl>
    <w:lvl w:ilvl="4" w:tplc="09509B1A">
      <w:start w:val="1"/>
      <w:numFmt w:val="lowerLetter"/>
      <w:lvlText w:val="%5."/>
      <w:lvlJc w:val="left"/>
      <w:pPr>
        <w:ind w:left="3600" w:hanging="360"/>
      </w:pPr>
    </w:lvl>
    <w:lvl w:ilvl="5" w:tplc="BC64DDFC">
      <w:start w:val="1"/>
      <w:numFmt w:val="lowerRoman"/>
      <w:lvlText w:val="%6."/>
      <w:lvlJc w:val="right"/>
      <w:pPr>
        <w:ind w:left="4320" w:hanging="180"/>
      </w:pPr>
    </w:lvl>
    <w:lvl w:ilvl="6" w:tplc="9DA8A8E0">
      <w:start w:val="1"/>
      <w:numFmt w:val="decimal"/>
      <w:lvlText w:val="%7."/>
      <w:lvlJc w:val="left"/>
      <w:pPr>
        <w:ind w:left="5040" w:hanging="360"/>
      </w:pPr>
    </w:lvl>
    <w:lvl w:ilvl="7" w:tplc="25F4623C">
      <w:start w:val="1"/>
      <w:numFmt w:val="lowerLetter"/>
      <w:lvlText w:val="%8."/>
      <w:lvlJc w:val="left"/>
      <w:pPr>
        <w:ind w:left="5760" w:hanging="360"/>
      </w:pPr>
    </w:lvl>
    <w:lvl w:ilvl="8" w:tplc="06A68944">
      <w:start w:val="1"/>
      <w:numFmt w:val="lowerRoman"/>
      <w:lvlText w:val="%9."/>
      <w:lvlJc w:val="right"/>
      <w:pPr>
        <w:ind w:left="6480" w:hanging="180"/>
      </w:pPr>
    </w:lvl>
  </w:abstractNum>
  <w:abstractNum w:abstractNumId="15" w15:restartNumberingAfterBreak="0">
    <w:nsid w:val="34304E57"/>
    <w:multiLevelType w:val="hybridMultilevel"/>
    <w:tmpl w:val="2AB2796C"/>
    <w:lvl w:ilvl="0" w:tplc="8870C21C">
      <w:start w:val="1"/>
      <w:numFmt w:val="decimal"/>
      <w:lvlText w:val="%1."/>
      <w:lvlJc w:val="left"/>
      <w:pPr>
        <w:ind w:left="786" w:hanging="360"/>
      </w:pPr>
      <w:rPr>
        <w:rFonts w:ascii="Times New Roman" w:eastAsia="Times New Roman" w:hAnsi="Times New Roman" w:cs="Times New Roman"/>
        <w:sz w:val="28"/>
        <w:szCs w:val="28"/>
      </w:rPr>
    </w:lvl>
    <w:lvl w:ilvl="1" w:tplc="0FC2F98A">
      <w:start w:val="1"/>
      <w:numFmt w:val="lowerLetter"/>
      <w:lvlText w:val="%2."/>
      <w:lvlJc w:val="left"/>
      <w:pPr>
        <w:ind w:left="1440" w:hanging="360"/>
      </w:pPr>
    </w:lvl>
    <w:lvl w:ilvl="2" w:tplc="CB50561A">
      <w:start w:val="1"/>
      <w:numFmt w:val="lowerRoman"/>
      <w:lvlText w:val="%3."/>
      <w:lvlJc w:val="right"/>
      <w:pPr>
        <w:ind w:left="2160" w:hanging="360"/>
      </w:pPr>
    </w:lvl>
    <w:lvl w:ilvl="3" w:tplc="89FAD8D0">
      <w:start w:val="1"/>
      <w:numFmt w:val="decimal"/>
      <w:lvlText w:val="%4."/>
      <w:lvlJc w:val="left"/>
      <w:pPr>
        <w:ind w:left="2880" w:hanging="360"/>
      </w:pPr>
    </w:lvl>
    <w:lvl w:ilvl="4" w:tplc="37E48CA0">
      <w:start w:val="1"/>
      <w:numFmt w:val="lowerLetter"/>
      <w:lvlText w:val="%5."/>
      <w:lvlJc w:val="left"/>
      <w:pPr>
        <w:ind w:left="3600" w:hanging="360"/>
      </w:pPr>
    </w:lvl>
    <w:lvl w:ilvl="5" w:tplc="78A84B4A">
      <w:start w:val="1"/>
      <w:numFmt w:val="lowerRoman"/>
      <w:lvlText w:val="%6."/>
      <w:lvlJc w:val="right"/>
      <w:pPr>
        <w:ind w:left="4320" w:hanging="360"/>
      </w:pPr>
    </w:lvl>
    <w:lvl w:ilvl="6" w:tplc="A680037E">
      <w:start w:val="1"/>
      <w:numFmt w:val="decimal"/>
      <w:lvlText w:val="%7."/>
      <w:lvlJc w:val="left"/>
      <w:pPr>
        <w:ind w:left="5040" w:hanging="360"/>
      </w:pPr>
    </w:lvl>
    <w:lvl w:ilvl="7" w:tplc="399EDEBE">
      <w:start w:val="1"/>
      <w:numFmt w:val="lowerLetter"/>
      <w:lvlText w:val="%8."/>
      <w:lvlJc w:val="left"/>
      <w:pPr>
        <w:ind w:left="5760" w:hanging="360"/>
      </w:pPr>
    </w:lvl>
    <w:lvl w:ilvl="8" w:tplc="9B406554">
      <w:start w:val="1"/>
      <w:numFmt w:val="lowerRoman"/>
      <w:lvlText w:val="%9."/>
      <w:lvlJc w:val="right"/>
      <w:pPr>
        <w:ind w:left="6480" w:hanging="360"/>
      </w:pPr>
    </w:lvl>
  </w:abstractNum>
  <w:abstractNum w:abstractNumId="16" w15:restartNumberingAfterBreak="0">
    <w:nsid w:val="3E700F8C"/>
    <w:multiLevelType w:val="hybridMultilevel"/>
    <w:tmpl w:val="59F8D82E"/>
    <w:lvl w:ilvl="0" w:tplc="19C292E6">
      <w:start w:val="1"/>
      <w:numFmt w:val="decimal"/>
      <w:lvlText w:val="%1)"/>
      <w:lvlJc w:val="left"/>
      <w:pPr>
        <w:tabs>
          <w:tab w:val="num" w:pos="720"/>
        </w:tabs>
        <w:ind w:left="720" w:hanging="360"/>
      </w:pPr>
      <w:rPr>
        <w:rFonts w:hint="default"/>
        <w:color w:val="auto"/>
      </w:rPr>
    </w:lvl>
    <w:lvl w:ilvl="1" w:tplc="2E4C8B3C">
      <w:start w:val="1"/>
      <w:numFmt w:val="bullet"/>
      <w:lvlText w:val="-"/>
      <w:lvlJc w:val="left"/>
      <w:pPr>
        <w:ind w:left="1440" w:hanging="360"/>
      </w:pPr>
      <w:rPr>
        <w:rFonts w:ascii="Times New Roman" w:eastAsia="Times New Roman" w:hAnsi="Times New Roman" w:cs="Times New Roman" w:hint="default"/>
      </w:rPr>
    </w:lvl>
    <w:lvl w:ilvl="2" w:tplc="E75C634C">
      <w:start w:val="1"/>
      <w:numFmt w:val="lowerRoman"/>
      <w:lvlText w:val="%3."/>
      <w:lvlJc w:val="right"/>
      <w:pPr>
        <w:tabs>
          <w:tab w:val="num" w:pos="2160"/>
        </w:tabs>
        <w:ind w:left="2160" w:hanging="180"/>
      </w:pPr>
    </w:lvl>
    <w:lvl w:ilvl="3" w:tplc="DA8A6612">
      <w:start w:val="1"/>
      <w:numFmt w:val="decimal"/>
      <w:lvlText w:val="%4."/>
      <w:lvlJc w:val="left"/>
      <w:pPr>
        <w:tabs>
          <w:tab w:val="num" w:pos="2880"/>
        </w:tabs>
        <w:ind w:left="2880" w:hanging="360"/>
      </w:pPr>
    </w:lvl>
    <w:lvl w:ilvl="4" w:tplc="3C8AD43A">
      <w:start w:val="1"/>
      <w:numFmt w:val="lowerLetter"/>
      <w:lvlText w:val="%5."/>
      <w:lvlJc w:val="left"/>
      <w:pPr>
        <w:tabs>
          <w:tab w:val="num" w:pos="3600"/>
        </w:tabs>
        <w:ind w:left="3600" w:hanging="360"/>
      </w:pPr>
    </w:lvl>
    <w:lvl w:ilvl="5" w:tplc="77069EBA">
      <w:start w:val="1"/>
      <w:numFmt w:val="lowerRoman"/>
      <w:lvlText w:val="%6."/>
      <w:lvlJc w:val="right"/>
      <w:pPr>
        <w:tabs>
          <w:tab w:val="num" w:pos="4320"/>
        </w:tabs>
        <w:ind w:left="4320" w:hanging="180"/>
      </w:pPr>
    </w:lvl>
    <w:lvl w:ilvl="6" w:tplc="D8C21A14">
      <w:start w:val="1"/>
      <w:numFmt w:val="decimal"/>
      <w:lvlText w:val="%7."/>
      <w:lvlJc w:val="left"/>
      <w:pPr>
        <w:tabs>
          <w:tab w:val="num" w:pos="5040"/>
        </w:tabs>
        <w:ind w:left="5040" w:hanging="360"/>
      </w:pPr>
    </w:lvl>
    <w:lvl w:ilvl="7" w:tplc="C36237E4">
      <w:start w:val="1"/>
      <w:numFmt w:val="lowerLetter"/>
      <w:lvlText w:val="%8."/>
      <w:lvlJc w:val="left"/>
      <w:pPr>
        <w:tabs>
          <w:tab w:val="num" w:pos="5760"/>
        </w:tabs>
        <w:ind w:left="5760" w:hanging="360"/>
      </w:pPr>
    </w:lvl>
    <w:lvl w:ilvl="8" w:tplc="A2B2EEC2">
      <w:start w:val="1"/>
      <w:numFmt w:val="lowerRoman"/>
      <w:lvlText w:val="%9."/>
      <w:lvlJc w:val="right"/>
      <w:pPr>
        <w:tabs>
          <w:tab w:val="num" w:pos="6480"/>
        </w:tabs>
        <w:ind w:left="6480" w:hanging="180"/>
      </w:pPr>
    </w:lvl>
  </w:abstractNum>
  <w:abstractNum w:abstractNumId="17" w15:restartNumberingAfterBreak="0">
    <w:nsid w:val="3F347E83"/>
    <w:multiLevelType w:val="hybridMultilevel"/>
    <w:tmpl w:val="8B2CA74E"/>
    <w:lvl w:ilvl="0" w:tplc="02A8585A">
      <w:start w:val="1"/>
      <w:numFmt w:val="decimal"/>
      <w:lvlText w:val="%1)"/>
      <w:lvlJc w:val="left"/>
      <w:pPr>
        <w:ind w:left="720" w:hanging="360"/>
      </w:pPr>
      <w:rPr>
        <w:rFonts w:hint="default"/>
      </w:rPr>
    </w:lvl>
    <w:lvl w:ilvl="1" w:tplc="0D1C4FD2">
      <w:start w:val="1"/>
      <w:numFmt w:val="bullet"/>
      <w:lvlText w:val="o"/>
      <w:lvlJc w:val="left"/>
      <w:pPr>
        <w:ind w:left="1440" w:hanging="360"/>
      </w:pPr>
      <w:rPr>
        <w:rFonts w:ascii="Courier New" w:hAnsi="Courier New" w:cs="Courier New" w:hint="default"/>
      </w:rPr>
    </w:lvl>
    <w:lvl w:ilvl="2" w:tplc="8C647FCE">
      <w:start w:val="1"/>
      <w:numFmt w:val="bullet"/>
      <w:lvlText w:val=""/>
      <w:lvlJc w:val="left"/>
      <w:pPr>
        <w:ind w:left="2160" w:hanging="360"/>
      </w:pPr>
      <w:rPr>
        <w:rFonts w:ascii="Wingdings" w:hAnsi="Wingdings" w:hint="default"/>
      </w:rPr>
    </w:lvl>
    <w:lvl w:ilvl="3" w:tplc="7ACEB5BC">
      <w:start w:val="1"/>
      <w:numFmt w:val="bullet"/>
      <w:lvlText w:val=""/>
      <w:lvlJc w:val="left"/>
      <w:pPr>
        <w:ind w:left="2880" w:hanging="360"/>
      </w:pPr>
      <w:rPr>
        <w:rFonts w:ascii="Symbol" w:hAnsi="Symbol" w:hint="default"/>
      </w:rPr>
    </w:lvl>
    <w:lvl w:ilvl="4" w:tplc="906E6398">
      <w:start w:val="1"/>
      <w:numFmt w:val="bullet"/>
      <w:lvlText w:val="o"/>
      <w:lvlJc w:val="left"/>
      <w:pPr>
        <w:ind w:left="3600" w:hanging="360"/>
      </w:pPr>
      <w:rPr>
        <w:rFonts w:ascii="Courier New" w:hAnsi="Courier New" w:cs="Courier New" w:hint="default"/>
      </w:rPr>
    </w:lvl>
    <w:lvl w:ilvl="5" w:tplc="1EC25B46">
      <w:start w:val="1"/>
      <w:numFmt w:val="bullet"/>
      <w:lvlText w:val=""/>
      <w:lvlJc w:val="left"/>
      <w:pPr>
        <w:ind w:left="4320" w:hanging="360"/>
      </w:pPr>
      <w:rPr>
        <w:rFonts w:ascii="Wingdings" w:hAnsi="Wingdings" w:hint="default"/>
      </w:rPr>
    </w:lvl>
    <w:lvl w:ilvl="6" w:tplc="05B8CE46">
      <w:start w:val="1"/>
      <w:numFmt w:val="bullet"/>
      <w:lvlText w:val=""/>
      <w:lvlJc w:val="left"/>
      <w:pPr>
        <w:ind w:left="5040" w:hanging="360"/>
      </w:pPr>
      <w:rPr>
        <w:rFonts w:ascii="Symbol" w:hAnsi="Symbol" w:hint="default"/>
      </w:rPr>
    </w:lvl>
    <w:lvl w:ilvl="7" w:tplc="FCACD998">
      <w:start w:val="1"/>
      <w:numFmt w:val="bullet"/>
      <w:lvlText w:val="o"/>
      <w:lvlJc w:val="left"/>
      <w:pPr>
        <w:ind w:left="5760" w:hanging="360"/>
      </w:pPr>
      <w:rPr>
        <w:rFonts w:ascii="Courier New" w:hAnsi="Courier New" w:cs="Courier New" w:hint="default"/>
      </w:rPr>
    </w:lvl>
    <w:lvl w:ilvl="8" w:tplc="482EA210">
      <w:start w:val="1"/>
      <w:numFmt w:val="bullet"/>
      <w:lvlText w:val=""/>
      <w:lvlJc w:val="left"/>
      <w:pPr>
        <w:ind w:left="6480" w:hanging="360"/>
      </w:pPr>
      <w:rPr>
        <w:rFonts w:ascii="Wingdings" w:hAnsi="Wingdings" w:hint="default"/>
      </w:rPr>
    </w:lvl>
  </w:abstractNum>
  <w:abstractNum w:abstractNumId="18" w15:restartNumberingAfterBreak="0">
    <w:nsid w:val="3F817C66"/>
    <w:multiLevelType w:val="hybridMultilevel"/>
    <w:tmpl w:val="4D481344"/>
    <w:lvl w:ilvl="0" w:tplc="6372A54A">
      <w:start w:val="1"/>
      <w:numFmt w:val="decimal"/>
      <w:lvlText w:val="%1)"/>
      <w:lvlJc w:val="left"/>
      <w:pPr>
        <w:ind w:left="1287" w:hanging="360"/>
      </w:pPr>
      <w:rPr>
        <w:rFonts w:ascii="Times New Roman" w:eastAsiaTheme="minorEastAsia" w:hAnsi="Times New Roman" w:cs="Times New Roman"/>
      </w:rPr>
    </w:lvl>
    <w:lvl w:ilvl="1" w:tplc="8B605A30">
      <w:start w:val="1"/>
      <w:numFmt w:val="lowerLetter"/>
      <w:lvlText w:val="%2."/>
      <w:lvlJc w:val="left"/>
      <w:pPr>
        <w:ind w:left="2007" w:hanging="360"/>
      </w:pPr>
    </w:lvl>
    <w:lvl w:ilvl="2" w:tplc="560C88AC">
      <w:start w:val="1"/>
      <w:numFmt w:val="lowerRoman"/>
      <w:lvlText w:val="%3."/>
      <w:lvlJc w:val="right"/>
      <w:pPr>
        <w:ind w:left="2727" w:hanging="180"/>
      </w:pPr>
    </w:lvl>
    <w:lvl w:ilvl="3" w:tplc="C6C04C08">
      <w:start w:val="1"/>
      <w:numFmt w:val="decimal"/>
      <w:lvlText w:val="%4."/>
      <w:lvlJc w:val="left"/>
      <w:pPr>
        <w:ind w:left="3447" w:hanging="360"/>
      </w:pPr>
    </w:lvl>
    <w:lvl w:ilvl="4" w:tplc="5D144ECC">
      <w:start w:val="1"/>
      <w:numFmt w:val="lowerLetter"/>
      <w:lvlText w:val="%5."/>
      <w:lvlJc w:val="left"/>
      <w:pPr>
        <w:ind w:left="4167" w:hanging="360"/>
      </w:pPr>
    </w:lvl>
    <w:lvl w:ilvl="5" w:tplc="80A831E0">
      <w:start w:val="1"/>
      <w:numFmt w:val="lowerRoman"/>
      <w:lvlText w:val="%6."/>
      <w:lvlJc w:val="right"/>
      <w:pPr>
        <w:ind w:left="4887" w:hanging="180"/>
      </w:pPr>
    </w:lvl>
    <w:lvl w:ilvl="6" w:tplc="DD50D5BA">
      <w:start w:val="1"/>
      <w:numFmt w:val="decimal"/>
      <w:lvlText w:val="%7."/>
      <w:lvlJc w:val="left"/>
      <w:pPr>
        <w:ind w:left="5607" w:hanging="360"/>
      </w:pPr>
    </w:lvl>
    <w:lvl w:ilvl="7" w:tplc="D800F054">
      <w:start w:val="1"/>
      <w:numFmt w:val="lowerLetter"/>
      <w:lvlText w:val="%8."/>
      <w:lvlJc w:val="left"/>
      <w:pPr>
        <w:ind w:left="6327" w:hanging="360"/>
      </w:pPr>
    </w:lvl>
    <w:lvl w:ilvl="8" w:tplc="69D477E2">
      <w:start w:val="1"/>
      <w:numFmt w:val="lowerRoman"/>
      <w:lvlText w:val="%9."/>
      <w:lvlJc w:val="right"/>
      <w:pPr>
        <w:ind w:left="7047" w:hanging="180"/>
      </w:pPr>
    </w:lvl>
  </w:abstractNum>
  <w:abstractNum w:abstractNumId="19" w15:restartNumberingAfterBreak="0">
    <w:nsid w:val="4276637C"/>
    <w:multiLevelType w:val="hybridMultilevel"/>
    <w:tmpl w:val="A468A554"/>
    <w:lvl w:ilvl="0" w:tplc="22AC8D9A">
      <w:start w:val="1"/>
      <w:numFmt w:val="decimal"/>
      <w:lvlText w:val="%1."/>
      <w:lvlJc w:val="left"/>
      <w:pPr>
        <w:ind w:left="927" w:hanging="360"/>
      </w:pPr>
      <w:rPr>
        <w:rFonts w:hint="default"/>
        <w:b/>
      </w:rPr>
    </w:lvl>
    <w:lvl w:ilvl="1" w:tplc="CFD2287C">
      <w:start w:val="1"/>
      <w:numFmt w:val="lowerLetter"/>
      <w:lvlText w:val="%2."/>
      <w:lvlJc w:val="left"/>
      <w:pPr>
        <w:ind w:left="1647" w:hanging="360"/>
      </w:pPr>
    </w:lvl>
    <w:lvl w:ilvl="2" w:tplc="8F2E5712">
      <w:start w:val="1"/>
      <w:numFmt w:val="lowerRoman"/>
      <w:lvlText w:val="%3."/>
      <w:lvlJc w:val="right"/>
      <w:pPr>
        <w:ind w:left="2367" w:hanging="180"/>
      </w:pPr>
    </w:lvl>
    <w:lvl w:ilvl="3" w:tplc="E6BC74C6">
      <w:start w:val="1"/>
      <w:numFmt w:val="decimal"/>
      <w:lvlText w:val="%4."/>
      <w:lvlJc w:val="left"/>
      <w:pPr>
        <w:ind w:left="3087" w:hanging="360"/>
      </w:pPr>
    </w:lvl>
    <w:lvl w:ilvl="4" w:tplc="3E721124">
      <w:start w:val="1"/>
      <w:numFmt w:val="lowerLetter"/>
      <w:lvlText w:val="%5."/>
      <w:lvlJc w:val="left"/>
      <w:pPr>
        <w:ind w:left="3807" w:hanging="360"/>
      </w:pPr>
    </w:lvl>
    <w:lvl w:ilvl="5" w:tplc="1662F4CA">
      <w:start w:val="1"/>
      <w:numFmt w:val="lowerRoman"/>
      <w:lvlText w:val="%6."/>
      <w:lvlJc w:val="right"/>
      <w:pPr>
        <w:ind w:left="4527" w:hanging="180"/>
      </w:pPr>
    </w:lvl>
    <w:lvl w:ilvl="6" w:tplc="6D606A46">
      <w:start w:val="1"/>
      <w:numFmt w:val="decimal"/>
      <w:lvlText w:val="%7."/>
      <w:lvlJc w:val="left"/>
      <w:pPr>
        <w:ind w:left="5247" w:hanging="360"/>
      </w:pPr>
    </w:lvl>
    <w:lvl w:ilvl="7" w:tplc="7C5E9190">
      <w:start w:val="1"/>
      <w:numFmt w:val="lowerLetter"/>
      <w:lvlText w:val="%8."/>
      <w:lvlJc w:val="left"/>
      <w:pPr>
        <w:ind w:left="5967" w:hanging="360"/>
      </w:pPr>
    </w:lvl>
    <w:lvl w:ilvl="8" w:tplc="A55E7138">
      <w:start w:val="1"/>
      <w:numFmt w:val="lowerRoman"/>
      <w:lvlText w:val="%9."/>
      <w:lvlJc w:val="right"/>
      <w:pPr>
        <w:ind w:left="6687" w:hanging="180"/>
      </w:pPr>
    </w:lvl>
  </w:abstractNum>
  <w:abstractNum w:abstractNumId="20" w15:restartNumberingAfterBreak="0">
    <w:nsid w:val="46B668BB"/>
    <w:multiLevelType w:val="hybridMultilevel"/>
    <w:tmpl w:val="36F48F26"/>
    <w:lvl w:ilvl="0" w:tplc="101A18B4">
      <w:start w:val="1"/>
      <w:numFmt w:val="bullet"/>
      <w:lvlText w:val=""/>
      <w:lvlJc w:val="left"/>
      <w:pPr>
        <w:tabs>
          <w:tab w:val="num" w:pos="720"/>
        </w:tabs>
        <w:ind w:left="720" w:hanging="360"/>
      </w:pPr>
      <w:rPr>
        <w:rFonts w:ascii="Symbol" w:hAnsi="Symbol" w:hint="default"/>
        <w:sz w:val="20"/>
      </w:rPr>
    </w:lvl>
    <w:lvl w:ilvl="1" w:tplc="FE1C1F82">
      <w:start w:val="1"/>
      <w:numFmt w:val="bullet"/>
      <w:lvlText w:val="o"/>
      <w:lvlJc w:val="left"/>
      <w:pPr>
        <w:tabs>
          <w:tab w:val="num" w:pos="1440"/>
        </w:tabs>
        <w:ind w:left="1440" w:hanging="360"/>
      </w:pPr>
      <w:rPr>
        <w:rFonts w:ascii="Courier New" w:hAnsi="Courier New" w:hint="default"/>
        <w:sz w:val="20"/>
      </w:rPr>
    </w:lvl>
    <w:lvl w:ilvl="2" w:tplc="4594A1AA">
      <w:start w:val="1"/>
      <w:numFmt w:val="bullet"/>
      <w:lvlText w:val=""/>
      <w:lvlJc w:val="left"/>
      <w:pPr>
        <w:tabs>
          <w:tab w:val="num" w:pos="2160"/>
        </w:tabs>
        <w:ind w:left="2160" w:hanging="360"/>
      </w:pPr>
      <w:rPr>
        <w:rFonts w:ascii="Wingdings" w:hAnsi="Wingdings" w:hint="default"/>
        <w:sz w:val="20"/>
      </w:rPr>
    </w:lvl>
    <w:lvl w:ilvl="3" w:tplc="66B0D084">
      <w:start w:val="1"/>
      <w:numFmt w:val="bullet"/>
      <w:lvlText w:val=""/>
      <w:lvlJc w:val="left"/>
      <w:pPr>
        <w:tabs>
          <w:tab w:val="num" w:pos="2880"/>
        </w:tabs>
        <w:ind w:left="2880" w:hanging="360"/>
      </w:pPr>
      <w:rPr>
        <w:rFonts w:ascii="Wingdings" w:hAnsi="Wingdings" w:hint="default"/>
        <w:sz w:val="20"/>
      </w:rPr>
    </w:lvl>
    <w:lvl w:ilvl="4" w:tplc="DE366DF2">
      <w:start w:val="1"/>
      <w:numFmt w:val="bullet"/>
      <w:lvlText w:val=""/>
      <w:lvlJc w:val="left"/>
      <w:pPr>
        <w:tabs>
          <w:tab w:val="num" w:pos="3600"/>
        </w:tabs>
        <w:ind w:left="3600" w:hanging="360"/>
      </w:pPr>
      <w:rPr>
        <w:rFonts w:ascii="Wingdings" w:hAnsi="Wingdings" w:hint="default"/>
        <w:sz w:val="20"/>
      </w:rPr>
    </w:lvl>
    <w:lvl w:ilvl="5" w:tplc="6B564944">
      <w:start w:val="1"/>
      <w:numFmt w:val="bullet"/>
      <w:lvlText w:val=""/>
      <w:lvlJc w:val="left"/>
      <w:pPr>
        <w:tabs>
          <w:tab w:val="num" w:pos="4320"/>
        </w:tabs>
        <w:ind w:left="4320" w:hanging="360"/>
      </w:pPr>
      <w:rPr>
        <w:rFonts w:ascii="Wingdings" w:hAnsi="Wingdings" w:hint="default"/>
        <w:sz w:val="20"/>
      </w:rPr>
    </w:lvl>
    <w:lvl w:ilvl="6" w:tplc="3208A9E8">
      <w:start w:val="1"/>
      <w:numFmt w:val="bullet"/>
      <w:lvlText w:val=""/>
      <w:lvlJc w:val="left"/>
      <w:pPr>
        <w:tabs>
          <w:tab w:val="num" w:pos="5040"/>
        </w:tabs>
        <w:ind w:left="5040" w:hanging="360"/>
      </w:pPr>
      <w:rPr>
        <w:rFonts w:ascii="Wingdings" w:hAnsi="Wingdings" w:hint="default"/>
        <w:sz w:val="20"/>
      </w:rPr>
    </w:lvl>
    <w:lvl w:ilvl="7" w:tplc="C8EC9988">
      <w:start w:val="1"/>
      <w:numFmt w:val="bullet"/>
      <w:lvlText w:val=""/>
      <w:lvlJc w:val="left"/>
      <w:pPr>
        <w:tabs>
          <w:tab w:val="num" w:pos="5760"/>
        </w:tabs>
        <w:ind w:left="5760" w:hanging="360"/>
      </w:pPr>
      <w:rPr>
        <w:rFonts w:ascii="Wingdings" w:hAnsi="Wingdings" w:hint="default"/>
        <w:sz w:val="20"/>
      </w:rPr>
    </w:lvl>
    <w:lvl w:ilvl="8" w:tplc="7BDC0A5C">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6BC53A9"/>
    <w:multiLevelType w:val="hybridMultilevel"/>
    <w:tmpl w:val="9418D7AC"/>
    <w:lvl w:ilvl="0" w:tplc="7C28A2BA">
      <w:start w:val="1"/>
      <w:numFmt w:val="lowerLetter"/>
      <w:lvlText w:val="%1)"/>
      <w:lvlJc w:val="left"/>
      <w:pPr>
        <w:ind w:left="1211" w:hanging="360"/>
      </w:pPr>
      <w:rPr>
        <w:rFonts w:hint="default"/>
        <w:b w:val="0"/>
        <w:color w:val="auto"/>
      </w:rPr>
    </w:lvl>
    <w:lvl w:ilvl="1" w:tplc="3626E070">
      <w:start w:val="1"/>
      <w:numFmt w:val="lowerLetter"/>
      <w:lvlText w:val="%2."/>
      <w:lvlJc w:val="left"/>
      <w:pPr>
        <w:ind w:left="1440" w:hanging="360"/>
      </w:pPr>
    </w:lvl>
    <w:lvl w:ilvl="2" w:tplc="E4D8C97E">
      <w:start w:val="1"/>
      <w:numFmt w:val="lowerRoman"/>
      <w:lvlText w:val="%3."/>
      <w:lvlJc w:val="right"/>
      <w:pPr>
        <w:ind w:left="2160" w:hanging="180"/>
      </w:pPr>
    </w:lvl>
    <w:lvl w:ilvl="3" w:tplc="7946E8B6">
      <w:start w:val="1"/>
      <w:numFmt w:val="decimal"/>
      <w:lvlText w:val="%4."/>
      <w:lvlJc w:val="left"/>
      <w:pPr>
        <w:ind w:left="2880" w:hanging="360"/>
      </w:pPr>
    </w:lvl>
    <w:lvl w:ilvl="4" w:tplc="29AC0096">
      <w:start w:val="1"/>
      <w:numFmt w:val="lowerLetter"/>
      <w:lvlText w:val="%5."/>
      <w:lvlJc w:val="left"/>
      <w:pPr>
        <w:ind w:left="3600" w:hanging="360"/>
      </w:pPr>
    </w:lvl>
    <w:lvl w:ilvl="5" w:tplc="CE8E9BC0">
      <w:start w:val="1"/>
      <w:numFmt w:val="lowerRoman"/>
      <w:lvlText w:val="%6."/>
      <w:lvlJc w:val="right"/>
      <w:pPr>
        <w:ind w:left="4320" w:hanging="180"/>
      </w:pPr>
    </w:lvl>
    <w:lvl w:ilvl="6" w:tplc="A4F61F3C">
      <w:start w:val="1"/>
      <w:numFmt w:val="decimal"/>
      <w:lvlText w:val="%7."/>
      <w:lvlJc w:val="left"/>
      <w:pPr>
        <w:ind w:left="5040" w:hanging="360"/>
      </w:pPr>
    </w:lvl>
    <w:lvl w:ilvl="7" w:tplc="96A22C1C">
      <w:start w:val="1"/>
      <w:numFmt w:val="lowerLetter"/>
      <w:lvlText w:val="%8."/>
      <w:lvlJc w:val="left"/>
      <w:pPr>
        <w:ind w:left="5760" w:hanging="360"/>
      </w:pPr>
    </w:lvl>
    <w:lvl w:ilvl="8" w:tplc="821E3A1A">
      <w:start w:val="1"/>
      <w:numFmt w:val="lowerRoman"/>
      <w:lvlText w:val="%9."/>
      <w:lvlJc w:val="right"/>
      <w:pPr>
        <w:ind w:left="6480" w:hanging="180"/>
      </w:pPr>
    </w:lvl>
  </w:abstractNum>
  <w:abstractNum w:abstractNumId="22" w15:restartNumberingAfterBreak="0">
    <w:nsid w:val="481A5F68"/>
    <w:multiLevelType w:val="hybridMultilevel"/>
    <w:tmpl w:val="BB645DE4"/>
    <w:lvl w:ilvl="0" w:tplc="8AA8D84C">
      <w:start w:val="1"/>
      <w:numFmt w:val="decimal"/>
      <w:lvlText w:val="%1)"/>
      <w:lvlJc w:val="left"/>
      <w:pPr>
        <w:ind w:left="720" w:hanging="360"/>
      </w:pPr>
      <w:rPr>
        <w:rFonts w:hint="default"/>
        <w:color w:val="0D0D0D" w:themeColor="text1" w:themeTint="F2"/>
      </w:rPr>
    </w:lvl>
    <w:lvl w:ilvl="1" w:tplc="807C86A8">
      <w:start w:val="1"/>
      <w:numFmt w:val="lowerLetter"/>
      <w:lvlText w:val="%2."/>
      <w:lvlJc w:val="left"/>
      <w:pPr>
        <w:ind w:left="1440" w:hanging="360"/>
      </w:pPr>
    </w:lvl>
    <w:lvl w:ilvl="2" w:tplc="7B86382A">
      <w:start w:val="1"/>
      <w:numFmt w:val="lowerRoman"/>
      <w:lvlText w:val="%3."/>
      <w:lvlJc w:val="right"/>
      <w:pPr>
        <w:ind w:left="2160" w:hanging="180"/>
      </w:pPr>
    </w:lvl>
    <w:lvl w:ilvl="3" w:tplc="11623B5C">
      <w:start w:val="1"/>
      <w:numFmt w:val="decimal"/>
      <w:lvlText w:val="%4."/>
      <w:lvlJc w:val="left"/>
      <w:pPr>
        <w:ind w:left="2880" w:hanging="360"/>
      </w:pPr>
    </w:lvl>
    <w:lvl w:ilvl="4" w:tplc="91E0AD16">
      <w:start w:val="1"/>
      <w:numFmt w:val="lowerLetter"/>
      <w:lvlText w:val="%5."/>
      <w:lvlJc w:val="left"/>
      <w:pPr>
        <w:ind w:left="3600" w:hanging="360"/>
      </w:pPr>
    </w:lvl>
    <w:lvl w:ilvl="5" w:tplc="9B301ECA">
      <w:start w:val="1"/>
      <w:numFmt w:val="lowerRoman"/>
      <w:lvlText w:val="%6."/>
      <w:lvlJc w:val="right"/>
      <w:pPr>
        <w:ind w:left="4320" w:hanging="180"/>
      </w:pPr>
    </w:lvl>
    <w:lvl w:ilvl="6" w:tplc="8DC0A2FA">
      <w:start w:val="1"/>
      <w:numFmt w:val="decimal"/>
      <w:lvlText w:val="%7."/>
      <w:lvlJc w:val="left"/>
      <w:pPr>
        <w:ind w:left="5040" w:hanging="360"/>
      </w:pPr>
    </w:lvl>
    <w:lvl w:ilvl="7" w:tplc="C212A7DA">
      <w:start w:val="1"/>
      <w:numFmt w:val="lowerLetter"/>
      <w:lvlText w:val="%8."/>
      <w:lvlJc w:val="left"/>
      <w:pPr>
        <w:ind w:left="5760" w:hanging="360"/>
      </w:pPr>
    </w:lvl>
    <w:lvl w:ilvl="8" w:tplc="F940BABE">
      <w:start w:val="1"/>
      <w:numFmt w:val="lowerRoman"/>
      <w:lvlText w:val="%9."/>
      <w:lvlJc w:val="right"/>
      <w:pPr>
        <w:ind w:left="6480" w:hanging="180"/>
      </w:pPr>
    </w:lvl>
  </w:abstractNum>
  <w:abstractNum w:abstractNumId="23" w15:restartNumberingAfterBreak="0">
    <w:nsid w:val="4AC7662B"/>
    <w:multiLevelType w:val="hybridMultilevel"/>
    <w:tmpl w:val="AC54B782"/>
    <w:lvl w:ilvl="0" w:tplc="92B6C238">
      <w:start w:val="1"/>
      <w:numFmt w:val="decimal"/>
      <w:lvlText w:val="%1)"/>
      <w:lvlJc w:val="left"/>
      <w:pPr>
        <w:ind w:left="810" w:hanging="360"/>
      </w:pPr>
      <w:rPr>
        <w:rFonts w:ascii="Times New Roman" w:eastAsia="Batang" w:hAnsi="Times New Roman" w:cs="Times New Roman"/>
      </w:rPr>
    </w:lvl>
    <w:lvl w:ilvl="1" w:tplc="5ED0EB12">
      <w:start w:val="1"/>
      <w:numFmt w:val="lowerLetter"/>
      <w:lvlText w:val="%2."/>
      <w:lvlJc w:val="left"/>
      <w:pPr>
        <w:ind w:left="1530" w:hanging="360"/>
      </w:pPr>
    </w:lvl>
    <w:lvl w:ilvl="2" w:tplc="A7B20B66">
      <w:start w:val="1"/>
      <w:numFmt w:val="lowerRoman"/>
      <w:lvlText w:val="%3."/>
      <w:lvlJc w:val="right"/>
      <w:pPr>
        <w:ind w:left="2250" w:hanging="180"/>
      </w:pPr>
    </w:lvl>
    <w:lvl w:ilvl="3" w:tplc="81EE2114">
      <w:start w:val="1"/>
      <w:numFmt w:val="decimal"/>
      <w:lvlText w:val="%4."/>
      <w:lvlJc w:val="left"/>
      <w:pPr>
        <w:ind w:left="2970" w:hanging="360"/>
      </w:pPr>
    </w:lvl>
    <w:lvl w:ilvl="4" w:tplc="7312E3B8">
      <w:start w:val="1"/>
      <w:numFmt w:val="lowerLetter"/>
      <w:lvlText w:val="%5."/>
      <w:lvlJc w:val="left"/>
      <w:pPr>
        <w:ind w:left="3690" w:hanging="360"/>
      </w:pPr>
    </w:lvl>
    <w:lvl w:ilvl="5" w:tplc="BC744A0E">
      <w:start w:val="1"/>
      <w:numFmt w:val="lowerRoman"/>
      <w:lvlText w:val="%6."/>
      <w:lvlJc w:val="right"/>
      <w:pPr>
        <w:ind w:left="4410" w:hanging="180"/>
      </w:pPr>
    </w:lvl>
    <w:lvl w:ilvl="6" w:tplc="6B8C4038">
      <w:start w:val="1"/>
      <w:numFmt w:val="decimal"/>
      <w:lvlText w:val="%7."/>
      <w:lvlJc w:val="left"/>
      <w:pPr>
        <w:ind w:left="5130" w:hanging="360"/>
      </w:pPr>
    </w:lvl>
    <w:lvl w:ilvl="7" w:tplc="FE48BFBC">
      <w:start w:val="1"/>
      <w:numFmt w:val="lowerLetter"/>
      <w:lvlText w:val="%8."/>
      <w:lvlJc w:val="left"/>
      <w:pPr>
        <w:ind w:left="5850" w:hanging="360"/>
      </w:pPr>
    </w:lvl>
    <w:lvl w:ilvl="8" w:tplc="41441CC6">
      <w:start w:val="1"/>
      <w:numFmt w:val="lowerRoman"/>
      <w:lvlText w:val="%9."/>
      <w:lvlJc w:val="right"/>
      <w:pPr>
        <w:ind w:left="6570" w:hanging="180"/>
      </w:pPr>
    </w:lvl>
  </w:abstractNum>
  <w:abstractNum w:abstractNumId="24" w15:restartNumberingAfterBreak="0">
    <w:nsid w:val="4C632439"/>
    <w:multiLevelType w:val="hybridMultilevel"/>
    <w:tmpl w:val="A3BE50BC"/>
    <w:lvl w:ilvl="0" w:tplc="D3DC3404">
      <w:start w:val="1"/>
      <w:numFmt w:val="decimal"/>
      <w:lvlText w:val="%1."/>
      <w:lvlJc w:val="left"/>
      <w:pPr>
        <w:ind w:left="720" w:hanging="360"/>
      </w:pPr>
      <w:rPr>
        <w:rFonts w:hint="default"/>
        <w:b/>
      </w:rPr>
    </w:lvl>
    <w:lvl w:ilvl="1" w:tplc="04D26804">
      <w:start w:val="1"/>
      <w:numFmt w:val="lowerLetter"/>
      <w:lvlText w:val="%2."/>
      <w:lvlJc w:val="left"/>
      <w:pPr>
        <w:ind w:left="1440" w:hanging="360"/>
      </w:pPr>
    </w:lvl>
    <w:lvl w:ilvl="2" w:tplc="00866BDC">
      <w:start w:val="1"/>
      <w:numFmt w:val="lowerRoman"/>
      <w:lvlText w:val="%3."/>
      <w:lvlJc w:val="right"/>
      <w:pPr>
        <w:ind w:left="2160" w:hanging="180"/>
      </w:pPr>
    </w:lvl>
    <w:lvl w:ilvl="3" w:tplc="75640222">
      <w:start w:val="1"/>
      <w:numFmt w:val="decimal"/>
      <w:lvlText w:val="%4."/>
      <w:lvlJc w:val="left"/>
      <w:pPr>
        <w:ind w:left="2880" w:hanging="360"/>
      </w:pPr>
    </w:lvl>
    <w:lvl w:ilvl="4" w:tplc="0E60BC9C">
      <w:start w:val="1"/>
      <w:numFmt w:val="lowerLetter"/>
      <w:lvlText w:val="%5."/>
      <w:lvlJc w:val="left"/>
      <w:pPr>
        <w:ind w:left="3600" w:hanging="360"/>
      </w:pPr>
    </w:lvl>
    <w:lvl w:ilvl="5" w:tplc="55F8A730">
      <w:start w:val="1"/>
      <w:numFmt w:val="lowerRoman"/>
      <w:lvlText w:val="%6."/>
      <w:lvlJc w:val="right"/>
      <w:pPr>
        <w:ind w:left="4320" w:hanging="180"/>
      </w:pPr>
    </w:lvl>
    <w:lvl w:ilvl="6" w:tplc="6566906E">
      <w:start w:val="1"/>
      <w:numFmt w:val="decimal"/>
      <w:lvlText w:val="%7."/>
      <w:lvlJc w:val="left"/>
      <w:pPr>
        <w:ind w:left="5040" w:hanging="360"/>
      </w:pPr>
    </w:lvl>
    <w:lvl w:ilvl="7" w:tplc="51E88DD8">
      <w:start w:val="1"/>
      <w:numFmt w:val="lowerLetter"/>
      <w:lvlText w:val="%8."/>
      <w:lvlJc w:val="left"/>
      <w:pPr>
        <w:ind w:left="5760" w:hanging="360"/>
      </w:pPr>
    </w:lvl>
    <w:lvl w:ilvl="8" w:tplc="3340AAB2">
      <w:start w:val="1"/>
      <w:numFmt w:val="lowerRoman"/>
      <w:lvlText w:val="%9."/>
      <w:lvlJc w:val="right"/>
      <w:pPr>
        <w:ind w:left="6480" w:hanging="180"/>
      </w:pPr>
    </w:lvl>
  </w:abstractNum>
  <w:abstractNum w:abstractNumId="25" w15:restartNumberingAfterBreak="0">
    <w:nsid w:val="4DE93957"/>
    <w:multiLevelType w:val="hybridMultilevel"/>
    <w:tmpl w:val="EAC4E3D6"/>
    <w:lvl w:ilvl="0" w:tplc="2A5A48C4">
      <w:start w:val="1"/>
      <w:numFmt w:val="lowerLetter"/>
      <w:lvlText w:val="%1)"/>
      <w:lvlJc w:val="left"/>
      <w:pPr>
        <w:ind w:left="1211" w:hanging="360"/>
      </w:pPr>
      <w:rPr>
        <w:rFonts w:hint="default"/>
        <w:b w:val="0"/>
        <w:color w:val="auto"/>
      </w:rPr>
    </w:lvl>
    <w:lvl w:ilvl="1" w:tplc="E7B23A0E">
      <w:start w:val="1"/>
      <w:numFmt w:val="lowerLetter"/>
      <w:lvlText w:val="%2."/>
      <w:lvlJc w:val="left"/>
      <w:pPr>
        <w:ind w:left="1440" w:hanging="360"/>
      </w:pPr>
    </w:lvl>
    <w:lvl w:ilvl="2" w:tplc="784C5D9A">
      <w:start w:val="1"/>
      <w:numFmt w:val="lowerRoman"/>
      <w:lvlText w:val="%3."/>
      <w:lvlJc w:val="right"/>
      <w:pPr>
        <w:ind w:left="2160" w:hanging="180"/>
      </w:pPr>
    </w:lvl>
    <w:lvl w:ilvl="3" w:tplc="69D69E3A">
      <w:start w:val="1"/>
      <w:numFmt w:val="decimal"/>
      <w:lvlText w:val="%4."/>
      <w:lvlJc w:val="left"/>
      <w:pPr>
        <w:ind w:left="2880" w:hanging="360"/>
      </w:pPr>
    </w:lvl>
    <w:lvl w:ilvl="4" w:tplc="A6EC2AE8">
      <w:start w:val="1"/>
      <w:numFmt w:val="lowerLetter"/>
      <w:lvlText w:val="%5."/>
      <w:lvlJc w:val="left"/>
      <w:pPr>
        <w:ind w:left="3600" w:hanging="360"/>
      </w:pPr>
    </w:lvl>
    <w:lvl w:ilvl="5" w:tplc="4E66296A">
      <w:start w:val="1"/>
      <w:numFmt w:val="lowerRoman"/>
      <w:lvlText w:val="%6."/>
      <w:lvlJc w:val="right"/>
      <w:pPr>
        <w:ind w:left="4320" w:hanging="180"/>
      </w:pPr>
    </w:lvl>
    <w:lvl w:ilvl="6" w:tplc="3CAE721A">
      <w:start w:val="1"/>
      <w:numFmt w:val="decimal"/>
      <w:lvlText w:val="%7."/>
      <w:lvlJc w:val="left"/>
      <w:pPr>
        <w:ind w:left="5040" w:hanging="360"/>
      </w:pPr>
    </w:lvl>
    <w:lvl w:ilvl="7" w:tplc="B0E8665A">
      <w:start w:val="1"/>
      <w:numFmt w:val="lowerLetter"/>
      <w:lvlText w:val="%8."/>
      <w:lvlJc w:val="left"/>
      <w:pPr>
        <w:ind w:left="5760" w:hanging="360"/>
      </w:pPr>
    </w:lvl>
    <w:lvl w:ilvl="8" w:tplc="2488DD6A">
      <w:start w:val="1"/>
      <w:numFmt w:val="lowerRoman"/>
      <w:lvlText w:val="%9."/>
      <w:lvlJc w:val="right"/>
      <w:pPr>
        <w:ind w:left="6480" w:hanging="180"/>
      </w:pPr>
    </w:lvl>
  </w:abstractNum>
  <w:abstractNum w:abstractNumId="26" w15:restartNumberingAfterBreak="0">
    <w:nsid w:val="51CC3A4A"/>
    <w:multiLevelType w:val="hybridMultilevel"/>
    <w:tmpl w:val="18E0C9B8"/>
    <w:lvl w:ilvl="0" w:tplc="3EC2FA2C">
      <w:start w:val="1"/>
      <w:numFmt w:val="decimal"/>
      <w:suff w:val="space"/>
      <w:lvlText w:val="%1)"/>
      <w:lvlJc w:val="left"/>
      <w:pPr>
        <w:ind w:left="780" w:hanging="420"/>
      </w:pPr>
      <w:rPr>
        <w:rFonts w:hint="default"/>
      </w:rPr>
    </w:lvl>
    <w:lvl w:ilvl="1" w:tplc="F5348220">
      <w:start w:val="1"/>
      <w:numFmt w:val="lowerLetter"/>
      <w:lvlText w:val="%2."/>
      <w:lvlJc w:val="left"/>
      <w:pPr>
        <w:ind w:left="1440" w:hanging="360"/>
      </w:pPr>
    </w:lvl>
    <w:lvl w:ilvl="2" w:tplc="AA04C7E2">
      <w:start w:val="1"/>
      <w:numFmt w:val="lowerRoman"/>
      <w:lvlText w:val="%3."/>
      <w:lvlJc w:val="right"/>
      <w:pPr>
        <w:ind w:left="2160" w:hanging="360"/>
      </w:pPr>
    </w:lvl>
    <w:lvl w:ilvl="3" w:tplc="AD0C4808">
      <w:start w:val="1"/>
      <w:numFmt w:val="decimal"/>
      <w:lvlText w:val="%4."/>
      <w:lvlJc w:val="left"/>
      <w:pPr>
        <w:ind w:left="2880" w:hanging="360"/>
      </w:pPr>
    </w:lvl>
    <w:lvl w:ilvl="4" w:tplc="BF467980">
      <w:start w:val="1"/>
      <w:numFmt w:val="lowerLetter"/>
      <w:lvlText w:val="%5."/>
      <w:lvlJc w:val="left"/>
      <w:pPr>
        <w:ind w:left="3600" w:hanging="360"/>
      </w:pPr>
    </w:lvl>
    <w:lvl w:ilvl="5" w:tplc="A98C0B64">
      <w:start w:val="1"/>
      <w:numFmt w:val="lowerRoman"/>
      <w:lvlText w:val="%6."/>
      <w:lvlJc w:val="right"/>
      <w:pPr>
        <w:ind w:left="4320" w:hanging="360"/>
      </w:pPr>
    </w:lvl>
    <w:lvl w:ilvl="6" w:tplc="60503956">
      <w:start w:val="1"/>
      <w:numFmt w:val="decimal"/>
      <w:lvlText w:val="%7."/>
      <w:lvlJc w:val="left"/>
      <w:pPr>
        <w:ind w:left="5040" w:hanging="360"/>
      </w:pPr>
    </w:lvl>
    <w:lvl w:ilvl="7" w:tplc="F9026FE2">
      <w:start w:val="1"/>
      <w:numFmt w:val="lowerLetter"/>
      <w:lvlText w:val="%8."/>
      <w:lvlJc w:val="left"/>
      <w:pPr>
        <w:ind w:left="5760" w:hanging="360"/>
      </w:pPr>
    </w:lvl>
    <w:lvl w:ilvl="8" w:tplc="8DB02F18">
      <w:start w:val="1"/>
      <w:numFmt w:val="lowerRoman"/>
      <w:lvlText w:val="%9."/>
      <w:lvlJc w:val="right"/>
      <w:pPr>
        <w:ind w:left="6480" w:hanging="360"/>
      </w:pPr>
    </w:lvl>
  </w:abstractNum>
  <w:abstractNum w:abstractNumId="27" w15:restartNumberingAfterBreak="0">
    <w:nsid w:val="54A0517D"/>
    <w:multiLevelType w:val="hybridMultilevel"/>
    <w:tmpl w:val="CFFCB47C"/>
    <w:lvl w:ilvl="0" w:tplc="9C62CD26">
      <w:start w:val="1"/>
      <w:numFmt w:val="decimal"/>
      <w:lvlText w:val="%1."/>
      <w:lvlJc w:val="left"/>
      <w:pPr>
        <w:ind w:left="720" w:hanging="360"/>
      </w:pPr>
    </w:lvl>
    <w:lvl w:ilvl="1" w:tplc="D696C44C">
      <w:start w:val="1"/>
      <w:numFmt w:val="lowerLetter"/>
      <w:lvlText w:val="%2."/>
      <w:lvlJc w:val="left"/>
      <w:pPr>
        <w:ind w:left="1440" w:hanging="360"/>
      </w:pPr>
    </w:lvl>
    <w:lvl w:ilvl="2" w:tplc="122C9D78">
      <w:start w:val="1"/>
      <w:numFmt w:val="lowerRoman"/>
      <w:lvlText w:val="%3."/>
      <w:lvlJc w:val="right"/>
      <w:pPr>
        <w:ind w:left="2160" w:hanging="180"/>
      </w:pPr>
    </w:lvl>
    <w:lvl w:ilvl="3" w:tplc="6CF20608">
      <w:start w:val="1"/>
      <w:numFmt w:val="decimal"/>
      <w:lvlText w:val="%4."/>
      <w:lvlJc w:val="left"/>
      <w:pPr>
        <w:ind w:left="2880" w:hanging="360"/>
      </w:pPr>
    </w:lvl>
    <w:lvl w:ilvl="4" w:tplc="BA5E2EAC">
      <w:start w:val="1"/>
      <w:numFmt w:val="lowerLetter"/>
      <w:lvlText w:val="%5."/>
      <w:lvlJc w:val="left"/>
      <w:pPr>
        <w:ind w:left="3600" w:hanging="360"/>
      </w:pPr>
    </w:lvl>
    <w:lvl w:ilvl="5" w:tplc="FB602B48">
      <w:start w:val="1"/>
      <w:numFmt w:val="lowerRoman"/>
      <w:lvlText w:val="%6."/>
      <w:lvlJc w:val="right"/>
      <w:pPr>
        <w:ind w:left="4320" w:hanging="180"/>
      </w:pPr>
    </w:lvl>
    <w:lvl w:ilvl="6" w:tplc="D18C5F94">
      <w:start w:val="1"/>
      <w:numFmt w:val="decimal"/>
      <w:lvlText w:val="%7."/>
      <w:lvlJc w:val="left"/>
      <w:pPr>
        <w:ind w:left="5040" w:hanging="360"/>
      </w:pPr>
    </w:lvl>
    <w:lvl w:ilvl="7" w:tplc="2C484C2A">
      <w:start w:val="1"/>
      <w:numFmt w:val="lowerLetter"/>
      <w:lvlText w:val="%8."/>
      <w:lvlJc w:val="left"/>
      <w:pPr>
        <w:ind w:left="5760" w:hanging="360"/>
      </w:pPr>
    </w:lvl>
    <w:lvl w:ilvl="8" w:tplc="7182ED7C">
      <w:start w:val="1"/>
      <w:numFmt w:val="lowerRoman"/>
      <w:lvlText w:val="%9."/>
      <w:lvlJc w:val="right"/>
      <w:pPr>
        <w:ind w:left="6480" w:hanging="180"/>
      </w:pPr>
    </w:lvl>
  </w:abstractNum>
  <w:abstractNum w:abstractNumId="28" w15:restartNumberingAfterBreak="0">
    <w:nsid w:val="57EE0487"/>
    <w:multiLevelType w:val="hybridMultilevel"/>
    <w:tmpl w:val="99889B08"/>
    <w:lvl w:ilvl="0" w:tplc="1B68EEF6">
      <w:start w:val="1"/>
      <w:numFmt w:val="decimal"/>
      <w:lvlText w:val="%1)"/>
      <w:lvlJc w:val="left"/>
      <w:pPr>
        <w:ind w:left="720" w:hanging="360"/>
      </w:pPr>
      <w:rPr>
        <w:rFonts w:ascii="Times New Roman" w:eastAsiaTheme="minorEastAsia" w:hAnsi="Times New Roman" w:cs="Times New Roman"/>
        <w:color w:val="000000"/>
      </w:rPr>
    </w:lvl>
    <w:lvl w:ilvl="1" w:tplc="F3906CAC">
      <w:start w:val="1"/>
      <w:numFmt w:val="lowerLetter"/>
      <w:lvlText w:val="%2."/>
      <w:lvlJc w:val="left"/>
      <w:pPr>
        <w:ind w:left="1440" w:hanging="360"/>
      </w:pPr>
    </w:lvl>
    <w:lvl w:ilvl="2" w:tplc="757C7D64">
      <w:start w:val="1"/>
      <w:numFmt w:val="lowerRoman"/>
      <w:lvlText w:val="%3."/>
      <w:lvlJc w:val="right"/>
      <w:pPr>
        <w:ind w:left="2160" w:hanging="180"/>
      </w:pPr>
    </w:lvl>
    <w:lvl w:ilvl="3" w:tplc="CB1C97CA">
      <w:start w:val="1"/>
      <w:numFmt w:val="decimal"/>
      <w:lvlText w:val="%4."/>
      <w:lvlJc w:val="left"/>
      <w:pPr>
        <w:ind w:left="2880" w:hanging="360"/>
      </w:pPr>
    </w:lvl>
    <w:lvl w:ilvl="4" w:tplc="BCB03A94">
      <w:start w:val="1"/>
      <w:numFmt w:val="lowerLetter"/>
      <w:lvlText w:val="%5."/>
      <w:lvlJc w:val="left"/>
      <w:pPr>
        <w:ind w:left="3600" w:hanging="360"/>
      </w:pPr>
    </w:lvl>
    <w:lvl w:ilvl="5" w:tplc="BAEEF738">
      <w:start w:val="1"/>
      <w:numFmt w:val="lowerRoman"/>
      <w:lvlText w:val="%6."/>
      <w:lvlJc w:val="right"/>
      <w:pPr>
        <w:ind w:left="4320" w:hanging="180"/>
      </w:pPr>
    </w:lvl>
    <w:lvl w:ilvl="6" w:tplc="BB7ABD5C">
      <w:start w:val="1"/>
      <w:numFmt w:val="decimal"/>
      <w:lvlText w:val="%7."/>
      <w:lvlJc w:val="left"/>
      <w:pPr>
        <w:ind w:left="5040" w:hanging="360"/>
      </w:pPr>
    </w:lvl>
    <w:lvl w:ilvl="7" w:tplc="20AA650A">
      <w:start w:val="1"/>
      <w:numFmt w:val="lowerLetter"/>
      <w:lvlText w:val="%8."/>
      <w:lvlJc w:val="left"/>
      <w:pPr>
        <w:ind w:left="5760" w:hanging="360"/>
      </w:pPr>
    </w:lvl>
    <w:lvl w:ilvl="8" w:tplc="BF5EF7CA">
      <w:start w:val="1"/>
      <w:numFmt w:val="lowerRoman"/>
      <w:lvlText w:val="%9."/>
      <w:lvlJc w:val="right"/>
      <w:pPr>
        <w:ind w:left="6480" w:hanging="180"/>
      </w:pPr>
    </w:lvl>
  </w:abstractNum>
  <w:abstractNum w:abstractNumId="29" w15:restartNumberingAfterBreak="0">
    <w:nsid w:val="58E91DEB"/>
    <w:multiLevelType w:val="hybridMultilevel"/>
    <w:tmpl w:val="F0DA59FC"/>
    <w:lvl w:ilvl="0" w:tplc="987A2324">
      <w:start w:val="1"/>
      <w:numFmt w:val="lowerLetter"/>
      <w:lvlText w:val="%1)"/>
      <w:lvlJc w:val="left"/>
      <w:pPr>
        <w:ind w:left="720" w:hanging="360"/>
      </w:pPr>
      <w:rPr>
        <w:rFonts w:ascii="Times New Roman" w:hAnsi="Times New Roman" w:cs="Times New Roman" w:hint="default"/>
        <w:sz w:val="24"/>
        <w:szCs w:val="24"/>
      </w:rPr>
    </w:lvl>
    <w:lvl w:ilvl="1" w:tplc="79682CA2">
      <w:start w:val="1"/>
      <w:numFmt w:val="lowerLetter"/>
      <w:lvlText w:val="%2."/>
      <w:lvlJc w:val="left"/>
      <w:pPr>
        <w:ind w:left="1440" w:hanging="360"/>
      </w:pPr>
    </w:lvl>
    <w:lvl w:ilvl="2" w:tplc="AFEA1954">
      <w:start w:val="1"/>
      <w:numFmt w:val="lowerRoman"/>
      <w:lvlText w:val="%3."/>
      <w:lvlJc w:val="right"/>
      <w:pPr>
        <w:ind w:left="2160" w:hanging="180"/>
      </w:pPr>
    </w:lvl>
    <w:lvl w:ilvl="3" w:tplc="F9ACE040">
      <w:start w:val="1"/>
      <w:numFmt w:val="decimal"/>
      <w:lvlText w:val="%4."/>
      <w:lvlJc w:val="left"/>
      <w:pPr>
        <w:ind w:left="2880" w:hanging="360"/>
      </w:pPr>
    </w:lvl>
    <w:lvl w:ilvl="4" w:tplc="7CA8BA52">
      <w:start w:val="1"/>
      <w:numFmt w:val="lowerLetter"/>
      <w:lvlText w:val="%5."/>
      <w:lvlJc w:val="left"/>
      <w:pPr>
        <w:ind w:left="3600" w:hanging="360"/>
      </w:pPr>
    </w:lvl>
    <w:lvl w:ilvl="5" w:tplc="78F003E0">
      <w:start w:val="1"/>
      <w:numFmt w:val="lowerRoman"/>
      <w:lvlText w:val="%6."/>
      <w:lvlJc w:val="right"/>
      <w:pPr>
        <w:ind w:left="4320" w:hanging="180"/>
      </w:pPr>
    </w:lvl>
    <w:lvl w:ilvl="6" w:tplc="0122B5CA">
      <w:start w:val="1"/>
      <w:numFmt w:val="decimal"/>
      <w:lvlText w:val="%7."/>
      <w:lvlJc w:val="left"/>
      <w:pPr>
        <w:ind w:left="5040" w:hanging="360"/>
      </w:pPr>
    </w:lvl>
    <w:lvl w:ilvl="7" w:tplc="7542E2B4">
      <w:start w:val="1"/>
      <w:numFmt w:val="lowerLetter"/>
      <w:lvlText w:val="%8."/>
      <w:lvlJc w:val="left"/>
      <w:pPr>
        <w:ind w:left="5760" w:hanging="360"/>
      </w:pPr>
    </w:lvl>
    <w:lvl w:ilvl="8" w:tplc="A702942A">
      <w:start w:val="1"/>
      <w:numFmt w:val="lowerRoman"/>
      <w:lvlText w:val="%9."/>
      <w:lvlJc w:val="right"/>
      <w:pPr>
        <w:ind w:left="6480" w:hanging="180"/>
      </w:pPr>
    </w:lvl>
  </w:abstractNum>
  <w:abstractNum w:abstractNumId="30" w15:restartNumberingAfterBreak="0">
    <w:nsid w:val="590B35CB"/>
    <w:multiLevelType w:val="hybridMultilevel"/>
    <w:tmpl w:val="FA6207FE"/>
    <w:lvl w:ilvl="0" w:tplc="0EE02480">
      <w:start w:val="1"/>
      <w:numFmt w:val="lowerLetter"/>
      <w:lvlText w:val="%1)"/>
      <w:lvlJc w:val="left"/>
      <w:pPr>
        <w:ind w:left="786" w:hanging="360"/>
      </w:pPr>
      <w:rPr>
        <w:rFonts w:hint="default"/>
        <w:color w:val="auto"/>
      </w:rPr>
    </w:lvl>
    <w:lvl w:ilvl="1" w:tplc="8A3EF484">
      <w:start w:val="1"/>
      <w:numFmt w:val="lowerLetter"/>
      <w:lvlText w:val="%2."/>
      <w:lvlJc w:val="left"/>
      <w:pPr>
        <w:ind w:left="1440" w:hanging="360"/>
      </w:pPr>
    </w:lvl>
    <w:lvl w:ilvl="2" w:tplc="13120DFA">
      <w:start w:val="1"/>
      <w:numFmt w:val="lowerRoman"/>
      <w:lvlText w:val="%3."/>
      <w:lvlJc w:val="right"/>
      <w:pPr>
        <w:ind w:left="2160" w:hanging="180"/>
      </w:pPr>
    </w:lvl>
    <w:lvl w:ilvl="3" w:tplc="9C96A2E6">
      <w:start w:val="1"/>
      <w:numFmt w:val="decimal"/>
      <w:lvlText w:val="%4."/>
      <w:lvlJc w:val="left"/>
      <w:pPr>
        <w:ind w:left="2880" w:hanging="360"/>
      </w:pPr>
    </w:lvl>
    <w:lvl w:ilvl="4" w:tplc="DD581E90">
      <w:start w:val="1"/>
      <w:numFmt w:val="lowerLetter"/>
      <w:lvlText w:val="%5."/>
      <w:lvlJc w:val="left"/>
      <w:pPr>
        <w:ind w:left="3600" w:hanging="360"/>
      </w:pPr>
    </w:lvl>
    <w:lvl w:ilvl="5" w:tplc="FE20DC3A">
      <w:start w:val="1"/>
      <w:numFmt w:val="lowerRoman"/>
      <w:lvlText w:val="%6."/>
      <w:lvlJc w:val="right"/>
      <w:pPr>
        <w:ind w:left="4320" w:hanging="180"/>
      </w:pPr>
    </w:lvl>
    <w:lvl w:ilvl="6" w:tplc="237A7F3E">
      <w:start w:val="1"/>
      <w:numFmt w:val="decimal"/>
      <w:lvlText w:val="%7."/>
      <w:lvlJc w:val="left"/>
      <w:pPr>
        <w:ind w:left="5040" w:hanging="360"/>
      </w:pPr>
    </w:lvl>
    <w:lvl w:ilvl="7" w:tplc="129A08B8">
      <w:start w:val="1"/>
      <w:numFmt w:val="lowerLetter"/>
      <w:lvlText w:val="%8."/>
      <w:lvlJc w:val="left"/>
      <w:pPr>
        <w:ind w:left="5760" w:hanging="360"/>
      </w:pPr>
    </w:lvl>
    <w:lvl w:ilvl="8" w:tplc="ED800AC6">
      <w:start w:val="1"/>
      <w:numFmt w:val="lowerRoman"/>
      <w:lvlText w:val="%9."/>
      <w:lvlJc w:val="right"/>
      <w:pPr>
        <w:ind w:left="6480" w:hanging="180"/>
      </w:pPr>
    </w:lvl>
  </w:abstractNum>
  <w:abstractNum w:abstractNumId="31" w15:restartNumberingAfterBreak="0">
    <w:nsid w:val="5C08636F"/>
    <w:multiLevelType w:val="hybridMultilevel"/>
    <w:tmpl w:val="C9AC400C"/>
    <w:lvl w:ilvl="0" w:tplc="9984E548">
      <w:start w:val="1"/>
      <w:numFmt w:val="decimal"/>
      <w:lvlText w:val="%1)"/>
      <w:lvlJc w:val="left"/>
      <w:pPr>
        <w:ind w:left="435" w:hanging="360"/>
      </w:pPr>
      <w:rPr>
        <w:rFonts w:ascii="Times New Roman" w:eastAsiaTheme="minorEastAsia" w:hAnsi="Times New Roman" w:cs="Times New Roman"/>
        <w:lang w:val="en-US"/>
      </w:rPr>
    </w:lvl>
    <w:lvl w:ilvl="1" w:tplc="9A88BAE8">
      <w:start w:val="1"/>
      <w:numFmt w:val="lowerLetter"/>
      <w:lvlText w:val="%2."/>
      <w:lvlJc w:val="left"/>
      <w:pPr>
        <w:ind w:left="1440" w:hanging="360"/>
      </w:pPr>
    </w:lvl>
    <w:lvl w:ilvl="2" w:tplc="CCD6E5D4">
      <w:start w:val="1"/>
      <w:numFmt w:val="lowerRoman"/>
      <w:lvlText w:val="%3."/>
      <w:lvlJc w:val="right"/>
      <w:pPr>
        <w:ind w:left="2160" w:hanging="180"/>
      </w:pPr>
    </w:lvl>
    <w:lvl w:ilvl="3" w:tplc="BA387D76">
      <w:start w:val="1"/>
      <w:numFmt w:val="decimal"/>
      <w:lvlText w:val="%4."/>
      <w:lvlJc w:val="left"/>
      <w:pPr>
        <w:ind w:left="2880" w:hanging="360"/>
      </w:pPr>
    </w:lvl>
    <w:lvl w:ilvl="4" w:tplc="9D7C0DE4">
      <w:start w:val="1"/>
      <w:numFmt w:val="lowerLetter"/>
      <w:lvlText w:val="%5."/>
      <w:lvlJc w:val="left"/>
      <w:pPr>
        <w:ind w:left="3600" w:hanging="360"/>
      </w:pPr>
    </w:lvl>
    <w:lvl w:ilvl="5" w:tplc="2DC41B34">
      <w:start w:val="1"/>
      <w:numFmt w:val="lowerRoman"/>
      <w:lvlText w:val="%6."/>
      <w:lvlJc w:val="right"/>
      <w:pPr>
        <w:ind w:left="4320" w:hanging="180"/>
      </w:pPr>
    </w:lvl>
    <w:lvl w:ilvl="6" w:tplc="DD78C886">
      <w:start w:val="1"/>
      <w:numFmt w:val="decimal"/>
      <w:lvlText w:val="%7."/>
      <w:lvlJc w:val="left"/>
      <w:pPr>
        <w:ind w:left="5040" w:hanging="360"/>
      </w:pPr>
    </w:lvl>
    <w:lvl w:ilvl="7" w:tplc="4AA0609A">
      <w:start w:val="1"/>
      <w:numFmt w:val="lowerLetter"/>
      <w:lvlText w:val="%8."/>
      <w:lvlJc w:val="left"/>
      <w:pPr>
        <w:ind w:left="5760" w:hanging="360"/>
      </w:pPr>
    </w:lvl>
    <w:lvl w:ilvl="8" w:tplc="7768320A">
      <w:start w:val="1"/>
      <w:numFmt w:val="lowerRoman"/>
      <w:lvlText w:val="%9."/>
      <w:lvlJc w:val="right"/>
      <w:pPr>
        <w:ind w:left="6480" w:hanging="180"/>
      </w:pPr>
    </w:lvl>
  </w:abstractNum>
  <w:abstractNum w:abstractNumId="32" w15:restartNumberingAfterBreak="0">
    <w:nsid w:val="5D0C70A0"/>
    <w:multiLevelType w:val="hybridMultilevel"/>
    <w:tmpl w:val="D91CACD2"/>
    <w:lvl w:ilvl="0" w:tplc="87F657C8">
      <w:start w:val="1"/>
      <w:numFmt w:val="decimal"/>
      <w:lvlText w:val="%1."/>
      <w:lvlJc w:val="left"/>
      <w:pPr>
        <w:ind w:left="720" w:hanging="360"/>
      </w:pPr>
      <w:rPr>
        <w:rFonts w:hint="default"/>
        <w:b w:val="0"/>
      </w:rPr>
    </w:lvl>
    <w:lvl w:ilvl="1" w:tplc="F6108708">
      <w:start w:val="1"/>
      <w:numFmt w:val="lowerLetter"/>
      <w:lvlText w:val="%2."/>
      <w:lvlJc w:val="left"/>
      <w:pPr>
        <w:ind w:left="1440" w:hanging="360"/>
      </w:pPr>
    </w:lvl>
    <w:lvl w:ilvl="2" w:tplc="9FA61AD2">
      <w:start w:val="1"/>
      <w:numFmt w:val="lowerRoman"/>
      <w:lvlText w:val="%3."/>
      <w:lvlJc w:val="right"/>
      <w:pPr>
        <w:ind w:left="2160" w:hanging="180"/>
      </w:pPr>
    </w:lvl>
    <w:lvl w:ilvl="3" w:tplc="5880B9F2">
      <w:start w:val="1"/>
      <w:numFmt w:val="decimal"/>
      <w:lvlText w:val="%4."/>
      <w:lvlJc w:val="left"/>
      <w:pPr>
        <w:ind w:left="2880" w:hanging="360"/>
      </w:pPr>
    </w:lvl>
    <w:lvl w:ilvl="4" w:tplc="085C23D2">
      <w:start w:val="1"/>
      <w:numFmt w:val="lowerLetter"/>
      <w:lvlText w:val="%5."/>
      <w:lvlJc w:val="left"/>
      <w:pPr>
        <w:ind w:left="3600" w:hanging="360"/>
      </w:pPr>
    </w:lvl>
    <w:lvl w:ilvl="5" w:tplc="7A686D24">
      <w:start w:val="1"/>
      <w:numFmt w:val="lowerRoman"/>
      <w:lvlText w:val="%6."/>
      <w:lvlJc w:val="right"/>
      <w:pPr>
        <w:ind w:left="4320" w:hanging="180"/>
      </w:pPr>
    </w:lvl>
    <w:lvl w:ilvl="6" w:tplc="8C96EE86">
      <w:start w:val="1"/>
      <w:numFmt w:val="decimal"/>
      <w:lvlText w:val="%7."/>
      <w:lvlJc w:val="left"/>
      <w:pPr>
        <w:ind w:left="5040" w:hanging="360"/>
      </w:pPr>
    </w:lvl>
    <w:lvl w:ilvl="7" w:tplc="111801F2">
      <w:start w:val="1"/>
      <w:numFmt w:val="lowerLetter"/>
      <w:lvlText w:val="%8."/>
      <w:lvlJc w:val="left"/>
      <w:pPr>
        <w:ind w:left="5760" w:hanging="360"/>
      </w:pPr>
    </w:lvl>
    <w:lvl w:ilvl="8" w:tplc="233AE86E">
      <w:start w:val="1"/>
      <w:numFmt w:val="lowerRoman"/>
      <w:lvlText w:val="%9."/>
      <w:lvlJc w:val="right"/>
      <w:pPr>
        <w:ind w:left="6480" w:hanging="180"/>
      </w:pPr>
    </w:lvl>
  </w:abstractNum>
  <w:abstractNum w:abstractNumId="33" w15:restartNumberingAfterBreak="0">
    <w:nsid w:val="5E69268E"/>
    <w:multiLevelType w:val="hybridMultilevel"/>
    <w:tmpl w:val="C0DE9A90"/>
    <w:lvl w:ilvl="0" w:tplc="03AA0294">
      <w:start w:val="1"/>
      <w:numFmt w:val="bullet"/>
      <w:lvlText w:val=""/>
      <w:lvlJc w:val="left"/>
      <w:pPr>
        <w:tabs>
          <w:tab w:val="num" w:pos="720"/>
        </w:tabs>
        <w:ind w:left="720" w:hanging="360"/>
      </w:pPr>
      <w:rPr>
        <w:rFonts w:ascii="Symbol" w:hAnsi="Symbol" w:hint="default"/>
        <w:sz w:val="20"/>
      </w:rPr>
    </w:lvl>
    <w:lvl w:ilvl="1" w:tplc="52F62CE4">
      <w:start w:val="1"/>
      <w:numFmt w:val="bullet"/>
      <w:lvlText w:val="o"/>
      <w:lvlJc w:val="left"/>
      <w:pPr>
        <w:tabs>
          <w:tab w:val="num" w:pos="1440"/>
        </w:tabs>
        <w:ind w:left="1440" w:hanging="360"/>
      </w:pPr>
      <w:rPr>
        <w:rFonts w:ascii="Courier New" w:hAnsi="Courier New" w:hint="default"/>
        <w:sz w:val="20"/>
      </w:rPr>
    </w:lvl>
    <w:lvl w:ilvl="2" w:tplc="7416EB0A">
      <w:start w:val="1"/>
      <w:numFmt w:val="bullet"/>
      <w:lvlText w:val=""/>
      <w:lvlJc w:val="left"/>
      <w:pPr>
        <w:tabs>
          <w:tab w:val="num" w:pos="2160"/>
        </w:tabs>
        <w:ind w:left="2160" w:hanging="360"/>
      </w:pPr>
      <w:rPr>
        <w:rFonts w:ascii="Wingdings" w:hAnsi="Wingdings" w:hint="default"/>
        <w:sz w:val="20"/>
      </w:rPr>
    </w:lvl>
    <w:lvl w:ilvl="3" w:tplc="9CD66D0A">
      <w:start w:val="1"/>
      <w:numFmt w:val="bullet"/>
      <w:lvlText w:val=""/>
      <w:lvlJc w:val="left"/>
      <w:pPr>
        <w:tabs>
          <w:tab w:val="num" w:pos="2880"/>
        </w:tabs>
        <w:ind w:left="2880" w:hanging="360"/>
      </w:pPr>
      <w:rPr>
        <w:rFonts w:ascii="Wingdings" w:hAnsi="Wingdings" w:hint="default"/>
        <w:sz w:val="20"/>
      </w:rPr>
    </w:lvl>
    <w:lvl w:ilvl="4" w:tplc="84366B7C">
      <w:start w:val="1"/>
      <w:numFmt w:val="bullet"/>
      <w:lvlText w:val=""/>
      <w:lvlJc w:val="left"/>
      <w:pPr>
        <w:tabs>
          <w:tab w:val="num" w:pos="3600"/>
        </w:tabs>
        <w:ind w:left="3600" w:hanging="360"/>
      </w:pPr>
      <w:rPr>
        <w:rFonts w:ascii="Wingdings" w:hAnsi="Wingdings" w:hint="default"/>
        <w:sz w:val="20"/>
      </w:rPr>
    </w:lvl>
    <w:lvl w:ilvl="5" w:tplc="128255BC">
      <w:start w:val="1"/>
      <w:numFmt w:val="bullet"/>
      <w:lvlText w:val=""/>
      <w:lvlJc w:val="left"/>
      <w:pPr>
        <w:tabs>
          <w:tab w:val="num" w:pos="4320"/>
        </w:tabs>
        <w:ind w:left="4320" w:hanging="360"/>
      </w:pPr>
      <w:rPr>
        <w:rFonts w:ascii="Wingdings" w:hAnsi="Wingdings" w:hint="default"/>
        <w:sz w:val="20"/>
      </w:rPr>
    </w:lvl>
    <w:lvl w:ilvl="6" w:tplc="93D25D76">
      <w:start w:val="1"/>
      <w:numFmt w:val="bullet"/>
      <w:lvlText w:val=""/>
      <w:lvlJc w:val="left"/>
      <w:pPr>
        <w:tabs>
          <w:tab w:val="num" w:pos="5040"/>
        </w:tabs>
        <w:ind w:left="5040" w:hanging="360"/>
      </w:pPr>
      <w:rPr>
        <w:rFonts w:ascii="Wingdings" w:hAnsi="Wingdings" w:hint="default"/>
        <w:sz w:val="20"/>
      </w:rPr>
    </w:lvl>
    <w:lvl w:ilvl="7" w:tplc="0B9E2B54">
      <w:start w:val="1"/>
      <w:numFmt w:val="bullet"/>
      <w:lvlText w:val=""/>
      <w:lvlJc w:val="left"/>
      <w:pPr>
        <w:tabs>
          <w:tab w:val="num" w:pos="5760"/>
        </w:tabs>
        <w:ind w:left="5760" w:hanging="360"/>
      </w:pPr>
      <w:rPr>
        <w:rFonts w:ascii="Wingdings" w:hAnsi="Wingdings" w:hint="default"/>
        <w:sz w:val="20"/>
      </w:rPr>
    </w:lvl>
    <w:lvl w:ilvl="8" w:tplc="AC56DC94">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06E2A1B"/>
    <w:multiLevelType w:val="hybridMultilevel"/>
    <w:tmpl w:val="12B033CC"/>
    <w:lvl w:ilvl="0" w:tplc="9F18C394">
      <w:start w:val="1"/>
      <w:numFmt w:val="decimal"/>
      <w:lvlText w:val="%1."/>
      <w:lvlJc w:val="left"/>
      <w:pPr>
        <w:ind w:left="720" w:hanging="360"/>
      </w:pPr>
      <w:rPr>
        <w:rFonts w:hint="default"/>
        <w:b w:val="0"/>
      </w:rPr>
    </w:lvl>
    <w:lvl w:ilvl="1" w:tplc="9642FD2A">
      <w:start w:val="1"/>
      <w:numFmt w:val="lowerLetter"/>
      <w:lvlText w:val="%2."/>
      <w:lvlJc w:val="left"/>
      <w:pPr>
        <w:ind w:left="1440" w:hanging="360"/>
      </w:pPr>
    </w:lvl>
    <w:lvl w:ilvl="2" w:tplc="D56C0D60">
      <w:start w:val="1"/>
      <w:numFmt w:val="lowerRoman"/>
      <w:lvlText w:val="%3."/>
      <w:lvlJc w:val="right"/>
      <w:pPr>
        <w:ind w:left="2160" w:hanging="180"/>
      </w:pPr>
    </w:lvl>
    <w:lvl w:ilvl="3" w:tplc="766EF51E">
      <w:start w:val="1"/>
      <w:numFmt w:val="decimal"/>
      <w:lvlText w:val="%4."/>
      <w:lvlJc w:val="left"/>
      <w:pPr>
        <w:ind w:left="2880" w:hanging="360"/>
      </w:pPr>
    </w:lvl>
    <w:lvl w:ilvl="4" w:tplc="26CCE8C0">
      <w:start w:val="1"/>
      <w:numFmt w:val="lowerLetter"/>
      <w:lvlText w:val="%5."/>
      <w:lvlJc w:val="left"/>
      <w:pPr>
        <w:ind w:left="3600" w:hanging="360"/>
      </w:pPr>
    </w:lvl>
    <w:lvl w:ilvl="5" w:tplc="A0BA796A">
      <w:start w:val="1"/>
      <w:numFmt w:val="lowerRoman"/>
      <w:lvlText w:val="%6."/>
      <w:lvlJc w:val="right"/>
      <w:pPr>
        <w:ind w:left="4320" w:hanging="180"/>
      </w:pPr>
    </w:lvl>
    <w:lvl w:ilvl="6" w:tplc="3A46EC16">
      <w:start w:val="1"/>
      <w:numFmt w:val="decimal"/>
      <w:lvlText w:val="%7."/>
      <w:lvlJc w:val="left"/>
      <w:pPr>
        <w:ind w:left="5040" w:hanging="360"/>
      </w:pPr>
    </w:lvl>
    <w:lvl w:ilvl="7" w:tplc="CC6A9E0A">
      <w:start w:val="1"/>
      <w:numFmt w:val="lowerLetter"/>
      <w:lvlText w:val="%8."/>
      <w:lvlJc w:val="left"/>
      <w:pPr>
        <w:ind w:left="5760" w:hanging="360"/>
      </w:pPr>
    </w:lvl>
    <w:lvl w:ilvl="8" w:tplc="74AEAB14">
      <w:start w:val="1"/>
      <w:numFmt w:val="lowerRoman"/>
      <w:lvlText w:val="%9."/>
      <w:lvlJc w:val="right"/>
      <w:pPr>
        <w:ind w:left="6480" w:hanging="180"/>
      </w:pPr>
    </w:lvl>
  </w:abstractNum>
  <w:abstractNum w:abstractNumId="35" w15:restartNumberingAfterBreak="0">
    <w:nsid w:val="62C44CBF"/>
    <w:multiLevelType w:val="hybridMultilevel"/>
    <w:tmpl w:val="930EFD0C"/>
    <w:lvl w:ilvl="0" w:tplc="5D70EFC8">
      <w:start w:val="1"/>
      <w:numFmt w:val="lowerLetter"/>
      <w:lvlText w:val="%1)"/>
      <w:lvlJc w:val="left"/>
      <w:pPr>
        <w:ind w:left="720" w:hanging="360"/>
      </w:pPr>
      <w:rPr>
        <w:sz w:val="28"/>
        <w:szCs w:val="28"/>
      </w:rPr>
    </w:lvl>
    <w:lvl w:ilvl="1" w:tplc="78E4534E">
      <w:start w:val="1"/>
      <w:numFmt w:val="lowerLetter"/>
      <w:lvlText w:val="%2."/>
      <w:lvlJc w:val="left"/>
      <w:pPr>
        <w:ind w:left="1440" w:hanging="360"/>
      </w:pPr>
    </w:lvl>
    <w:lvl w:ilvl="2" w:tplc="55A061C8">
      <w:start w:val="1"/>
      <w:numFmt w:val="lowerRoman"/>
      <w:lvlText w:val="%3."/>
      <w:lvlJc w:val="right"/>
      <w:pPr>
        <w:ind w:left="2160" w:hanging="360"/>
      </w:pPr>
    </w:lvl>
    <w:lvl w:ilvl="3" w:tplc="C0725F84">
      <w:start w:val="1"/>
      <w:numFmt w:val="decimal"/>
      <w:lvlText w:val="%4."/>
      <w:lvlJc w:val="left"/>
      <w:pPr>
        <w:ind w:left="2880" w:hanging="360"/>
      </w:pPr>
    </w:lvl>
    <w:lvl w:ilvl="4" w:tplc="DBE0CCDA">
      <w:start w:val="1"/>
      <w:numFmt w:val="lowerLetter"/>
      <w:lvlText w:val="%5."/>
      <w:lvlJc w:val="left"/>
      <w:pPr>
        <w:ind w:left="3600" w:hanging="360"/>
      </w:pPr>
    </w:lvl>
    <w:lvl w:ilvl="5" w:tplc="5D865098">
      <w:start w:val="1"/>
      <w:numFmt w:val="lowerRoman"/>
      <w:lvlText w:val="%6."/>
      <w:lvlJc w:val="right"/>
      <w:pPr>
        <w:ind w:left="4320" w:hanging="360"/>
      </w:pPr>
    </w:lvl>
    <w:lvl w:ilvl="6" w:tplc="3FFE4BEC">
      <w:start w:val="1"/>
      <w:numFmt w:val="decimal"/>
      <w:lvlText w:val="%7."/>
      <w:lvlJc w:val="left"/>
      <w:pPr>
        <w:ind w:left="5040" w:hanging="360"/>
      </w:pPr>
    </w:lvl>
    <w:lvl w:ilvl="7" w:tplc="3508F12A">
      <w:start w:val="1"/>
      <w:numFmt w:val="lowerLetter"/>
      <w:lvlText w:val="%8."/>
      <w:lvlJc w:val="left"/>
      <w:pPr>
        <w:ind w:left="5760" w:hanging="360"/>
      </w:pPr>
    </w:lvl>
    <w:lvl w:ilvl="8" w:tplc="594E9676">
      <w:start w:val="1"/>
      <w:numFmt w:val="lowerRoman"/>
      <w:lvlText w:val="%9."/>
      <w:lvlJc w:val="right"/>
      <w:pPr>
        <w:ind w:left="6480" w:hanging="360"/>
      </w:pPr>
    </w:lvl>
  </w:abstractNum>
  <w:abstractNum w:abstractNumId="36" w15:restartNumberingAfterBreak="0">
    <w:nsid w:val="65581D6D"/>
    <w:multiLevelType w:val="hybridMultilevel"/>
    <w:tmpl w:val="1690E3D6"/>
    <w:lvl w:ilvl="0" w:tplc="436A8D4C">
      <w:start w:val="1"/>
      <w:numFmt w:val="upperRoman"/>
      <w:lvlText w:val="%1."/>
      <w:lvlJc w:val="left"/>
      <w:pPr>
        <w:ind w:left="1080" w:hanging="720"/>
      </w:pPr>
      <w:rPr>
        <w:rFonts w:hint="default"/>
      </w:rPr>
    </w:lvl>
    <w:lvl w:ilvl="1" w:tplc="2B6637E6">
      <w:start w:val="1"/>
      <w:numFmt w:val="lowerLetter"/>
      <w:lvlText w:val="%2."/>
      <w:lvlJc w:val="left"/>
      <w:pPr>
        <w:ind w:left="1440" w:hanging="360"/>
      </w:pPr>
    </w:lvl>
    <w:lvl w:ilvl="2" w:tplc="DB46BAF0">
      <w:start w:val="1"/>
      <w:numFmt w:val="lowerRoman"/>
      <w:lvlText w:val="%3."/>
      <w:lvlJc w:val="right"/>
      <w:pPr>
        <w:ind w:left="2160" w:hanging="180"/>
      </w:pPr>
    </w:lvl>
    <w:lvl w:ilvl="3" w:tplc="10447078">
      <w:start w:val="1"/>
      <w:numFmt w:val="decimal"/>
      <w:lvlText w:val="%4."/>
      <w:lvlJc w:val="left"/>
      <w:pPr>
        <w:ind w:left="2880" w:hanging="360"/>
      </w:pPr>
    </w:lvl>
    <w:lvl w:ilvl="4" w:tplc="24C28F0A">
      <w:start w:val="1"/>
      <w:numFmt w:val="lowerLetter"/>
      <w:lvlText w:val="%5."/>
      <w:lvlJc w:val="left"/>
      <w:pPr>
        <w:ind w:left="3600" w:hanging="360"/>
      </w:pPr>
    </w:lvl>
    <w:lvl w:ilvl="5" w:tplc="E4DE9632">
      <w:start w:val="1"/>
      <w:numFmt w:val="lowerRoman"/>
      <w:lvlText w:val="%6."/>
      <w:lvlJc w:val="right"/>
      <w:pPr>
        <w:ind w:left="4320" w:hanging="180"/>
      </w:pPr>
    </w:lvl>
    <w:lvl w:ilvl="6" w:tplc="807CAB2A">
      <w:start w:val="1"/>
      <w:numFmt w:val="decimal"/>
      <w:lvlText w:val="%7."/>
      <w:lvlJc w:val="left"/>
      <w:pPr>
        <w:ind w:left="5040" w:hanging="360"/>
      </w:pPr>
    </w:lvl>
    <w:lvl w:ilvl="7" w:tplc="03284E28">
      <w:start w:val="1"/>
      <w:numFmt w:val="lowerLetter"/>
      <w:lvlText w:val="%8."/>
      <w:lvlJc w:val="left"/>
      <w:pPr>
        <w:ind w:left="5760" w:hanging="360"/>
      </w:pPr>
    </w:lvl>
    <w:lvl w:ilvl="8" w:tplc="CD501E92">
      <w:start w:val="1"/>
      <w:numFmt w:val="lowerRoman"/>
      <w:lvlText w:val="%9."/>
      <w:lvlJc w:val="right"/>
      <w:pPr>
        <w:ind w:left="6480" w:hanging="180"/>
      </w:pPr>
    </w:lvl>
  </w:abstractNum>
  <w:abstractNum w:abstractNumId="37" w15:restartNumberingAfterBreak="0">
    <w:nsid w:val="66BD21D4"/>
    <w:multiLevelType w:val="hybridMultilevel"/>
    <w:tmpl w:val="E80E1906"/>
    <w:lvl w:ilvl="0" w:tplc="6E02C9D8">
      <w:start w:val="1"/>
      <w:numFmt w:val="lowerLetter"/>
      <w:lvlText w:val="%1)"/>
      <w:lvlJc w:val="left"/>
      <w:pPr>
        <w:ind w:left="1211" w:hanging="360"/>
      </w:pPr>
      <w:rPr>
        <w:rFonts w:hint="default"/>
        <w:b w:val="0"/>
        <w:color w:val="auto"/>
      </w:rPr>
    </w:lvl>
    <w:lvl w:ilvl="1" w:tplc="16843DB2">
      <w:start w:val="1"/>
      <w:numFmt w:val="lowerLetter"/>
      <w:lvlText w:val="%2."/>
      <w:lvlJc w:val="left"/>
      <w:pPr>
        <w:ind w:left="1440" w:hanging="360"/>
      </w:pPr>
    </w:lvl>
    <w:lvl w:ilvl="2" w:tplc="5BCAA740">
      <w:start w:val="1"/>
      <w:numFmt w:val="lowerRoman"/>
      <w:lvlText w:val="%3."/>
      <w:lvlJc w:val="right"/>
      <w:pPr>
        <w:ind w:left="2160" w:hanging="180"/>
      </w:pPr>
    </w:lvl>
    <w:lvl w:ilvl="3" w:tplc="CC66200E">
      <w:start w:val="1"/>
      <w:numFmt w:val="decimal"/>
      <w:lvlText w:val="%4."/>
      <w:lvlJc w:val="left"/>
      <w:pPr>
        <w:ind w:left="2880" w:hanging="360"/>
      </w:pPr>
    </w:lvl>
    <w:lvl w:ilvl="4" w:tplc="1E6A266E">
      <w:start w:val="1"/>
      <w:numFmt w:val="lowerLetter"/>
      <w:lvlText w:val="%5."/>
      <w:lvlJc w:val="left"/>
      <w:pPr>
        <w:ind w:left="3600" w:hanging="360"/>
      </w:pPr>
    </w:lvl>
    <w:lvl w:ilvl="5" w:tplc="D28E132C">
      <w:start w:val="1"/>
      <w:numFmt w:val="lowerRoman"/>
      <w:lvlText w:val="%6."/>
      <w:lvlJc w:val="right"/>
      <w:pPr>
        <w:ind w:left="4320" w:hanging="180"/>
      </w:pPr>
    </w:lvl>
    <w:lvl w:ilvl="6" w:tplc="F89AF3F8">
      <w:start w:val="1"/>
      <w:numFmt w:val="decimal"/>
      <w:lvlText w:val="%7."/>
      <w:lvlJc w:val="left"/>
      <w:pPr>
        <w:ind w:left="5040" w:hanging="360"/>
      </w:pPr>
    </w:lvl>
    <w:lvl w:ilvl="7" w:tplc="2FA651F0">
      <w:start w:val="1"/>
      <w:numFmt w:val="lowerLetter"/>
      <w:lvlText w:val="%8."/>
      <w:lvlJc w:val="left"/>
      <w:pPr>
        <w:ind w:left="5760" w:hanging="360"/>
      </w:pPr>
    </w:lvl>
    <w:lvl w:ilvl="8" w:tplc="BE204864">
      <w:start w:val="1"/>
      <w:numFmt w:val="lowerRoman"/>
      <w:lvlText w:val="%9."/>
      <w:lvlJc w:val="right"/>
      <w:pPr>
        <w:ind w:left="6480" w:hanging="180"/>
      </w:pPr>
    </w:lvl>
  </w:abstractNum>
  <w:abstractNum w:abstractNumId="38" w15:restartNumberingAfterBreak="0">
    <w:nsid w:val="6E58714E"/>
    <w:multiLevelType w:val="hybridMultilevel"/>
    <w:tmpl w:val="010C91A0"/>
    <w:lvl w:ilvl="0" w:tplc="20F264B2">
      <w:start w:val="1"/>
      <w:numFmt w:val="decimal"/>
      <w:lvlText w:val="%1."/>
      <w:lvlJc w:val="left"/>
      <w:pPr>
        <w:ind w:left="720" w:hanging="360"/>
      </w:pPr>
      <w:rPr>
        <w:rFonts w:ascii="Times New Roman" w:eastAsiaTheme="minorHAnsi" w:hAnsi="Times New Roman" w:cs="Times New Roman"/>
        <w:i/>
      </w:rPr>
    </w:lvl>
    <w:lvl w:ilvl="1" w:tplc="90EC2A74">
      <w:start w:val="1"/>
      <w:numFmt w:val="bullet"/>
      <w:lvlText w:val="o"/>
      <w:lvlJc w:val="left"/>
      <w:pPr>
        <w:ind w:left="1440" w:hanging="360"/>
      </w:pPr>
      <w:rPr>
        <w:rFonts w:ascii="Courier New" w:hAnsi="Courier New" w:cs="Courier New" w:hint="default"/>
      </w:rPr>
    </w:lvl>
    <w:lvl w:ilvl="2" w:tplc="F05A66A6">
      <w:start w:val="1"/>
      <w:numFmt w:val="bullet"/>
      <w:lvlText w:val=""/>
      <w:lvlJc w:val="left"/>
      <w:pPr>
        <w:ind w:left="2160" w:hanging="360"/>
      </w:pPr>
      <w:rPr>
        <w:rFonts w:ascii="Wingdings" w:hAnsi="Wingdings" w:hint="default"/>
      </w:rPr>
    </w:lvl>
    <w:lvl w:ilvl="3" w:tplc="77428EBE">
      <w:start w:val="1"/>
      <w:numFmt w:val="bullet"/>
      <w:lvlText w:val=""/>
      <w:lvlJc w:val="left"/>
      <w:pPr>
        <w:ind w:left="2880" w:hanging="360"/>
      </w:pPr>
      <w:rPr>
        <w:rFonts w:ascii="Symbol" w:hAnsi="Symbol" w:hint="default"/>
      </w:rPr>
    </w:lvl>
    <w:lvl w:ilvl="4" w:tplc="75DC011E">
      <w:start w:val="1"/>
      <w:numFmt w:val="bullet"/>
      <w:lvlText w:val="o"/>
      <w:lvlJc w:val="left"/>
      <w:pPr>
        <w:ind w:left="3600" w:hanging="360"/>
      </w:pPr>
      <w:rPr>
        <w:rFonts w:ascii="Courier New" w:hAnsi="Courier New" w:cs="Courier New" w:hint="default"/>
      </w:rPr>
    </w:lvl>
    <w:lvl w:ilvl="5" w:tplc="25BE35FC">
      <w:start w:val="1"/>
      <w:numFmt w:val="bullet"/>
      <w:lvlText w:val=""/>
      <w:lvlJc w:val="left"/>
      <w:pPr>
        <w:ind w:left="4320" w:hanging="360"/>
      </w:pPr>
      <w:rPr>
        <w:rFonts w:ascii="Wingdings" w:hAnsi="Wingdings" w:hint="default"/>
      </w:rPr>
    </w:lvl>
    <w:lvl w:ilvl="6" w:tplc="6360DF1E">
      <w:start w:val="1"/>
      <w:numFmt w:val="bullet"/>
      <w:lvlText w:val=""/>
      <w:lvlJc w:val="left"/>
      <w:pPr>
        <w:ind w:left="5040" w:hanging="360"/>
      </w:pPr>
      <w:rPr>
        <w:rFonts w:ascii="Symbol" w:hAnsi="Symbol" w:hint="default"/>
      </w:rPr>
    </w:lvl>
    <w:lvl w:ilvl="7" w:tplc="1A4E7F48">
      <w:start w:val="1"/>
      <w:numFmt w:val="bullet"/>
      <w:lvlText w:val="o"/>
      <w:lvlJc w:val="left"/>
      <w:pPr>
        <w:ind w:left="5760" w:hanging="360"/>
      </w:pPr>
      <w:rPr>
        <w:rFonts w:ascii="Courier New" w:hAnsi="Courier New" w:cs="Courier New" w:hint="default"/>
      </w:rPr>
    </w:lvl>
    <w:lvl w:ilvl="8" w:tplc="64B00FCE">
      <w:start w:val="1"/>
      <w:numFmt w:val="bullet"/>
      <w:lvlText w:val=""/>
      <w:lvlJc w:val="left"/>
      <w:pPr>
        <w:ind w:left="6480" w:hanging="360"/>
      </w:pPr>
      <w:rPr>
        <w:rFonts w:ascii="Wingdings" w:hAnsi="Wingdings" w:hint="default"/>
      </w:rPr>
    </w:lvl>
  </w:abstractNum>
  <w:abstractNum w:abstractNumId="39" w15:restartNumberingAfterBreak="0">
    <w:nsid w:val="7109436A"/>
    <w:multiLevelType w:val="hybridMultilevel"/>
    <w:tmpl w:val="00FC1056"/>
    <w:lvl w:ilvl="0" w:tplc="2942262E">
      <w:start w:val="1"/>
      <w:numFmt w:val="bullet"/>
      <w:lvlText w:val=""/>
      <w:lvlJc w:val="left"/>
      <w:pPr>
        <w:tabs>
          <w:tab w:val="num" w:pos="720"/>
        </w:tabs>
        <w:ind w:left="720" w:hanging="360"/>
      </w:pPr>
      <w:rPr>
        <w:rFonts w:ascii="Symbol" w:hAnsi="Symbol" w:hint="default"/>
        <w:sz w:val="20"/>
      </w:rPr>
    </w:lvl>
    <w:lvl w:ilvl="1" w:tplc="F51E22B4">
      <w:start w:val="1"/>
      <w:numFmt w:val="bullet"/>
      <w:lvlText w:val="o"/>
      <w:lvlJc w:val="left"/>
      <w:pPr>
        <w:tabs>
          <w:tab w:val="num" w:pos="1440"/>
        </w:tabs>
        <w:ind w:left="1440" w:hanging="360"/>
      </w:pPr>
      <w:rPr>
        <w:rFonts w:ascii="Courier New" w:hAnsi="Courier New" w:hint="default"/>
        <w:sz w:val="20"/>
      </w:rPr>
    </w:lvl>
    <w:lvl w:ilvl="2" w:tplc="9F88D1DC">
      <w:start w:val="1"/>
      <w:numFmt w:val="bullet"/>
      <w:lvlText w:val=""/>
      <w:lvlJc w:val="left"/>
      <w:pPr>
        <w:tabs>
          <w:tab w:val="num" w:pos="2160"/>
        </w:tabs>
        <w:ind w:left="2160" w:hanging="360"/>
      </w:pPr>
      <w:rPr>
        <w:rFonts w:ascii="Wingdings" w:hAnsi="Wingdings" w:hint="default"/>
        <w:sz w:val="20"/>
      </w:rPr>
    </w:lvl>
    <w:lvl w:ilvl="3" w:tplc="72E05662">
      <w:start w:val="1"/>
      <w:numFmt w:val="bullet"/>
      <w:lvlText w:val=""/>
      <w:lvlJc w:val="left"/>
      <w:pPr>
        <w:tabs>
          <w:tab w:val="num" w:pos="2880"/>
        </w:tabs>
        <w:ind w:left="2880" w:hanging="360"/>
      </w:pPr>
      <w:rPr>
        <w:rFonts w:ascii="Wingdings" w:hAnsi="Wingdings" w:hint="default"/>
        <w:sz w:val="20"/>
      </w:rPr>
    </w:lvl>
    <w:lvl w:ilvl="4" w:tplc="6DC0DF46">
      <w:start w:val="1"/>
      <w:numFmt w:val="bullet"/>
      <w:lvlText w:val=""/>
      <w:lvlJc w:val="left"/>
      <w:pPr>
        <w:tabs>
          <w:tab w:val="num" w:pos="3600"/>
        </w:tabs>
        <w:ind w:left="3600" w:hanging="360"/>
      </w:pPr>
      <w:rPr>
        <w:rFonts w:ascii="Wingdings" w:hAnsi="Wingdings" w:hint="default"/>
        <w:sz w:val="20"/>
      </w:rPr>
    </w:lvl>
    <w:lvl w:ilvl="5" w:tplc="3954DEC0">
      <w:start w:val="1"/>
      <w:numFmt w:val="bullet"/>
      <w:lvlText w:val=""/>
      <w:lvlJc w:val="left"/>
      <w:pPr>
        <w:tabs>
          <w:tab w:val="num" w:pos="4320"/>
        </w:tabs>
        <w:ind w:left="4320" w:hanging="360"/>
      </w:pPr>
      <w:rPr>
        <w:rFonts w:ascii="Wingdings" w:hAnsi="Wingdings" w:hint="default"/>
        <w:sz w:val="20"/>
      </w:rPr>
    </w:lvl>
    <w:lvl w:ilvl="6" w:tplc="0D98E444">
      <w:start w:val="1"/>
      <w:numFmt w:val="bullet"/>
      <w:lvlText w:val=""/>
      <w:lvlJc w:val="left"/>
      <w:pPr>
        <w:tabs>
          <w:tab w:val="num" w:pos="5040"/>
        </w:tabs>
        <w:ind w:left="5040" w:hanging="360"/>
      </w:pPr>
      <w:rPr>
        <w:rFonts w:ascii="Wingdings" w:hAnsi="Wingdings" w:hint="default"/>
        <w:sz w:val="20"/>
      </w:rPr>
    </w:lvl>
    <w:lvl w:ilvl="7" w:tplc="87C87756">
      <w:start w:val="1"/>
      <w:numFmt w:val="bullet"/>
      <w:lvlText w:val=""/>
      <w:lvlJc w:val="left"/>
      <w:pPr>
        <w:tabs>
          <w:tab w:val="num" w:pos="5760"/>
        </w:tabs>
        <w:ind w:left="5760" w:hanging="360"/>
      </w:pPr>
      <w:rPr>
        <w:rFonts w:ascii="Wingdings" w:hAnsi="Wingdings" w:hint="default"/>
        <w:sz w:val="20"/>
      </w:rPr>
    </w:lvl>
    <w:lvl w:ilvl="8" w:tplc="AA5C2B9A">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2A85BB8"/>
    <w:multiLevelType w:val="hybridMultilevel"/>
    <w:tmpl w:val="DEC254CA"/>
    <w:lvl w:ilvl="0" w:tplc="500AFDB2">
      <w:start w:val="1"/>
      <w:numFmt w:val="bullet"/>
      <w:lvlText w:val=""/>
      <w:lvlJc w:val="left"/>
      <w:pPr>
        <w:tabs>
          <w:tab w:val="num" w:pos="720"/>
        </w:tabs>
        <w:ind w:left="720" w:hanging="360"/>
      </w:pPr>
      <w:rPr>
        <w:rFonts w:ascii="Symbol" w:hAnsi="Symbol" w:hint="default"/>
        <w:sz w:val="20"/>
      </w:rPr>
    </w:lvl>
    <w:lvl w:ilvl="1" w:tplc="47C01EA2">
      <w:start w:val="1"/>
      <w:numFmt w:val="bullet"/>
      <w:lvlText w:val="o"/>
      <w:lvlJc w:val="left"/>
      <w:pPr>
        <w:tabs>
          <w:tab w:val="num" w:pos="1440"/>
        </w:tabs>
        <w:ind w:left="1440" w:hanging="360"/>
      </w:pPr>
      <w:rPr>
        <w:rFonts w:ascii="Courier New" w:hAnsi="Courier New" w:hint="default"/>
        <w:sz w:val="20"/>
      </w:rPr>
    </w:lvl>
    <w:lvl w:ilvl="2" w:tplc="A39AD75C">
      <w:start w:val="1"/>
      <w:numFmt w:val="bullet"/>
      <w:lvlText w:val=""/>
      <w:lvlJc w:val="left"/>
      <w:pPr>
        <w:tabs>
          <w:tab w:val="num" w:pos="2160"/>
        </w:tabs>
        <w:ind w:left="2160" w:hanging="360"/>
      </w:pPr>
      <w:rPr>
        <w:rFonts w:ascii="Wingdings" w:hAnsi="Wingdings" w:hint="default"/>
        <w:sz w:val="20"/>
      </w:rPr>
    </w:lvl>
    <w:lvl w:ilvl="3" w:tplc="623E76EE">
      <w:start w:val="1"/>
      <w:numFmt w:val="bullet"/>
      <w:lvlText w:val=""/>
      <w:lvlJc w:val="left"/>
      <w:pPr>
        <w:tabs>
          <w:tab w:val="num" w:pos="2880"/>
        </w:tabs>
        <w:ind w:left="2880" w:hanging="360"/>
      </w:pPr>
      <w:rPr>
        <w:rFonts w:ascii="Wingdings" w:hAnsi="Wingdings" w:hint="default"/>
        <w:sz w:val="20"/>
      </w:rPr>
    </w:lvl>
    <w:lvl w:ilvl="4" w:tplc="E6D401BE">
      <w:start w:val="1"/>
      <w:numFmt w:val="bullet"/>
      <w:lvlText w:val=""/>
      <w:lvlJc w:val="left"/>
      <w:pPr>
        <w:tabs>
          <w:tab w:val="num" w:pos="3600"/>
        </w:tabs>
        <w:ind w:left="3600" w:hanging="360"/>
      </w:pPr>
      <w:rPr>
        <w:rFonts w:ascii="Wingdings" w:hAnsi="Wingdings" w:hint="default"/>
        <w:sz w:val="20"/>
      </w:rPr>
    </w:lvl>
    <w:lvl w:ilvl="5" w:tplc="1EE0FFD6">
      <w:start w:val="1"/>
      <w:numFmt w:val="bullet"/>
      <w:lvlText w:val=""/>
      <w:lvlJc w:val="left"/>
      <w:pPr>
        <w:tabs>
          <w:tab w:val="num" w:pos="4320"/>
        </w:tabs>
        <w:ind w:left="4320" w:hanging="360"/>
      </w:pPr>
      <w:rPr>
        <w:rFonts w:ascii="Wingdings" w:hAnsi="Wingdings" w:hint="default"/>
        <w:sz w:val="20"/>
      </w:rPr>
    </w:lvl>
    <w:lvl w:ilvl="6" w:tplc="40DEECFE">
      <w:start w:val="1"/>
      <w:numFmt w:val="bullet"/>
      <w:lvlText w:val=""/>
      <w:lvlJc w:val="left"/>
      <w:pPr>
        <w:tabs>
          <w:tab w:val="num" w:pos="5040"/>
        </w:tabs>
        <w:ind w:left="5040" w:hanging="360"/>
      </w:pPr>
      <w:rPr>
        <w:rFonts w:ascii="Wingdings" w:hAnsi="Wingdings" w:hint="default"/>
        <w:sz w:val="20"/>
      </w:rPr>
    </w:lvl>
    <w:lvl w:ilvl="7" w:tplc="6ACA419E">
      <w:start w:val="1"/>
      <w:numFmt w:val="bullet"/>
      <w:lvlText w:val=""/>
      <w:lvlJc w:val="left"/>
      <w:pPr>
        <w:tabs>
          <w:tab w:val="num" w:pos="5760"/>
        </w:tabs>
        <w:ind w:left="5760" w:hanging="360"/>
      </w:pPr>
      <w:rPr>
        <w:rFonts w:ascii="Wingdings" w:hAnsi="Wingdings" w:hint="default"/>
        <w:sz w:val="20"/>
      </w:rPr>
    </w:lvl>
    <w:lvl w:ilvl="8" w:tplc="95DA3A18">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396166F"/>
    <w:multiLevelType w:val="hybridMultilevel"/>
    <w:tmpl w:val="9C4CBB8C"/>
    <w:lvl w:ilvl="0" w:tplc="B5AAE25C">
      <w:start w:val="8"/>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32"/>
  </w:num>
  <w:num w:numId="2">
    <w:abstractNumId w:val="34"/>
  </w:num>
  <w:num w:numId="3">
    <w:abstractNumId w:val="14"/>
  </w:num>
  <w:num w:numId="4">
    <w:abstractNumId w:val="27"/>
  </w:num>
  <w:num w:numId="5">
    <w:abstractNumId w:val="16"/>
  </w:num>
  <w:num w:numId="6">
    <w:abstractNumId w:val="11"/>
  </w:num>
  <w:num w:numId="7">
    <w:abstractNumId w:val="5"/>
  </w:num>
  <w:num w:numId="8">
    <w:abstractNumId w:val="6"/>
  </w:num>
  <w:num w:numId="9">
    <w:abstractNumId w:val="24"/>
  </w:num>
  <w:num w:numId="10">
    <w:abstractNumId w:val="3"/>
  </w:num>
  <w:num w:numId="11">
    <w:abstractNumId w:val="23"/>
  </w:num>
  <w:num w:numId="12">
    <w:abstractNumId w:val="2"/>
  </w:num>
  <w:num w:numId="13">
    <w:abstractNumId w:val="36"/>
  </w:num>
  <w:num w:numId="14">
    <w:abstractNumId w:val="17"/>
  </w:num>
  <w:num w:numId="15">
    <w:abstractNumId w:val="18"/>
  </w:num>
  <w:num w:numId="16">
    <w:abstractNumId w:val="31"/>
  </w:num>
  <w:num w:numId="17">
    <w:abstractNumId w:val="28"/>
  </w:num>
  <w:num w:numId="18">
    <w:abstractNumId w:val="22"/>
  </w:num>
  <w:num w:numId="19">
    <w:abstractNumId w:val="19"/>
  </w:num>
  <w:num w:numId="20">
    <w:abstractNumId w:val="8"/>
  </w:num>
  <w:num w:numId="21">
    <w:abstractNumId w:val="30"/>
  </w:num>
  <w:num w:numId="22">
    <w:abstractNumId w:val="4"/>
  </w:num>
  <w:num w:numId="23">
    <w:abstractNumId w:val="13"/>
  </w:num>
  <w:num w:numId="24">
    <w:abstractNumId w:val="10"/>
  </w:num>
  <w:num w:numId="25">
    <w:abstractNumId w:val="20"/>
  </w:num>
  <w:num w:numId="26">
    <w:abstractNumId w:val="33"/>
  </w:num>
  <w:num w:numId="27">
    <w:abstractNumId w:val="25"/>
  </w:num>
  <w:num w:numId="28">
    <w:abstractNumId w:val="38"/>
    <w:lvlOverride w:ilvl="0">
      <w:startOverride w:val="1"/>
    </w:lvlOverride>
  </w:num>
  <w:num w:numId="29">
    <w:abstractNumId w:val="21"/>
  </w:num>
  <w:num w:numId="30">
    <w:abstractNumId w:val="7"/>
  </w:num>
  <w:num w:numId="31">
    <w:abstractNumId w:val="37"/>
  </w:num>
  <w:num w:numId="32">
    <w:abstractNumId w:val="38"/>
  </w:num>
  <w:num w:numId="33">
    <w:abstractNumId w:val="12"/>
  </w:num>
  <w:num w:numId="34">
    <w:abstractNumId w:val="40"/>
  </w:num>
  <w:num w:numId="35">
    <w:abstractNumId w:val="39"/>
  </w:num>
  <w:num w:numId="36">
    <w:abstractNumId w:val="0"/>
  </w:num>
  <w:num w:numId="37">
    <w:abstractNumId w:val="9"/>
  </w:num>
  <w:num w:numId="38">
    <w:abstractNumId w:val="29"/>
  </w:num>
  <w:num w:numId="39">
    <w:abstractNumId w:val="15"/>
  </w:num>
  <w:num w:numId="40">
    <w:abstractNumId w:val="35"/>
  </w:num>
  <w:num w:numId="41">
    <w:abstractNumId w:val="26"/>
  </w:num>
  <w:num w:numId="42">
    <w:abstractNumId w:val="1"/>
  </w:num>
  <w:num w:numId="43">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gutterAtTop/>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BE6"/>
    <w:rsid w:val="0000042A"/>
    <w:rsid w:val="00002A0B"/>
    <w:rsid w:val="0000517B"/>
    <w:rsid w:val="00010389"/>
    <w:rsid w:val="00013460"/>
    <w:rsid w:val="00013804"/>
    <w:rsid w:val="00013AC9"/>
    <w:rsid w:val="00015B3D"/>
    <w:rsid w:val="00015DD0"/>
    <w:rsid w:val="0001747F"/>
    <w:rsid w:val="000218EC"/>
    <w:rsid w:val="00023968"/>
    <w:rsid w:val="0002435C"/>
    <w:rsid w:val="0002674D"/>
    <w:rsid w:val="00031D84"/>
    <w:rsid w:val="00032B46"/>
    <w:rsid w:val="00033E38"/>
    <w:rsid w:val="0003512C"/>
    <w:rsid w:val="00037AB7"/>
    <w:rsid w:val="00040016"/>
    <w:rsid w:val="00040BC6"/>
    <w:rsid w:val="00041E02"/>
    <w:rsid w:val="0004289C"/>
    <w:rsid w:val="000436BA"/>
    <w:rsid w:val="00043AC7"/>
    <w:rsid w:val="00044AB8"/>
    <w:rsid w:val="00044D19"/>
    <w:rsid w:val="000507EE"/>
    <w:rsid w:val="00052045"/>
    <w:rsid w:val="00054810"/>
    <w:rsid w:val="00055941"/>
    <w:rsid w:val="00062C11"/>
    <w:rsid w:val="00063740"/>
    <w:rsid w:val="00064545"/>
    <w:rsid w:val="00066630"/>
    <w:rsid w:val="000713DA"/>
    <w:rsid w:val="00071EAA"/>
    <w:rsid w:val="0007236F"/>
    <w:rsid w:val="000730D5"/>
    <w:rsid w:val="000739EC"/>
    <w:rsid w:val="00073B2E"/>
    <w:rsid w:val="00073E66"/>
    <w:rsid w:val="000754A8"/>
    <w:rsid w:val="00075A5F"/>
    <w:rsid w:val="00081267"/>
    <w:rsid w:val="000823B1"/>
    <w:rsid w:val="00085029"/>
    <w:rsid w:val="00086992"/>
    <w:rsid w:val="000973FA"/>
    <w:rsid w:val="00097D44"/>
    <w:rsid w:val="000A0B68"/>
    <w:rsid w:val="000A356D"/>
    <w:rsid w:val="000A434C"/>
    <w:rsid w:val="000A5923"/>
    <w:rsid w:val="000A64E1"/>
    <w:rsid w:val="000A659B"/>
    <w:rsid w:val="000A6BA5"/>
    <w:rsid w:val="000A7022"/>
    <w:rsid w:val="000B05E7"/>
    <w:rsid w:val="000B0A3A"/>
    <w:rsid w:val="000B1446"/>
    <w:rsid w:val="000B3169"/>
    <w:rsid w:val="000B3D87"/>
    <w:rsid w:val="000B50EE"/>
    <w:rsid w:val="000B752A"/>
    <w:rsid w:val="000C041B"/>
    <w:rsid w:val="000C0D93"/>
    <w:rsid w:val="000C2AB4"/>
    <w:rsid w:val="000C344B"/>
    <w:rsid w:val="000D11C8"/>
    <w:rsid w:val="000D2640"/>
    <w:rsid w:val="000D34CC"/>
    <w:rsid w:val="000D51B4"/>
    <w:rsid w:val="000D51DB"/>
    <w:rsid w:val="000D5C74"/>
    <w:rsid w:val="000E13AF"/>
    <w:rsid w:val="000E1D40"/>
    <w:rsid w:val="000E2597"/>
    <w:rsid w:val="000E2800"/>
    <w:rsid w:val="000E375F"/>
    <w:rsid w:val="000E4808"/>
    <w:rsid w:val="000F2E18"/>
    <w:rsid w:val="000F332A"/>
    <w:rsid w:val="000F497A"/>
    <w:rsid w:val="000F4D5A"/>
    <w:rsid w:val="00100AF2"/>
    <w:rsid w:val="00102AD8"/>
    <w:rsid w:val="001032D5"/>
    <w:rsid w:val="001069BE"/>
    <w:rsid w:val="0011091A"/>
    <w:rsid w:val="00113956"/>
    <w:rsid w:val="00116035"/>
    <w:rsid w:val="00117B1A"/>
    <w:rsid w:val="001211EA"/>
    <w:rsid w:val="001232D5"/>
    <w:rsid w:val="0012339A"/>
    <w:rsid w:val="00124EDC"/>
    <w:rsid w:val="00125830"/>
    <w:rsid w:val="00125A5F"/>
    <w:rsid w:val="00125E5A"/>
    <w:rsid w:val="00125E61"/>
    <w:rsid w:val="00127215"/>
    <w:rsid w:val="00127E4B"/>
    <w:rsid w:val="00131D4C"/>
    <w:rsid w:val="00132038"/>
    <w:rsid w:val="00134F61"/>
    <w:rsid w:val="00135880"/>
    <w:rsid w:val="00135D27"/>
    <w:rsid w:val="001401A7"/>
    <w:rsid w:val="00143389"/>
    <w:rsid w:val="0014372E"/>
    <w:rsid w:val="00143CC4"/>
    <w:rsid w:val="001443AE"/>
    <w:rsid w:val="00146858"/>
    <w:rsid w:val="0015146D"/>
    <w:rsid w:val="00151B72"/>
    <w:rsid w:val="00153C05"/>
    <w:rsid w:val="00155B95"/>
    <w:rsid w:val="00157081"/>
    <w:rsid w:val="00157920"/>
    <w:rsid w:val="00157D40"/>
    <w:rsid w:val="0016050C"/>
    <w:rsid w:val="00162BE7"/>
    <w:rsid w:val="00163042"/>
    <w:rsid w:val="00166F63"/>
    <w:rsid w:val="0016738D"/>
    <w:rsid w:val="0017006C"/>
    <w:rsid w:val="00174E20"/>
    <w:rsid w:val="00184334"/>
    <w:rsid w:val="00184350"/>
    <w:rsid w:val="00185AC8"/>
    <w:rsid w:val="00186E2F"/>
    <w:rsid w:val="00187F17"/>
    <w:rsid w:val="001902DC"/>
    <w:rsid w:val="00191428"/>
    <w:rsid w:val="00194666"/>
    <w:rsid w:val="00194C97"/>
    <w:rsid w:val="001976A7"/>
    <w:rsid w:val="001A0376"/>
    <w:rsid w:val="001A25C3"/>
    <w:rsid w:val="001A37C7"/>
    <w:rsid w:val="001A649B"/>
    <w:rsid w:val="001B289D"/>
    <w:rsid w:val="001B2ADE"/>
    <w:rsid w:val="001B3BE4"/>
    <w:rsid w:val="001B4A05"/>
    <w:rsid w:val="001B53F2"/>
    <w:rsid w:val="001B5818"/>
    <w:rsid w:val="001B595B"/>
    <w:rsid w:val="001B66A4"/>
    <w:rsid w:val="001B6E6E"/>
    <w:rsid w:val="001C0B6D"/>
    <w:rsid w:val="001C1BEF"/>
    <w:rsid w:val="001C206A"/>
    <w:rsid w:val="001C3F21"/>
    <w:rsid w:val="001C4EEE"/>
    <w:rsid w:val="001D15C5"/>
    <w:rsid w:val="001D2FA2"/>
    <w:rsid w:val="001D3DDC"/>
    <w:rsid w:val="001D463F"/>
    <w:rsid w:val="001D5772"/>
    <w:rsid w:val="001D61B1"/>
    <w:rsid w:val="001D7132"/>
    <w:rsid w:val="001D71E5"/>
    <w:rsid w:val="001D76FF"/>
    <w:rsid w:val="001E15BE"/>
    <w:rsid w:val="001E1D9E"/>
    <w:rsid w:val="001E400A"/>
    <w:rsid w:val="001E4497"/>
    <w:rsid w:val="001E62CD"/>
    <w:rsid w:val="001F0570"/>
    <w:rsid w:val="001F1E1D"/>
    <w:rsid w:val="001F2097"/>
    <w:rsid w:val="001F5329"/>
    <w:rsid w:val="002000EB"/>
    <w:rsid w:val="00200223"/>
    <w:rsid w:val="00200516"/>
    <w:rsid w:val="002042C6"/>
    <w:rsid w:val="00204564"/>
    <w:rsid w:val="00205100"/>
    <w:rsid w:val="00205925"/>
    <w:rsid w:val="00207066"/>
    <w:rsid w:val="0020794F"/>
    <w:rsid w:val="002120AC"/>
    <w:rsid w:val="002127F7"/>
    <w:rsid w:val="00212C38"/>
    <w:rsid w:val="002164C9"/>
    <w:rsid w:val="002166F5"/>
    <w:rsid w:val="002170A5"/>
    <w:rsid w:val="00220097"/>
    <w:rsid w:val="002214F6"/>
    <w:rsid w:val="00221895"/>
    <w:rsid w:val="00221B60"/>
    <w:rsid w:val="00225446"/>
    <w:rsid w:val="002257C4"/>
    <w:rsid w:val="002269C8"/>
    <w:rsid w:val="00230761"/>
    <w:rsid w:val="00233A51"/>
    <w:rsid w:val="00236E65"/>
    <w:rsid w:val="002372B8"/>
    <w:rsid w:val="00240AC0"/>
    <w:rsid w:val="002417B5"/>
    <w:rsid w:val="002420CA"/>
    <w:rsid w:val="0024369A"/>
    <w:rsid w:val="0024455E"/>
    <w:rsid w:val="002453BD"/>
    <w:rsid w:val="00252020"/>
    <w:rsid w:val="0025218D"/>
    <w:rsid w:val="00257353"/>
    <w:rsid w:val="0026157B"/>
    <w:rsid w:val="002633AA"/>
    <w:rsid w:val="00263F31"/>
    <w:rsid w:val="00264C74"/>
    <w:rsid w:val="002650AB"/>
    <w:rsid w:val="00265931"/>
    <w:rsid w:val="002713E0"/>
    <w:rsid w:val="00271AAB"/>
    <w:rsid w:val="002721D2"/>
    <w:rsid w:val="00273165"/>
    <w:rsid w:val="0027425A"/>
    <w:rsid w:val="00274484"/>
    <w:rsid w:val="0028093A"/>
    <w:rsid w:val="00281C80"/>
    <w:rsid w:val="0028217D"/>
    <w:rsid w:val="00292361"/>
    <w:rsid w:val="00292F60"/>
    <w:rsid w:val="00293F94"/>
    <w:rsid w:val="002950E0"/>
    <w:rsid w:val="002954C4"/>
    <w:rsid w:val="002A0A6D"/>
    <w:rsid w:val="002A4044"/>
    <w:rsid w:val="002A48AD"/>
    <w:rsid w:val="002A7813"/>
    <w:rsid w:val="002A7D47"/>
    <w:rsid w:val="002B02DA"/>
    <w:rsid w:val="002B07BD"/>
    <w:rsid w:val="002B5444"/>
    <w:rsid w:val="002B547F"/>
    <w:rsid w:val="002B6CAA"/>
    <w:rsid w:val="002B7C91"/>
    <w:rsid w:val="002C21E9"/>
    <w:rsid w:val="002C663B"/>
    <w:rsid w:val="002C7CAD"/>
    <w:rsid w:val="002D038E"/>
    <w:rsid w:val="002D03DE"/>
    <w:rsid w:val="002D38C5"/>
    <w:rsid w:val="002D46D7"/>
    <w:rsid w:val="002E1AE8"/>
    <w:rsid w:val="002E4217"/>
    <w:rsid w:val="002E4247"/>
    <w:rsid w:val="002E4AC0"/>
    <w:rsid w:val="002E505B"/>
    <w:rsid w:val="002E510F"/>
    <w:rsid w:val="002E587E"/>
    <w:rsid w:val="002E68B8"/>
    <w:rsid w:val="002F0998"/>
    <w:rsid w:val="002F11A2"/>
    <w:rsid w:val="002F30F7"/>
    <w:rsid w:val="002F3DAA"/>
    <w:rsid w:val="002F460A"/>
    <w:rsid w:val="002F5F1E"/>
    <w:rsid w:val="002F65C4"/>
    <w:rsid w:val="002F7FB5"/>
    <w:rsid w:val="0030058E"/>
    <w:rsid w:val="00300C22"/>
    <w:rsid w:val="00301D7D"/>
    <w:rsid w:val="00303984"/>
    <w:rsid w:val="003050F6"/>
    <w:rsid w:val="00315192"/>
    <w:rsid w:val="0031555D"/>
    <w:rsid w:val="00315655"/>
    <w:rsid w:val="00315B32"/>
    <w:rsid w:val="00315BDC"/>
    <w:rsid w:val="00316916"/>
    <w:rsid w:val="00316A5E"/>
    <w:rsid w:val="00320C34"/>
    <w:rsid w:val="00321A65"/>
    <w:rsid w:val="0032293B"/>
    <w:rsid w:val="00323810"/>
    <w:rsid w:val="00323968"/>
    <w:rsid w:val="00324559"/>
    <w:rsid w:val="00324FD9"/>
    <w:rsid w:val="003263C9"/>
    <w:rsid w:val="00327C88"/>
    <w:rsid w:val="00330E60"/>
    <w:rsid w:val="003317B6"/>
    <w:rsid w:val="00331F2B"/>
    <w:rsid w:val="0033373F"/>
    <w:rsid w:val="00334C0F"/>
    <w:rsid w:val="003358FF"/>
    <w:rsid w:val="0033610A"/>
    <w:rsid w:val="0034136C"/>
    <w:rsid w:val="00344134"/>
    <w:rsid w:val="0034447C"/>
    <w:rsid w:val="00345673"/>
    <w:rsid w:val="00347B79"/>
    <w:rsid w:val="003509A8"/>
    <w:rsid w:val="003510D7"/>
    <w:rsid w:val="003515E2"/>
    <w:rsid w:val="0035207E"/>
    <w:rsid w:val="00353B22"/>
    <w:rsid w:val="00354545"/>
    <w:rsid w:val="00355AAA"/>
    <w:rsid w:val="003562B4"/>
    <w:rsid w:val="0035718E"/>
    <w:rsid w:val="00357377"/>
    <w:rsid w:val="0036135C"/>
    <w:rsid w:val="003626FC"/>
    <w:rsid w:val="00362D0C"/>
    <w:rsid w:val="0036518F"/>
    <w:rsid w:val="00365AD5"/>
    <w:rsid w:val="00366092"/>
    <w:rsid w:val="00366B9B"/>
    <w:rsid w:val="003671A6"/>
    <w:rsid w:val="0036768D"/>
    <w:rsid w:val="00370510"/>
    <w:rsid w:val="00371F4E"/>
    <w:rsid w:val="00374362"/>
    <w:rsid w:val="00374902"/>
    <w:rsid w:val="00375E0B"/>
    <w:rsid w:val="00377B12"/>
    <w:rsid w:val="00380147"/>
    <w:rsid w:val="003801FD"/>
    <w:rsid w:val="00381C7D"/>
    <w:rsid w:val="00385C9B"/>
    <w:rsid w:val="00386DBE"/>
    <w:rsid w:val="003872BA"/>
    <w:rsid w:val="00387D77"/>
    <w:rsid w:val="003901E3"/>
    <w:rsid w:val="00390DF5"/>
    <w:rsid w:val="00391F8C"/>
    <w:rsid w:val="003922EF"/>
    <w:rsid w:val="003927C3"/>
    <w:rsid w:val="00393A62"/>
    <w:rsid w:val="00394A57"/>
    <w:rsid w:val="003968F3"/>
    <w:rsid w:val="00397415"/>
    <w:rsid w:val="003A2CB2"/>
    <w:rsid w:val="003A4D1C"/>
    <w:rsid w:val="003A6C0F"/>
    <w:rsid w:val="003A6FC9"/>
    <w:rsid w:val="003B257A"/>
    <w:rsid w:val="003B358D"/>
    <w:rsid w:val="003B7521"/>
    <w:rsid w:val="003C0C4D"/>
    <w:rsid w:val="003C11CC"/>
    <w:rsid w:val="003C3BC2"/>
    <w:rsid w:val="003C3CF5"/>
    <w:rsid w:val="003C3DB4"/>
    <w:rsid w:val="003C3EB9"/>
    <w:rsid w:val="003C556A"/>
    <w:rsid w:val="003C5E19"/>
    <w:rsid w:val="003C730F"/>
    <w:rsid w:val="003D0A2D"/>
    <w:rsid w:val="003D0C05"/>
    <w:rsid w:val="003D20EA"/>
    <w:rsid w:val="003D5C4B"/>
    <w:rsid w:val="003D5E8B"/>
    <w:rsid w:val="003E206F"/>
    <w:rsid w:val="003E2FF0"/>
    <w:rsid w:val="003E3748"/>
    <w:rsid w:val="003E478E"/>
    <w:rsid w:val="003E4DA7"/>
    <w:rsid w:val="003E7651"/>
    <w:rsid w:val="003F0CD8"/>
    <w:rsid w:val="003F2A11"/>
    <w:rsid w:val="003F38F2"/>
    <w:rsid w:val="003F686E"/>
    <w:rsid w:val="003F6F7D"/>
    <w:rsid w:val="003F7463"/>
    <w:rsid w:val="003F7699"/>
    <w:rsid w:val="00401076"/>
    <w:rsid w:val="00402B8D"/>
    <w:rsid w:val="0040307E"/>
    <w:rsid w:val="00403939"/>
    <w:rsid w:val="00405019"/>
    <w:rsid w:val="004059F1"/>
    <w:rsid w:val="00406BA9"/>
    <w:rsid w:val="00407672"/>
    <w:rsid w:val="004101BF"/>
    <w:rsid w:val="004102C8"/>
    <w:rsid w:val="00410C9A"/>
    <w:rsid w:val="00414615"/>
    <w:rsid w:val="0041615F"/>
    <w:rsid w:val="0041686D"/>
    <w:rsid w:val="004177CF"/>
    <w:rsid w:val="00417929"/>
    <w:rsid w:val="004206D7"/>
    <w:rsid w:val="00420711"/>
    <w:rsid w:val="00420AC2"/>
    <w:rsid w:val="00421AB5"/>
    <w:rsid w:val="00422FC4"/>
    <w:rsid w:val="0042418E"/>
    <w:rsid w:val="00424212"/>
    <w:rsid w:val="00424CF9"/>
    <w:rsid w:val="00425855"/>
    <w:rsid w:val="0042641D"/>
    <w:rsid w:val="004318D4"/>
    <w:rsid w:val="0043208D"/>
    <w:rsid w:val="004333B4"/>
    <w:rsid w:val="00434203"/>
    <w:rsid w:val="00434EB1"/>
    <w:rsid w:val="00436D5B"/>
    <w:rsid w:val="00440053"/>
    <w:rsid w:val="0044374E"/>
    <w:rsid w:val="00447F0D"/>
    <w:rsid w:val="004505C2"/>
    <w:rsid w:val="00452C3E"/>
    <w:rsid w:val="00452C6C"/>
    <w:rsid w:val="00452CD2"/>
    <w:rsid w:val="00453C05"/>
    <w:rsid w:val="0045451B"/>
    <w:rsid w:val="0046153D"/>
    <w:rsid w:val="00461842"/>
    <w:rsid w:val="00464294"/>
    <w:rsid w:val="00467BE4"/>
    <w:rsid w:val="004705E7"/>
    <w:rsid w:val="0047232B"/>
    <w:rsid w:val="00473361"/>
    <w:rsid w:val="004735CE"/>
    <w:rsid w:val="00474658"/>
    <w:rsid w:val="0047797E"/>
    <w:rsid w:val="00477A5B"/>
    <w:rsid w:val="00481004"/>
    <w:rsid w:val="004819D0"/>
    <w:rsid w:val="00481D09"/>
    <w:rsid w:val="00481F2C"/>
    <w:rsid w:val="0048516A"/>
    <w:rsid w:val="004912CD"/>
    <w:rsid w:val="00491BC1"/>
    <w:rsid w:val="00492626"/>
    <w:rsid w:val="00494472"/>
    <w:rsid w:val="004952C4"/>
    <w:rsid w:val="00495C42"/>
    <w:rsid w:val="00495E7B"/>
    <w:rsid w:val="00495FCA"/>
    <w:rsid w:val="00497F06"/>
    <w:rsid w:val="004A08CF"/>
    <w:rsid w:val="004A0F7B"/>
    <w:rsid w:val="004A3757"/>
    <w:rsid w:val="004B1283"/>
    <w:rsid w:val="004B2E7D"/>
    <w:rsid w:val="004B43E4"/>
    <w:rsid w:val="004B569C"/>
    <w:rsid w:val="004C5411"/>
    <w:rsid w:val="004C6034"/>
    <w:rsid w:val="004D0508"/>
    <w:rsid w:val="004D1C2A"/>
    <w:rsid w:val="004D358A"/>
    <w:rsid w:val="004D3941"/>
    <w:rsid w:val="004D69A5"/>
    <w:rsid w:val="004D6EF3"/>
    <w:rsid w:val="004D7FCF"/>
    <w:rsid w:val="004E0F23"/>
    <w:rsid w:val="004E10E0"/>
    <w:rsid w:val="004E13CA"/>
    <w:rsid w:val="004E2421"/>
    <w:rsid w:val="004E2C5B"/>
    <w:rsid w:val="004E6489"/>
    <w:rsid w:val="004E6662"/>
    <w:rsid w:val="004E78BD"/>
    <w:rsid w:val="004F21B6"/>
    <w:rsid w:val="004F402C"/>
    <w:rsid w:val="004F568A"/>
    <w:rsid w:val="004F59C4"/>
    <w:rsid w:val="004F787D"/>
    <w:rsid w:val="00500629"/>
    <w:rsid w:val="005016FE"/>
    <w:rsid w:val="00501E22"/>
    <w:rsid w:val="005020EC"/>
    <w:rsid w:val="00505E71"/>
    <w:rsid w:val="00505F11"/>
    <w:rsid w:val="0051431F"/>
    <w:rsid w:val="00516555"/>
    <w:rsid w:val="00517FC4"/>
    <w:rsid w:val="00520B61"/>
    <w:rsid w:val="005216F0"/>
    <w:rsid w:val="00522615"/>
    <w:rsid w:val="00523F94"/>
    <w:rsid w:val="00525466"/>
    <w:rsid w:val="005256CF"/>
    <w:rsid w:val="005259F5"/>
    <w:rsid w:val="00526796"/>
    <w:rsid w:val="00530372"/>
    <w:rsid w:val="00536BE5"/>
    <w:rsid w:val="00537DEC"/>
    <w:rsid w:val="005404B9"/>
    <w:rsid w:val="00540E43"/>
    <w:rsid w:val="00541737"/>
    <w:rsid w:val="0054259E"/>
    <w:rsid w:val="00542C43"/>
    <w:rsid w:val="0054656F"/>
    <w:rsid w:val="00550776"/>
    <w:rsid w:val="00550EE7"/>
    <w:rsid w:val="00551299"/>
    <w:rsid w:val="00553E2B"/>
    <w:rsid w:val="005547F1"/>
    <w:rsid w:val="00555CB0"/>
    <w:rsid w:val="00555DF5"/>
    <w:rsid w:val="005570B5"/>
    <w:rsid w:val="00557178"/>
    <w:rsid w:val="00557905"/>
    <w:rsid w:val="005660B3"/>
    <w:rsid w:val="00566C00"/>
    <w:rsid w:val="00570503"/>
    <w:rsid w:val="00572006"/>
    <w:rsid w:val="00572ED1"/>
    <w:rsid w:val="00573E74"/>
    <w:rsid w:val="0057790F"/>
    <w:rsid w:val="005808AF"/>
    <w:rsid w:val="00581762"/>
    <w:rsid w:val="00582470"/>
    <w:rsid w:val="005829AB"/>
    <w:rsid w:val="00583A19"/>
    <w:rsid w:val="00584EEB"/>
    <w:rsid w:val="00586394"/>
    <w:rsid w:val="00590B72"/>
    <w:rsid w:val="00591C5E"/>
    <w:rsid w:val="00592599"/>
    <w:rsid w:val="0059268D"/>
    <w:rsid w:val="00594396"/>
    <w:rsid w:val="0059458C"/>
    <w:rsid w:val="00594DE5"/>
    <w:rsid w:val="00594EC9"/>
    <w:rsid w:val="005972D9"/>
    <w:rsid w:val="005A036E"/>
    <w:rsid w:val="005A12D7"/>
    <w:rsid w:val="005A29D6"/>
    <w:rsid w:val="005A3828"/>
    <w:rsid w:val="005A70A8"/>
    <w:rsid w:val="005B0C92"/>
    <w:rsid w:val="005B18ED"/>
    <w:rsid w:val="005B1A15"/>
    <w:rsid w:val="005B3781"/>
    <w:rsid w:val="005B6C0B"/>
    <w:rsid w:val="005B7E20"/>
    <w:rsid w:val="005C1D42"/>
    <w:rsid w:val="005C1D7E"/>
    <w:rsid w:val="005C2352"/>
    <w:rsid w:val="005C31ED"/>
    <w:rsid w:val="005C412B"/>
    <w:rsid w:val="005C4835"/>
    <w:rsid w:val="005C5A53"/>
    <w:rsid w:val="005C5E7E"/>
    <w:rsid w:val="005C5F1E"/>
    <w:rsid w:val="005C6239"/>
    <w:rsid w:val="005C7769"/>
    <w:rsid w:val="005D0BAE"/>
    <w:rsid w:val="005D1A90"/>
    <w:rsid w:val="005D5B33"/>
    <w:rsid w:val="005D5F1D"/>
    <w:rsid w:val="005E0638"/>
    <w:rsid w:val="005E0A8E"/>
    <w:rsid w:val="005E1C69"/>
    <w:rsid w:val="005E26DA"/>
    <w:rsid w:val="005E37E8"/>
    <w:rsid w:val="005F08C2"/>
    <w:rsid w:val="005F0F53"/>
    <w:rsid w:val="005F1F47"/>
    <w:rsid w:val="005F584A"/>
    <w:rsid w:val="005F6372"/>
    <w:rsid w:val="005F683B"/>
    <w:rsid w:val="00600037"/>
    <w:rsid w:val="00602154"/>
    <w:rsid w:val="00603DC3"/>
    <w:rsid w:val="0060625D"/>
    <w:rsid w:val="006077EA"/>
    <w:rsid w:val="00611BAA"/>
    <w:rsid w:val="00612D18"/>
    <w:rsid w:val="00615BB7"/>
    <w:rsid w:val="00616A16"/>
    <w:rsid w:val="006212EF"/>
    <w:rsid w:val="00621862"/>
    <w:rsid w:val="00621954"/>
    <w:rsid w:val="00621A20"/>
    <w:rsid w:val="00623361"/>
    <w:rsid w:val="00623D2C"/>
    <w:rsid w:val="00624BA9"/>
    <w:rsid w:val="0062575C"/>
    <w:rsid w:val="00626ADA"/>
    <w:rsid w:val="00627F36"/>
    <w:rsid w:val="0063191C"/>
    <w:rsid w:val="00632E2A"/>
    <w:rsid w:val="006339EB"/>
    <w:rsid w:val="00634E65"/>
    <w:rsid w:val="0063669D"/>
    <w:rsid w:val="00636C2A"/>
    <w:rsid w:val="00641BC7"/>
    <w:rsid w:val="0064257B"/>
    <w:rsid w:val="00642963"/>
    <w:rsid w:val="00642F36"/>
    <w:rsid w:val="006457B1"/>
    <w:rsid w:val="00650503"/>
    <w:rsid w:val="00650F10"/>
    <w:rsid w:val="00652D23"/>
    <w:rsid w:val="00653220"/>
    <w:rsid w:val="006542CE"/>
    <w:rsid w:val="006559E3"/>
    <w:rsid w:val="006564E8"/>
    <w:rsid w:val="006571CE"/>
    <w:rsid w:val="00657577"/>
    <w:rsid w:val="006578CE"/>
    <w:rsid w:val="0066050A"/>
    <w:rsid w:val="00661494"/>
    <w:rsid w:val="00662D5B"/>
    <w:rsid w:val="00663604"/>
    <w:rsid w:val="00663BA8"/>
    <w:rsid w:val="00663CA1"/>
    <w:rsid w:val="006642E4"/>
    <w:rsid w:val="006658E8"/>
    <w:rsid w:val="006660B2"/>
    <w:rsid w:val="00667221"/>
    <w:rsid w:val="006672FD"/>
    <w:rsid w:val="0067056E"/>
    <w:rsid w:val="00670A0F"/>
    <w:rsid w:val="00672D84"/>
    <w:rsid w:val="006737C6"/>
    <w:rsid w:val="006739CA"/>
    <w:rsid w:val="00676488"/>
    <w:rsid w:val="00676601"/>
    <w:rsid w:val="00676A45"/>
    <w:rsid w:val="0068064A"/>
    <w:rsid w:val="006811E8"/>
    <w:rsid w:val="0068182F"/>
    <w:rsid w:val="0068258E"/>
    <w:rsid w:val="00682906"/>
    <w:rsid w:val="00685101"/>
    <w:rsid w:val="00685183"/>
    <w:rsid w:val="006855AC"/>
    <w:rsid w:val="00691790"/>
    <w:rsid w:val="00692632"/>
    <w:rsid w:val="00692BE1"/>
    <w:rsid w:val="006933C3"/>
    <w:rsid w:val="0069348F"/>
    <w:rsid w:val="00693CF5"/>
    <w:rsid w:val="00694A93"/>
    <w:rsid w:val="006956E6"/>
    <w:rsid w:val="00695E29"/>
    <w:rsid w:val="00697045"/>
    <w:rsid w:val="006A116A"/>
    <w:rsid w:val="006A1171"/>
    <w:rsid w:val="006A27BD"/>
    <w:rsid w:val="006A3008"/>
    <w:rsid w:val="006A337B"/>
    <w:rsid w:val="006A4E08"/>
    <w:rsid w:val="006A57D6"/>
    <w:rsid w:val="006A58BC"/>
    <w:rsid w:val="006A5E60"/>
    <w:rsid w:val="006B0173"/>
    <w:rsid w:val="006B05C9"/>
    <w:rsid w:val="006B2AB1"/>
    <w:rsid w:val="006B2B68"/>
    <w:rsid w:val="006B35E5"/>
    <w:rsid w:val="006B3724"/>
    <w:rsid w:val="006B4E90"/>
    <w:rsid w:val="006B5C39"/>
    <w:rsid w:val="006B7356"/>
    <w:rsid w:val="006C34F2"/>
    <w:rsid w:val="006C40C7"/>
    <w:rsid w:val="006D0094"/>
    <w:rsid w:val="006D13FA"/>
    <w:rsid w:val="006D2CA6"/>
    <w:rsid w:val="006D3EB7"/>
    <w:rsid w:val="006D7B49"/>
    <w:rsid w:val="006E0A2E"/>
    <w:rsid w:val="006E1269"/>
    <w:rsid w:val="006E28B0"/>
    <w:rsid w:val="006E4B92"/>
    <w:rsid w:val="006E5C39"/>
    <w:rsid w:val="006E7D38"/>
    <w:rsid w:val="006F0870"/>
    <w:rsid w:val="006F0B0C"/>
    <w:rsid w:val="006F2D54"/>
    <w:rsid w:val="006F43CA"/>
    <w:rsid w:val="006F5957"/>
    <w:rsid w:val="006F7589"/>
    <w:rsid w:val="006F7EF4"/>
    <w:rsid w:val="00702394"/>
    <w:rsid w:val="007026DD"/>
    <w:rsid w:val="00702770"/>
    <w:rsid w:val="00703FCE"/>
    <w:rsid w:val="00707934"/>
    <w:rsid w:val="00707B68"/>
    <w:rsid w:val="007106A7"/>
    <w:rsid w:val="00710B79"/>
    <w:rsid w:val="007126C4"/>
    <w:rsid w:val="00714766"/>
    <w:rsid w:val="00714F1C"/>
    <w:rsid w:val="0071653F"/>
    <w:rsid w:val="00720B5C"/>
    <w:rsid w:val="007217EE"/>
    <w:rsid w:val="007226D8"/>
    <w:rsid w:val="0072561D"/>
    <w:rsid w:val="007258CF"/>
    <w:rsid w:val="0072725D"/>
    <w:rsid w:val="00727A6C"/>
    <w:rsid w:val="007317BF"/>
    <w:rsid w:val="00733A8C"/>
    <w:rsid w:val="00737393"/>
    <w:rsid w:val="00737731"/>
    <w:rsid w:val="00740210"/>
    <w:rsid w:val="007406B7"/>
    <w:rsid w:val="007411D5"/>
    <w:rsid w:val="00743A35"/>
    <w:rsid w:val="00743F25"/>
    <w:rsid w:val="007475A0"/>
    <w:rsid w:val="00754CB2"/>
    <w:rsid w:val="00756648"/>
    <w:rsid w:val="007623DB"/>
    <w:rsid w:val="0076262B"/>
    <w:rsid w:val="00762DAC"/>
    <w:rsid w:val="00770C9A"/>
    <w:rsid w:val="00770E58"/>
    <w:rsid w:val="0077199D"/>
    <w:rsid w:val="007724CE"/>
    <w:rsid w:val="0077279C"/>
    <w:rsid w:val="007736AC"/>
    <w:rsid w:val="00773C6E"/>
    <w:rsid w:val="00777E02"/>
    <w:rsid w:val="007802DD"/>
    <w:rsid w:val="00780C21"/>
    <w:rsid w:val="007836B3"/>
    <w:rsid w:val="00783711"/>
    <w:rsid w:val="007846E9"/>
    <w:rsid w:val="00787508"/>
    <w:rsid w:val="0079000A"/>
    <w:rsid w:val="0079086B"/>
    <w:rsid w:val="0079167D"/>
    <w:rsid w:val="00792D23"/>
    <w:rsid w:val="00797D38"/>
    <w:rsid w:val="007A0931"/>
    <w:rsid w:val="007A09BF"/>
    <w:rsid w:val="007A4309"/>
    <w:rsid w:val="007A5D14"/>
    <w:rsid w:val="007A61AA"/>
    <w:rsid w:val="007A76FA"/>
    <w:rsid w:val="007A781B"/>
    <w:rsid w:val="007A7AFD"/>
    <w:rsid w:val="007A7E41"/>
    <w:rsid w:val="007B0753"/>
    <w:rsid w:val="007B111A"/>
    <w:rsid w:val="007B2B3F"/>
    <w:rsid w:val="007B4DAC"/>
    <w:rsid w:val="007B627D"/>
    <w:rsid w:val="007B6E7F"/>
    <w:rsid w:val="007B799A"/>
    <w:rsid w:val="007C53A1"/>
    <w:rsid w:val="007C58BD"/>
    <w:rsid w:val="007C5D4B"/>
    <w:rsid w:val="007C7899"/>
    <w:rsid w:val="007C7BE0"/>
    <w:rsid w:val="007D00B1"/>
    <w:rsid w:val="007D03A4"/>
    <w:rsid w:val="007D0E36"/>
    <w:rsid w:val="007D2645"/>
    <w:rsid w:val="007D5F27"/>
    <w:rsid w:val="007E3F69"/>
    <w:rsid w:val="007E5278"/>
    <w:rsid w:val="007E6B6A"/>
    <w:rsid w:val="007E7735"/>
    <w:rsid w:val="007F0090"/>
    <w:rsid w:val="007F0743"/>
    <w:rsid w:val="007F1254"/>
    <w:rsid w:val="007F1374"/>
    <w:rsid w:val="007F51BD"/>
    <w:rsid w:val="007F5279"/>
    <w:rsid w:val="007F7FB6"/>
    <w:rsid w:val="00800EE1"/>
    <w:rsid w:val="00801147"/>
    <w:rsid w:val="00801FE4"/>
    <w:rsid w:val="00803C29"/>
    <w:rsid w:val="00803E1A"/>
    <w:rsid w:val="00805C02"/>
    <w:rsid w:val="008068DB"/>
    <w:rsid w:val="00811CAE"/>
    <w:rsid w:val="00812AC5"/>
    <w:rsid w:val="008229C1"/>
    <w:rsid w:val="0082377B"/>
    <w:rsid w:val="008241D0"/>
    <w:rsid w:val="00825C1A"/>
    <w:rsid w:val="00825DC9"/>
    <w:rsid w:val="0082622F"/>
    <w:rsid w:val="008267A8"/>
    <w:rsid w:val="00830C64"/>
    <w:rsid w:val="008310F8"/>
    <w:rsid w:val="00831DF3"/>
    <w:rsid w:val="008326E7"/>
    <w:rsid w:val="00841439"/>
    <w:rsid w:val="0084241F"/>
    <w:rsid w:val="0084434E"/>
    <w:rsid w:val="008445CB"/>
    <w:rsid w:val="0084543F"/>
    <w:rsid w:val="00847464"/>
    <w:rsid w:val="0085007D"/>
    <w:rsid w:val="008506B1"/>
    <w:rsid w:val="008510CC"/>
    <w:rsid w:val="00856B71"/>
    <w:rsid w:val="0085730B"/>
    <w:rsid w:val="00860C47"/>
    <w:rsid w:val="00861804"/>
    <w:rsid w:val="00863417"/>
    <w:rsid w:val="0086343C"/>
    <w:rsid w:val="00863D76"/>
    <w:rsid w:val="0086509B"/>
    <w:rsid w:val="008665C5"/>
    <w:rsid w:val="00870CE7"/>
    <w:rsid w:val="00870DF8"/>
    <w:rsid w:val="0087296A"/>
    <w:rsid w:val="00875E19"/>
    <w:rsid w:val="00876262"/>
    <w:rsid w:val="0087759C"/>
    <w:rsid w:val="0087774B"/>
    <w:rsid w:val="008809D7"/>
    <w:rsid w:val="00880B46"/>
    <w:rsid w:val="00880F32"/>
    <w:rsid w:val="0088184D"/>
    <w:rsid w:val="00881889"/>
    <w:rsid w:val="0088224E"/>
    <w:rsid w:val="00884AF7"/>
    <w:rsid w:val="008879D2"/>
    <w:rsid w:val="008904A8"/>
    <w:rsid w:val="008904E3"/>
    <w:rsid w:val="00890B82"/>
    <w:rsid w:val="00891049"/>
    <w:rsid w:val="0089166B"/>
    <w:rsid w:val="00891A47"/>
    <w:rsid w:val="00891B44"/>
    <w:rsid w:val="0089347F"/>
    <w:rsid w:val="00894637"/>
    <w:rsid w:val="008954FC"/>
    <w:rsid w:val="00896AFF"/>
    <w:rsid w:val="00896E38"/>
    <w:rsid w:val="00897403"/>
    <w:rsid w:val="008A40C0"/>
    <w:rsid w:val="008A5923"/>
    <w:rsid w:val="008B1120"/>
    <w:rsid w:val="008B1AA1"/>
    <w:rsid w:val="008B1BFF"/>
    <w:rsid w:val="008B22EA"/>
    <w:rsid w:val="008B4BE6"/>
    <w:rsid w:val="008B55AF"/>
    <w:rsid w:val="008B6113"/>
    <w:rsid w:val="008C2CB2"/>
    <w:rsid w:val="008C2DD5"/>
    <w:rsid w:val="008D0B3B"/>
    <w:rsid w:val="008D11DD"/>
    <w:rsid w:val="008D18CA"/>
    <w:rsid w:val="008D77E0"/>
    <w:rsid w:val="008D790B"/>
    <w:rsid w:val="008E0A92"/>
    <w:rsid w:val="008E1ABE"/>
    <w:rsid w:val="008E38A7"/>
    <w:rsid w:val="008F12A1"/>
    <w:rsid w:val="008F3624"/>
    <w:rsid w:val="008F47D7"/>
    <w:rsid w:val="008F4DD2"/>
    <w:rsid w:val="008F6E68"/>
    <w:rsid w:val="008F73D1"/>
    <w:rsid w:val="009002CA"/>
    <w:rsid w:val="009005BB"/>
    <w:rsid w:val="0090395B"/>
    <w:rsid w:val="00903AF9"/>
    <w:rsid w:val="00903B7C"/>
    <w:rsid w:val="0090579F"/>
    <w:rsid w:val="00913D67"/>
    <w:rsid w:val="009143C9"/>
    <w:rsid w:val="00915A40"/>
    <w:rsid w:val="00915C48"/>
    <w:rsid w:val="00917A3C"/>
    <w:rsid w:val="00917F71"/>
    <w:rsid w:val="009201C9"/>
    <w:rsid w:val="0092059F"/>
    <w:rsid w:val="00920F31"/>
    <w:rsid w:val="009232B0"/>
    <w:rsid w:val="00925F62"/>
    <w:rsid w:val="00927718"/>
    <w:rsid w:val="0092774A"/>
    <w:rsid w:val="00930424"/>
    <w:rsid w:val="00930DF4"/>
    <w:rsid w:val="0093207C"/>
    <w:rsid w:val="009355A2"/>
    <w:rsid w:val="00941E27"/>
    <w:rsid w:val="00942BCB"/>
    <w:rsid w:val="00942C0B"/>
    <w:rsid w:val="00942F03"/>
    <w:rsid w:val="00943845"/>
    <w:rsid w:val="00947237"/>
    <w:rsid w:val="00947BF0"/>
    <w:rsid w:val="00947C9A"/>
    <w:rsid w:val="0095055C"/>
    <w:rsid w:val="00950BA6"/>
    <w:rsid w:val="00952E73"/>
    <w:rsid w:val="00953155"/>
    <w:rsid w:val="00955112"/>
    <w:rsid w:val="0095736B"/>
    <w:rsid w:val="009617B0"/>
    <w:rsid w:val="00961B81"/>
    <w:rsid w:val="009623CA"/>
    <w:rsid w:val="00962ED5"/>
    <w:rsid w:val="00962F9C"/>
    <w:rsid w:val="00963EDA"/>
    <w:rsid w:val="00963EEE"/>
    <w:rsid w:val="0096521D"/>
    <w:rsid w:val="00966F99"/>
    <w:rsid w:val="00970790"/>
    <w:rsid w:val="00971561"/>
    <w:rsid w:val="00972DF0"/>
    <w:rsid w:val="009749CC"/>
    <w:rsid w:val="00974EC7"/>
    <w:rsid w:val="00975D6E"/>
    <w:rsid w:val="009761DA"/>
    <w:rsid w:val="00976DBE"/>
    <w:rsid w:val="00982C36"/>
    <w:rsid w:val="00982C6F"/>
    <w:rsid w:val="00982E9F"/>
    <w:rsid w:val="00983682"/>
    <w:rsid w:val="009858FE"/>
    <w:rsid w:val="009860EA"/>
    <w:rsid w:val="00987414"/>
    <w:rsid w:val="00990719"/>
    <w:rsid w:val="0099283A"/>
    <w:rsid w:val="0099315C"/>
    <w:rsid w:val="00993BF7"/>
    <w:rsid w:val="00993CA9"/>
    <w:rsid w:val="009953A8"/>
    <w:rsid w:val="00995A5F"/>
    <w:rsid w:val="009970C1"/>
    <w:rsid w:val="009A099A"/>
    <w:rsid w:val="009A237C"/>
    <w:rsid w:val="009A2405"/>
    <w:rsid w:val="009A42C7"/>
    <w:rsid w:val="009A5969"/>
    <w:rsid w:val="009A68DA"/>
    <w:rsid w:val="009A74C4"/>
    <w:rsid w:val="009B0C72"/>
    <w:rsid w:val="009B19AE"/>
    <w:rsid w:val="009B3A6E"/>
    <w:rsid w:val="009B744F"/>
    <w:rsid w:val="009C02E5"/>
    <w:rsid w:val="009C0E0E"/>
    <w:rsid w:val="009C26E3"/>
    <w:rsid w:val="009C3E22"/>
    <w:rsid w:val="009C6DD1"/>
    <w:rsid w:val="009C6E78"/>
    <w:rsid w:val="009C7CD6"/>
    <w:rsid w:val="009D0AF2"/>
    <w:rsid w:val="009D20B7"/>
    <w:rsid w:val="009D2789"/>
    <w:rsid w:val="009D3AF3"/>
    <w:rsid w:val="009D4C0F"/>
    <w:rsid w:val="009D4C80"/>
    <w:rsid w:val="009D5F0C"/>
    <w:rsid w:val="009D7C44"/>
    <w:rsid w:val="009D7FFA"/>
    <w:rsid w:val="009E203E"/>
    <w:rsid w:val="009E71EC"/>
    <w:rsid w:val="009E77E6"/>
    <w:rsid w:val="009E792E"/>
    <w:rsid w:val="009E7B29"/>
    <w:rsid w:val="009E7B86"/>
    <w:rsid w:val="009F13D8"/>
    <w:rsid w:val="009F366D"/>
    <w:rsid w:val="009F39B5"/>
    <w:rsid w:val="009F4596"/>
    <w:rsid w:val="009F45EC"/>
    <w:rsid w:val="009F52D8"/>
    <w:rsid w:val="009F6273"/>
    <w:rsid w:val="009F6EDA"/>
    <w:rsid w:val="009F6F8F"/>
    <w:rsid w:val="00A01151"/>
    <w:rsid w:val="00A02576"/>
    <w:rsid w:val="00A03FC2"/>
    <w:rsid w:val="00A06362"/>
    <w:rsid w:val="00A069AD"/>
    <w:rsid w:val="00A07D42"/>
    <w:rsid w:val="00A1372F"/>
    <w:rsid w:val="00A13D8B"/>
    <w:rsid w:val="00A14F1D"/>
    <w:rsid w:val="00A16E79"/>
    <w:rsid w:val="00A21B07"/>
    <w:rsid w:val="00A22DD6"/>
    <w:rsid w:val="00A2390C"/>
    <w:rsid w:val="00A244A2"/>
    <w:rsid w:val="00A24A81"/>
    <w:rsid w:val="00A34443"/>
    <w:rsid w:val="00A345F7"/>
    <w:rsid w:val="00A3601A"/>
    <w:rsid w:val="00A36852"/>
    <w:rsid w:val="00A377F5"/>
    <w:rsid w:val="00A4036E"/>
    <w:rsid w:val="00A404F7"/>
    <w:rsid w:val="00A41311"/>
    <w:rsid w:val="00A42581"/>
    <w:rsid w:val="00A4404F"/>
    <w:rsid w:val="00A467E2"/>
    <w:rsid w:val="00A4759B"/>
    <w:rsid w:val="00A47A37"/>
    <w:rsid w:val="00A51447"/>
    <w:rsid w:val="00A538A9"/>
    <w:rsid w:val="00A53BA1"/>
    <w:rsid w:val="00A53F34"/>
    <w:rsid w:val="00A5408F"/>
    <w:rsid w:val="00A540EB"/>
    <w:rsid w:val="00A54CFC"/>
    <w:rsid w:val="00A5539A"/>
    <w:rsid w:val="00A60B97"/>
    <w:rsid w:val="00A60BED"/>
    <w:rsid w:val="00A60C2B"/>
    <w:rsid w:val="00A6266A"/>
    <w:rsid w:val="00A636EE"/>
    <w:rsid w:val="00A63D12"/>
    <w:rsid w:val="00A67D8C"/>
    <w:rsid w:val="00A7102C"/>
    <w:rsid w:val="00A71E51"/>
    <w:rsid w:val="00A72713"/>
    <w:rsid w:val="00A73016"/>
    <w:rsid w:val="00A733A0"/>
    <w:rsid w:val="00A73544"/>
    <w:rsid w:val="00A737DB"/>
    <w:rsid w:val="00A75E80"/>
    <w:rsid w:val="00A764E4"/>
    <w:rsid w:val="00A77BD6"/>
    <w:rsid w:val="00A77F56"/>
    <w:rsid w:val="00A8191D"/>
    <w:rsid w:val="00A8542B"/>
    <w:rsid w:val="00A8596F"/>
    <w:rsid w:val="00A938B0"/>
    <w:rsid w:val="00A954D1"/>
    <w:rsid w:val="00A95A2D"/>
    <w:rsid w:val="00AA00B1"/>
    <w:rsid w:val="00AA34B1"/>
    <w:rsid w:val="00AA719D"/>
    <w:rsid w:val="00AA7C09"/>
    <w:rsid w:val="00AB06B2"/>
    <w:rsid w:val="00AB1C3D"/>
    <w:rsid w:val="00AB29A8"/>
    <w:rsid w:val="00AB6B99"/>
    <w:rsid w:val="00AB7A99"/>
    <w:rsid w:val="00AB7D22"/>
    <w:rsid w:val="00AC0763"/>
    <w:rsid w:val="00AC22A5"/>
    <w:rsid w:val="00AC2670"/>
    <w:rsid w:val="00AC26D4"/>
    <w:rsid w:val="00AC4AC5"/>
    <w:rsid w:val="00AC61EA"/>
    <w:rsid w:val="00AC6BB3"/>
    <w:rsid w:val="00AC7E2A"/>
    <w:rsid w:val="00AD0826"/>
    <w:rsid w:val="00AD129C"/>
    <w:rsid w:val="00AD614A"/>
    <w:rsid w:val="00AD74B1"/>
    <w:rsid w:val="00AD76BE"/>
    <w:rsid w:val="00AE1C50"/>
    <w:rsid w:val="00AE1F78"/>
    <w:rsid w:val="00AF0ED2"/>
    <w:rsid w:val="00AF1097"/>
    <w:rsid w:val="00AF23AF"/>
    <w:rsid w:val="00AF4E3A"/>
    <w:rsid w:val="00AF6A53"/>
    <w:rsid w:val="00AF70FC"/>
    <w:rsid w:val="00B00257"/>
    <w:rsid w:val="00B035BC"/>
    <w:rsid w:val="00B0373D"/>
    <w:rsid w:val="00B039D7"/>
    <w:rsid w:val="00B07180"/>
    <w:rsid w:val="00B07F61"/>
    <w:rsid w:val="00B11EFC"/>
    <w:rsid w:val="00B15210"/>
    <w:rsid w:val="00B1623B"/>
    <w:rsid w:val="00B17780"/>
    <w:rsid w:val="00B206C9"/>
    <w:rsid w:val="00B20C02"/>
    <w:rsid w:val="00B21389"/>
    <w:rsid w:val="00B224CC"/>
    <w:rsid w:val="00B229E7"/>
    <w:rsid w:val="00B24403"/>
    <w:rsid w:val="00B25206"/>
    <w:rsid w:val="00B30D26"/>
    <w:rsid w:val="00B31B07"/>
    <w:rsid w:val="00B32239"/>
    <w:rsid w:val="00B327CB"/>
    <w:rsid w:val="00B340CF"/>
    <w:rsid w:val="00B4103B"/>
    <w:rsid w:val="00B42DDB"/>
    <w:rsid w:val="00B438D8"/>
    <w:rsid w:val="00B4454D"/>
    <w:rsid w:val="00B4547C"/>
    <w:rsid w:val="00B472D0"/>
    <w:rsid w:val="00B47A5C"/>
    <w:rsid w:val="00B47F40"/>
    <w:rsid w:val="00B5453C"/>
    <w:rsid w:val="00B56A36"/>
    <w:rsid w:val="00B57A48"/>
    <w:rsid w:val="00B6145A"/>
    <w:rsid w:val="00B61570"/>
    <w:rsid w:val="00B61CBB"/>
    <w:rsid w:val="00B633F2"/>
    <w:rsid w:val="00B64581"/>
    <w:rsid w:val="00B6585E"/>
    <w:rsid w:val="00B72578"/>
    <w:rsid w:val="00B744FB"/>
    <w:rsid w:val="00B75A97"/>
    <w:rsid w:val="00B75B0F"/>
    <w:rsid w:val="00B84A8E"/>
    <w:rsid w:val="00B85080"/>
    <w:rsid w:val="00B85252"/>
    <w:rsid w:val="00B853E8"/>
    <w:rsid w:val="00B86BA7"/>
    <w:rsid w:val="00B86D49"/>
    <w:rsid w:val="00B90A41"/>
    <w:rsid w:val="00B91387"/>
    <w:rsid w:val="00B92BB1"/>
    <w:rsid w:val="00B92D67"/>
    <w:rsid w:val="00B9358A"/>
    <w:rsid w:val="00B93CA5"/>
    <w:rsid w:val="00B9431B"/>
    <w:rsid w:val="00B952D8"/>
    <w:rsid w:val="00B95824"/>
    <w:rsid w:val="00B9615A"/>
    <w:rsid w:val="00B96C54"/>
    <w:rsid w:val="00B97690"/>
    <w:rsid w:val="00BA1CBE"/>
    <w:rsid w:val="00BA3831"/>
    <w:rsid w:val="00BA438B"/>
    <w:rsid w:val="00BA4C56"/>
    <w:rsid w:val="00BA500B"/>
    <w:rsid w:val="00BA5B5B"/>
    <w:rsid w:val="00BA5CFA"/>
    <w:rsid w:val="00BA6471"/>
    <w:rsid w:val="00BB008B"/>
    <w:rsid w:val="00BB0093"/>
    <w:rsid w:val="00BB01F5"/>
    <w:rsid w:val="00BB12A9"/>
    <w:rsid w:val="00BB1443"/>
    <w:rsid w:val="00BB2181"/>
    <w:rsid w:val="00BB3B78"/>
    <w:rsid w:val="00BB3C82"/>
    <w:rsid w:val="00BB57F6"/>
    <w:rsid w:val="00BB5B15"/>
    <w:rsid w:val="00BB640D"/>
    <w:rsid w:val="00BB66C4"/>
    <w:rsid w:val="00BB7C58"/>
    <w:rsid w:val="00BC0CD8"/>
    <w:rsid w:val="00BC0DB4"/>
    <w:rsid w:val="00BC1297"/>
    <w:rsid w:val="00BC2684"/>
    <w:rsid w:val="00BC35AA"/>
    <w:rsid w:val="00BC4B22"/>
    <w:rsid w:val="00BC5004"/>
    <w:rsid w:val="00BC5BB3"/>
    <w:rsid w:val="00BD2F0F"/>
    <w:rsid w:val="00BD3860"/>
    <w:rsid w:val="00BD3D29"/>
    <w:rsid w:val="00BD53BD"/>
    <w:rsid w:val="00BD5DEF"/>
    <w:rsid w:val="00BD7BCC"/>
    <w:rsid w:val="00BE2AE6"/>
    <w:rsid w:val="00BE4026"/>
    <w:rsid w:val="00BE4802"/>
    <w:rsid w:val="00BE52E8"/>
    <w:rsid w:val="00BE544B"/>
    <w:rsid w:val="00BE7381"/>
    <w:rsid w:val="00BE7647"/>
    <w:rsid w:val="00BF170E"/>
    <w:rsid w:val="00BF22AA"/>
    <w:rsid w:val="00BF388C"/>
    <w:rsid w:val="00BF45CF"/>
    <w:rsid w:val="00BF4B7C"/>
    <w:rsid w:val="00BF4BD6"/>
    <w:rsid w:val="00BF509C"/>
    <w:rsid w:val="00BF7CF6"/>
    <w:rsid w:val="00C0120C"/>
    <w:rsid w:val="00C01B36"/>
    <w:rsid w:val="00C02847"/>
    <w:rsid w:val="00C02D29"/>
    <w:rsid w:val="00C03E4B"/>
    <w:rsid w:val="00C057D8"/>
    <w:rsid w:val="00C069DB"/>
    <w:rsid w:val="00C06F77"/>
    <w:rsid w:val="00C10C6C"/>
    <w:rsid w:val="00C119D6"/>
    <w:rsid w:val="00C11A84"/>
    <w:rsid w:val="00C11AF6"/>
    <w:rsid w:val="00C13CEB"/>
    <w:rsid w:val="00C13E85"/>
    <w:rsid w:val="00C141D0"/>
    <w:rsid w:val="00C17238"/>
    <w:rsid w:val="00C20F98"/>
    <w:rsid w:val="00C21F77"/>
    <w:rsid w:val="00C22321"/>
    <w:rsid w:val="00C249C9"/>
    <w:rsid w:val="00C2539E"/>
    <w:rsid w:val="00C2586F"/>
    <w:rsid w:val="00C27407"/>
    <w:rsid w:val="00C27BEF"/>
    <w:rsid w:val="00C27F5D"/>
    <w:rsid w:val="00C32A74"/>
    <w:rsid w:val="00C33BEA"/>
    <w:rsid w:val="00C36689"/>
    <w:rsid w:val="00C3684E"/>
    <w:rsid w:val="00C36AE9"/>
    <w:rsid w:val="00C424F1"/>
    <w:rsid w:val="00C4424F"/>
    <w:rsid w:val="00C445CC"/>
    <w:rsid w:val="00C4599F"/>
    <w:rsid w:val="00C45F82"/>
    <w:rsid w:val="00C46424"/>
    <w:rsid w:val="00C4745D"/>
    <w:rsid w:val="00C475F7"/>
    <w:rsid w:val="00C478C2"/>
    <w:rsid w:val="00C5032A"/>
    <w:rsid w:val="00C511BE"/>
    <w:rsid w:val="00C52F04"/>
    <w:rsid w:val="00C53E01"/>
    <w:rsid w:val="00C57BC5"/>
    <w:rsid w:val="00C62B55"/>
    <w:rsid w:val="00C648BB"/>
    <w:rsid w:val="00C7337A"/>
    <w:rsid w:val="00C7349D"/>
    <w:rsid w:val="00C73F75"/>
    <w:rsid w:val="00C74D42"/>
    <w:rsid w:val="00C754C2"/>
    <w:rsid w:val="00C776CF"/>
    <w:rsid w:val="00C80C3E"/>
    <w:rsid w:val="00C81CDA"/>
    <w:rsid w:val="00C81E09"/>
    <w:rsid w:val="00C83148"/>
    <w:rsid w:val="00C83667"/>
    <w:rsid w:val="00C846A9"/>
    <w:rsid w:val="00C84EBE"/>
    <w:rsid w:val="00C85F45"/>
    <w:rsid w:val="00C8642F"/>
    <w:rsid w:val="00C87B56"/>
    <w:rsid w:val="00C90AFC"/>
    <w:rsid w:val="00C91A8D"/>
    <w:rsid w:val="00C91B1C"/>
    <w:rsid w:val="00C91B97"/>
    <w:rsid w:val="00C94387"/>
    <w:rsid w:val="00C95E8E"/>
    <w:rsid w:val="00C95F34"/>
    <w:rsid w:val="00C96480"/>
    <w:rsid w:val="00C97610"/>
    <w:rsid w:val="00CA1B78"/>
    <w:rsid w:val="00CA26FD"/>
    <w:rsid w:val="00CA2822"/>
    <w:rsid w:val="00CA32EC"/>
    <w:rsid w:val="00CB0FB6"/>
    <w:rsid w:val="00CB128D"/>
    <w:rsid w:val="00CB12EF"/>
    <w:rsid w:val="00CB1A80"/>
    <w:rsid w:val="00CB5B5C"/>
    <w:rsid w:val="00CB5D4F"/>
    <w:rsid w:val="00CB66DF"/>
    <w:rsid w:val="00CB6841"/>
    <w:rsid w:val="00CB6ACC"/>
    <w:rsid w:val="00CB7E7B"/>
    <w:rsid w:val="00CC25D8"/>
    <w:rsid w:val="00CC6830"/>
    <w:rsid w:val="00CC7AC8"/>
    <w:rsid w:val="00CD0459"/>
    <w:rsid w:val="00CD0893"/>
    <w:rsid w:val="00CD1F68"/>
    <w:rsid w:val="00CD2715"/>
    <w:rsid w:val="00CD3E6A"/>
    <w:rsid w:val="00CE0B21"/>
    <w:rsid w:val="00CE0F35"/>
    <w:rsid w:val="00CE11B9"/>
    <w:rsid w:val="00CE1C4A"/>
    <w:rsid w:val="00CE224F"/>
    <w:rsid w:val="00CE7A60"/>
    <w:rsid w:val="00CF0DAF"/>
    <w:rsid w:val="00CF1A82"/>
    <w:rsid w:val="00CF1BF6"/>
    <w:rsid w:val="00CF2741"/>
    <w:rsid w:val="00CF6AF0"/>
    <w:rsid w:val="00CF6CCE"/>
    <w:rsid w:val="00CF7A4F"/>
    <w:rsid w:val="00D00C36"/>
    <w:rsid w:val="00D0145D"/>
    <w:rsid w:val="00D02424"/>
    <w:rsid w:val="00D03D2C"/>
    <w:rsid w:val="00D048F4"/>
    <w:rsid w:val="00D04E32"/>
    <w:rsid w:val="00D07A16"/>
    <w:rsid w:val="00D10106"/>
    <w:rsid w:val="00D12DE0"/>
    <w:rsid w:val="00D13410"/>
    <w:rsid w:val="00D13450"/>
    <w:rsid w:val="00D142D5"/>
    <w:rsid w:val="00D14D38"/>
    <w:rsid w:val="00D14E81"/>
    <w:rsid w:val="00D14F5A"/>
    <w:rsid w:val="00D1647F"/>
    <w:rsid w:val="00D16707"/>
    <w:rsid w:val="00D16AC6"/>
    <w:rsid w:val="00D16C96"/>
    <w:rsid w:val="00D16D8B"/>
    <w:rsid w:val="00D178FA"/>
    <w:rsid w:val="00D20F95"/>
    <w:rsid w:val="00D2109E"/>
    <w:rsid w:val="00D259F2"/>
    <w:rsid w:val="00D355E6"/>
    <w:rsid w:val="00D35805"/>
    <w:rsid w:val="00D3599B"/>
    <w:rsid w:val="00D360D5"/>
    <w:rsid w:val="00D3666E"/>
    <w:rsid w:val="00D36AD2"/>
    <w:rsid w:val="00D3779C"/>
    <w:rsid w:val="00D37DCA"/>
    <w:rsid w:val="00D4103E"/>
    <w:rsid w:val="00D41E0E"/>
    <w:rsid w:val="00D42A50"/>
    <w:rsid w:val="00D47A77"/>
    <w:rsid w:val="00D53F01"/>
    <w:rsid w:val="00D54373"/>
    <w:rsid w:val="00D5447F"/>
    <w:rsid w:val="00D5470C"/>
    <w:rsid w:val="00D606E5"/>
    <w:rsid w:val="00D62225"/>
    <w:rsid w:val="00D6227F"/>
    <w:rsid w:val="00D63218"/>
    <w:rsid w:val="00D65406"/>
    <w:rsid w:val="00D655EF"/>
    <w:rsid w:val="00D65D20"/>
    <w:rsid w:val="00D6758A"/>
    <w:rsid w:val="00D706D0"/>
    <w:rsid w:val="00D72FB8"/>
    <w:rsid w:val="00D738D4"/>
    <w:rsid w:val="00D738F1"/>
    <w:rsid w:val="00D745DA"/>
    <w:rsid w:val="00D77A5B"/>
    <w:rsid w:val="00D77DA5"/>
    <w:rsid w:val="00D808BC"/>
    <w:rsid w:val="00D819DE"/>
    <w:rsid w:val="00D82256"/>
    <w:rsid w:val="00D84420"/>
    <w:rsid w:val="00D84C75"/>
    <w:rsid w:val="00D85438"/>
    <w:rsid w:val="00D8732D"/>
    <w:rsid w:val="00D87AA2"/>
    <w:rsid w:val="00D914A6"/>
    <w:rsid w:val="00D91E5C"/>
    <w:rsid w:val="00D91E5F"/>
    <w:rsid w:val="00D927DB"/>
    <w:rsid w:val="00D936E5"/>
    <w:rsid w:val="00D93D5C"/>
    <w:rsid w:val="00D948EC"/>
    <w:rsid w:val="00DA0154"/>
    <w:rsid w:val="00DA0D76"/>
    <w:rsid w:val="00DA1274"/>
    <w:rsid w:val="00DA133C"/>
    <w:rsid w:val="00DA149B"/>
    <w:rsid w:val="00DA2B1D"/>
    <w:rsid w:val="00DA30A3"/>
    <w:rsid w:val="00DA4C2D"/>
    <w:rsid w:val="00DA60B2"/>
    <w:rsid w:val="00DB2025"/>
    <w:rsid w:val="00DB24F5"/>
    <w:rsid w:val="00DB2C33"/>
    <w:rsid w:val="00DB444C"/>
    <w:rsid w:val="00DB4953"/>
    <w:rsid w:val="00DB70BD"/>
    <w:rsid w:val="00DB7EE7"/>
    <w:rsid w:val="00DC0474"/>
    <w:rsid w:val="00DC14BC"/>
    <w:rsid w:val="00DC182F"/>
    <w:rsid w:val="00DC394D"/>
    <w:rsid w:val="00DC3E82"/>
    <w:rsid w:val="00DC529B"/>
    <w:rsid w:val="00DC5E14"/>
    <w:rsid w:val="00DC799C"/>
    <w:rsid w:val="00DD563C"/>
    <w:rsid w:val="00DD59C5"/>
    <w:rsid w:val="00DD5FA6"/>
    <w:rsid w:val="00DE06EE"/>
    <w:rsid w:val="00DE0951"/>
    <w:rsid w:val="00DE24AC"/>
    <w:rsid w:val="00DE25C4"/>
    <w:rsid w:val="00DE6628"/>
    <w:rsid w:val="00DE6A63"/>
    <w:rsid w:val="00DE7AFF"/>
    <w:rsid w:val="00DF0141"/>
    <w:rsid w:val="00DF03C8"/>
    <w:rsid w:val="00DF0807"/>
    <w:rsid w:val="00DF1D2E"/>
    <w:rsid w:val="00DF2FD8"/>
    <w:rsid w:val="00DF3614"/>
    <w:rsid w:val="00DF513B"/>
    <w:rsid w:val="00DF6109"/>
    <w:rsid w:val="00DF71E8"/>
    <w:rsid w:val="00E015C1"/>
    <w:rsid w:val="00E0352C"/>
    <w:rsid w:val="00E042B9"/>
    <w:rsid w:val="00E05D9E"/>
    <w:rsid w:val="00E07BB2"/>
    <w:rsid w:val="00E1104C"/>
    <w:rsid w:val="00E110B3"/>
    <w:rsid w:val="00E11E1A"/>
    <w:rsid w:val="00E12C95"/>
    <w:rsid w:val="00E14566"/>
    <w:rsid w:val="00E1481E"/>
    <w:rsid w:val="00E14911"/>
    <w:rsid w:val="00E165BD"/>
    <w:rsid w:val="00E204B3"/>
    <w:rsid w:val="00E207BD"/>
    <w:rsid w:val="00E2093C"/>
    <w:rsid w:val="00E20EEC"/>
    <w:rsid w:val="00E21FBA"/>
    <w:rsid w:val="00E22660"/>
    <w:rsid w:val="00E232E0"/>
    <w:rsid w:val="00E23A5B"/>
    <w:rsid w:val="00E25E85"/>
    <w:rsid w:val="00E273B0"/>
    <w:rsid w:val="00E3026F"/>
    <w:rsid w:val="00E3030C"/>
    <w:rsid w:val="00E30A5F"/>
    <w:rsid w:val="00E31F11"/>
    <w:rsid w:val="00E32C50"/>
    <w:rsid w:val="00E32EAF"/>
    <w:rsid w:val="00E333A3"/>
    <w:rsid w:val="00E339E4"/>
    <w:rsid w:val="00E34704"/>
    <w:rsid w:val="00E34BF8"/>
    <w:rsid w:val="00E357CE"/>
    <w:rsid w:val="00E43EA4"/>
    <w:rsid w:val="00E44072"/>
    <w:rsid w:val="00E44F7F"/>
    <w:rsid w:val="00E45674"/>
    <w:rsid w:val="00E50CC8"/>
    <w:rsid w:val="00E51FE8"/>
    <w:rsid w:val="00E5244F"/>
    <w:rsid w:val="00E52D3F"/>
    <w:rsid w:val="00E54F64"/>
    <w:rsid w:val="00E55762"/>
    <w:rsid w:val="00E55E57"/>
    <w:rsid w:val="00E56249"/>
    <w:rsid w:val="00E56D8D"/>
    <w:rsid w:val="00E56F87"/>
    <w:rsid w:val="00E61972"/>
    <w:rsid w:val="00E62D43"/>
    <w:rsid w:val="00E63357"/>
    <w:rsid w:val="00E63731"/>
    <w:rsid w:val="00E67ACE"/>
    <w:rsid w:val="00E67BA7"/>
    <w:rsid w:val="00E70402"/>
    <w:rsid w:val="00E70EE5"/>
    <w:rsid w:val="00E70F76"/>
    <w:rsid w:val="00E72119"/>
    <w:rsid w:val="00E7419A"/>
    <w:rsid w:val="00E74BC0"/>
    <w:rsid w:val="00E757FD"/>
    <w:rsid w:val="00E80663"/>
    <w:rsid w:val="00E824F1"/>
    <w:rsid w:val="00E84140"/>
    <w:rsid w:val="00E85672"/>
    <w:rsid w:val="00E90464"/>
    <w:rsid w:val="00E917A3"/>
    <w:rsid w:val="00E93D69"/>
    <w:rsid w:val="00E94FA8"/>
    <w:rsid w:val="00EA1DF9"/>
    <w:rsid w:val="00EA29A0"/>
    <w:rsid w:val="00EA2FC7"/>
    <w:rsid w:val="00EA379A"/>
    <w:rsid w:val="00EA7971"/>
    <w:rsid w:val="00EA7B1C"/>
    <w:rsid w:val="00EB3C91"/>
    <w:rsid w:val="00EB4FD7"/>
    <w:rsid w:val="00EB66C8"/>
    <w:rsid w:val="00EB6A85"/>
    <w:rsid w:val="00EB6C09"/>
    <w:rsid w:val="00EC23F7"/>
    <w:rsid w:val="00EC2445"/>
    <w:rsid w:val="00EC2C09"/>
    <w:rsid w:val="00EC4C9D"/>
    <w:rsid w:val="00EC564B"/>
    <w:rsid w:val="00EC5DF4"/>
    <w:rsid w:val="00EC6EE9"/>
    <w:rsid w:val="00EC6F58"/>
    <w:rsid w:val="00EC71D6"/>
    <w:rsid w:val="00ED0F52"/>
    <w:rsid w:val="00ED0F8F"/>
    <w:rsid w:val="00ED17DC"/>
    <w:rsid w:val="00ED1CF4"/>
    <w:rsid w:val="00ED26F5"/>
    <w:rsid w:val="00ED3D2D"/>
    <w:rsid w:val="00ED4634"/>
    <w:rsid w:val="00ED493E"/>
    <w:rsid w:val="00ED6E3E"/>
    <w:rsid w:val="00ED724D"/>
    <w:rsid w:val="00ED7CB3"/>
    <w:rsid w:val="00EE1123"/>
    <w:rsid w:val="00EE1706"/>
    <w:rsid w:val="00EE3A4F"/>
    <w:rsid w:val="00EE46D9"/>
    <w:rsid w:val="00EE5E7E"/>
    <w:rsid w:val="00EE7092"/>
    <w:rsid w:val="00EF0C91"/>
    <w:rsid w:val="00EF0FCE"/>
    <w:rsid w:val="00EF227C"/>
    <w:rsid w:val="00EF25E4"/>
    <w:rsid w:val="00EF2660"/>
    <w:rsid w:val="00EF26A2"/>
    <w:rsid w:val="00F02F79"/>
    <w:rsid w:val="00F044D8"/>
    <w:rsid w:val="00F05533"/>
    <w:rsid w:val="00F06892"/>
    <w:rsid w:val="00F07602"/>
    <w:rsid w:val="00F07A98"/>
    <w:rsid w:val="00F122D1"/>
    <w:rsid w:val="00F12694"/>
    <w:rsid w:val="00F15CAF"/>
    <w:rsid w:val="00F1668A"/>
    <w:rsid w:val="00F17519"/>
    <w:rsid w:val="00F17DE8"/>
    <w:rsid w:val="00F20C70"/>
    <w:rsid w:val="00F21002"/>
    <w:rsid w:val="00F23F3E"/>
    <w:rsid w:val="00F25E2B"/>
    <w:rsid w:val="00F269DE"/>
    <w:rsid w:val="00F26A4B"/>
    <w:rsid w:val="00F27A0B"/>
    <w:rsid w:val="00F31636"/>
    <w:rsid w:val="00F318BC"/>
    <w:rsid w:val="00F33474"/>
    <w:rsid w:val="00F376E3"/>
    <w:rsid w:val="00F37ED4"/>
    <w:rsid w:val="00F40A46"/>
    <w:rsid w:val="00F40E0F"/>
    <w:rsid w:val="00F41D12"/>
    <w:rsid w:val="00F43BE2"/>
    <w:rsid w:val="00F43E4A"/>
    <w:rsid w:val="00F446B3"/>
    <w:rsid w:val="00F446E0"/>
    <w:rsid w:val="00F4490D"/>
    <w:rsid w:val="00F44FED"/>
    <w:rsid w:val="00F45235"/>
    <w:rsid w:val="00F45387"/>
    <w:rsid w:val="00F461CD"/>
    <w:rsid w:val="00F46973"/>
    <w:rsid w:val="00F47DE2"/>
    <w:rsid w:val="00F50B3C"/>
    <w:rsid w:val="00F51179"/>
    <w:rsid w:val="00F51984"/>
    <w:rsid w:val="00F51ED9"/>
    <w:rsid w:val="00F527E7"/>
    <w:rsid w:val="00F5592A"/>
    <w:rsid w:val="00F57543"/>
    <w:rsid w:val="00F57DCE"/>
    <w:rsid w:val="00F57E9D"/>
    <w:rsid w:val="00F63F89"/>
    <w:rsid w:val="00F66E1A"/>
    <w:rsid w:val="00F675C1"/>
    <w:rsid w:val="00F70831"/>
    <w:rsid w:val="00F7100D"/>
    <w:rsid w:val="00F71EBB"/>
    <w:rsid w:val="00F728DA"/>
    <w:rsid w:val="00F72D57"/>
    <w:rsid w:val="00F77015"/>
    <w:rsid w:val="00F80BE9"/>
    <w:rsid w:val="00F8226C"/>
    <w:rsid w:val="00F82E91"/>
    <w:rsid w:val="00F84999"/>
    <w:rsid w:val="00F8554D"/>
    <w:rsid w:val="00F876C3"/>
    <w:rsid w:val="00F9164E"/>
    <w:rsid w:val="00F91F19"/>
    <w:rsid w:val="00F92441"/>
    <w:rsid w:val="00F93E2A"/>
    <w:rsid w:val="00F95605"/>
    <w:rsid w:val="00F963A2"/>
    <w:rsid w:val="00F96B0E"/>
    <w:rsid w:val="00FA004A"/>
    <w:rsid w:val="00FA1112"/>
    <w:rsid w:val="00FA37B4"/>
    <w:rsid w:val="00FA4259"/>
    <w:rsid w:val="00FA45CC"/>
    <w:rsid w:val="00FB1940"/>
    <w:rsid w:val="00FB2995"/>
    <w:rsid w:val="00FB4E60"/>
    <w:rsid w:val="00FC2C6B"/>
    <w:rsid w:val="00FC45FE"/>
    <w:rsid w:val="00FC4ACC"/>
    <w:rsid w:val="00FC5110"/>
    <w:rsid w:val="00FC7675"/>
    <w:rsid w:val="00FD0892"/>
    <w:rsid w:val="00FD2FA2"/>
    <w:rsid w:val="00FD5E40"/>
    <w:rsid w:val="00FD6782"/>
    <w:rsid w:val="00FD6A0E"/>
    <w:rsid w:val="00FE4F11"/>
    <w:rsid w:val="00FE74D1"/>
    <w:rsid w:val="00FE7C03"/>
    <w:rsid w:val="00FF0E20"/>
    <w:rsid w:val="00FF1837"/>
    <w:rsid w:val="00FF3986"/>
    <w:rsid w:val="00FF4F88"/>
    <w:rsid w:val="00FF52BD"/>
    <w:rsid w:val="00FF5458"/>
    <w:rsid w:val="00FF5BD3"/>
    <w:rsid w:val="00FF607C"/>
    <w:rsid w:val="00FF77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1841A"/>
  <w15:docId w15:val="{7E88C069-E9EE-4E81-881E-407FE4B6E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pPr>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4DD2"/>
    <w:rPr>
      <w:lang w:val="en-US" w:eastAsia="en-US"/>
    </w:rPr>
  </w:style>
  <w:style w:type="paragraph" w:styleId="Titlu1">
    <w:name w:val="heading 1"/>
    <w:basedOn w:val="Normal"/>
    <w:next w:val="Normal"/>
    <w:link w:val="Titlu1Caracter"/>
    <w:qFormat/>
    <w:pPr>
      <w:keepNext/>
      <w:spacing w:before="240" w:after="60"/>
      <w:outlineLvl w:val="0"/>
    </w:pPr>
    <w:rPr>
      <w:rFonts w:ascii="Arial" w:hAnsi="Arial"/>
      <w:b/>
      <w:sz w:val="28"/>
    </w:rPr>
  </w:style>
  <w:style w:type="paragraph" w:styleId="Titlu2">
    <w:name w:val="heading 2"/>
    <w:basedOn w:val="Normal"/>
    <w:next w:val="Normal"/>
    <w:link w:val="Titlu2Caracter"/>
    <w:qFormat/>
    <w:pPr>
      <w:keepNext/>
      <w:jc w:val="center"/>
      <w:outlineLvl w:val="1"/>
    </w:pPr>
    <w:rPr>
      <w:rFonts w:ascii="$ Benguiat_Bold" w:hAnsi="$ Benguiat_Bold"/>
      <w:b/>
      <w:sz w:val="132"/>
    </w:rPr>
  </w:style>
  <w:style w:type="paragraph" w:styleId="Titlu3">
    <w:name w:val="heading 3"/>
    <w:basedOn w:val="Normal"/>
    <w:next w:val="Normal"/>
    <w:link w:val="Titlu3Caracter"/>
    <w:qFormat/>
    <w:pPr>
      <w:keepNext/>
      <w:jc w:val="center"/>
      <w:outlineLvl w:val="2"/>
    </w:pPr>
    <w:rPr>
      <w:rFonts w:ascii="$Caslon" w:hAnsi="$Caslon"/>
      <w:b/>
    </w:rPr>
  </w:style>
  <w:style w:type="paragraph" w:styleId="Titlu4">
    <w:name w:val="heading 4"/>
    <w:basedOn w:val="Normal"/>
    <w:next w:val="Normal"/>
    <w:link w:val="Titlu4Caracter"/>
    <w:qFormat/>
    <w:pPr>
      <w:keepNext/>
      <w:jc w:val="center"/>
      <w:outlineLvl w:val="3"/>
    </w:pPr>
    <w:rPr>
      <w:rFonts w:ascii="$Caslon" w:hAnsi="$Caslon"/>
      <w:b/>
      <w:sz w:val="26"/>
    </w:rPr>
  </w:style>
  <w:style w:type="paragraph" w:styleId="Titlu5">
    <w:name w:val="heading 5"/>
    <w:basedOn w:val="Normal"/>
    <w:next w:val="Normal"/>
    <w:link w:val="Titlu5Caracter"/>
    <w:qFormat/>
    <w:pPr>
      <w:keepNext/>
      <w:jc w:val="center"/>
      <w:outlineLvl w:val="4"/>
    </w:pPr>
    <w:rPr>
      <w:rFonts w:ascii="$Caslon" w:hAnsi="$Caslon"/>
      <w:sz w:val="24"/>
    </w:rPr>
  </w:style>
  <w:style w:type="paragraph" w:styleId="Titlu6">
    <w:name w:val="heading 6"/>
    <w:basedOn w:val="Normal"/>
    <w:next w:val="Normal"/>
    <w:link w:val="Titlu6Caracter"/>
    <w:qFormat/>
    <w:pPr>
      <w:keepNext/>
      <w:jc w:val="center"/>
      <w:outlineLvl w:val="5"/>
    </w:pPr>
    <w:rPr>
      <w:rFonts w:ascii="$Caslon" w:hAnsi="$Caslon"/>
      <w:b/>
      <w:sz w:val="22"/>
    </w:rPr>
  </w:style>
  <w:style w:type="paragraph" w:styleId="Titlu7">
    <w:name w:val="heading 7"/>
    <w:basedOn w:val="Normal"/>
    <w:next w:val="Normal"/>
    <w:link w:val="Titlu7Caracter"/>
    <w:qFormat/>
    <w:pPr>
      <w:keepNext/>
      <w:jc w:val="center"/>
      <w:outlineLvl w:val="6"/>
    </w:pPr>
    <w:rPr>
      <w:rFonts w:ascii="Garamond" w:hAnsi="Garamond"/>
      <w:b/>
      <w:sz w:val="28"/>
    </w:rPr>
  </w:style>
  <w:style w:type="paragraph" w:styleId="Titlu8">
    <w:name w:val="heading 8"/>
    <w:basedOn w:val="Normal"/>
    <w:next w:val="Normal"/>
    <w:link w:val="Titlu8Caracter"/>
    <w:qFormat/>
    <w:pPr>
      <w:keepNext/>
      <w:jc w:val="center"/>
      <w:outlineLvl w:val="7"/>
    </w:pPr>
    <w:rPr>
      <w:rFonts w:ascii="$Caslon" w:hAnsi="$Caslon"/>
      <w:b/>
      <w:sz w:val="24"/>
    </w:rPr>
  </w:style>
  <w:style w:type="paragraph" w:styleId="Titlu9">
    <w:name w:val="heading 9"/>
    <w:basedOn w:val="Normal"/>
    <w:next w:val="Normal"/>
    <w:link w:val="Titlu9Caracter"/>
    <w:uiPriority w:val="9"/>
    <w:unhideWhenUsed/>
    <w:qFormat/>
    <w:pPr>
      <w:keepNext/>
      <w:keepLines/>
      <w:spacing w:before="320" w:after="200"/>
      <w:outlineLvl w:val="8"/>
    </w:pPr>
    <w:rPr>
      <w:rFonts w:ascii="Arial" w:eastAsia="Arial" w:hAnsi="Arial" w:cs="Arial"/>
      <w:i/>
      <w:iCs/>
      <w:sz w:val="21"/>
      <w:szCs w:val="21"/>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Pr>
      <w:rFonts w:ascii="Arial" w:eastAsia="Arial" w:hAnsi="Arial" w:cs="Arial"/>
      <w:sz w:val="40"/>
      <w:szCs w:val="40"/>
    </w:rPr>
  </w:style>
  <w:style w:type="character" w:customStyle="1" w:styleId="Titlu2Caracter">
    <w:name w:val="Titlu 2 Caracter"/>
    <w:basedOn w:val="Fontdeparagrafimplicit"/>
    <w:link w:val="Titlu2"/>
    <w:uiPriority w:val="9"/>
    <w:rPr>
      <w:rFonts w:ascii="Arial" w:eastAsia="Arial" w:hAnsi="Arial" w:cs="Arial"/>
      <w:sz w:val="34"/>
    </w:rPr>
  </w:style>
  <w:style w:type="character" w:customStyle="1" w:styleId="Titlu3Caracter">
    <w:name w:val="Titlu 3 Caracter"/>
    <w:basedOn w:val="Fontdeparagrafimplicit"/>
    <w:link w:val="Titlu3"/>
    <w:uiPriority w:val="9"/>
    <w:rPr>
      <w:rFonts w:ascii="Arial" w:eastAsia="Arial" w:hAnsi="Arial" w:cs="Arial"/>
      <w:sz w:val="30"/>
      <w:szCs w:val="30"/>
    </w:rPr>
  </w:style>
  <w:style w:type="character" w:customStyle="1" w:styleId="Titlu4Caracter">
    <w:name w:val="Titlu 4 Caracter"/>
    <w:basedOn w:val="Fontdeparagrafimplicit"/>
    <w:link w:val="Titlu4"/>
    <w:uiPriority w:val="9"/>
    <w:rPr>
      <w:rFonts w:ascii="Arial" w:eastAsia="Arial" w:hAnsi="Arial" w:cs="Arial"/>
      <w:b/>
      <w:bCs/>
      <w:sz w:val="26"/>
      <w:szCs w:val="26"/>
    </w:rPr>
  </w:style>
  <w:style w:type="character" w:customStyle="1" w:styleId="Titlu5Caracter">
    <w:name w:val="Titlu 5 Caracter"/>
    <w:basedOn w:val="Fontdeparagrafimplicit"/>
    <w:link w:val="Titlu5"/>
    <w:uiPriority w:val="9"/>
    <w:rPr>
      <w:rFonts w:ascii="Arial" w:eastAsia="Arial" w:hAnsi="Arial" w:cs="Arial"/>
      <w:b/>
      <w:bCs/>
      <w:sz w:val="24"/>
      <w:szCs w:val="24"/>
    </w:rPr>
  </w:style>
  <w:style w:type="character" w:customStyle="1" w:styleId="Titlu6Caracter">
    <w:name w:val="Titlu 6 Caracter"/>
    <w:basedOn w:val="Fontdeparagrafimplicit"/>
    <w:link w:val="Titlu6"/>
    <w:uiPriority w:val="9"/>
    <w:rPr>
      <w:rFonts w:ascii="Arial" w:eastAsia="Arial" w:hAnsi="Arial" w:cs="Arial"/>
      <w:b/>
      <w:bCs/>
      <w:sz w:val="22"/>
      <w:szCs w:val="22"/>
    </w:rPr>
  </w:style>
  <w:style w:type="character" w:customStyle="1" w:styleId="Titlu7Caracter">
    <w:name w:val="Titlu 7 Caracter"/>
    <w:basedOn w:val="Fontdeparagrafimplicit"/>
    <w:link w:val="Titlu7"/>
    <w:uiPriority w:val="9"/>
    <w:rPr>
      <w:rFonts w:ascii="Arial" w:eastAsia="Arial" w:hAnsi="Arial" w:cs="Arial"/>
      <w:b/>
      <w:bCs/>
      <w:i/>
      <w:iCs/>
      <w:sz w:val="22"/>
      <w:szCs w:val="22"/>
    </w:rPr>
  </w:style>
  <w:style w:type="character" w:customStyle="1" w:styleId="Titlu8Caracter">
    <w:name w:val="Titlu 8 Caracter"/>
    <w:basedOn w:val="Fontdeparagrafimplicit"/>
    <w:link w:val="Titlu8"/>
    <w:uiPriority w:val="9"/>
    <w:rPr>
      <w:rFonts w:ascii="Arial" w:eastAsia="Arial" w:hAnsi="Arial" w:cs="Arial"/>
      <w:i/>
      <w:iCs/>
      <w:sz w:val="22"/>
      <w:szCs w:val="22"/>
    </w:rPr>
  </w:style>
  <w:style w:type="character" w:customStyle="1" w:styleId="Titlu9Caracter">
    <w:name w:val="Titlu 9 Caracter"/>
    <w:basedOn w:val="Fontdeparagrafimplicit"/>
    <w:link w:val="Titlu9"/>
    <w:uiPriority w:val="9"/>
    <w:rPr>
      <w:rFonts w:ascii="Arial" w:eastAsia="Arial" w:hAnsi="Arial" w:cs="Arial"/>
      <w:i/>
      <w:iCs/>
      <w:sz w:val="21"/>
      <w:szCs w:val="21"/>
    </w:rPr>
  </w:style>
  <w:style w:type="paragraph" w:styleId="Frspaiere">
    <w:name w:val="No Spacing"/>
    <w:uiPriority w:val="1"/>
    <w:qFormat/>
  </w:style>
  <w:style w:type="paragraph" w:styleId="Titlu">
    <w:name w:val="Title"/>
    <w:basedOn w:val="Normal"/>
    <w:next w:val="Normal"/>
    <w:link w:val="TitluCaracter"/>
    <w:uiPriority w:val="10"/>
    <w:qFormat/>
    <w:pPr>
      <w:spacing w:before="300" w:after="200"/>
      <w:contextualSpacing/>
    </w:pPr>
    <w:rPr>
      <w:sz w:val="48"/>
      <w:szCs w:val="48"/>
    </w:rPr>
  </w:style>
  <w:style w:type="character" w:customStyle="1" w:styleId="TitluCaracter">
    <w:name w:val="Titlu Caracter"/>
    <w:basedOn w:val="Fontdeparagrafimplicit"/>
    <w:link w:val="Titlu"/>
    <w:uiPriority w:val="10"/>
    <w:rPr>
      <w:sz w:val="48"/>
      <w:szCs w:val="48"/>
    </w:rPr>
  </w:style>
  <w:style w:type="paragraph" w:styleId="Subtitlu">
    <w:name w:val="Subtitle"/>
    <w:basedOn w:val="Normal"/>
    <w:next w:val="Normal"/>
    <w:link w:val="SubtitluCaracter"/>
    <w:uiPriority w:val="11"/>
    <w:qFormat/>
    <w:pPr>
      <w:spacing w:before="200" w:after="200"/>
    </w:pPr>
    <w:rPr>
      <w:sz w:val="24"/>
      <w:szCs w:val="24"/>
    </w:rPr>
  </w:style>
  <w:style w:type="character" w:customStyle="1" w:styleId="SubtitluCaracter">
    <w:name w:val="Subtitlu Caracter"/>
    <w:basedOn w:val="Fontdeparagrafimplicit"/>
    <w:link w:val="Subtitlu"/>
    <w:uiPriority w:val="11"/>
    <w:rPr>
      <w:sz w:val="24"/>
      <w:szCs w:val="24"/>
    </w:rPr>
  </w:style>
  <w:style w:type="paragraph" w:styleId="Citat">
    <w:name w:val="Quote"/>
    <w:basedOn w:val="Normal"/>
    <w:next w:val="Normal"/>
    <w:link w:val="CitatCaracter"/>
    <w:uiPriority w:val="29"/>
    <w:qFormat/>
    <w:pPr>
      <w:ind w:left="720" w:right="720"/>
    </w:pPr>
    <w:rPr>
      <w:i/>
    </w:rPr>
  </w:style>
  <w:style w:type="character" w:customStyle="1" w:styleId="CitatCaracter">
    <w:name w:val="Citat Caracter"/>
    <w:link w:val="Citat"/>
    <w:uiPriority w:val="29"/>
    <w:rPr>
      <w:i/>
    </w:rPr>
  </w:style>
  <w:style w:type="paragraph" w:styleId="Citatintens">
    <w:name w:val="Intense Quote"/>
    <w:basedOn w:val="Normal"/>
    <w:next w:val="Normal"/>
    <w:link w:val="CitatintensCaracte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tintensCaracter">
    <w:name w:val="Citat intens Caracter"/>
    <w:link w:val="Citatintens"/>
    <w:uiPriority w:val="30"/>
    <w:rPr>
      <w:i/>
    </w:rPr>
  </w:style>
  <w:style w:type="paragraph" w:styleId="Legend">
    <w:name w:val="caption"/>
    <w:basedOn w:val="Normal"/>
    <w:next w:val="Normal"/>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customStyle="1" w:styleId="TableGridLight1">
    <w:name w:val="Table Grid Light1"/>
    <w:basedOn w:val="Tabel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1">
    <w:name w:val="Plain Table 11"/>
    <w:basedOn w:val="Tabel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1">
    <w:name w:val="Plain Table 21"/>
    <w:basedOn w:val="Tabel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1">
    <w:name w:val="Plain Table 31"/>
    <w:basedOn w:val="Tabel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1">
    <w:name w:val="Plain Table 41"/>
    <w:basedOn w:val="Tabel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1">
    <w:name w:val="Plain Table 51"/>
    <w:basedOn w:val="Tabel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1">
    <w:name w:val="Grid Table 1 Light1"/>
    <w:basedOn w:val="Tabel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Tabel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1">
    <w:name w:val="Grid Table 1 Light - Accent 21"/>
    <w:basedOn w:val="Tabel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1">
    <w:name w:val="Grid Table 1 Light - Accent 31"/>
    <w:basedOn w:val="Tabel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1">
    <w:name w:val="Grid Table 1 Light - Accent 41"/>
    <w:basedOn w:val="Tabel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1">
    <w:name w:val="Grid Table 1 Light - Accent 51"/>
    <w:basedOn w:val="Tabel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1">
    <w:name w:val="Grid Table 1 Light - Accent 61"/>
    <w:basedOn w:val="Tabel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1">
    <w:name w:val="Grid Table 21"/>
    <w:basedOn w:val="Tabel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1">
    <w:name w:val="Grid Table 2 - Accent 11"/>
    <w:basedOn w:val="Tabel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1">
    <w:name w:val="Grid Table 2 - Accent 21"/>
    <w:basedOn w:val="Tabel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1">
    <w:name w:val="Grid Table 2 - Accent 31"/>
    <w:basedOn w:val="Tabel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1">
    <w:name w:val="Grid Table 2 - Accent 41"/>
    <w:basedOn w:val="Tabel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1">
    <w:name w:val="Grid Table 2 - Accent 51"/>
    <w:basedOn w:val="Tabel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1">
    <w:name w:val="Grid Table 2 - Accent 61"/>
    <w:basedOn w:val="Tabel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1">
    <w:name w:val="Grid Table 31"/>
    <w:basedOn w:val="Tabel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1">
    <w:name w:val="Grid Table 3 - Accent 11"/>
    <w:basedOn w:val="Tabel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1">
    <w:name w:val="Grid Table 3 - Accent 21"/>
    <w:basedOn w:val="Tabel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1">
    <w:name w:val="Grid Table 3 - Accent 31"/>
    <w:basedOn w:val="Tabel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1">
    <w:name w:val="Grid Table 3 - Accent 41"/>
    <w:basedOn w:val="Tabel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1">
    <w:name w:val="Grid Table 3 - Accent 51"/>
    <w:basedOn w:val="Tabel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1">
    <w:name w:val="Grid Table 3 - Accent 61"/>
    <w:basedOn w:val="Tabel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1">
    <w:name w:val="Grid Table 41"/>
    <w:basedOn w:val="Tabel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1">
    <w:name w:val="Grid Table 4 - Accent 11"/>
    <w:basedOn w:val="TabelNormal"/>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1">
    <w:name w:val="Grid Table 4 - Accent 21"/>
    <w:basedOn w:val="TabelNormal"/>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1">
    <w:name w:val="Grid Table 4 - Accent 31"/>
    <w:basedOn w:val="TabelNormal"/>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1">
    <w:name w:val="Grid Table 4 - Accent 41"/>
    <w:basedOn w:val="TabelNormal"/>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1">
    <w:name w:val="Grid Table 4 - Accent 51"/>
    <w:basedOn w:val="TabelNormal"/>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1">
    <w:name w:val="Grid Table 4 - Accent 61"/>
    <w:basedOn w:val="TabelNormal"/>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1">
    <w:name w:val="Grid Table 5 Dark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1">
    <w:name w:val="Grid Table 5 Dark - Accent 2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1">
    <w:name w:val="Grid Table 5 Dark - Accent 3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1">
    <w:name w:val="Grid Table 5 Dark - Accent 5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1">
    <w:name w:val="Grid Table 5 Dark - Accent 6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1">
    <w:name w:val="Grid Table 6 Colorful1"/>
    <w:basedOn w:val="Tabel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
    <w:name w:val="Grid Table 6 Colorful - Accent 11"/>
    <w:basedOn w:val="TabelNormal"/>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1">
    <w:name w:val="Grid Table 6 Colorful - Accent 21"/>
    <w:basedOn w:val="Tabel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1">
    <w:name w:val="Grid Table 6 Colorful - Accent 31"/>
    <w:basedOn w:val="TabelNormal"/>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1">
    <w:name w:val="Grid Table 6 Colorful - Accent 41"/>
    <w:basedOn w:val="Tabel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1">
    <w:name w:val="Grid Table 6 Colorful - Accent 51"/>
    <w:basedOn w:val="TabelNormal"/>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1">
    <w:name w:val="Grid Table 6 Colorful - Accent 61"/>
    <w:basedOn w:val="TabelNormal"/>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1">
    <w:name w:val="Grid Table 7 Colorful1"/>
    <w:basedOn w:val="Tabel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
    <w:name w:val="Grid Table 7 Colorful - Accent 11"/>
    <w:basedOn w:val="TabelNormal"/>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1">
    <w:name w:val="Grid Table 7 Colorful - Accent 21"/>
    <w:basedOn w:val="TabelNormal"/>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1">
    <w:name w:val="Grid Table 7 Colorful - Accent 31"/>
    <w:basedOn w:val="TabelNormal"/>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1">
    <w:name w:val="Grid Table 7 Colorful - Accent 41"/>
    <w:basedOn w:val="TabelNormal"/>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1">
    <w:name w:val="Grid Table 7 Colorful - Accent 51"/>
    <w:basedOn w:val="TabelNormal"/>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1">
    <w:name w:val="Grid Table 7 Colorful - Accent 61"/>
    <w:basedOn w:val="TabelNormal"/>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1">
    <w:name w:val="List Table 1 Light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1">
    <w:name w:val="List Table 1 Light - Accent 1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1">
    <w:name w:val="List Table 1 Light - Accent 2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1">
    <w:name w:val="List Table 1 Light - Accent 3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1">
    <w:name w:val="List Table 1 Light - Accent 4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1">
    <w:name w:val="List Table 1 Light - Accent 5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1">
    <w:name w:val="List Table 1 Light - Accent 6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1">
    <w:name w:val="List Table 21"/>
    <w:basedOn w:val="Tabel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1">
    <w:name w:val="List Table 2 - Accent 11"/>
    <w:basedOn w:val="TabelNormal"/>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1">
    <w:name w:val="List Table 2 - Accent 21"/>
    <w:basedOn w:val="TabelNormal"/>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1">
    <w:name w:val="List Table 2 - Accent 31"/>
    <w:basedOn w:val="TabelNormal"/>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1">
    <w:name w:val="List Table 2 - Accent 41"/>
    <w:basedOn w:val="TabelNormal"/>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1">
    <w:name w:val="List Table 2 - Accent 51"/>
    <w:basedOn w:val="TabelNormal"/>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1">
    <w:name w:val="List Table 2 - Accent 61"/>
    <w:basedOn w:val="TabelNormal"/>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1">
    <w:name w:val="List Table 31"/>
    <w:basedOn w:val="Tabel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TabelNormal"/>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1">
    <w:name w:val="List Table 3 - Accent 21"/>
    <w:basedOn w:val="Tabel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1">
    <w:name w:val="List Table 3 - Accent 31"/>
    <w:basedOn w:val="TabelNormal"/>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1">
    <w:name w:val="List Table 3 - Accent 41"/>
    <w:basedOn w:val="Tabel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1">
    <w:name w:val="List Table 3 - Accent 51"/>
    <w:basedOn w:val="TabelNormal"/>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1">
    <w:name w:val="List Table 3 - Accent 61"/>
    <w:basedOn w:val="TabelNormal"/>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1">
    <w:name w:val="List Table 41"/>
    <w:basedOn w:val="Tabel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1">
    <w:name w:val="List Table 4 - Accent 11"/>
    <w:basedOn w:val="TabelNormal"/>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1">
    <w:name w:val="List Table 4 - Accent 21"/>
    <w:basedOn w:val="TabelNormal"/>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1">
    <w:name w:val="List Table 4 - Accent 31"/>
    <w:basedOn w:val="TabelNormal"/>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1">
    <w:name w:val="List Table 4 - Accent 41"/>
    <w:basedOn w:val="TabelNormal"/>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1">
    <w:name w:val="List Table 4 - Accent 51"/>
    <w:basedOn w:val="TabelNormal"/>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1">
    <w:name w:val="List Table 4 - Accent 61"/>
    <w:basedOn w:val="TabelNormal"/>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1">
    <w:name w:val="List Table 5 Dark1"/>
    <w:basedOn w:val="Tabel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1">
    <w:name w:val="List Table 5 Dark - Accent 11"/>
    <w:basedOn w:val="TabelNormal"/>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1">
    <w:name w:val="List Table 5 Dark - Accent 21"/>
    <w:basedOn w:val="TabelNormal"/>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1">
    <w:name w:val="List Table 5 Dark - Accent 31"/>
    <w:basedOn w:val="TabelNormal"/>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1">
    <w:name w:val="List Table 5 Dark - Accent 41"/>
    <w:basedOn w:val="TabelNormal"/>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1">
    <w:name w:val="List Table 5 Dark - Accent 51"/>
    <w:basedOn w:val="TabelNormal"/>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1">
    <w:name w:val="List Table 5 Dark - Accent 61"/>
    <w:basedOn w:val="TabelNormal"/>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1">
    <w:name w:val="List Table 6 Colorful1"/>
    <w:basedOn w:val="Tabel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TabelNormal"/>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1">
    <w:name w:val="List Table 6 Colorful - Accent 21"/>
    <w:basedOn w:val="TabelNormal"/>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1">
    <w:name w:val="List Table 6 Colorful - Accent 31"/>
    <w:basedOn w:val="TabelNormal"/>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1">
    <w:name w:val="List Table 6 Colorful - Accent 41"/>
    <w:basedOn w:val="TabelNormal"/>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1">
    <w:name w:val="List Table 6 Colorful - Accent 51"/>
    <w:basedOn w:val="TabelNormal"/>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1">
    <w:name w:val="List Table 6 Colorful - Accent 61"/>
    <w:basedOn w:val="TabelNormal"/>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1">
    <w:name w:val="List Table 7 Colorful1"/>
    <w:basedOn w:val="Tabel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
    <w:name w:val="List Table 7 Colorful - Accent 11"/>
    <w:basedOn w:val="TabelNormal"/>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1">
    <w:name w:val="List Table 7 Colorful - Accent 21"/>
    <w:basedOn w:val="TabelNormal"/>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1">
    <w:name w:val="List Table 7 Colorful - Accent 31"/>
    <w:basedOn w:val="TabelNormal"/>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1">
    <w:name w:val="List Table 7 Colorful - Accent 41"/>
    <w:basedOn w:val="TabelNormal"/>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1">
    <w:name w:val="List Table 7 Colorful - Accent 51"/>
    <w:basedOn w:val="TabelNormal"/>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1">
    <w:name w:val="List Table 7 Colorful - Accent 61"/>
    <w:basedOn w:val="TabelNormal"/>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TabelNormal"/>
    <w:uiPriority w:val="99"/>
    <w:rPr>
      <w:color w:val="404040"/>
      <w:lang w:val="ro-RO" w:eastAsia="ro-RO"/>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elNormal"/>
    <w:uiPriority w:val="99"/>
    <w:rPr>
      <w:color w:val="404040"/>
      <w:lang w:val="ro-RO" w:eastAsia="ro-RO"/>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TabelNormal"/>
    <w:uiPriority w:val="99"/>
    <w:rPr>
      <w:color w:val="404040"/>
      <w:lang w:val="ro-RO" w:eastAsia="ro-RO"/>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TabelNormal"/>
    <w:uiPriority w:val="99"/>
    <w:rPr>
      <w:color w:val="404040"/>
      <w:lang w:val="ro-RO" w:eastAsia="ro-RO"/>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TabelNormal"/>
    <w:uiPriority w:val="99"/>
    <w:rPr>
      <w:color w:val="404040"/>
      <w:lang w:val="ro-RO" w:eastAsia="ro-RO"/>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TabelNormal"/>
    <w:uiPriority w:val="99"/>
    <w:rPr>
      <w:color w:val="404040"/>
      <w:lang w:val="ro-RO" w:eastAsia="ro-RO"/>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TabelNormal"/>
    <w:uiPriority w:val="99"/>
    <w:rPr>
      <w:color w:val="404040"/>
      <w:lang w:val="ro-RO" w:eastAsia="ro-RO"/>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Tabel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el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el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el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el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el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el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Textnotdesubsol">
    <w:name w:val="footnote text"/>
    <w:basedOn w:val="Normal"/>
    <w:link w:val="TextnotdesubsolCaracter"/>
    <w:uiPriority w:val="99"/>
    <w:semiHidden/>
    <w:unhideWhenUsed/>
    <w:pPr>
      <w:spacing w:after="40"/>
    </w:pPr>
    <w:rPr>
      <w:sz w:val="18"/>
    </w:rPr>
  </w:style>
  <w:style w:type="character" w:customStyle="1" w:styleId="TextnotdesubsolCaracter">
    <w:name w:val="Text notă de subsol Caracter"/>
    <w:link w:val="Textnotdesubsol"/>
    <w:uiPriority w:val="99"/>
    <w:rPr>
      <w:sz w:val="18"/>
    </w:rPr>
  </w:style>
  <w:style w:type="character" w:styleId="Referinnotdesubsol">
    <w:name w:val="footnote reference"/>
    <w:basedOn w:val="Fontdeparagrafimplicit"/>
    <w:uiPriority w:val="99"/>
    <w:unhideWhenUsed/>
    <w:rPr>
      <w:vertAlign w:val="superscript"/>
    </w:rPr>
  </w:style>
  <w:style w:type="paragraph" w:styleId="Textnotdefinal">
    <w:name w:val="endnote text"/>
    <w:basedOn w:val="Normal"/>
    <w:link w:val="TextnotdefinalCaracter"/>
    <w:uiPriority w:val="99"/>
    <w:semiHidden/>
    <w:unhideWhenUsed/>
  </w:style>
  <w:style w:type="character" w:customStyle="1" w:styleId="TextnotdefinalCaracter">
    <w:name w:val="Text notă de final Caracter"/>
    <w:link w:val="Textnotdefinal"/>
    <w:uiPriority w:val="99"/>
    <w:rPr>
      <w:sz w:val="20"/>
    </w:rPr>
  </w:style>
  <w:style w:type="character" w:styleId="Referinnotdefinal">
    <w:name w:val="endnote reference"/>
    <w:basedOn w:val="Fontdeparagrafimplicit"/>
    <w:uiPriority w:val="99"/>
    <w:semiHidden/>
    <w:unhideWhenUsed/>
    <w:rPr>
      <w:vertAlign w:val="superscript"/>
    </w:rPr>
  </w:style>
  <w:style w:type="paragraph" w:styleId="Cuprins1">
    <w:name w:val="toc 1"/>
    <w:basedOn w:val="Normal"/>
    <w:next w:val="Normal"/>
    <w:uiPriority w:val="39"/>
    <w:unhideWhenUsed/>
    <w:pPr>
      <w:spacing w:after="57"/>
      <w:ind w:firstLine="0"/>
    </w:pPr>
  </w:style>
  <w:style w:type="paragraph" w:styleId="Cuprins2">
    <w:name w:val="toc 2"/>
    <w:basedOn w:val="Normal"/>
    <w:next w:val="Normal"/>
    <w:uiPriority w:val="39"/>
    <w:unhideWhenUsed/>
    <w:pPr>
      <w:spacing w:after="57"/>
      <w:ind w:left="283" w:firstLine="0"/>
    </w:pPr>
  </w:style>
  <w:style w:type="paragraph" w:styleId="Cuprins3">
    <w:name w:val="toc 3"/>
    <w:basedOn w:val="Normal"/>
    <w:next w:val="Normal"/>
    <w:uiPriority w:val="39"/>
    <w:unhideWhenUsed/>
    <w:pPr>
      <w:spacing w:after="57"/>
      <w:ind w:left="567" w:firstLine="0"/>
    </w:pPr>
  </w:style>
  <w:style w:type="paragraph" w:styleId="Cuprins4">
    <w:name w:val="toc 4"/>
    <w:basedOn w:val="Normal"/>
    <w:next w:val="Normal"/>
    <w:uiPriority w:val="39"/>
    <w:unhideWhenUsed/>
    <w:pPr>
      <w:spacing w:after="57"/>
      <w:ind w:left="850" w:firstLine="0"/>
    </w:pPr>
  </w:style>
  <w:style w:type="paragraph" w:styleId="Cuprins5">
    <w:name w:val="toc 5"/>
    <w:basedOn w:val="Normal"/>
    <w:next w:val="Normal"/>
    <w:uiPriority w:val="39"/>
    <w:unhideWhenUsed/>
    <w:pPr>
      <w:spacing w:after="57"/>
      <w:ind w:left="1134" w:firstLine="0"/>
    </w:pPr>
  </w:style>
  <w:style w:type="paragraph" w:styleId="Cuprins6">
    <w:name w:val="toc 6"/>
    <w:basedOn w:val="Normal"/>
    <w:next w:val="Normal"/>
    <w:uiPriority w:val="39"/>
    <w:unhideWhenUsed/>
    <w:pPr>
      <w:spacing w:after="57"/>
      <w:ind w:left="1417" w:firstLine="0"/>
    </w:pPr>
  </w:style>
  <w:style w:type="paragraph" w:styleId="Cuprins7">
    <w:name w:val="toc 7"/>
    <w:basedOn w:val="Normal"/>
    <w:next w:val="Normal"/>
    <w:uiPriority w:val="39"/>
    <w:unhideWhenUsed/>
    <w:pPr>
      <w:spacing w:after="57"/>
      <w:ind w:left="1701" w:firstLine="0"/>
    </w:pPr>
  </w:style>
  <w:style w:type="paragraph" w:styleId="Cuprins8">
    <w:name w:val="toc 8"/>
    <w:basedOn w:val="Normal"/>
    <w:next w:val="Normal"/>
    <w:uiPriority w:val="39"/>
    <w:unhideWhenUsed/>
    <w:pPr>
      <w:spacing w:after="57"/>
      <w:ind w:left="1984" w:firstLine="0"/>
    </w:pPr>
  </w:style>
  <w:style w:type="paragraph" w:styleId="Cuprins9">
    <w:name w:val="toc 9"/>
    <w:basedOn w:val="Normal"/>
    <w:next w:val="Normal"/>
    <w:uiPriority w:val="39"/>
    <w:unhideWhenUsed/>
    <w:pPr>
      <w:spacing w:after="57"/>
      <w:ind w:left="2268" w:firstLine="0"/>
    </w:pPr>
  </w:style>
  <w:style w:type="paragraph" w:styleId="Titlucuprins">
    <w:name w:val="TOC Heading"/>
    <w:uiPriority w:val="39"/>
    <w:unhideWhenUsed/>
  </w:style>
  <w:style w:type="paragraph" w:styleId="Tabeldefiguri">
    <w:name w:val="table of figures"/>
    <w:basedOn w:val="Normal"/>
    <w:next w:val="Normal"/>
    <w:uiPriority w:val="99"/>
    <w:unhideWhenUsed/>
  </w:style>
  <w:style w:type="paragraph" w:styleId="TextnBalon">
    <w:name w:val="Balloon Text"/>
    <w:basedOn w:val="Normal"/>
    <w:link w:val="TextnBalonCaracter"/>
    <w:uiPriority w:val="99"/>
    <w:rPr>
      <w:rFonts w:ascii="Tahoma" w:hAnsi="Tahoma"/>
      <w:sz w:val="16"/>
      <w:szCs w:val="16"/>
    </w:rPr>
  </w:style>
  <w:style w:type="character" w:customStyle="1" w:styleId="TextnBalonCaracter">
    <w:name w:val="Text în Balon Caracter"/>
    <w:link w:val="TextnBalon"/>
    <w:uiPriority w:val="99"/>
    <w:rPr>
      <w:rFonts w:ascii="Tahoma" w:hAnsi="Tahoma" w:cs="Tahoma"/>
      <w:sz w:val="16"/>
      <w:szCs w:val="16"/>
      <w:lang w:val="en-US" w:eastAsia="en-US"/>
    </w:rPr>
  </w:style>
  <w:style w:type="paragraph" w:customStyle="1" w:styleId="CharChar">
    <w:name w:val="Знак Знак Char Char Знак"/>
    <w:basedOn w:val="Normal"/>
    <w:pPr>
      <w:spacing w:after="160" w:line="240" w:lineRule="exact"/>
      <w:ind w:firstLine="0"/>
      <w:jc w:val="left"/>
    </w:pPr>
    <w:rPr>
      <w:rFonts w:ascii="Arial" w:eastAsia="Batang" w:hAnsi="Arial" w:cs="Arial"/>
    </w:rPr>
  </w:style>
  <w:style w:type="paragraph" w:styleId="NormalWeb">
    <w:name w:val="Normal (Web)"/>
    <w:basedOn w:val="Normal"/>
    <w:uiPriority w:val="99"/>
    <w:unhideWhenUsed/>
    <w:pPr>
      <w:ind w:firstLine="567"/>
    </w:pPr>
    <w:rPr>
      <w:sz w:val="24"/>
      <w:szCs w:val="24"/>
      <w:lang w:val="ru-RU" w:eastAsia="ru-RU"/>
    </w:rPr>
  </w:style>
  <w:style w:type="paragraph" w:customStyle="1" w:styleId="cn">
    <w:name w:val="cn"/>
    <w:basedOn w:val="Normal"/>
    <w:pPr>
      <w:ind w:firstLine="0"/>
      <w:jc w:val="center"/>
    </w:pPr>
    <w:rPr>
      <w:sz w:val="24"/>
      <w:szCs w:val="24"/>
      <w:lang w:val="ru-RU" w:eastAsia="ru-RU"/>
    </w:rPr>
  </w:style>
  <w:style w:type="paragraph" w:customStyle="1" w:styleId="cb">
    <w:name w:val="cb"/>
    <w:basedOn w:val="Normal"/>
    <w:uiPriority w:val="99"/>
    <w:semiHidden/>
    <w:pPr>
      <w:ind w:firstLine="0"/>
      <w:jc w:val="center"/>
    </w:pPr>
    <w:rPr>
      <w:b/>
      <w:bCs/>
      <w:sz w:val="24"/>
      <w:szCs w:val="24"/>
      <w:lang w:val="ru-RU" w:eastAsia="ru-RU"/>
    </w:rPr>
  </w:style>
  <w:style w:type="paragraph" w:styleId="Antet">
    <w:name w:val="header"/>
    <w:basedOn w:val="Normal"/>
    <w:link w:val="AntetCaracter"/>
    <w:pPr>
      <w:tabs>
        <w:tab w:val="center" w:pos="4677"/>
        <w:tab w:val="right" w:pos="9355"/>
      </w:tabs>
    </w:pPr>
  </w:style>
  <w:style w:type="character" w:customStyle="1" w:styleId="AntetCaracter">
    <w:name w:val="Antet Caracter"/>
    <w:link w:val="Antet"/>
    <w:uiPriority w:val="99"/>
    <w:rPr>
      <w:lang w:val="en-US" w:eastAsia="en-US"/>
    </w:rPr>
  </w:style>
  <w:style w:type="paragraph" w:styleId="Subsol">
    <w:name w:val="footer"/>
    <w:basedOn w:val="Normal"/>
    <w:link w:val="SubsolCaracter"/>
    <w:pPr>
      <w:tabs>
        <w:tab w:val="center" w:pos="4677"/>
        <w:tab w:val="right" w:pos="9355"/>
      </w:tabs>
    </w:pPr>
  </w:style>
  <w:style w:type="character" w:customStyle="1" w:styleId="SubsolCaracter">
    <w:name w:val="Subsol Caracter"/>
    <w:link w:val="Subsol"/>
    <w:uiPriority w:val="99"/>
    <w:rPr>
      <w:lang w:val="en-US" w:eastAsia="en-US"/>
    </w:rPr>
  </w:style>
  <w:style w:type="table" w:styleId="Tabelgril">
    <w:name w:val="Table Grid"/>
    <w:basedOn w:val="TabelNormal"/>
    <w:uiPriority w:val="39"/>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ews">
    <w:name w:val="news"/>
    <w:basedOn w:val="Normal"/>
    <w:pPr>
      <w:ind w:firstLine="0"/>
      <w:jc w:val="left"/>
    </w:pPr>
    <w:rPr>
      <w:rFonts w:ascii="Arial" w:hAnsi="Arial" w:cs="Arial"/>
      <w:lang w:val="ru-RU" w:eastAsia="ru-RU"/>
    </w:rPr>
  </w:style>
  <w:style w:type="table" w:customStyle="1" w:styleId="GrilTabel1">
    <w:name w:val="Grilă Tabel1"/>
    <w:basedOn w:val="TabelNormal"/>
    <w:next w:val="Tabelgril"/>
    <w:uiPriority w:val="59"/>
    <w:rPr>
      <w:rFonts w:ascii="Calibri" w:eastAsia="Calibri" w:hAnsi="Calibri"/>
      <w:sz w:val="22"/>
      <w:szCs w:val="22"/>
      <w:lang w:val="ro-RO"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f">
    <w:name w:val="List Paragraph"/>
    <w:basedOn w:val="Normal"/>
    <w:uiPriority w:val="34"/>
    <w:qFormat/>
    <w:pPr>
      <w:ind w:left="720"/>
      <w:contextualSpacing/>
    </w:pPr>
  </w:style>
  <w:style w:type="numbering" w:customStyle="1" w:styleId="FrListare1">
    <w:name w:val="Fără Listare1"/>
    <w:next w:val="FrListare"/>
    <w:semiHidden/>
  </w:style>
  <w:style w:type="character" w:styleId="Numrdepagin">
    <w:name w:val="page number"/>
    <w:basedOn w:val="Fontdeparagrafimplicit"/>
  </w:style>
  <w:style w:type="paragraph" w:customStyle="1" w:styleId="tt">
    <w:name w:val="tt"/>
    <w:basedOn w:val="Normal"/>
    <w:pPr>
      <w:ind w:firstLine="0"/>
      <w:jc w:val="center"/>
    </w:pPr>
    <w:rPr>
      <w:b/>
      <w:bCs/>
      <w:sz w:val="24"/>
      <w:szCs w:val="24"/>
      <w:lang w:val="ru-RU" w:eastAsia="ru-RU"/>
    </w:rPr>
  </w:style>
  <w:style w:type="paragraph" w:customStyle="1" w:styleId="CharChar0">
    <w:name w:val="Char Char Знак Знак"/>
    <w:basedOn w:val="Normal"/>
    <w:pPr>
      <w:spacing w:after="160" w:line="240" w:lineRule="exact"/>
      <w:ind w:firstLine="0"/>
      <w:jc w:val="left"/>
    </w:pPr>
    <w:rPr>
      <w:rFonts w:ascii="Arial" w:eastAsia="Batang" w:hAnsi="Arial" w:cs="Arial"/>
    </w:rPr>
  </w:style>
  <w:style w:type="character" w:customStyle="1" w:styleId="docheader1">
    <w:name w:val="doc_header1"/>
    <w:rPr>
      <w:rFonts w:ascii="Times New Roman" w:hAnsi="Times New Roman" w:cs="Times New Roman" w:hint="default"/>
      <w:b/>
      <w:bCs/>
      <w:color w:val="000000"/>
      <w:sz w:val="24"/>
      <w:szCs w:val="24"/>
    </w:rPr>
  </w:style>
  <w:style w:type="character" w:styleId="Robust">
    <w:name w:val="Strong"/>
    <w:uiPriority w:val="22"/>
    <w:qFormat/>
    <w:rPr>
      <w:b/>
      <w:bCs/>
    </w:rPr>
  </w:style>
  <w:style w:type="character" w:customStyle="1" w:styleId="docsign11">
    <w:name w:val="doc_sign11"/>
    <w:rPr>
      <w:rFonts w:ascii="Times New Roman" w:hAnsi="Times New Roman" w:cs="Times New Roman" w:hint="default"/>
      <w:b/>
      <w:bCs/>
      <w:color w:val="000000"/>
      <w:sz w:val="22"/>
      <w:szCs w:val="22"/>
    </w:rPr>
  </w:style>
  <w:style w:type="character" w:customStyle="1" w:styleId="sttart">
    <w:name w:val="st_tart"/>
    <w:basedOn w:val="Fontdeparagrafimplicit"/>
  </w:style>
  <w:style w:type="character" w:customStyle="1" w:styleId="tal1">
    <w:name w:val="tal1"/>
  </w:style>
  <w:style w:type="table" w:customStyle="1" w:styleId="GrilTabel2">
    <w:name w:val="Grilă Tabel2"/>
    <w:basedOn w:val="TabelNormal"/>
    <w:next w:val="Tabelgril"/>
    <w:rPr>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justify">
    <w:name w:val="justify"/>
    <w:basedOn w:val="Normal"/>
    <w:pPr>
      <w:spacing w:before="100" w:beforeAutospacing="1" w:after="100" w:afterAutospacing="1"/>
      <w:ind w:firstLine="200"/>
    </w:pPr>
    <w:rPr>
      <w:rFonts w:ascii="Verdana" w:hAnsi="Verdana"/>
      <w:color w:val="033778"/>
      <w:sz w:val="21"/>
      <w:szCs w:val="21"/>
      <w:lang w:eastAsia="zh-CN"/>
    </w:rPr>
  </w:style>
  <w:style w:type="character" w:customStyle="1" w:styleId="def">
    <w:name w:val="def"/>
  </w:style>
  <w:style w:type="paragraph" w:customStyle="1" w:styleId="cnam1">
    <w:name w:val="cnam1"/>
    <w:basedOn w:val="Normal"/>
    <w:pPr>
      <w:spacing w:before="100" w:beforeAutospacing="1" w:after="100" w:afterAutospacing="1"/>
      <w:ind w:firstLine="0"/>
      <w:jc w:val="left"/>
    </w:pPr>
    <w:rPr>
      <w:color w:val="2D2D2D"/>
      <w:sz w:val="29"/>
      <w:szCs w:val="29"/>
      <w:lang w:eastAsia="zh-CN"/>
    </w:rPr>
  </w:style>
  <w:style w:type="character" w:styleId="Referincomentariu">
    <w:name w:val="annotation reference"/>
    <w:uiPriority w:val="99"/>
    <w:rPr>
      <w:sz w:val="16"/>
      <w:szCs w:val="16"/>
    </w:rPr>
  </w:style>
  <w:style w:type="paragraph" w:styleId="Textcomentariu">
    <w:name w:val="annotation text"/>
    <w:basedOn w:val="Normal"/>
    <w:link w:val="TextcomentariuCaracter"/>
    <w:uiPriority w:val="99"/>
    <w:pPr>
      <w:ind w:firstLine="0"/>
      <w:jc w:val="left"/>
    </w:pPr>
    <w:rPr>
      <w:lang w:val="ro-RO" w:eastAsia="ru-RU"/>
    </w:rPr>
  </w:style>
  <w:style w:type="character" w:customStyle="1" w:styleId="TextcomentariuCaracter">
    <w:name w:val="Text comentariu Caracter"/>
    <w:basedOn w:val="Fontdeparagrafimplicit"/>
    <w:link w:val="Textcomentariu"/>
    <w:uiPriority w:val="99"/>
    <w:rPr>
      <w:lang w:val="ro-RO"/>
    </w:rPr>
  </w:style>
  <w:style w:type="paragraph" w:styleId="SubiectComentariu">
    <w:name w:val="annotation subject"/>
    <w:basedOn w:val="Textcomentariu"/>
    <w:next w:val="Textcomentariu"/>
    <w:link w:val="SubiectComentariuCaracter"/>
    <w:uiPriority w:val="99"/>
    <w:rPr>
      <w:b/>
      <w:bCs/>
    </w:rPr>
  </w:style>
  <w:style w:type="character" w:customStyle="1" w:styleId="SubiectComentariuCaracter">
    <w:name w:val="Subiect Comentariu Caracter"/>
    <w:basedOn w:val="TextcomentariuCaracter"/>
    <w:link w:val="SubiectComentariu"/>
    <w:uiPriority w:val="99"/>
    <w:rPr>
      <w:b/>
      <w:bCs/>
      <w:lang w:val="ro-RO"/>
    </w:rPr>
  </w:style>
  <w:style w:type="character" w:customStyle="1" w:styleId="apple-converted-space">
    <w:name w:val="apple-converted-space"/>
  </w:style>
  <w:style w:type="character" w:customStyle="1" w:styleId="docheader">
    <w:name w:val="doc_header"/>
  </w:style>
  <w:style w:type="paragraph" w:customStyle="1" w:styleId="Style2">
    <w:name w:val="Style2"/>
    <w:basedOn w:val="Normal"/>
    <w:uiPriority w:val="99"/>
    <w:pPr>
      <w:widowControl w:val="0"/>
      <w:spacing w:line="373" w:lineRule="exact"/>
      <w:ind w:firstLine="696"/>
    </w:pPr>
    <w:rPr>
      <w:rFonts w:eastAsiaTheme="minorEastAsia"/>
      <w:sz w:val="24"/>
      <w:szCs w:val="24"/>
      <w:lang w:val="ru-RU" w:eastAsia="ru-RU"/>
    </w:rPr>
  </w:style>
  <w:style w:type="paragraph" w:customStyle="1" w:styleId="Style8">
    <w:name w:val="Style8"/>
    <w:basedOn w:val="Normal"/>
    <w:uiPriority w:val="99"/>
    <w:pPr>
      <w:widowControl w:val="0"/>
      <w:spacing w:line="317" w:lineRule="exact"/>
      <w:ind w:firstLine="0"/>
      <w:jc w:val="left"/>
    </w:pPr>
    <w:rPr>
      <w:rFonts w:eastAsiaTheme="minorEastAsia"/>
      <w:sz w:val="24"/>
      <w:szCs w:val="24"/>
      <w:lang w:val="ru-RU" w:eastAsia="ru-RU"/>
    </w:rPr>
  </w:style>
  <w:style w:type="paragraph" w:customStyle="1" w:styleId="Style9">
    <w:name w:val="Style9"/>
    <w:basedOn w:val="Normal"/>
    <w:uiPriority w:val="99"/>
    <w:pPr>
      <w:widowControl w:val="0"/>
      <w:spacing w:line="326" w:lineRule="exact"/>
      <w:ind w:firstLine="398"/>
      <w:jc w:val="left"/>
    </w:pPr>
    <w:rPr>
      <w:rFonts w:eastAsiaTheme="minorEastAsia"/>
      <w:sz w:val="24"/>
      <w:szCs w:val="24"/>
      <w:lang w:val="ru-RU" w:eastAsia="ru-RU"/>
    </w:rPr>
  </w:style>
  <w:style w:type="character" w:customStyle="1" w:styleId="FontStyle12">
    <w:name w:val="Font Style12"/>
    <w:basedOn w:val="Fontdeparagrafimplicit"/>
    <w:uiPriority w:val="99"/>
    <w:rPr>
      <w:rFonts w:ascii="Times New Roman" w:hAnsi="Times New Roman" w:cs="Times New Roman"/>
      <w:sz w:val="24"/>
      <w:szCs w:val="24"/>
    </w:rPr>
  </w:style>
  <w:style w:type="character" w:styleId="Hyperlink">
    <w:name w:val="Hyperlink"/>
    <w:basedOn w:val="Fontdeparagrafimplicit"/>
    <w:uiPriority w:val="99"/>
    <w:rPr>
      <w:color w:val="0000FF"/>
      <w:u w:val="single"/>
    </w:rPr>
  </w:style>
  <w:style w:type="paragraph" w:customStyle="1" w:styleId="cp">
    <w:name w:val="cp"/>
    <w:basedOn w:val="Normal"/>
    <w:pPr>
      <w:spacing w:before="100" w:beforeAutospacing="1" w:after="100" w:afterAutospacing="1"/>
      <w:ind w:firstLine="0"/>
      <w:jc w:val="left"/>
    </w:pPr>
    <w:rPr>
      <w:sz w:val="24"/>
      <w:szCs w:val="24"/>
      <w:lang w:val="ru-RU" w:eastAsia="ru-RU"/>
    </w:rPr>
  </w:style>
  <w:style w:type="character" w:customStyle="1" w:styleId="object">
    <w:name w:val="object"/>
    <w:basedOn w:val="Fontdeparagrafimplicit"/>
  </w:style>
  <w:style w:type="paragraph" w:styleId="PreformatatHTML">
    <w:name w:val="HTML Preformatted"/>
    <w:basedOn w:val="Normal"/>
    <w:link w:val="PreformatatHTMLCaracter"/>
    <w:uiPriority w:val="99"/>
    <w:unhideWhenUsed/>
    <w:pPr>
      <w:ind w:firstLine="0"/>
      <w:jc w:val="left"/>
    </w:pPr>
    <w:rPr>
      <w:rFonts w:ascii="Consolas" w:hAnsi="Consolas"/>
    </w:rPr>
  </w:style>
  <w:style w:type="character" w:customStyle="1" w:styleId="PreformatatHTMLCaracter">
    <w:name w:val="Preformatat HTML Caracter"/>
    <w:basedOn w:val="Fontdeparagrafimplicit"/>
    <w:link w:val="PreformatatHTML"/>
    <w:uiPriority w:val="99"/>
    <w:rPr>
      <w:rFonts w:ascii="Consolas" w:hAnsi="Consolas"/>
      <w:lang w:val="en-US" w:eastAsia="en-US"/>
    </w:rPr>
  </w:style>
  <w:style w:type="character" w:styleId="Textsubstituent">
    <w:name w:val="Placeholder Text"/>
    <w:basedOn w:val="Fontdeparagrafimplicit"/>
    <w:uiPriority w:val="99"/>
    <w:semiHidden/>
    <w:rsid w:val="001C3F21"/>
    <w:rPr>
      <w:color w:val="808080"/>
    </w:rPr>
  </w:style>
  <w:style w:type="paragraph" w:styleId="Revizuire">
    <w:name w:val="Revision"/>
    <w:hidden/>
    <w:uiPriority w:val="99"/>
    <w:semiHidden/>
    <w:rsid w:val="007D0E36"/>
    <w:pPr>
      <w:ind w:firstLine="0"/>
      <w:jc w:val="left"/>
    </w:pPr>
    <w:rPr>
      <w:lang w:val="en-US" w:eastAsia="en-US"/>
    </w:rPr>
  </w:style>
  <w:style w:type="character" w:styleId="MeniuneNerezolvat">
    <w:name w:val="Unresolved Mention"/>
    <w:basedOn w:val="Fontdeparagrafimplicit"/>
    <w:uiPriority w:val="99"/>
    <w:semiHidden/>
    <w:unhideWhenUsed/>
    <w:rsid w:val="005720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244537">
      <w:bodyDiv w:val="1"/>
      <w:marLeft w:val="0"/>
      <w:marRight w:val="0"/>
      <w:marTop w:val="0"/>
      <w:marBottom w:val="0"/>
      <w:divBdr>
        <w:top w:val="none" w:sz="0" w:space="0" w:color="auto"/>
        <w:left w:val="none" w:sz="0" w:space="0" w:color="auto"/>
        <w:bottom w:val="none" w:sz="0" w:space="0" w:color="auto"/>
        <w:right w:val="none" w:sz="0" w:space="0" w:color="auto"/>
      </w:divBdr>
    </w:div>
    <w:div w:id="723527592">
      <w:bodyDiv w:val="1"/>
      <w:marLeft w:val="0"/>
      <w:marRight w:val="0"/>
      <w:marTop w:val="0"/>
      <w:marBottom w:val="0"/>
      <w:divBdr>
        <w:top w:val="none" w:sz="0" w:space="0" w:color="auto"/>
        <w:left w:val="none" w:sz="0" w:space="0" w:color="auto"/>
        <w:bottom w:val="none" w:sz="0" w:space="0" w:color="auto"/>
        <w:right w:val="none" w:sz="0" w:space="0" w:color="auto"/>
      </w:divBdr>
    </w:div>
    <w:div w:id="1513034663">
      <w:bodyDiv w:val="1"/>
      <w:marLeft w:val="0"/>
      <w:marRight w:val="0"/>
      <w:marTop w:val="0"/>
      <w:marBottom w:val="0"/>
      <w:divBdr>
        <w:top w:val="none" w:sz="0" w:space="0" w:color="auto"/>
        <w:left w:val="none" w:sz="0" w:space="0" w:color="auto"/>
        <w:bottom w:val="none" w:sz="0" w:space="0" w:color="auto"/>
        <w:right w:val="none" w:sz="0" w:space="0" w:color="auto"/>
      </w:divBdr>
    </w:div>
    <w:div w:id="1949656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ugen.cozmulici@eba.md"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Initiere" ma:contentTypeID="0x010100DB3619079C70BA4C8A987488329513F90014B383F883BBE84C9A1272D50E465059" ma:contentTypeVersion="6" ma:contentTypeDescription="" ma:contentTypeScope="" ma:versionID="dd2fdf077691fdc15993d0edfd00601e">
  <xsd:schema xmlns:xsd="http://www.w3.org/2001/XMLSchema" xmlns:xs="http://www.w3.org/2001/XMLSchema" xmlns:p="http://schemas.microsoft.com/office/2006/metadata/properties" xmlns:ns2="deb42e83-2260-4c15-9444-eeddc6459f2b" targetNamespace="http://schemas.microsoft.com/office/2006/metadata/properties" ma:root="true" ma:fieldsID="21d8a23abda022e5c63bd32da54c1482" ns2:_="">
    <xsd:import namespace="deb42e83-2260-4c15-9444-eeddc6459f2b"/>
    <xsd:element name="properties">
      <xsd:complexType>
        <xsd:sequence>
          <xsd:element name="documentManagement">
            <xsd:complexType>
              <xsd:all>
                <xsd:element ref="ns2:Limba" minOccurs="0"/>
                <xsd:element ref="ns2:Tipul_x0020_documentului_x0020_de_x0020_Initiere"/>
                <xsd:element ref="ns2:Lectur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b42e83-2260-4c15-9444-eeddc6459f2b" elementFormDefault="qualified">
    <xsd:import namespace="http://schemas.microsoft.com/office/2006/documentManagement/types"/>
    <xsd:import namespace="http://schemas.microsoft.com/office/infopath/2007/PartnerControls"/>
    <xsd:element name="Limba" ma:index="8" nillable="true" ma:displayName="Limba" ma:default="Română" ma:format="Dropdown" ma:internalName="Limba">
      <xsd:simpleType>
        <xsd:restriction base="dms:Choice">
          <xsd:enumeration value="Română"/>
          <xsd:enumeration value="Rusă"/>
        </xsd:restriction>
      </xsd:simpleType>
    </xsd:element>
    <xsd:element name="Tipul_x0020_documentului_x0020_de_x0020_Initiere" ma:index="9" ma:displayName="Tipul documentului de Initiere" ma:default="Textul Initial" ma:description="" ma:format="Dropdown" ma:internalName="Tipul_x0020_documentului_x0020_de_x0020_Initiere">
      <xsd:simpleType>
        <xsd:restriction base="dms:Choice">
          <xsd:enumeration value="Scopul"/>
          <xsd:enumeration value="Textul Initial"/>
          <xsd:enumeration value="Conceptia"/>
          <xsd:enumeration value="Rezultatele expertizelor"/>
          <xsd:enumeration value="Locul in legislatie"/>
          <xsd:enumeration value="Fundamentalizarea economico-financiara"/>
          <xsd:enumeration value="Efectele social-economice"/>
        </xsd:restriction>
      </xsd:simpleType>
    </xsd:element>
    <xsd:element name="Lectura" ma:index="10" nillable="true" ma:displayName="Lectura" ma:decimals="0" ma:default="1" ma:description="" ma:internalName="Lectura" ma:readOnly="false" ma:percentage="FALSE">
      <xsd:simpleType>
        <xsd:restriction base="dms:Number">
          <xsd:maxInclusive value="10"/>
          <xsd:minInclusive value="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ectura xmlns="deb42e83-2260-4c15-9444-eeddc6459f2b" xsi:nil="true"/>
    <Limba xmlns="deb42e83-2260-4c15-9444-eeddc6459f2b">Română</Limba>
    <Tipul_x0020_documentului_x0020_de_x0020_Initiere xmlns="deb42e83-2260-4c15-9444-eeddc6459f2b">Textul Initial</Tipul_x0020_documentului_x0020_de_x0020_Initiere>
  </documentManagement>
</p:properties>
</file>

<file path=customXml/itemProps1.xml><?xml version="1.0" encoding="utf-8"?>
<ds:datastoreItem xmlns:ds="http://schemas.openxmlformats.org/officeDocument/2006/customXml" ds:itemID="{0FD32544-AEF5-4A49-9E0F-738D7E2EBCA4}">
  <ds:schemaRefs>
    <ds:schemaRef ds:uri="http://schemas.microsoft.com/sharepoint/v3/contenttype/forms"/>
  </ds:schemaRefs>
</ds:datastoreItem>
</file>

<file path=customXml/itemProps2.xml><?xml version="1.0" encoding="utf-8"?>
<ds:datastoreItem xmlns:ds="http://schemas.openxmlformats.org/officeDocument/2006/customXml" ds:itemID="{F58F43C6-83F9-4B1C-8450-2C55FBDEC370}">
  <ds:schemaRefs>
    <ds:schemaRef ds:uri="http://schemas.openxmlformats.org/officeDocument/2006/bibliography"/>
  </ds:schemaRefs>
</ds:datastoreItem>
</file>

<file path=customXml/itemProps3.xml><?xml version="1.0" encoding="utf-8"?>
<ds:datastoreItem xmlns:ds="http://schemas.openxmlformats.org/officeDocument/2006/customXml" ds:itemID="{B56FDDA3-208B-4455-85C1-CF7780693C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b42e83-2260-4c15-9444-eeddc6459f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BD9EC9D-A218-4CCE-9E87-BB9ABD5EC428}">
  <ds:schemaRefs>
    <ds:schemaRef ds:uri="http://schemas.microsoft.com/office/2006/metadata/properties"/>
    <ds:schemaRef ds:uri="http://schemas.microsoft.com/office/infopath/2007/PartnerControls"/>
    <ds:schemaRef ds:uri="deb42e83-2260-4c15-9444-eeddc6459f2b"/>
  </ds:schemaRefs>
</ds:datastoreItem>
</file>

<file path=docProps/app.xml><?xml version="1.0" encoding="utf-8"?>
<Properties xmlns="http://schemas.openxmlformats.org/officeDocument/2006/extended-properties" xmlns:vt="http://schemas.openxmlformats.org/officeDocument/2006/docPropsVTypes">
  <Template>Normal.dotm</Template>
  <TotalTime>8295</TotalTime>
  <Pages>143</Pages>
  <Words>40773</Words>
  <Characters>236490</Characters>
  <Application>Microsoft Office Word</Application>
  <DocSecurity>0</DocSecurity>
  <Lines>1970</Lines>
  <Paragraphs>553</Paragraphs>
  <ScaleCrop>false</ScaleCrop>
  <HeadingPairs>
    <vt:vector size="6" baseType="variant">
      <vt:variant>
        <vt:lpstr>Titlu</vt:lpstr>
      </vt:variant>
      <vt:variant>
        <vt:i4>1</vt:i4>
      </vt:variant>
      <vt:variant>
        <vt:lpstr>Title</vt:lpstr>
      </vt:variant>
      <vt:variant>
        <vt:i4>1</vt:i4>
      </vt:variant>
      <vt:variant>
        <vt:lpstr>Название</vt:lpstr>
      </vt:variant>
      <vt:variant>
        <vt:i4>1</vt:i4>
      </vt:variant>
    </vt:vector>
  </HeadingPairs>
  <TitlesOfParts>
    <vt:vector size="3" baseType="lpstr">
      <vt:lpstr>435.2023.ro</vt:lpstr>
      <vt:lpstr>435.2023.ro</vt:lpstr>
      <vt:lpstr>435.2023.ro</vt:lpstr>
    </vt:vector>
  </TitlesOfParts>
  <Company>Cancelaria Guvernului</Company>
  <LinksUpToDate>false</LinksUpToDate>
  <CharactersWithSpaces>276710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435.2023.ro</dc:title>
  <dc:creator>lll</dc:creator>
  <cp:lastModifiedBy>Petru Jalba</cp:lastModifiedBy>
  <cp:revision>414</cp:revision>
  <cp:lastPrinted>2025-05-08T17:03:00Z</cp:lastPrinted>
  <dcterms:created xsi:type="dcterms:W3CDTF">2024-03-25T08:15:00Z</dcterms:created>
  <dcterms:modified xsi:type="dcterms:W3CDTF">2025-06-05T06:58:00Z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0x010100DB3619079C70BA4C8A987488329513F90014B383F883BBE84C9A1272D50E465059</vt:lpwstr>
  </property>
  <property fmtid="{D5CDD505-2E9C-101B-9397-08002B2CF9AE}" pid="3" name="Tipul documentului">
    <vt:lpwstr>Aviz</vt:lpwstr>
  </property>
</Properties>
</file>