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2427" w14:textId="643A6F96" w:rsidR="009524F8" w:rsidRDefault="00E00D45" w:rsidP="00E00D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00D45">
        <w:rPr>
          <w:rFonts w:ascii="Times New Roman" w:hAnsi="Times New Roman" w:cs="Times New Roman"/>
          <w:sz w:val="28"/>
          <w:szCs w:val="28"/>
          <w:lang w:val="ro-MD"/>
        </w:rPr>
        <w:t>Anunțul</w:t>
      </w:r>
    </w:p>
    <w:p w14:paraId="30D7B38C" w14:textId="77777777" w:rsidR="00B328FC" w:rsidRPr="00E00D45" w:rsidRDefault="00B328FC" w:rsidP="00E00D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05574430" w14:textId="690817DE" w:rsidR="00E00D45" w:rsidRPr="00E00D45" w:rsidRDefault="00E00D45" w:rsidP="00B328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00D45">
        <w:rPr>
          <w:rFonts w:ascii="Times New Roman" w:hAnsi="Times New Roman" w:cs="Times New Roman"/>
          <w:sz w:val="28"/>
          <w:szCs w:val="28"/>
          <w:lang w:val="ro-MD"/>
        </w:rPr>
        <w:t>privind organizarea dezbaterilor publice la proiectul de decizie al Consiliului municipal Bălți</w:t>
      </w:r>
    </w:p>
    <w:p w14:paraId="0159FBDE" w14:textId="342EF24D" w:rsidR="00B328FC" w:rsidRPr="00B328FC" w:rsidRDefault="00B328FC" w:rsidP="00B328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B328FC">
        <w:rPr>
          <w:rFonts w:ascii="Times New Roman" w:hAnsi="Times New Roman" w:cs="Times New Roman"/>
          <w:sz w:val="28"/>
          <w:szCs w:val="28"/>
          <w:lang w:val="ro-MD"/>
        </w:rPr>
        <w:t>„Cu privire la stabilirea criteriilor de identificare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28FC">
        <w:rPr>
          <w:rFonts w:ascii="Times New Roman" w:hAnsi="Times New Roman" w:cs="Times New Roman"/>
          <w:sz w:val="28"/>
          <w:szCs w:val="28"/>
          <w:lang w:val="ro-MD"/>
        </w:rPr>
        <w:t>a clădirilor și terenurilor neîngrijite situate pe teritoriul mun.Bălți,</w:t>
      </w:r>
    </w:p>
    <w:p w14:paraId="124B87E4" w14:textId="77777777" w:rsidR="00B328FC" w:rsidRDefault="00B328FC" w:rsidP="00B328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B328FC">
        <w:rPr>
          <w:rFonts w:ascii="Times New Roman" w:hAnsi="Times New Roman" w:cs="Times New Roman"/>
          <w:sz w:val="28"/>
          <w:szCs w:val="28"/>
          <w:lang w:val="ro-MD"/>
        </w:rPr>
        <w:t>în vederea aplicării prevederilor Codului fiscal privind cotele majorate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1643E79" w14:textId="30D263CD" w:rsidR="00B328FC" w:rsidRPr="00B328FC" w:rsidRDefault="00B328FC" w:rsidP="00B328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B328FC">
        <w:rPr>
          <w:rFonts w:ascii="Times New Roman" w:hAnsi="Times New Roman" w:cs="Times New Roman"/>
          <w:sz w:val="28"/>
          <w:szCs w:val="28"/>
          <w:lang w:val="ro-MD"/>
        </w:rPr>
        <w:t>de impozit al acestor obiecte, achitate de către persoanele fizice și juridice”</w:t>
      </w:r>
    </w:p>
    <w:tbl>
      <w:tblPr>
        <w:tblStyle w:val="a3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328FC" w:rsidRPr="00E00D45" w14:paraId="467C0EAA" w14:textId="77777777" w:rsidTr="00B328FC">
        <w:tc>
          <w:tcPr>
            <w:tcW w:w="7280" w:type="dxa"/>
          </w:tcPr>
          <w:p w14:paraId="129CBBE3" w14:textId="77777777" w:rsidR="00B328FC" w:rsidRPr="00E00D45" w:rsidRDefault="00B328FC" w:rsidP="00B328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00D4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 desfășurării dezbaterilor publice</w:t>
            </w:r>
          </w:p>
        </w:tc>
        <w:tc>
          <w:tcPr>
            <w:tcW w:w="7280" w:type="dxa"/>
          </w:tcPr>
          <w:p w14:paraId="21E0C1EB" w14:textId="1C99FA2B" w:rsidR="00B328FC" w:rsidRPr="00E00D45" w:rsidRDefault="00B328FC" w:rsidP="00B328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</w:t>
            </w:r>
            <w:r w:rsidRPr="00E00D4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Pr="00E00D4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Pr="00E00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</w:tr>
      <w:tr w:rsidR="00B328FC" w:rsidRPr="00B328FC" w14:paraId="6CB66D4A" w14:textId="77777777" w:rsidTr="00B328FC">
        <w:tc>
          <w:tcPr>
            <w:tcW w:w="7280" w:type="dxa"/>
          </w:tcPr>
          <w:p w14:paraId="204B75BD" w14:textId="77777777" w:rsidR="00B328FC" w:rsidRPr="00E00D45" w:rsidRDefault="00B328FC" w:rsidP="00B328F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Locul desfășurării dezbaterilor publice</w:t>
            </w:r>
          </w:p>
        </w:tc>
        <w:tc>
          <w:tcPr>
            <w:tcW w:w="7280" w:type="dxa"/>
          </w:tcPr>
          <w:p w14:paraId="09F08F4F" w14:textId="77777777" w:rsidR="00B328FC" w:rsidRPr="00E00D45" w:rsidRDefault="00B328FC" w:rsidP="00B328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Piața Independenței, 1, primăria mun.Bălți, bir.101</w:t>
            </w:r>
          </w:p>
        </w:tc>
      </w:tr>
      <w:tr w:rsidR="00B328FC" w:rsidRPr="00E00D45" w14:paraId="212814FE" w14:textId="77777777" w:rsidTr="00B328FC">
        <w:tc>
          <w:tcPr>
            <w:tcW w:w="7280" w:type="dxa"/>
          </w:tcPr>
          <w:p w14:paraId="2D8B9470" w14:textId="77777777" w:rsidR="00B328FC" w:rsidRPr="00E00D45" w:rsidRDefault="00B328FC" w:rsidP="00B328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Numele, prenumele persoanei responsabile de desfășurarea procedurilor de consultare, date de contact</w:t>
            </w:r>
          </w:p>
        </w:tc>
        <w:tc>
          <w:tcPr>
            <w:tcW w:w="7280" w:type="dxa"/>
          </w:tcPr>
          <w:p w14:paraId="5ECA5D89" w14:textId="77777777" w:rsidR="00B328FC" w:rsidRDefault="00B328FC" w:rsidP="00B328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 al Direcției de colectare a impozitelor și taxelor locale a primăriei mun.Bălți</w:t>
            </w:r>
          </w:p>
          <w:p w14:paraId="14732A3D" w14:textId="77777777" w:rsidR="00B328FC" w:rsidRPr="00E00D45" w:rsidRDefault="00B328FC" w:rsidP="00B328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Rimma Tcaci, tel.0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(231)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2-55-15</w:t>
            </w:r>
          </w:p>
        </w:tc>
      </w:tr>
    </w:tbl>
    <w:p w14:paraId="76889DD3" w14:textId="77777777" w:rsidR="00E00D45" w:rsidRPr="00B328FC" w:rsidRDefault="00E00D45" w:rsidP="00E00D4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00D45" w:rsidRPr="00B328FC" w:rsidSect="00E00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45"/>
    <w:rsid w:val="006B577C"/>
    <w:rsid w:val="009524F8"/>
    <w:rsid w:val="00B328FC"/>
    <w:rsid w:val="00E0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68A7"/>
  <w15:chartTrackingRefBased/>
  <w15:docId w15:val="{DFC3D6DE-0CE5-4615-BDFE-B501BD28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0D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0D4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Macovei</dc:creator>
  <cp:keywords/>
  <dc:description/>
  <cp:lastModifiedBy>Tatiana Macovei</cp:lastModifiedBy>
  <cp:revision>4</cp:revision>
  <cp:lastPrinted>2024-04-17T06:47:00Z</cp:lastPrinted>
  <dcterms:created xsi:type="dcterms:W3CDTF">2024-04-17T06:31:00Z</dcterms:created>
  <dcterms:modified xsi:type="dcterms:W3CDTF">2025-03-13T08:03:00Z</dcterms:modified>
</cp:coreProperties>
</file>