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7251D" w14:textId="750B2413" w:rsidR="00162178" w:rsidRPr="00204EF1" w:rsidRDefault="00207858" w:rsidP="00204EF1">
      <w:pPr>
        <w:spacing w:after="0" w:line="240" w:lineRule="auto"/>
        <w:jc w:val="right"/>
        <w:rPr>
          <w:rFonts w:ascii="Times New Roman" w:hAnsi="Times New Roman" w:cs="Times New Roman"/>
          <w:b/>
          <w:sz w:val="24"/>
          <w:szCs w:val="24"/>
          <w:lang w:val="ro-RO"/>
        </w:rPr>
      </w:pPr>
      <w:r w:rsidRPr="00204EF1">
        <w:rPr>
          <w:b/>
          <w:sz w:val="24"/>
          <w:szCs w:val="24"/>
          <w:lang w:val="ro-RO"/>
        </w:rPr>
        <w:t xml:space="preserve">                                                                                                                                  </w:t>
      </w:r>
      <w:r w:rsidR="00204EF1" w:rsidRPr="00204EF1">
        <w:rPr>
          <w:rFonts w:ascii="Times New Roman" w:hAnsi="Times New Roman" w:cs="Times New Roman"/>
          <w:b/>
          <w:sz w:val="24"/>
          <w:szCs w:val="24"/>
          <w:lang w:val="ro-RO"/>
        </w:rPr>
        <w:t>Anexa</w:t>
      </w:r>
      <w:r w:rsidRPr="00204EF1">
        <w:rPr>
          <w:rFonts w:ascii="Times New Roman" w:hAnsi="Times New Roman" w:cs="Times New Roman"/>
          <w:b/>
          <w:sz w:val="24"/>
          <w:szCs w:val="24"/>
          <w:lang w:val="ro-RO"/>
        </w:rPr>
        <w:t xml:space="preserve"> </w:t>
      </w:r>
    </w:p>
    <w:p w14:paraId="6D8AF34F" w14:textId="16DFC5F4" w:rsidR="00207858" w:rsidRPr="002914CD" w:rsidRDefault="00207858" w:rsidP="00204EF1">
      <w:pPr>
        <w:tabs>
          <w:tab w:val="left" w:pos="5640"/>
          <w:tab w:val="left" w:pos="6510"/>
        </w:tabs>
        <w:spacing w:after="0" w:line="240" w:lineRule="auto"/>
        <w:jc w:val="right"/>
        <w:rPr>
          <w:rFonts w:ascii="Times New Roman" w:hAnsi="Times New Roman" w:cs="Times New Roman"/>
          <w:bCs/>
          <w:sz w:val="24"/>
          <w:szCs w:val="24"/>
          <w:lang w:val="ro-RO"/>
        </w:rPr>
      </w:pPr>
      <w:r w:rsidRPr="00204EF1">
        <w:rPr>
          <w:rFonts w:ascii="Times New Roman" w:hAnsi="Times New Roman" w:cs="Times New Roman"/>
          <w:b/>
          <w:sz w:val="24"/>
          <w:szCs w:val="24"/>
          <w:lang w:val="ro-RO"/>
        </w:rPr>
        <w:tab/>
      </w:r>
      <w:r w:rsidR="00204EF1" w:rsidRPr="002914CD">
        <w:rPr>
          <w:rFonts w:ascii="Times New Roman" w:hAnsi="Times New Roman" w:cs="Times New Roman"/>
          <w:bCs/>
          <w:sz w:val="24"/>
          <w:szCs w:val="24"/>
          <w:lang w:val="ro-RO"/>
        </w:rPr>
        <w:t xml:space="preserve">la Decizia Consiliului </w:t>
      </w:r>
      <w:proofErr w:type="spellStart"/>
      <w:r w:rsidR="00204EF1" w:rsidRPr="002914CD">
        <w:rPr>
          <w:rFonts w:ascii="Times New Roman" w:hAnsi="Times New Roman" w:cs="Times New Roman"/>
          <w:bCs/>
          <w:sz w:val="24"/>
          <w:szCs w:val="24"/>
          <w:lang w:val="ro-RO"/>
        </w:rPr>
        <w:t>mun.Bălți</w:t>
      </w:r>
      <w:proofErr w:type="spellEnd"/>
      <w:r w:rsidR="00204EF1" w:rsidRPr="002914CD">
        <w:rPr>
          <w:rFonts w:ascii="Times New Roman" w:hAnsi="Times New Roman" w:cs="Times New Roman"/>
          <w:bCs/>
          <w:sz w:val="24"/>
          <w:szCs w:val="24"/>
          <w:lang w:val="ro-RO"/>
        </w:rPr>
        <w:t xml:space="preserve"> </w:t>
      </w:r>
    </w:p>
    <w:p w14:paraId="304785AC" w14:textId="5CBD4FF0" w:rsidR="00994D3D" w:rsidRPr="002914CD" w:rsidRDefault="00994D3D" w:rsidP="00204EF1">
      <w:pPr>
        <w:tabs>
          <w:tab w:val="left" w:pos="5640"/>
          <w:tab w:val="left" w:pos="6510"/>
        </w:tabs>
        <w:spacing w:after="0" w:line="240" w:lineRule="auto"/>
        <w:jc w:val="right"/>
        <w:rPr>
          <w:rFonts w:ascii="Times New Roman" w:hAnsi="Times New Roman" w:cs="Times New Roman"/>
          <w:bCs/>
          <w:sz w:val="24"/>
          <w:szCs w:val="24"/>
          <w:lang w:val="ro-RO"/>
        </w:rPr>
      </w:pPr>
      <w:r w:rsidRPr="002914CD">
        <w:rPr>
          <w:rFonts w:ascii="Times New Roman" w:hAnsi="Times New Roman" w:cs="Times New Roman"/>
          <w:bCs/>
          <w:sz w:val="24"/>
          <w:szCs w:val="24"/>
          <w:lang w:val="ro-RO"/>
        </w:rPr>
        <w:t xml:space="preserve">                                                                                                  </w:t>
      </w:r>
      <w:proofErr w:type="spellStart"/>
      <w:r w:rsidR="0053491A">
        <w:rPr>
          <w:rFonts w:ascii="Times New Roman" w:hAnsi="Times New Roman" w:cs="Times New Roman"/>
          <w:bCs/>
          <w:sz w:val="24"/>
          <w:szCs w:val="24"/>
          <w:lang w:val="ro-RO"/>
        </w:rPr>
        <w:t>n</w:t>
      </w:r>
      <w:r w:rsidR="00204EF1" w:rsidRPr="002914CD">
        <w:rPr>
          <w:rFonts w:ascii="Times New Roman" w:hAnsi="Times New Roman" w:cs="Times New Roman"/>
          <w:bCs/>
          <w:sz w:val="24"/>
          <w:szCs w:val="24"/>
          <w:lang w:val="ro-RO"/>
        </w:rPr>
        <w:t>r.</w:t>
      </w:r>
      <w:r w:rsidRPr="002914CD">
        <w:rPr>
          <w:rFonts w:ascii="Times New Roman" w:hAnsi="Times New Roman" w:cs="Times New Roman"/>
          <w:bCs/>
          <w:sz w:val="24"/>
          <w:szCs w:val="24"/>
          <w:lang w:val="ro-RO"/>
        </w:rPr>
        <w:t>________</w:t>
      </w:r>
      <w:r w:rsidR="00204EF1" w:rsidRPr="002914CD">
        <w:rPr>
          <w:rFonts w:ascii="Times New Roman" w:hAnsi="Times New Roman" w:cs="Times New Roman"/>
          <w:bCs/>
          <w:sz w:val="24"/>
          <w:szCs w:val="24"/>
          <w:lang w:val="ro-RO"/>
        </w:rPr>
        <w:t>din</w:t>
      </w:r>
      <w:proofErr w:type="spellEnd"/>
      <w:r w:rsidRPr="002914CD">
        <w:rPr>
          <w:rFonts w:ascii="Times New Roman" w:hAnsi="Times New Roman" w:cs="Times New Roman"/>
          <w:bCs/>
          <w:sz w:val="24"/>
          <w:szCs w:val="24"/>
          <w:lang w:val="ro-RO"/>
        </w:rPr>
        <w:t>________________</w:t>
      </w:r>
    </w:p>
    <w:p w14:paraId="464B86F9" w14:textId="3BCFAC23" w:rsidR="00207858" w:rsidRPr="002914CD" w:rsidRDefault="00207858" w:rsidP="00204EF1">
      <w:pPr>
        <w:tabs>
          <w:tab w:val="left" w:pos="5640"/>
          <w:tab w:val="left" w:pos="6510"/>
        </w:tabs>
        <w:spacing w:after="0" w:line="240" w:lineRule="auto"/>
        <w:rPr>
          <w:rFonts w:ascii="Times New Roman" w:hAnsi="Times New Roman" w:cs="Times New Roman"/>
          <w:bCs/>
          <w:sz w:val="24"/>
          <w:szCs w:val="24"/>
          <w:lang w:val="ro-RO"/>
        </w:rPr>
      </w:pPr>
      <w:r w:rsidRPr="002914CD">
        <w:rPr>
          <w:rFonts w:ascii="Times New Roman" w:hAnsi="Times New Roman" w:cs="Times New Roman"/>
          <w:bCs/>
          <w:sz w:val="24"/>
          <w:szCs w:val="24"/>
          <w:lang w:val="ro-RO"/>
        </w:rPr>
        <w:t xml:space="preserve">             </w:t>
      </w:r>
      <w:r w:rsidRPr="002914CD">
        <w:rPr>
          <w:rFonts w:ascii="Times New Roman" w:hAnsi="Times New Roman" w:cs="Times New Roman"/>
          <w:bCs/>
          <w:sz w:val="24"/>
          <w:szCs w:val="24"/>
          <w:lang w:val="ro-RO"/>
        </w:rPr>
        <w:tab/>
        <w:t xml:space="preserve">                         </w:t>
      </w:r>
    </w:p>
    <w:p w14:paraId="290B9681" w14:textId="3C9999E5" w:rsidR="00207858" w:rsidRPr="005902C1" w:rsidRDefault="00207858" w:rsidP="00207858">
      <w:pPr>
        <w:rPr>
          <w:sz w:val="24"/>
          <w:szCs w:val="24"/>
          <w:lang w:val="en-US"/>
        </w:rPr>
      </w:pPr>
    </w:p>
    <w:p w14:paraId="20A39860" w14:textId="3F194FC6" w:rsidR="00207858" w:rsidRPr="005902C1" w:rsidRDefault="00207858" w:rsidP="00204EF1">
      <w:pPr>
        <w:spacing w:after="0"/>
        <w:rPr>
          <w:sz w:val="24"/>
          <w:szCs w:val="24"/>
          <w:lang w:val="en-US"/>
        </w:rPr>
      </w:pPr>
    </w:p>
    <w:p w14:paraId="491641E9" w14:textId="69CD782F" w:rsidR="00207858" w:rsidRDefault="002914CD" w:rsidP="002914CD">
      <w:pPr>
        <w:tabs>
          <w:tab w:val="left" w:pos="2760"/>
        </w:tabs>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REGULAMENT</w:t>
      </w:r>
    </w:p>
    <w:p w14:paraId="0A888562" w14:textId="489D8EF1" w:rsidR="00D158BF" w:rsidRPr="002914CD" w:rsidRDefault="00D158BF" w:rsidP="002914CD">
      <w:pPr>
        <w:tabs>
          <w:tab w:val="left" w:pos="2760"/>
        </w:tabs>
        <w:jc w:val="center"/>
        <w:rPr>
          <w:rFonts w:ascii="Times New Roman" w:hAnsi="Times New Roman" w:cs="Times New Roman"/>
          <w:b/>
          <w:bCs/>
          <w:sz w:val="24"/>
          <w:szCs w:val="24"/>
          <w:lang w:val="ro-MD"/>
        </w:rPr>
      </w:pPr>
      <w:r>
        <w:rPr>
          <w:rFonts w:ascii="Times New Roman" w:hAnsi="Times New Roman" w:cs="Times New Roman"/>
          <w:b/>
          <w:bCs/>
          <w:sz w:val="24"/>
          <w:szCs w:val="24"/>
          <w:lang w:val="ro-MD"/>
        </w:rPr>
        <w:t xml:space="preserve">privind stabilirea criteriilor de identificare a clădirilor și terenurilor neîngrijite situate </w:t>
      </w:r>
      <w:r w:rsidR="001847B1">
        <w:rPr>
          <w:rFonts w:ascii="Times New Roman" w:hAnsi="Times New Roman" w:cs="Times New Roman"/>
          <w:b/>
          <w:bCs/>
          <w:sz w:val="24"/>
          <w:szCs w:val="24"/>
          <w:lang w:val="ro-MD"/>
        </w:rPr>
        <w:t>pe teritoriul</w:t>
      </w:r>
      <w:r>
        <w:rPr>
          <w:rFonts w:ascii="Times New Roman" w:hAnsi="Times New Roman" w:cs="Times New Roman"/>
          <w:b/>
          <w:bCs/>
          <w:sz w:val="24"/>
          <w:szCs w:val="24"/>
          <w:lang w:val="ro-MD"/>
        </w:rPr>
        <w:t xml:space="preserve"> </w:t>
      </w:r>
      <w:proofErr w:type="spellStart"/>
      <w:r>
        <w:rPr>
          <w:rFonts w:ascii="Times New Roman" w:hAnsi="Times New Roman" w:cs="Times New Roman"/>
          <w:b/>
          <w:bCs/>
          <w:sz w:val="24"/>
          <w:szCs w:val="24"/>
          <w:lang w:val="ro-MD"/>
        </w:rPr>
        <w:t>mun.Bălți</w:t>
      </w:r>
      <w:proofErr w:type="spellEnd"/>
      <w:r>
        <w:rPr>
          <w:rFonts w:ascii="Times New Roman" w:hAnsi="Times New Roman" w:cs="Times New Roman"/>
          <w:b/>
          <w:bCs/>
          <w:sz w:val="24"/>
          <w:szCs w:val="24"/>
          <w:lang w:val="ro-MD"/>
        </w:rPr>
        <w:t xml:space="preserve">, în vederea aplicării prevederilor Codului fiscal privind cotele majorate de impozit </w:t>
      </w:r>
      <w:r w:rsidR="00A15E47">
        <w:rPr>
          <w:rFonts w:ascii="Times New Roman" w:hAnsi="Times New Roman" w:cs="Times New Roman"/>
          <w:b/>
          <w:bCs/>
          <w:sz w:val="24"/>
          <w:szCs w:val="24"/>
          <w:lang w:val="ro-MD"/>
        </w:rPr>
        <w:t>al acestor obiecte, achitate de către persoanele fizice și juri</w:t>
      </w:r>
      <w:r w:rsidR="00A04FE2">
        <w:rPr>
          <w:rFonts w:ascii="Times New Roman" w:hAnsi="Times New Roman" w:cs="Times New Roman"/>
          <w:b/>
          <w:bCs/>
          <w:sz w:val="24"/>
          <w:szCs w:val="24"/>
          <w:lang w:val="ro-MD"/>
        </w:rPr>
        <w:t>d</w:t>
      </w:r>
      <w:r w:rsidR="00A15E47">
        <w:rPr>
          <w:rFonts w:ascii="Times New Roman" w:hAnsi="Times New Roman" w:cs="Times New Roman"/>
          <w:b/>
          <w:bCs/>
          <w:sz w:val="24"/>
          <w:szCs w:val="24"/>
          <w:lang w:val="ro-MD"/>
        </w:rPr>
        <w:t>ice</w:t>
      </w:r>
    </w:p>
    <w:p w14:paraId="2277C231" w14:textId="77777777" w:rsidR="00A15E47" w:rsidRPr="00A04FE2" w:rsidRDefault="00A15E47" w:rsidP="00236AD0">
      <w:pPr>
        <w:tabs>
          <w:tab w:val="left" w:pos="1740"/>
        </w:tabs>
        <w:rPr>
          <w:rFonts w:ascii="Times New Roman" w:hAnsi="Times New Roman" w:cs="Times New Roman"/>
          <w:b/>
          <w:bCs/>
          <w:sz w:val="24"/>
          <w:szCs w:val="24"/>
          <w:lang w:val="en-US"/>
        </w:rPr>
      </w:pPr>
    </w:p>
    <w:p w14:paraId="70482785" w14:textId="2151FB87" w:rsidR="006D4541" w:rsidRPr="006C40D5" w:rsidRDefault="006D4541" w:rsidP="006C40D5">
      <w:pPr>
        <w:tabs>
          <w:tab w:val="left" w:pos="1740"/>
        </w:tabs>
        <w:rPr>
          <w:rFonts w:ascii="Times New Roman" w:hAnsi="Times New Roman" w:cs="Times New Roman"/>
          <w:b/>
          <w:sz w:val="24"/>
          <w:szCs w:val="24"/>
          <w:lang w:val="ro-MD"/>
        </w:rPr>
      </w:pPr>
      <w:r w:rsidRPr="00A04FE2">
        <w:rPr>
          <w:rFonts w:ascii="Times New Roman" w:hAnsi="Times New Roman" w:cs="Times New Roman"/>
          <w:sz w:val="24"/>
          <w:szCs w:val="24"/>
          <w:lang w:val="en-US"/>
        </w:rPr>
        <w:t xml:space="preserve">                                                    </w:t>
      </w:r>
      <w:r w:rsidR="001847B1">
        <w:rPr>
          <w:rFonts w:ascii="Times New Roman" w:hAnsi="Times New Roman" w:cs="Times New Roman"/>
          <w:b/>
          <w:sz w:val="24"/>
          <w:szCs w:val="24"/>
          <w:lang w:val="ro-MD"/>
        </w:rPr>
        <w:t>CAPITOLUL</w:t>
      </w:r>
      <w:r w:rsidR="00386217" w:rsidRPr="001A6D77">
        <w:rPr>
          <w:rFonts w:ascii="Times New Roman" w:hAnsi="Times New Roman" w:cs="Times New Roman"/>
          <w:sz w:val="24"/>
          <w:szCs w:val="24"/>
          <w:lang w:val="en-US"/>
        </w:rPr>
        <w:t xml:space="preserve"> </w:t>
      </w:r>
      <w:r w:rsidRPr="00386217">
        <w:rPr>
          <w:rFonts w:ascii="Times New Roman" w:hAnsi="Times New Roman" w:cs="Times New Roman"/>
          <w:b/>
          <w:sz w:val="24"/>
          <w:szCs w:val="24"/>
          <w:lang w:val="en-US"/>
        </w:rPr>
        <w:t>I</w:t>
      </w:r>
      <w:r w:rsidRPr="001A6D77">
        <w:rPr>
          <w:rFonts w:ascii="Times New Roman" w:hAnsi="Times New Roman" w:cs="Times New Roman"/>
          <w:b/>
          <w:sz w:val="24"/>
          <w:szCs w:val="24"/>
          <w:lang w:val="en-US"/>
        </w:rPr>
        <w:t xml:space="preserve">. </w:t>
      </w:r>
      <w:r w:rsidR="001847B1">
        <w:rPr>
          <w:rFonts w:ascii="Times New Roman" w:hAnsi="Times New Roman" w:cs="Times New Roman"/>
          <w:b/>
          <w:sz w:val="24"/>
          <w:szCs w:val="24"/>
          <w:lang w:val="ro-MD"/>
        </w:rPr>
        <w:t>Dispoziții generale</w:t>
      </w:r>
    </w:p>
    <w:p w14:paraId="5FA204F0" w14:textId="010910A0" w:rsidR="006D4541" w:rsidRPr="008B5825" w:rsidRDefault="001A6D77" w:rsidP="0049539C">
      <w:pPr>
        <w:spacing w:after="0"/>
        <w:jc w:val="both"/>
        <w:rPr>
          <w:rFonts w:ascii="Times New Roman" w:hAnsi="Times New Roman" w:cs="Times New Roman"/>
          <w:b/>
          <w:sz w:val="24"/>
          <w:szCs w:val="24"/>
          <w:lang w:val="en-US"/>
        </w:rPr>
      </w:pPr>
      <w:r>
        <w:rPr>
          <w:rFonts w:ascii="Times New Roman" w:hAnsi="Times New Roman" w:cs="Times New Roman"/>
          <w:b/>
          <w:sz w:val="24"/>
          <w:szCs w:val="24"/>
          <w:lang w:val="ro-MD"/>
        </w:rPr>
        <w:t>Art.</w:t>
      </w:r>
      <w:r w:rsidR="00386217" w:rsidRPr="008B5825">
        <w:rPr>
          <w:rFonts w:ascii="Times New Roman" w:hAnsi="Times New Roman" w:cs="Times New Roman"/>
          <w:b/>
          <w:sz w:val="24"/>
          <w:szCs w:val="24"/>
          <w:lang w:val="en-US"/>
        </w:rPr>
        <w:t xml:space="preserve"> </w:t>
      </w:r>
      <w:r w:rsidR="006D4541" w:rsidRPr="008B5825">
        <w:rPr>
          <w:rFonts w:ascii="Times New Roman" w:hAnsi="Times New Roman" w:cs="Times New Roman"/>
          <w:b/>
          <w:sz w:val="24"/>
          <w:szCs w:val="24"/>
          <w:lang w:val="en-US"/>
        </w:rPr>
        <w:t xml:space="preserve">1   </w:t>
      </w:r>
      <w:r>
        <w:rPr>
          <w:rFonts w:ascii="Times New Roman" w:hAnsi="Times New Roman" w:cs="Times New Roman"/>
          <w:b/>
          <w:sz w:val="24"/>
          <w:szCs w:val="24"/>
          <w:lang w:val="ro-MD"/>
        </w:rPr>
        <w:t>Obiectivul principal al prezentului regulament</w:t>
      </w:r>
      <w:r w:rsidR="008B5825">
        <w:rPr>
          <w:rFonts w:ascii="Times New Roman" w:hAnsi="Times New Roman" w:cs="Times New Roman"/>
          <w:b/>
          <w:sz w:val="24"/>
          <w:szCs w:val="24"/>
          <w:lang w:val="ro-MD"/>
        </w:rPr>
        <w:t xml:space="preserve"> </w:t>
      </w:r>
      <w:r w:rsidR="008B5825">
        <w:rPr>
          <w:rFonts w:ascii="Times New Roman" w:hAnsi="Times New Roman" w:cs="Times New Roman"/>
          <w:bCs/>
          <w:sz w:val="24"/>
          <w:szCs w:val="24"/>
          <w:lang w:val="ro-MD"/>
        </w:rPr>
        <w:t xml:space="preserve">îl constituie asigurarea punerii în valoare și în siguranță a fondului construit </w:t>
      </w:r>
      <w:r w:rsidR="00166781">
        <w:rPr>
          <w:rFonts w:ascii="Times New Roman" w:hAnsi="Times New Roman" w:cs="Times New Roman"/>
          <w:bCs/>
          <w:sz w:val="24"/>
          <w:szCs w:val="24"/>
          <w:lang w:val="ro-MD"/>
        </w:rPr>
        <w:t>prin intermediul</w:t>
      </w:r>
      <w:r w:rsidR="006D4541" w:rsidRPr="008B5825">
        <w:rPr>
          <w:rFonts w:ascii="Times New Roman" w:hAnsi="Times New Roman" w:cs="Times New Roman"/>
          <w:b/>
          <w:sz w:val="24"/>
          <w:szCs w:val="24"/>
          <w:lang w:val="en-US"/>
        </w:rPr>
        <w:t>:</w:t>
      </w:r>
    </w:p>
    <w:p w14:paraId="16F83A87" w14:textId="3443414A" w:rsidR="00824C19" w:rsidRPr="0049539C" w:rsidRDefault="00DC28B9" w:rsidP="0049539C">
      <w:pPr>
        <w:pStyle w:val="a7"/>
        <w:numPr>
          <w:ilvl w:val="0"/>
          <w:numId w:val="1"/>
        </w:numPr>
        <w:spacing w:after="0"/>
        <w:jc w:val="both"/>
        <w:rPr>
          <w:rFonts w:ascii="Times New Roman" w:hAnsi="Times New Roman" w:cs="Times New Roman"/>
          <w:sz w:val="24"/>
          <w:szCs w:val="24"/>
          <w:lang w:val="en-US"/>
        </w:rPr>
      </w:pPr>
      <w:r w:rsidRPr="0049539C">
        <w:rPr>
          <w:rFonts w:ascii="Times New Roman" w:hAnsi="Times New Roman" w:cs="Times New Roman"/>
          <w:sz w:val="24"/>
          <w:szCs w:val="24"/>
          <w:lang w:val="ro-MD"/>
        </w:rPr>
        <w:t>gestionarea eficientă a patrimoniului construit</w:t>
      </w:r>
      <w:r w:rsidR="00824C19" w:rsidRPr="0049539C">
        <w:rPr>
          <w:rFonts w:ascii="Times New Roman" w:hAnsi="Times New Roman" w:cs="Times New Roman"/>
          <w:sz w:val="24"/>
          <w:szCs w:val="24"/>
          <w:lang w:val="en-US"/>
        </w:rPr>
        <w:t>;</w:t>
      </w:r>
    </w:p>
    <w:p w14:paraId="09B3891B" w14:textId="6A584066" w:rsidR="00824C19" w:rsidRPr="00972604" w:rsidRDefault="0049539C" w:rsidP="00972604">
      <w:pPr>
        <w:pStyle w:val="a7"/>
        <w:numPr>
          <w:ilvl w:val="0"/>
          <w:numId w:val="1"/>
        </w:numPr>
        <w:spacing w:after="0"/>
        <w:jc w:val="both"/>
        <w:rPr>
          <w:rFonts w:ascii="Times New Roman" w:hAnsi="Times New Roman" w:cs="Times New Roman"/>
          <w:sz w:val="24"/>
          <w:szCs w:val="24"/>
          <w:lang w:val="ro-RO"/>
        </w:rPr>
      </w:pPr>
      <w:r w:rsidRPr="0049539C">
        <w:rPr>
          <w:rFonts w:ascii="Times New Roman" w:hAnsi="Times New Roman" w:cs="Times New Roman"/>
          <w:sz w:val="24"/>
          <w:szCs w:val="24"/>
          <w:lang w:val="ro-RO"/>
        </w:rPr>
        <w:t>creșterea responsabilității persoanelor</w:t>
      </w:r>
      <w:r>
        <w:rPr>
          <w:rFonts w:ascii="Times New Roman" w:hAnsi="Times New Roman" w:cs="Times New Roman"/>
          <w:sz w:val="24"/>
          <w:szCs w:val="24"/>
          <w:lang w:val="ro-RO"/>
        </w:rPr>
        <w:t xml:space="preserve"> fizice</w:t>
      </w:r>
      <w:r w:rsidRPr="0049539C">
        <w:rPr>
          <w:rFonts w:ascii="Times New Roman" w:hAnsi="Times New Roman" w:cs="Times New Roman"/>
          <w:sz w:val="24"/>
          <w:szCs w:val="24"/>
          <w:lang w:val="ro-RO"/>
        </w:rPr>
        <w:t xml:space="preserve"> și juridice pentru asigurarea integrității bunurilor </w:t>
      </w:r>
      <w:r>
        <w:rPr>
          <w:rFonts w:ascii="Times New Roman" w:hAnsi="Times New Roman" w:cs="Times New Roman"/>
          <w:sz w:val="24"/>
          <w:szCs w:val="24"/>
          <w:lang w:val="ro-RO"/>
        </w:rPr>
        <w:t>care le dețin cu drept de proprietate</w:t>
      </w:r>
      <w:r>
        <w:rPr>
          <w:rFonts w:ascii="Times New Roman" w:hAnsi="Times New Roman" w:cs="Times New Roman"/>
          <w:sz w:val="24"/>
          <w:szCs w:val="24"/>
          <w:lang w:val="en-US"/>
        </w:rPr>
        <w:t>;</w:t>
      </w:r>
    </w:p>
    <w:p w14:paraId="56AB6B96" w14:textId="5E151CE1" w:rsidR="00972604" w:rsidRPr="00FF505E" w:rsidRDefault="00972604" w:rsidP="00972604">
      <w:pPr>
        <w:pStyle w:val="a7"/>
        <w:numPr>
          <w:ilvl w:val="0"/>
          <w:numId w:val="1"/>
        </w:numPr>
        <w:spacing w:after="0"/>
        <w:jc w:val="both"/>
        <w:rPr>
          <w:rFonts w:ascii="Times New Roman" w:hAnsi="Times New Roman" w:cs="Times New Roman"/>
          <w:sz w:val="24"/>
          <w:szCs w:val="24"/>
          <w:lang w:val="ro-RO"/>
        </w:rPr>
      </w:pPr>
      <w:r w:rsidRPr="00FF505E">
        <w:rPr>
          <w:rFonts w:ascii="Times New Roman" w:hAnsi="Times New Roman" w:cs="Times New Roman"/>
          <w:sz w:val="24"/>
          <w:szCs w:val="24"/>
          <w:lang w:val="ro-RO"/>
        </w:rPr>
        <w:t xml:space="preserve">mobilizarea/atragerea de resurse </w:t>
      </w:r>
      <w:r w:rsidR="00FF505E" w:rsidRPr="00FF505E">
        <w:rPr>
          <w:rFonts w:ascii="Times New Roman" w:hAnsi="Times New Roman" w:cs="Times New Roman"/>
          <w:sz w:val="24"/>
          <w:szCs w:val="24"/>
          <w:lang w:val="ro-RO"/>
        </w:rPr>
        <w:t>financiare pentru realizarea lucrărilor de reabilitare;</w:t>
      </w:r>
    </w:p>
    <w:p w14:paraId="6B01D34E" w14:textId="53897D7B" w:rsidR="00FF505E" w:rsidRDefault="00FF505E" w:rsidP="00972604">
      <w:pPr>
        <w:pStyle w:val="a7"/>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creșterea atractivității turistice și investiționale;</w:t>
      </w:r>
    </w:p>
    <w:p w14:paraId="2C329659" w14:textId="77777777" w:rsidR="00C15CDD" w:rsidRPr="00C15CDD" w:rsidRDefault="00EF2C2F" w:rsidP="00972604">
      <w:pPr>
        <w:pStyle w:val="a7"/>
        <w:numPr>
          <w:ilvl w:val="0"/>
          <w:numId w:val="1"/>
        </w:num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elaborarea cadrului legal a autorității administrației publice locale, </w:t>
      </w:r>
      <w:r w:rsidRPr="00EF2C2F">
        <w:rPr>
          <w:rFonts w:ascii="Times New Roman" w:hAnsi="Times New Roman" w:cs="Times New Roman"/>
          <w:sz w:val="24"/>
          <w:szCs w:val="24"/>
          <w:lang w:val="ro-RO"/>
        </w:rPr>
        <w:t xml:space="preserve">în scopul aplicării prevederilor Codului </w:t>
      </w:r>
      <w:r>
        <w:rPr>
          <w:rFonts w:ascii="Times New Roman" w:hAnsi="Times New Roman" w:cs="Times New Roman"/>
          <w:sz w:val="24"/>
          <w:szCs w:val="24"/>
          <w:lang w:val="ro-RO"/>
        </w:rPr>
        <w:t>f</w:t>
      </w:r>
      <w:r w:rsidRPr="00EF2C2F">
        <w:rPr>
          <w:rFonts w:ascii="Times New Roman" w:hAnsi="Times New Roman" w:cs="Times New Roman"/>
          <w:sz w:val="24"/>
          <w:szCs w:val="24"/>
          <w:lang w:val="ro-RO"/>
        </w:rPr>
        <w:t>iscal al Republicii Moldova</w:t>
      </w:r>
      <w:r>
        <w:rPr>
          <w:rFonts w:ascii="Times New Roman" w:hAnsi="Times New Roman" w:cs="Times New Roman"/>
          <w:sz w:val="24"/>
          <w:szCs w:val="24"/>
          <w:lang w:val="ro-RO"/>
        </w:rPr>
        <w:t xml:space="preserve">, </w:t>
      </w:r>
      <w:r w:rsidRPr="00EF2C2F">
        <w:rPr>
          <w:rFonts w:ascii="Times New Roman" w:hAnsi="Times New Roman" w:cs="Times New Roman"/>
          <w:sz w:val="24"/>
          <w:szCs w:val="24"/>
          <w:lang w:val="ro-RO"/>
        </w:rPr>
        <w:t>în ceea ce privește majorarea cotelor impozitului pe proprietate imobiliară, pentru clădiri și terenuri neîngrijite, abandonate</w:t>
      </w:r>
      <w:r w:rsidR="00C15CDD">
        <w:rPr>
          <w:rFonts w:ascii="Times New Roman" w:hAnsi="Times New Roman" w:cs="Times New Roman"/>
          <w:sz w:val="24"/>
          <w:szCs w:val="24"/>
          <w:lang w:val="en-US"/>
        </w:rPr>
        <w:t>;</w:t>
      </w:r>
    </w:p>
    <w:p w14:paraId="5E59DB55" w14:textId="2BBE9539" w:rsidR="00386217" w:rsidRPr="00C15CDD" w:rsidRDefault="00EF2C2F" w:rsidP="00C15CDD">
      <w:pPr>
        <w:pStyle w:val="a7"/>
        <w:spacing w:after="0"/>
        <w:ind w:left="106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14:paraId="5D8494CC" w14:textId="4FAC4342" w:rsidR="00A92064" w:rsidRPr="007B0E38" w:rsidRDefault="007B0E38" w:rsidP="001863D1">
      <w:pPr>
        <w:spacing w:after="0"/>
        <w:rPr>
          <w:rFonts w:ascii="Times New Roman" w:hAnsi="Times New Roman" w:cs="Times New Roman"/>
          <w:b/>
          <w:sz w:val="24"/>
          <w:szCs w:val="24"/>
          <w:lang w:val="ro-MD"/>
        </w:rPr>
      </w:pPr>
      <w:r>
        <w:rPr>
          <w:rFonts w:ascii="Times New Roman" w:hAnsi="Times New Roman" w:cs="Times New Roman"/>
          <w:b/>
          <w:sz w:val="24"/>
          <w:szCs w:val="24"/>
          <w:lang w:val="ro-MD"/>
        </w:rPr>
        <w:t>Art</w:t>
      </w:r>
      <w:r w:rsidR="0051360A">
        <w:rPr>
          <w:rFonts w:ascii="Times New Roman" w:hAnsi="Times New Roman" w:cs="Times New Roman"/>
          <w:b/>
          <w:sz w:val="24"/>
          <w:szCs w:val="24"/>
          <w:lang w:val="ro-MD"/>
        </w:rPr>
        <w:t>.</w:t>
      </w:r>
      <w:r w:rsidR="00386217" w:rsidRPr="005902C1">
        <w:rPr>
          <w:rFonts w:ascii="Times New Roman" w:hAnsi="Times New Roman" w:cs="Times New Roman"/>
          <w:b/>
          <w:sz w:val="24"/>
          <w:szCs w:val="24"/>
          <w:lang w:val="en-US"/>
        </w:rPr>
        <w:t xml:space="preserve"> </w:t>
      </w:r>
      <w:r w:rsidR="00A92064" w:rsidRPr="005902C1">
        <w:rPr>
          <w:rFonts w:ascii="Times New Roman" w:hAnsi="Times New Roman" w:cs="Times New Roman"/>
          <w:b/>
          <w:sz w:val="24"/>
          <w:szCs w:val="24"/>
          <w:lang w:val="en-US"/>
        </w:rPr>
        <w:t xml:space="preserve">2   </w:t>
      </w:r>
      <w:r>
        <w:rPr>
          <w:rFonts w:ascii="Times New Roman" w:hAnsi="Times New Roman" w:cs="Times New Roman"/>
          <w:b/>
          <w:sz w:val="24"/>
          <w:szCs w:val="24"/>
          <w:lang w:val="ro-MD"/>
        </w:rPr>
        <w:t>Cadrul legal</w:t>
      </w:r>
    </w:p>
    <w:p w14:paraId="0DDA46E0" w14:textId="24E8418A" w:rsidR="00A92064" w:rsidRPr="00432A9D" w:rsidRDefault="00A92064" w:rsidP="001863D1">
      <w:pPr>
        <w:spacing w:after="0" w:line="240" w:lineRule="auto"/>
        <w:jc w:val="both"/>
        <w:rPr>
          <w:rFonts w:ascii="Times New Roman" w:hAnsi="Times New Roman" w:cs="Times New Roman"/>
          <w:sz w:val="24"/>
          <w:szCs w:val="24"/>
          <w:lang w:val="ro-RO"/>
        </w:rPr>
      </w:pPr>
      <w:r w:rsidRPr="00F21422">
        <w:rPr>
          <w:rFonts w:ascii="Times New Roman" w:hAnsi="Times New Roman" w:cs="Times New Roman"/>
          <w:sz w:val="24"/>
          <w:szCs w:val="24"/>
          <w:lang w:val="en-US"/>
        </w:rPr>
        <w:t xml:space="preserve"> </w:t>
      </w:r>
      <w:r w:rsidRPr="002808EB">
        <w:rPr>
          <w:rFonts w:ascii="Times New Roman" w:hAnsi="Times New Roman" w:cs="Times New Roman"/>
          <w:sz w:val="24"/>
          <w:szCs w:val="24"/>
          <w:lang w:val="en-US"/>
        </w:rPr>
        <w:t xml:space="preserve">-  </w:t>
      </w:r>
      <w:r w:rsidR="00F21422" w:rsidRPr="00432A9D">
        <w:rPr>
          <w:rFonts w:ascii="Times New Roman" w:hAnsi="Times New Roman" w:cs="Times New Roman"/>
          <w:sz w:val="24"/>
          <w:szCs w:val="24"/>
          <w:lang w:val="ro-RO"/>
        </w:rPr>
        <w:t xml:space="preserve">Legea </w:t>
      </w:r>
      <w:r w:rsidR="0053491A" w:rsidRPr="00432A9D">
        <w:rPr>
          <w:rFonts w:ascii="Times New Roman" w:hAnsi="Times New Roman" w:cs="Times New Roman"/>
          <w:sz w:val="24"/>
          <w:szCs w:val="24"/>
          <w:lang w:val="ro-RO"/>
        </w:rPr>
        <w:t xml:space="preserve">RM privind administrația publică </w:t>
      </w:r>
      <w:r w:rsidR="00F21422" w:rsidRPr="00432A9D">
        <w:rPr>
          <w:rFonts w:ascii="Times New Roman" w:hAnsi="Times New Roman" w:cs="Times New Roman"/>
          <w:sz w:val="24"/>
          <w:szCs w:val="24"/>
          <w:lang w:val="ro-RO"/>
        </w:rPr>
        <w:t>nr.</w:t>
      </w:r>
      <w:r w:rsidRPr="00432A9D">
        <w:rPr>
          <w:rFonts w:ascii="Times New Roman" w:hAnsi="Times New Roman" w:cs="Times New Roman"/>
          <w:sz w:val="24"/>
          <w:szCs w:val="24"/>
          <w:lang w:val="ro-RO"/>
        </w:rPr>
        <w:t xml:space="preserve"> 436-XVI </w:t>
      </w:r>
      <w:r w:rsidR="00F21422" w:rsidRPr="00432A9D">
        <w:rPr>
          <w:rFonts w:ascii="Times New Roman" w:hAnsi="Times New Roman" w:cs="Times New Roman"/>
          <w:sz w:val="24"/>
          <w:szCs w:val="24"/>
          <w:lang w:val="ro-RO"/>
        </w:rPr>
        <w:t>din</w:t>
      </w:r>
      <w:r w:rsidRPr="00432A9D">
        <w:rPr>
          <w:rFonts w:ascii="Times New Roman" w:hAnsi="Times New Roman" w:cs="Times New Roman"/>
          <w:sz w:val="24"/>
          <w:szCs w:val="24"/>
          <w:lang w:val="ro-RO"/>
        </w:rPr>
        <w:t xml:space="preserve"> 28.12.2006</w:t>
      </w:r>
      <w:r w:rsidR="008F7866" w:rsidRPr="00432A9D">
        <w:rPr>
          <w:rFonts w:ascii="Times New Roman" w:hAnsi="Times New Roman" w:cs="Times New Roman"/>
          <w:sz w:val="24"/>
          <w:szCs w:val="24"/>
          <w:lang w:val="ro-RO"/>
        </w:rPr>
        <w:t>;</w:t>
      </w:r>
    </w:p>
    <w:p w14:paraId="372F65AF" w14:textId="3FF272EC" w:rsidR="008F7866" w:rsidRPr="00432A9D" w:rsidRDefault="008F7866" w:rsidP="0051360A">
      <w:pPr>
        <w:spacing w:after="0" w:line="240" w:lineRule="auto"/>
        <w:jc w:val="both"/>
        <w:rPr>
          <w:rFonts w:ascii="Times New Roman" w:hAnsi="Times New Roman" w:cs="Times New Roman"/>
          <w:sz w:val="24"/>
          <w:szCs w:val="24"/>
          <w:lang w:val="ro-RO"/>
        </w:rPr>
      </w:pPr>
      <w:r w:rsidRPr="00432A9D">
        <w:rPr>
          <w:rFonts w:ascii="Times New Roman" w:hAnsi="Times New Roman" w:cs="Times New Roman"/>
          <w:sz w:val="24"/>
          <w:szCs w:val="24"/>
          <w:lang w:val="ro-RO"/>
        </w:rPr>
        <w:t xml:space="preserve"> -  </w:t>
      </w:r>
      <w:r w:rsidR="005B5476" w:rsidRPr="00432A9D">
        <w:rPr>
          <w:rFonts w:ascii="Times New Roman" w:hAnsi="Times New Roman" w:cs="Times New Roman"/>
          <w:sz w:val="24"/>
          <w:szCs w:val="24"/>
          <w:lang w:val="ro-RO"/>
        </w:rPr>
        <w:t>Legea RM Codul urbanismului și construcțiilor</w:t>
      </w:r>
      <w:r w:rsidRPr="00432A9D">
        <w:rPr>
          <w:rFonts w:ascii="Times New Roman" w:hAnsi="Times New Roman" w:cs="Times New Roman"/>
          <w:sz w:val="24"/>
          <w:szCs w:val="24"/>
          <w:lang w:val="ro-RO"/>
        </w:rPr>
        <w:t xml:space="preserve"> </w:t>
      </w:r>
      <w:r w:rsidR="005B5476" w:rsidRPr="00432A9D">
        <w:rPr>
          <w:rFonts w:ascii="Times New Roman" w:hAnsi="Times New Roman" w:cs="Times New Roman"/>
          <w:sz w:val="24"/>
          <w:szCs w:val="24"/>
          <w:lang w:val="ro-RO"/>
        </w:rPr>
        <w:t>nr.</w:t>
      </w:r>
      <w:r w:rsidRPr="00432A9D">
        <w:rPr>
          <w:rFonts w:ascii="Times New Roman" w:hAnsi="Times New Roman" w:cs="Times New Roman"/>
          <w:sz w:val="24"/>
          <w:szCs w:val="24"/>
          <w:lang w:val="ro-RO"/>
        </w:rPr>
        <w:t xml:space="preserve"> 434 </w:t>
      </w:r>
      <w:r w:rsidR="005B5476" w:rsidRPr="00432A9D">
        <w:rPr>
          <w:rFonts w:ascii="Times New Roman" w:hAnsi="Times New Roman" w:cs="Times New Roman"/>
          <w:sz w:val="24"/>
          <w:szCs w:val="24"/>
          <w:lang w:val="ro-RO"/>
        </w:rPr>
        <w:t>din</w:t>
      </w:r>
      <w:r w:rsidRPr="00432A9D">
        <w:rPr>
          <w:rFonts w:ascii="Times New Roman" w:hAnsi="Times New Roman" w:cs="Times New Roman"/>
          <w:sz w:val="24"/>
          <w:szCs w:val="24"/>
          <w:lang w:val="ro-RO"/>
        </w:rPr>
        <w:t xml:space="preserve"> 28.12.2023;</w:t>
      </w:r>
    </w:p>
    <w:p w14:paraId="21B31410" w14:textId="0E81DA51" w:rsidR="008F7866" w:rsidRPr="00432A9D" w:rsidRDefault="008F7866" w:rsidP="0051360A">
      <w:pPr>
        <w:spacing w:after="0" w:line="240" w:lineRule="auto"/>
        <w:jc w:val="both"/>
        <w:rPr>
          <w:rFonts w:ascii="Times New Roman" w:hAnsi="Times New Roman" w:cs="Times New Roman"/>
          <w:sz w:val="24"/>
          <w:szCs w:val="24"/>
          <w:lang w:val="ro-RO"/>
        </w:rPr>
      </w:pPr>
      <w:r w:rsidRPr="00432A9D">
        <w:rPr>
          <w:rFonts w:ascii="Times New Roman" w:hAnsi="Times New Roman" w:cs="Times New Roman"/>
          <w:sz w:val="24"/>
          <w:szCs w:val="24"/>
          <w:lang w:val="ro-RO"/>
        </w:rPr>
        <w:t xml:space="preserve"> -  </w:t>
      </w:r>
      <w:r w:rsidR="00D52528" w:rsidRPr="00432A9D">
        <w:rPr>
          <w:rFonts w:ascii="Times New Roman" w:hAnsi="Times New Roman" w:cs="Times New Roman"/>
          <w:sz w:val="24"/>
          <w:szCs w:val="24"/>
          <w:lang w:val="ro-RO"/>
        </w:rPr>
        <w:t>Legea RM cu privire la locuințe nr.</w:t>
      </w:r>
      <w:r w:rsidRPr="00432A9D">
        <w:rPr>
          <w:rFonts w:ascii="Times New Roman" w:hAnsi="Times New Roman" w:cs="Times New Roman"/>
          <w:sz w:val="24"/>
          <w:szCs w:val="24"/>
          <w:lang w:val="ro-RO"/>
        </w:rPr>
        <w:t xml:space="preserve"> 75 </w:t>
      </w:r>
      <w:r w:rsidR="00D52528" w:rsidRPr="00432A9D">
        <w:rPr>
          <w:rFonts w:ascii="Times New Roman" w:hAnsi="Times New Roman" w:cs="Times New Roman"/>
          <w:sz w:val="24"/>
          <w:szCs w:val="24"/>
          <w:lang w:val="ro-RO"/>
        </w:rPr>
        <w:t>din</w:t>
      </w:r>
      <w:r w:rsidRPr="00432A9D">
        <w:rPr>
          <w:rFonts w:ascii="Times New Roman" w:hAnsi="Times New Roman" w:cs="Times New Roman"/>
          <w:sz w:val="24"/>
          <w:szCs w:val="24"/>
          <w:lang w:val="ro-RO"/>
        </w:rPr>
        <w:t xml:space="preserve"> 30.04.2015;</w:t>
      </w:r>
    </w:p>
    <w:p w14:paraId="092230D4" w14:textId="1B2EB74C" w:rsidR="008F7866" w:rsidRPr="00432A9D" w:rsidRDefault="008F7866" w:rsidP="0051360A">
      <w:pPr>
        <w:spacing w:after="0" w:line="240" w:lineRule="auto"/>
        <w:jc w:val="both"/>
        <w:rPr>
          <w:rFonts w:ascii="Times New Roman" w:hAnsi="Times New Roman" w:cs="Times New Roman"/>
          <w:sz w:val="24"/>
          <w:szCs w:val="24"/>
          <w:lang w:val="ro-RO"/>
        </w:rPr>
      </w:pPr>
      <w:r w:rsidRPr="00432A9D">
        <w:rPr>
          <w:rFonts w:ascii="Times New Roman" w:hAnsi="Times New Roman" w:cs="Times New Roman"/>
          <w:sz w:val="24"/>
          <w:szCs w:val="24"/>
          <w:lang w:val="ro-RO"/>
        </w:rPr>
        <w:t xml:space="preserve"> -  </w:t>
      </w:r>
      <w:r w:rsidR="00044638" w:rsidRPr="00432A9D">
        <w:rPr>
          <w:rFonts w:ascii="Times New Roman" w:hAnsi="Times New Roman" w:cs="Times New Roman"/>
          <w:sz w:val="24"/>
          <w:szCs w:val="24"/>
          <w:lang w:val="ro-RO"/>
        </w:rPr>
        <w:t>Legea RM cu privire la condominiu nr.</w:t>
      </w:r>
      <w:r w:rsidRPr="00432A9D">
        <w:rPr>
          <w:rFonts w:ascii="Times New Roman" w:hAnsi="Times New Roman" w:cs="Times New Roman"/>
          <w:sz w:val="24"/>
          <w:szCs w:val="24"/>
          <w:lang w:val="ro-RO"/>
        </w:rPr>
        <w:t xml:space="preserve"> </w:t>
      </w:r>
      <w:r w:rsidR="00386217" w:rsidRPr="00432A9D">
        <w:rPr>
          <w:rFonts w:ascii="Times New Roman" w:hAnsi="Times New Roman" w:cs="Times New Roman"/>
          <w:sz w:val="24"/>
          <w:szCs w:val="24"/>
          <w:lang w:val="ro-RO"/>
        </w:rPr>
        <w:t xml:space="preserve">187 </w:t>
      </w:r>
      <w:r w:rsidR="00044638" w:rsidRPr="00432A9D">
        <w:rPr>
          <w:rFonts w:ascii="Times New Roman" w:hAnsi="Times New Roman" w:cs="Times New Roman"/>
          <w:sz w:val="24"/>
          <w:szCs w:val="24"/>
          <w:lang w:val="ro-RO"/>
        </w:rPr>
        <w:t>din</w:t>
      </w:r>
      <w:r w:rsidRPr="00432A9D">
        <w:rPr>
          <w:rFonts w:ascii="Times New Roman" w:hAnsi="Times New Roman" w:cs="Times New Roman"/>
          <w:sz w:val="24"/>
          <w:szCs w:val="24"/>
          <w:lang w:val="ro-RO"/>
        </w:rPr>
        <w:t xml:space="preserve"> 14.07.2022;</w:t>
      </w:r>
    </w:p>
    <w:p w14:paraId="2B5800ED" w14:textId="779D6DCC" w:rsidR="008F7866" w:rsidRPr="00192A3F" w:rsidRDefault="008F7866" w:rsidP="0051360A">
      <w:pPr>
        <w:spacing w:after="0" w:line="240" w:lineRule="auto"/>
        <w:jc w:val="both"/>
        <w:rPr>
          <w:rFonts w:ascii="Times New Roman" w:hAnsi="Times New Roman" w:cs="Times New Roman"/>
          <w:sz w:val="24"/>
          <w:szCs w:val="24"/>
          <w:lang w:val="ro-RO"/>
        </w:rPr>
      </w:pPr>
      <w:r w:rsidRPr="00192A3F">
        <w:rPr>
          <w:rFonts w:ascii="Times New Roman" w:hAnsi="Times New Roman" w:cs="Times New Roman"/>
          <w:sz w:val="24"/>
          <w:szCs w:val="24"/>
          <w:lang w:val="ro-RO"/>
        </w:rPr>
        <w:t xml:space="preserve"> -</w:t>
      </w:r>
      <w:r w:rsidR="00BE5C2B" w:rsidRPr="00192A3F">
        <w:rPr>
          <w:rFonts w:ascii="Times New Roman" w:hAnsi="Times New Roman" w:cs="Times New Roman"/>
          <w:sz w:val="24"/>
          <w:szCs w:val="24"/>
          <w:lang w:val="ro-RO"/>
        </w:rPr>
        <w:t xml:space="preserve">  </w:t>
      </w:r>
      <w:r w:rsidR="00192A3F">
        <w:rPr>
          <w:rFonts w:ascii="Times New Roman" w:hAnsi="Times New Roman" w:cs="Times New Roman"/>
          <w:sz w:val="24"/>
          <w:szCs w:val="24"/>
          <w:lang w:val="ro-MD"/>
        </w:rPr>
        <w:t>Legea RM Codul funciar nr.</w:t>
      </w:r>
      <w:r w:rsidRPr="00192A3F">
        <w:rPr>
          <w:rFonts w:ascii="Times New Roman" w:hAnsi="Times New Roman" w:cs="Times New Roman"/>
          <w:sz w:val="24"/>
          <w:szCs w:val="24"/>
          <w:lang w:val="ro-RO"/>
        </w:rPr>
        <w:t xml:space="preserve"> 828-XII </w:t>
      </w:r>
      <w:r w:rsidR="00192A3F">
        <w:rPr>
          <w:rFonts w:ascii="Times New Roman" w:hAnsi="Times New Roman" w:cs="Times New Roman"/>
          <w:sz w:val="24"/>
          <w:szCs w:val="24"/>
          <w:lang w:val="ro-RO"/>
        </w:rPr>
        <w:t>din</w:t>
      </w:r>
      <w:r w:rsidRPr="00192A3F">
        <w:rPr>
          <w:rFonts w:ascii="Times New Roman" w:hAnsi="Times New Roman" w:cs="Times New Roman"/>
          <w:sz w:val="24"/>
          <w:szCs w:val="24"/>
          <w:lang w:val="ro-RO"/>
        </w:rPr>
        <w:t xml:space="preserve"> 25.12.1991</w:t>
      </w:r>
      <w:r w:rsidR="00BE5C2B" w:rsidRPr="00192A3F">
        <w:rPr>
          <w:rFonts w:ascii="Times New Roman" w:hAnsi="Times New Roman" w:cs="Times New Roman"/>
          <w:sz w:val="24"/>
          <w:szCs w:val="24"/>
          <w:lang w:val="ro-RO"/>
        </w:rPr>
        <w:t>;</w:t>
      </w:r>
    </w:p>
    <w:p w14:paraId="0A04AB38" w14:textId="69C6B8E2" w:rsidR="00BE5C2B" w:rsidRPr="00E94CD1" w:rsidRDefault="00BE5C2B" w:rsidP="0051360A">
      <w:pPr>
        <w:spacing w:after="0" w:line="240" w:lineRule="auto"/>
        <w:jc w:val="both"/>
        <w:rPr>
          <w:rFonts w:ascii="Times New Roman" w:hAnsi="Times New Roman" w:cs="Times New Roman"/>
          <w:sz w:val="24"/>
          <w:szCs w:val="24"/>
          <w:lang w:val="en-US"/>
        </w:rPr>
      </w:pPr>
      <w:r w:rsidRPr="00192A3F">
        <w:rPr>
          <w:rFonts w:ascii="Times New Roman" w:hAnsi="Times New Roman" w:cs="Times New Roman"/>
          <w:sz w:val="24"/>
          <w:szCs w:val="24"/>
          <w:lang w:val="ro-RO"/>
        </w:rPr>
        <w:t xml:space="preserve"> </w:t>
      </w:r>
      <w:r w:rsidRPr="00E94CD1">
        <w:rPr>
          <w:rFonts w:ascii="Times New Roman" w:hAnsi="Times New Roman" w:cs="Times New Roman"/>
          <w:sz w:val="24"/>
          <w:szCs w:val="24"/>
          <w:lang w:val="en-US"/>
        </w:rPr>
        <w:t xml:space="preserve">-  </w:t>
      </w:r>
      <w:r w:rsidR="00E94CD1">
        <w:rPr>
          <w:rFonts w:ascii="Times New Roman" w:hAnsi="Times New Roman" w:cs="Times New Roman"/>
          <w:sz w:val="24"/>
          <w:szCs w:val="24"/>
          <w:lang w:val="ro-MD"/>
        </w:rPr>
        <w:t>Legea RM Codul fiscal nr.</w:t>
      </w:r>
      <w:r w:rsidRPr="00E94CD1">
        <w:rPr>
          <w:rFonts w:ascii="Times New Roman" w:hAnsi="Times New Roman" w:cs="Times New Roman"/>
          <w:sz w:val="24"/>
          <w:szCs w:val="24"/>
          <w:lang w:val="en-US"/>
        </w:rPr>
        <w:t xml:space="preserve"> 1163-</w:t>
      </w:r>
      <w:r w:rsidRPr="00386217">
        <w:rPr>
          <w:rFonts w:ascii="Times New Roman" w:hAnsi="Times New Roman" w:cs="Times New Roman"/>
          <w:sz w:val="24"/>
          <w:szCs w:val="24"/>
          <w:lang w:val="en-US"/>
        </w:rPr>
        <w:t>XIII</w:t>
      </w:r>
      <w:r w:rsidRPr="00E94CD1">
        <w:rPr>
          <w:rFonts w:ascii="Times New Roman" w:hAnsi="Times New Roman" w:cs="Times New Roman"/>
          <w:sz w:val="24"/>
          <w:szCs w:val="24"/>
          <w:lang w:val="en-US"/>
        </w:rPr>
        <w:t xml:space="preserve"> </w:t>
      </w:r>
      <w:r w:rsidR="00E94CD1">
        <w:rPr>
          <w:rFonts w:ascii="Times New Roman" w:hAnsi="Times New Roman" w:cs="Times New Roman"/>
          <w:sz w:val="24"/>
          <w:szCs w:val="24"/>
          <w:lang w:val="ro-MD"/>
        </w:rPr>
        <w:t>din</w:t>
      </w:r>
      <w:r w:rsidRPr="00E94CD1">
        <w:rPr>
          <w:rFonts w:ascii="Times New Roman" w:hAnsi="Times New Roman" w:cs="Times New Roman"/>
          <w:sz w:val="24"/>
          <w:szCs w:val="24"/>
          <w:lang w:val="en-US"/>
        </w:rPr>
        <w:t xml:space="preserve"> 24.04.1997;</w:t>
      </w:r>
    </w:p>
    <w:p w14:paraId="45D57609" w14:textId="3B27B8FB" w:rsidR="00BE5C2B" w:rsidRPr="00665BE4" w:rsidRDefault="00BE5C2B" w:rsidP="0051360A">
      <w:pPr>
        <w:spacing w:after="0" w:line="240" w:lineRule="auto"/>
        <w:jc w:val="both"/>
        <w:rPr>
          <w:rFonts w:ascii="Times New Roman" w:hAnsi="Times New Roman" w:cs="Times New Roman"/>
          <w:sz w:val="24"/>
          <w:szCs w:val="24"/>
          <w:lang w:val="en-US"/>
        </w:rPr>
      </w:pPr>
      <w:r w:rsidRPr="005902C1">
        <w:rPr>
          <w:rFonts w:ascii="Times New Roman" w:hAnsi="Times New Roman" w:cs="Times New Roman"/>
          <w:sz w:val="24"/>
          <w:szCs w:val="24"/>
          <w:lang w:val="en-US"/>
        </w:rPr>
        <w:t xml:space="preserve"> </w:t>
      </w:r>
      <w:r w:rsidRPr="00665BE4">
        <w:rPr>
          <w:rFonts w:ascii="Times New Roman" w:hAnsi="Times New Roman" w:cs="Times New Roman"/>
          <w:sz w:val="24"/>
          <w:szCs w:val="24"/>
          <w:lang w:val="en-US"/>
        </w:rPr>
        <w:t xml:space="preserve">-  </w:t>
      </w:r>
      <w:r w:rsidR="009C655A">
        <w:rPr>
          <w:rFonts w:ascii="Times New Roman" w:hAnsi="Times New Roman" w:cs="Times New Roman"/>
          <w:sz w:val="24"/>
          <w:szCs w:val="24"/>
          <w:lang w:val="ro-MD"/>
        </w:rPr>
        <w:t>Legea RM Codul civil nr.</w:t>
      </w:r>
      <w:r w:rsidRPr="00665BE4">
        <w:rPr>
          <w:rFonts w:ascii="Times New Roman" w:hAnsi="Times New Roman" w:cs="Times New Roman"/>
          <w:sz w:val="24"/>
          <w:szCs w:val="24"/>
          <w:lang w:val="en-US"/>
        </w:rPr>
        <w:t xml:space="preserve"> 1107-</w:t>
      </w:r>
      <w:r w:rsidRPr="00386217">
        <w:rPr>
          <w:rFonts w:ascii="Times New Roman" w:hAnsi="Times New Roman" w:cs="Times New Roman"/>
          <w:sz w:val="24"/>
          <w:szCs w:val="24"/>
          <w:lang w:val="en-US"/>
        </w:rPr>
        <w:t>XV</w:t>
      </w:r>
      <w:r w:rsidRPr="00665BE4">
        <w:rPr>
          <w:rFonts w:ascii="Times New Roman" w:hAnsi="Times New Roman" w:cs="Times New Roman"/>
          <w:sz w:val="24"/>
          <w:szCs w:val="24"/>
          <w:lang w:val="en-US"/>
        </w:rPr>
        <w:t xml:space="preserve"> </w:t>
      </w:r>
      <w:r w:rsidR="009C655A">
        <w:rPr>
          <w:rFonts w:ascii="Times New Roman" w:hAnsi="Times New Roman" w:cs="Times New Roman"/>
          <w:sz w:val="24"/>
          <w:szCs w:val="24"/>
          <w:lang w:val="ro-MD"/>
        </w:rPr>
        <w:t>din</w:t>
      </w:r>
      <w:r w:rsidRPr="00665BE4">
        <w:rPr>
          <w:rFonts w:ascii="Times New Roman" w:hAnsi="Times New Roman" w:cs="Times New Roman"/>
          <w:sz w:val="24"/>
          <w:szCs w:val="24"/>
          <w:lang w:val="en-US"/>
        </w:rPr>
        <w:t xml:space="preserve"> 06.06.2002;</w:t>
      </w:r>
    </w:p>
    <w:p w14:paraId="7D71E193" w14:textId="035F6395" w:rsidR="00BE5C2B" w:rsidRPr="0079463A" w:rsidRDefault="00BE5C2B" w:rsidP="0051360A">
      <w:pPr>
        <w:spacing w:after="0" w:line="240" w:lineRule="auto"/>
        <w:jc w:val="both"/>
        <w:rPr>
          <w:rFonts w:ascii="Times New Roman" w:hAnsi="Times New Roman" w:cs="Times New Roman"/>
          <w:sz w:val="24"/>
          <w:szCs w:val="24"/>
          <w:lang w:val="ro-RO"/>
        </w:rPr>
      </w:pPr>
      <w:r w:rsidRPr="00665BE4">
        <w:rPr>
          <w:rFonts w:ascii="Times New Roman" w:hAnsi="Times New Roman" w:cs="Times New Roman"/>
          <w:sz w:val="24"/>
          <w:szCs w:val="24"/>
          <w:lang w:val="en-US"/>
        </w:rPr>
        <w:t xml:space="preserve"> -  </w:t>
      </w:r>
      <w:r w:rsidR="00665BE4" w:rsidRPr="0079463A">
        <w:rPr>
          <w:rFonts w:ascii="Times New Roman" w:hAnsi="Times New Roman" w:cs="Times New Roman"/>
          <w:sz w:val="24"/>
          <w:szCs w:val="24"/>
          <w:lang w:val="ro-RO"/>
        </w:rPr>
        <w:t>Legea RM</w:t>
      </w:r>
      <w:r w:rsidRPr="0079463A">
        <w:rPr>
          <w:rFonts w:ascii="Times New Roman" w:hAnsi="Times New Roman" w:cs="Times New Roman"/>
          <w:sz w:val="24"/>
          <w:szCs w:val="24"/>
          <w:lang w:val="ro-RO"/>
        </w:rPr>
        <w:t xml:space="preserve"> </w:t>
      </w:r>
      <w:r w:rsidR="00665BE4" w:rsidRPr="0079463A">
        <w:rPr>
          <w:rFonts w:ascii="Times New Roman" w:hAnsi="Times New Roman" w:cs="Times New Roman"/>
          <w:sz w:val="24"/>
          <w:szCs w:val="24"/>
          <w:lang w:val="ro-RO"/>
        </w:rPr>
        <w:t>pentru modificarea unor acte normative (ce vizează politica bugetar-fiscală și vamală) nr.</w:t>
      </w:r>
      <w:r w:rsidR="00973556" w:rsidRPr="0079463A">
        <w:rPr>
          <w:rFonts w:ascii="Times New Roman" w:hAnsi="Times New Roman" w:cs="Times New Roman"/>
          <w:sz w:val="24"/>
          <w:szCs w:val="24"/>
          <w:lang w:val="ro-RO"/>
        </w:rPr>
        <w:t xml:space="preserve"> </w:t>
      </w:r>
      <w:r w:rsidRPr="0079463A">
        <w:rPr>
          <w:rFonts w:ascii="Times New Roman" w:hAnsi="Times New Roman" w:cs="Times New Roman"/>
          <w:sz w:val="24"/>
          <w:szCs w:val="24"/>
          <w:lang w:val="ro-RO"/>
        </w:rPr>
        <w:t xml:space="preserve">214 </w:t>
      </w:r>
      <w:r w:rsidR="00665BE4" w:rsidRPr="0079463A">
        <w:rPr>
          <w:rFonts w:ascii="Times New Roman" w:hAnsi="Times New Roman" w:cs="Times New Roman"/>
          <w:sz w:val="24"/>
          <w:szCs w:val="24"/>
          <w:lang w:val="ro-RO"/>
        </w:rPr>
        <w:t>din</w:t>
      </w:r>
      <w:r w:rsidRPr="0079463A">
        <w:rPr>
          <w:rFonts w:ascii="Times New Roman" w:hAnsi="Times New Roman" w:cs="Times New Roman"/>
          <w:sz w:val="24"/>
          <w:szCs w:val="24"/>
          <w:lang w:val="ro-RO"/>
        </w:rPr>
        <w:t xml:space="preserve"> 31.07.2024</w:t>
      </w:r>
      <w:r w:rsidR="00973556" w:rsidRPr="0079463A">
        <w:rPr>
          <w:rFonts w:ascii="Times New Roman" w:hAnsi="Times New Roman" w:cs="Times New Roman"/>
          <w:sz w:val="24"/>
          <w:szCs w:val="24"/>
          <w:lang w:val="ro-RO"/>
        </w:rPr>
        <w:t>;</w:t>
      </w:r>
    </w:p>
    <w:p w14:paraId="4E340B6D" w14:textId="63A946BB" w:rsidR="00973556" w:rsidRPr="0079463A" w:rsidRDefault="00973556" w:rsidP="0051360A">
      <w:pPr>
        <w:spacing w:after="0"/>
        <w:jc w:val="both"/>
        <w:rPr>
          <w:rFonts w:ascii="Times New Roman" w:hAnsi="Times New Roman" w:cs="Times New Roman"/>
          <w:sz w:val="24"/>
          <w:szCs w:val="24"/>
          <w:lang w:val="en-US"/>
        </w:rPr>
      </w:pPr>
      <w:r w:rsidRPr="0079463A">
        <w:rPr>
          <w:rFonts w:ascii="Times New Roman" w:hAnsi="Times New Roman" w:cs="Times New Roman"/>
          <w:sz w:val="24"/>
          <w:szCs w:val="24"/>
          <w:lang w:val="en-US"/>
        </w:rPr>
        <w:t xml:space="preserve"> -  </w:t>
      </w:r>
      <w:r w:rsidR="0079463A">
        <w:rPr>
          <w:rFonts w:ascii="Times New Roman" w:hAnsi="Times New Roman" w:cs="Times New Roman"/>
          <w:sz w:val="24"/>
          <w:szCs w:val="24"/>
          <w:lang w:val="ro-MD"/>
        </w:rPr>
        <w:t>Legea RM</w:t>
      </w:r>
      <w:r w:rsidRPr="0079463A">
        <w:rPr>
          <w:rFonts w:ascii="Times New Roman" w:hAnsi="Times New Roman" w:cs="Times New Roman"/>
          <w:sz w:val="24"/>
          <w:szCs w:val="24"/>
          <w:lang w:val="en-US"/>
        </w:rPr>
        <w:t xml:space="preserve"> </w:t>
      </w:r>
      <w:r w:rsidR="0079463A">
        <w:rPr>
          <w:rFonts w:ascii="Times New Roman" w:hAnsi="Times New Roman" w:cs="Times New Roman"/>
          <w:sz w:val="24"/>
          <w:szCs w:val="24"/>
          <w:lang w:val="ro-MD"/>
        </w:rPr>
        <w:t>privind ocrotirea monumentelor nr.</w:t>
      </w:r>
      <w:r w:rsidRPr="0079463A">
        <w:rPr>
          <w:rFonts w:ascii="Times New Roman" w:hAnsi="Times New Roman" w:cs="Times New Roman"/>
          <w:sz w:val="24"/>
          <w:szCs w:val="24"/>
          <w:lang w:val="en-US"/>
        </w:rPr>
        <w:t xml:space="preserve"> 1530-</w:t>
      </w:r>
      <w:r w:rsidRPr="00386217">
        <w:rPr>
          <w:rFonts w:ascii="Times New Roman" w:hAnsi="Times New Roman" w:cs="Times New Roman"/>
          <w:sz w:val="24"/>
          <w:szCs w:val="24"/>
          <w:lang w:val="en-US"/>
        </w:rPr>
        <w:t>XII</w:t>
      </w:r>
      <w:r w:rsidRPr="0079463A">
        <w:rPr>
          <w:rFonts w:ascii="Times New Roman" w:hAnsi="Times New Roman" w:cs="Times New Roman"/>
          <w:sz w:val="24"/>
          <w:szCs w:val="24"/>
          <w:lang w:val="en-US"/>
        </w:rPr>
        <w:t xml:space="preserve"> </w:t>
      </w:r>
      <w:r w:rsidR="0079463A">
        <w:rPr>
          <w:rFonts w:ascii="Times New Roman" w:hAnsi="Times New Roman" w:cs="Times New Roman"/>
          <w:sz w:val="24"/>
          <w:szCs w:val="24"/>
          <w:lang w:val="ro-MD"/>
        </w:rPr>
        <w:t>din</w:t>
      </w:r>
      <w:r w:rsidRPr="0079463A">
        <w:rPr>
          <w:rFonts w:ascii="Times New Roman" w:hAnsi="Times New Roman" w:cs="Times New Roman"/>
          <w:sz w:val="24"/>
          <w:szCs w:val="24"/>
          <w:lang w:val="en-US"/>
        </w:rPr>
        <w:t xml:space="preserve"> 22.06.1993;                                                                      </w:t>
      </w:r>
    </w:p>
    <w:p w14:paraId="19D9BD17" w14:textId="24E6FEAD" w:rsidR="00D10C21" w:rsidRPr="0007228A" w:rsidRDefault="00973556" w:rsidP="0051360A">
      <w:pPr>
        <w:spacing w:after="0"/>
        <w:jc w:val="both"/>
        <w:rPr>
          <w:rFonts w:ascii="Times New Roman" w:hAnsi="Times New Roman" w:cs="Times New Roman"/>
          <w:sz w:val="24"/>
          <w:szCs w:val="24"/>
          <w:lang w:val="en-US"/>
        </w:rPr>
      </w:pPr>
      <w:r w:rsidRPr="0007228A">
        <w:rPr>
          <w:rFonts w:ascii="Times New Roman" w:hAnsi="Times New Roman" w:cs="Times New Roman"/>
          <w:sz w:val="24"/>
          <w:szCs w:val="24"/>
          <w:lang w:val="en-US"/>
        </w:rPr>
        <w:t xml:space="preserve"> -  </w:t>
      </w:r>
      <w:r w:rsidR="0007228A">
        <w:rPr>
          <w:rFonts w:ascii="Times New Roman" w:hAnsi="Times New Roman" w:cs="Times New Roman"/>
          <w:sz w:val="24"/>
          <w:szCs w:val="24"/>
          <w:lang w:val="ro-MD"/>
        </w:rPr>
        <w:t>Ordinul Ministerului Finanțelor nr. 131 din 08.11.2024 cu privire la modificarea Ordinului ministerului finanțelor nr.17/2020 cu privire la aprobarea formularelor tipizate ale Avizelor de plată</w:t>
      </w:r>
      <w:r w:rsidR="0007228A">
        <w:rPr>
          <w:rFonts w:ascii="Times New Roman" w:hAnsi="Times New Roman" w:cs="Times New Roman"/>
          <w:sz w:val="24"/>
          <w:szCs w:val="24"/>
          <w:lang w:val="en-US"/>
        </w:rPr>
        <w:t>.</w:t>
      </w:r>
    </w:p>
    <w:p w14:paraId="169E2DA5" w14:textId="77777777" w:rsidR="00386217" w:rsidRPr="0007228A" w:rsidRDefault="0017710B" w:rsidP="00236AD0">
      <w:pPr>
        <w:spacing w:after="0"/>
        <w:rPr>
          <w:rFonts w:ascii="Times New Roman" w:hAnsi="Times New Roman" w:cs="Times New Roman"/>
          <w:sz w:val="24"/>
          <w:szCs w:val="24"/>
          <w:lang w:val="en-US"/>
        </w:rPr>
      </w:pPr>
      <w:r w:rsidRPr="0007228A">
        <w:rPr>
          <w:rFonts w:ascii="Times New Roman" w:hAnsi="Times New Roman" w:cs="Times New Roman"/>
          <w:sz w:val="24"/>
          <w:szCs w:val="24"/>
          <w:lang w:val="en-US"/>
        </w:rPr>
        <w:t xml:space="preserve">                                                                                                   </w:t>
      </w:r>
      <w:r w:rsidR="00386217" w:rsidRPr="0007228A">
        <w:rPr>
          <w:rFonts w:ascii="Times New Roman" w:hAnsi="Times New Roman" w:cs="Times New Roman"/>
          <w:sz w:val="24"/>
          <w:szCs w:val="24"/>
          <w:lang w:val="en-US"/>
        </w:rPr>
        <w:t xml:space="preserve">                               </w:t>
      </w:r>
    </w:p>
    <w:p w14:paraId="1E1099E6" w14:textId="486E423B" w:rsidR="00D10C21" w:rsidRPr="001863D1" w:rsidRDefault="0051360A" w:rsidP="00236AD0">
      <w:pPr>
        <w:spacing w:after="0"/>
        <w:rPr>
          <w:rFonts w:ascii="Times New Roman" w:hAnsi="Times New Roman" w:cs="Times New Roman"/>
          <w:b/>
          <w:sz w:val="24"/>
          <w:szCs w:val="24"/>
          <w:lang w:val="en-US"/>
        </w:rPr>
      </w:pPr>
      <w:r>
        <w:rPr>
          <w:rFonts w:ascii="Times New Roman" w:hAnsi="Times New Roman" w:cs="Times New Roman"/>
          <w:b/>
          <w:sz w:val="24"/>
          <w:szCs w:val="24"/>
          <w:lang w:val="ro-MD"/>
        </w:rPr>
        <w:t>Art.</w:t>
      </w:r>
      <w:r w:rsidR="00386217" w:rsidRPr="001863D1">
        <w:rPr>
          <w:rFonts w:ascii="Times New Roman" w:hAnsi="Times New Roman" w:cs="Times New Roman"/>
          <w:b/>
          <w:sz w:val="24"/>
          <w:szCs w:val="24"/>
          <w:lang w:val="en-US"/>
        </w:rPr>
        <w:t xml:space="preserve"> 3 </w:t>
      </w:r>
      <w:r w:rsidR="008F65A8" w:rsidRPr="001863D1">
        <w:rPr>
          <w:rFonts w:ascii="Times New Roman" w:hAnsi="Times New Roman" w:cs="Times New Roman"/>
          <w:b/>
          <w:sz w:val="24"/>
          <w:szCs w:val="24"/>
          <w:lang w:val="en-US"/>
        </w:rPr>
        <w:t xml:space="preserve"> </w:t>
      </w:r>
      <w:r w:rsidR="001863D1">
        <w:rPr>
          <w:rFonts w:ascii="Times New Roman" w:hAnsi="Times New Roman" w:cs="Times New Roman"/>
          <w:b/>
          <w:sz w:val="24"/>
          <w:szCs w:val="24"/>
          <w:lang w:val="en-US"/>
        </w:rPr>
        <w:t xml:space="preserve"> </w:t>
      </w:r>
      <w:r w:rsidR="00314FCB">
        <w:rPr>
          <w:rFonts w:ascii="Times New Roman" w:hAnsi="Times New Roman" w:cs="Times New Roman"/>
          <w:b/>
          <w:sz w:val="24"/>
          <w:szCs w:val="24"/>
          <w:lang w:val="ro-MD"/>
        </w:rPr>
        <w:t>Definiții - termenii utilizați în cuprinsul prezentului regulament</w:t>
      </w:r>
    </w:p>
    <w:p w14:paraId="216947A3" w14:textId="70268024" w:rsidR="007A4F48" w:rsidRDefault="00386217" w:rsidP="00896C03">
      <w:pPr>
        <w:jc w:val="both"/>
        <w:rPr>
          <w:rFonts w:ascii="Times New Roman" w:hAnsi="Times New Roman" w:cs="Times New Roman"/>
          <w:sz w:val="24"/>
          <w:szCs w:val="24"/>
          <w:lang w:val="ro-RO"/>
        </w:rPr>
      </w:pPr>
      <w:r w:rsidRPr="001863D1">
        <w:rPr>
          <w:rFonts w:ascii="Times New Roman" w:hAnsi="Times New Roman" w:cs="Times New Roman"/>
          <w:sz w:val="24"/>
          <w:szCs w:val="24"/>
          <w:lang w:val="ro-RO"/>
        </w:rPr>
        <w:t xml:space="preserve">а) </w:t>
      </w:r>
      <w:r w:rsidR="001863D1" w:rsidRPr="001863D1">
        <w:rPr>
          <w:rFonts w:ascii="Times New Roman" w:hAnsi="Times New Roman" w:cs="Times New Roman"/>
          <w:b/>
          <w:bCs/>
          <w:sz w:val="24"/>
          <w:szCs w:val="24"/>
          <w:lang w:val="ro-RO"/>
        </w:rPr>
        <w:t>clădire</w:t>
      </w:r>
      <w:r w:rsidR="001863D1" w:rsidRPr="001863D1">
        <w:rPr>
          <w:rFonts w:ascii="Times New Roman" w:hAnsi="Times New Roman" w:cs="Times New Roman"/>
          <w:sz w:val="24"/>
          <w:szCs w:val="24"/>
          <w:lang w:val="ro-RO"/>
        </w:rPr>
        <w:t xml:space="preserve"> </w:t>
      </w:r>
      <w:r w:rsidR="007A4F48">
        <w:rPr>
          <w:rFonts w:ascii="Times New Roman" w:hAnsi="Times New Roman" w:cs="Times New Roman"/>
          <w:sz w:val="24"/>
          <w:szCs w:val="24"/>
          <w:lang w:val="ro-RO"/>
        </w:rPr>
        <w:t>–</w:t>
      </w:r>
      <w:r w:rsidR="001863D1" w:rsidRPr="001863D1">
        <w:rPr>
          <w:rFonts w:ascii="Times New Roman" w:hAnsi="Times New Roman" w:cs="Times New Roman"/>
          <w:sz w:val="24"/>
          <w:szCs w:val="24"/>
          <w:lang w:val="ro-RO"/>
        </w:rPr>
        <w:t xml:space="preserve"> ansamblu de spații și încăperi cu funcții precizate, delimitat de elementele de construcție care alcătuiesc anvelopa clădirii, incluzând instalațiile aferente ale acesteia. Prin clădire se înțelege atât clădirea în ansamblu, cât și părțile acesteia care au fost proiectate, construite sau modificate </w:t>
      </w:r>
      <w:r w:rsidR="007A4F48">
        <w:rPr>
          <w:rFonts w:ascii="Times New Roman" w:hAnsi="Times New Roman" w:cs="Times New Roman"/>
          <w:sz w:val="24"/>
          <w:szCs w:val="24"/>
          <w:lang w:val="ro-RO"/>
        </w:rPr>
        <w:t>pentru a fi utilizate separat</w:t>
      </w:r>
      <w:r w:rsidR="008A43D2">
        <w:rPr>
          <w:rFonts w:ascii="Times New Roman" w:hAnsi="Times New Roman" w:cs="Times New Roman"/>
          <w:sz w:val="24"/>
          <w:szCs w:val="24"/>
          <w:lang w:val="ro-RO"/>
        </w:rPr>
        <w:t>.</w:t>
      </w:r>
    </w:p>
    <w:p w14:paraId="55B4C32B" w14:textId="5CF6A805" w:rsidR="005647A0" w:rsidRPr="00EF0464" w:rsidRDefault="00EF0464" w:rsidP="00896C03">
      <w:pPr>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b) </w:t>
      </w:r>
      <w:r w:rsidRPr="00EF0464">
        <w:rPr>
          <w:rFonts w:ascii="Times New Roman" w:hAnsi="Times New Roman" w:cs="Times New Roman"/>
          <w:b/>
          <w:bCs/>
          <w:sz w:val="24"/>
          <w:szCs w:val="24"/>
          <w:lang w:val="ro-RO"/>
        </w:rPr>
        <w:t>acoperiș</w:t>
      </w:r>
      <w:r>
        <w:rPr>
          <w:rFonts w:ascii="Times New Roman" w:hAnsi="Times New Roman" w:cs="Times New Roman"/>
          <w:b/>
          <w:bCs/>
          <w:sz w:val="24"/>
          <w:szCs w:val="24"/>
          <w:lang w:val="ro-RO"/>
        </w:rPr>
        <w:t xml:space="preserve"> – </w:t>
      </w:r>
      <w:r>
        <w:rPr>
          <w:rFonts w:ascii="Times New Roman" w:hAnsi="Times New Roman" w:cs="Times New Roman"/>
          <w:sz w:val="24"/>
          <w:szCs w:val="24"/>
          <w:lang w:val="ro-RO"/>
        </w:rPr>
        <w:t>element constructiv care acoperă o clădire și protejează construcția împotriva factorilor de mediu (ploaie, zăpadă, frig, căldură etc.)</w:t>
      </w:r>
      <w:r w:rsidR="008A43D2">
        <w:rPr>
          <w:rFonts w:ascii="Times New Roman" w:hAnsi="Times New Roman" w:cs="Times New Roman"/>
          <w:sz w:val="24"/>
          <w:szCs w:val="24"/>
          <w:lang w:val="ro-RO"/>
        </w:rPr>
        <w:t>. A</w:t>
      </w:r>
      <w:r w:rsidRPr="00EF0464">
        <w:rPr>
          <w:rFonts w:ascii="Times New Roman" w:hAnsi="Times New Roman" w:cs="Times New Roman"/>
          <w:sz w:val="24"/>
          <w:szCs w:val="24"/>
          <w:lang w:val="ro-RO"/>
        </w:rPr>
        <w:t>coperiș</w:t>
      </w:r>
      <w:r>
        <w:rPr>
          <w:rFonts w:ascii="Times New Roman" w:hAnsi="Times New Roman" w:cs="Times New Roman"/>
          <w:sz w:val="24"/>
          <w:szCs w:val="24"/>
          <w:lang w:val="ro-RO"/>
        </w:rPr>
        <w:t>uri</w:t>
      </w:r>
      <w:r w:rsidRPr="00EF0464">
        <w:rPr>
          <w:rFonts w:ascii="Times New Roman" w:hAnsi="Times New Roman" w:cs="Times New Roman"/>
          <w:sz w:val="24"/>
          <w:szCs w:val="24"/>
          <w:lang w:val="ro-RO"/>
        </w:rPr>
        <w:t>le pot fi</w:t>
      </w:r>
      <w:r>
        <w:rPr>
          <w:rFonts w:ascii="Times New Roman" w:hAnsi="Times New Roman" w:cs="Times New Roman"/>
          <w:sz w:val="24"/>
          <w:szCs w:val="24"/>
          <w:lang w:val="ro-RO"/>
        </w:rPr>
        <w:t xml:space="preserve"> cu pantă sau tip teras</w:t>
      </w:r>
      <w:r>
        <w:rPr>
          <w:rFonts w:ascii="Times New Roman" w:hAnsi="Times New Roman" w:cs="Times New Roman"/>
          <w:sz w:val="24"/>
          <w:szCs w:val="24"/>
          <w:lang w:val="ro-MD"/>
        </w:rPr>
        <w:t>ă</w:t>
      </w:r>
      <w:r w:rsidR="008A43D2">
        <w:rPr>
          <w:rFonts w:ascii="Times New Roman" w:hAnsi="Times New Roman" w:cs="Times New Roman"/>
          <w:sz w:val="24"/>
          <w:szCs w:val="24"/>
          <w:lang w:val="ro-MD"/>
        </w:rPr>
        <w:t>.</w:t>
      </w:r>
      <w:r w:rsidR="00D10C21" w:rsidRPr="00EF0464">
        <w:rPr>
          <w:rFonts w:ascii="Times New Roman" w:hAnsi="Times New Roman" w:cs="Times New Roman"/>
          <w:sz w:val="24"/>
          <w:szCs w:val="24"/>
          <w:lang w:val="ro-RO"/>
        </w:rPr>
        <w:t xml:space="preserve">   </w:t>
      </w:r>
    </w:p>
    <w:p w14:paraId="17320459" w14:textId="0B45D1D6" w:rsidR="00973556" w:rsidRPr="00EF0464" w:rsidRDefault="005647A0" w:rsidP="00896C03">
      <w:pPr>
        <w:spacing w:after="0"/>
        <w:jc w:val="both"/>
        <w:rPr>
          <w:rFonts w:ascii="Times New Roman" w:hAnsi="Times New Roman" w:cs="Times New Roman"/>
          <w:sz w:val="24"/>
          <w:szCs w:val="24"/>
          <w:lang w:val="ro-RO"/>
        </w:rPr>
      </w:pPr>
      <w:r w:rsidRPr="00EF0464">
        <w:rPr>
          <w:rFonts w:ascii="Times New Roman" w:hAnsi="Times New Roman" w:cs="Times New Roman"/>
          <w:sz w:val="24"/>
          <w:szCs w:val="24"/>
          <w:lang w:val="ro-RO"/>
        </w:rPr>
        <w:t xml:space="preserve"> </w:t>
      </w:r>
      <w:r w:rsidR="00EF0464">
        <w:rPr>
          <w:rFonts w:ascii="Times New Roman" w:hAnsi="Times New Roman" w:cs="Times New Roman"/>
          <w:sz w:val="24"/>
          <w:szCs w:val="24"/>
          <w:lang w:val="ro-MD"/>
        </w:rPr>
        <w:t xml:space="preserve">c) </w:t>
      </w:r>
      <w:r w:rsidR="00EF0464">
        <w:rPr>
          <w:rFonts w:ascii="Times New Roman" w:hAnsi="Times New Roman" w:cs="Times New Roman"/>
          <w:b/>
          <w:bCs/>
          <w:sz w:val="24"/>
          <w:szCs w:val="24"/>
          <w:lang w:val="ro-MD"/>
        </w:rPr>
        <w:t>atic</w:t>
      </w:r>
      <w:r w:rsidR="00452DA6" w:rsidRPr="00EF0464">
        <w:rPr>
          <w:rFonts w:ascii="Times New Roman" w:hAnsi="Times New Roman" w:cs="Times New Roman"/>
          <w:sz w:val="24"/>
          <w:szCs w:val="24"/>
          <w:lang w:val="ro-RO"/>
        </w:rPr>
        <w:t xml:space="preserve"> </w:t>
      </w:r>
      <w:r w:rsidRPr="00EF0464">
        <w:rPr>
          <w:rFonts w:ascii="Times New Roman" w:hAnsi="Times New Roman" w:cs="Times New Roman"/>
          <w:sz w:val="24"/>
          <w:szCs w:val="24"/>
          <w:lang w:val="ro-RO"/>
        </w:rPr>
        <w:t>-</w:t>
      </w:r>
      <w:r w:rsidR="00D10C21" w:rsidRPr="00EF0464">
        <w:rPr>
          <w:rFonts w:ascii="Times New Roman" w:hAnsi="Times New Roman" w:cs="Times New Roman"/>
          <w:sz w:val="24"/>
          <w:szCs w:val="24"/>
          <w:lang w:val="ro-RO"/>
        </w:rPr>
        <w:t xml:space="preserve">  </w:t>
      </w:r>
      <w:r w:rsidR="00EF0464">
        <w:rPr>
          <w:rFonts w:ascii="Times New Roman" w:hAnsi="Times New Roman" w:cs="Times New Roman"/>
          <w:sz w:val="24"/>
          <w:szCs w:val="24"/>
          <w:lang w:val="ro-MD"/>
        </w:rPr>
        <w:t>etajul terminal</w:t>
      </w:r>
      <w:r w:rsidRPr="00EF0464">
        <w:rPr>
          <w:rFonts w:ascii="Times New Roman" w:hAnsi="Times New Roman" w:cs="Times New Roman"/>
          <w:sz w:val="24"/>
          <w:szCs w:val="24"/>
          <w:lang w:val="ro-RO"/>
        </w:rPr>
        <w:t>,</w:t>
      </w:r>
      <w:r w:rsidR="00452DA6" w:rsidRPr="00EF0464">
        <w:rPr>
          <w:rFonts w:ascii="Times New Roman" w:hAnsi="Times New Roman" w:cs="Times New Roman"/>
          <w:sz w:val="24"/>
          <w:szCs w:val="24"/>
          <w:lang w:val="ro-RO"/>
        </w:rPr>
        <w:t xml:space="preserve"> </w:t>
      </w:r>
      <w:r w:rsidR="00EF0464">
        <w:rPr>
          <w:rFonts w:ascii="Times New Roman" w:hAnsi="Times New Roman" w:cs="Times New Roman"/>
          <w:sz w:val="24"/>
          <w:szCs w:val="24"/>
          <w:lang w:val="ro-MD"/>
        </w:rPr>
        <w:t xml:space="preserve">mai scund și mai retras decât celelalte, situat deasupra </w:t>
      </w:r>
      <w:r w:rsidR="001D6928">
        <w:rPr>
          <w:rFonts w:ascii="Times New Roman" w:hAnsi="Times New Roman" w:cs="Times New Roman"/>
          <w:sz w:val="24"/>
          <w:szCs w:val="24"/>
          <w:lang w:val="ro-MD"/>
        </w:rPr>
        <w:t>cornișei</w:t>
      </w:r>
      <w:r w:rsidR="00EF0464">
        <w:rPr>
          <w:rFonts w:ascii="Times New Roman" w:hAnsi="Times New Roman" w:cs="Times New Roman"/>
          <w:sz w:val="24"/>
          <w:szCs w:val="24"/>
          <w:lang w:val="ro-MD"/>
        </w:rPr>
        <w:t xml:space="preserve"> principale </w:t>
      </w:r>
      <w:r w:rsidR="001D6928">
        <w:rPr>
          <w:rFonts w:ascii="Times New Roman" w:hAnsi="Times New Roman" w:cs="Times New Roman"/>
          <w:sz w:val="24"/>
          <w:szCs w:val="24"/>
          <w:lang w:val="ro-MD"/>
        </w:rPr>
        <w:t xml:space="preserve">a unei clădiri/zid scund sau balustradă situată deasupra cornișei pentru a masca acoperișul;  </w:t>
      </w:r>
    </w:p>
    <w:p w14:paraId="7411E48D" w14:textId="34AE8527" w:rsidR="00452DA6" w:rsidRPr="00271F26" w:rsidRDefault="00452DA6" w:rsidP="00236AD0">
      <w:pPr>
        <w:rPr>
          <w:rFonts w:ascii="Times New Roman" w:hAnsi="Times New Roman" w:cs="Times New Roman"/>
          <w:sz w:val="24"/>
          <w:szCs w:val="24"/>
          <w:lang w:val="en-US"/>
        </w:rPr>
      </w:pPr>
      <w:r w:rsidRPr="00EF0464">
        <w:rPr>
          <w:rFonts w:ascii="Times New Roman" w:hAnsi="Times New Roman" w:cs="Times New Roman"/>
          <w:sz w:val="24"/>
          <w:szCs w:val="24"/>
          <w:lang w:val="ro-RO"/>
        </w:rPr>
        <w:lastRenderedPageBreak/>
        <w:t xml:space="preserve"> </w:t>
      </w:r>
      <w:r w:rsidR="00EF748E">
        <w:rPr>
          <w:rFonts w:ascii="Times New Roman" w:hAnsi="Times New Roman" w:cs="Times New Roman"/>
          <w:sz w:val="24"/>
          <w:szCs w:val="24"/>
          <w:lang w:val="ro-MD"/>
        </w:rPr>
        <w:t>d</w:t>
      </w:r>
      <w:r w:rsidR="00271F26">
        <w:rPr>
          <w:rFonts w:ascii="Times New Roman" w:hAnsi="Times New Roman" w:cs="Times New Roman"/>
          <w:sz w:val="24"/>
          <w:szCs w:val="24"/>
          <w:lang w:val="ro-MD"/>
        </w:rPr>
        <w:t>)</w:t>
      </w:r>
      <w:r w:rsidRPr="00271F26">
        <w:rPr>
          <w:rFonts w:ascii="Times New Roman" w:hAnsi="Times New Roman" w:cs="Times New Roman"/>
          <w:sz w:val="24"/>
          <w:szCs w:val="24"/>
          <w:lang w:val="en-US"/>
        </w:rPr>
        <w:t xml:space="preserve"> </w:t>
      </w:r>
      <w:r w:rsidR="00271F26">
        <w:rPr>
          <w:rFonts w:ascii="Times New Roman" w:hAnsi="Times New Roman" w:cs="Times New Roman"/>
          <w:b/>
          <w:bCs/>
          <w:sz w:val="24"/>
          <w:szCs w:val="24"/>
          <w:lang w:val="ro-MD"/>
        </w:rPr>
        <w:t>cornișă</w:t>
      </w:r>
      <w:r w:rsidRPr="00271F26">
        <w:rPr>
          <w:rFonts w:ascii="Times New Roman" w:hAnsi="Times New Roman" w:cs="Times New Roman"/>
          <w:b/>
          <w:bCs/>
          <w:sz w:val="24"/>
          <w:szCs w:val="24"/>
          <w:lang w:val="en-US"/>
        </w:rPr>
        <w:t xml:space="preserve"> – </w:t>
      </w:r>
      <w:r w:rsidR="00271F26">
        <w:rPr>
          <w:rFonts w:ascii="Times New Roman" w:hAnsi="Times New Roman" w:cs="Times New Roman"/>
          <w:sz w:val="24"/>
          <w:szCs w:val="24"/>
          <w:lang w:val="ro-MD"/>
        </w:rPr>
        <w:t xml:space="preserve">partea superioară a unui zid, ieșită în exterior și având rolul de a sprijini acoperișul </w:t>
      </w:r>
      <w:r w:rsidR="00687E22">
        <w:rPr>
          <w:rFonts w:ascii="Times New Roman" w:hAnsi="Times New Roman" w:cs="Times New Roman"/>
          <w:sz w:val="24"/>
          <w:szCs w:val="24"/>
          <w:lang w:val="ro-MD"/>
        </w:rPr>
        <w:t>și de a împiedica scurgerea apei de ploaie pe fațada clădirii</w:t>
      </w:r>
      <w:r w:rsidR="00EF748E">
        <w:rPr>
          <w:rFonts w:ascii="Times New Roman" w:hAnsi="Times New Roman" w:cs="Times New Roman"/>
          <w:sz w:val="24"/>
          <w:szCs w:val="24"/>
          <w:lang w:val="en-US"/>
        </w:rPr>
        <w:t>;</w:t>
      </w:r>
    </w:p>
    <w:p w14:paraId="4D3C18E4" w14:textId="4A2F6CDF" w:rsidR="00452DA6" w:rsidRPr="00EF7B3C" w:rsidRDefault="00EF748E" w:rsidP="00236AD0">
      <w:pPr>
        <w:rPr>
          <w:rFonts w:ascii="Times New Roman" w:hAnsi="Times New Roman" w:cs="Times New Roman"/>
          <w:b/>
          <w:bCs/>
          <w:sz w:val="24"/>
          <w:szCs w:val="24"/>
          <w:lang w:val="ro-RO"/>
        </w:rPr>
      </w:pPr>
      <w:r>
        <w:rPr>
          <w:rFonts w:ascii="Times New Roman" w:hAnsi="Times New Roman" w:cs="Times New Roman"/>
          <w:sz w:val="24"/>
          <w:szCs w:val="24"/>
          <w:lang w:val="ro-MD"/>
        </w:rPr>
        <w:t>e</w:t>
      </w:r>
      <w:r w:rsidR="00386217" w:rsidRPr="00EF7B3C">
        <w:rPr>
          <w:rFonts w:ascii="Times New Roman" w:hAnsi="Times New Roman" w:cs="Times New Roman"/>
          <w:b/>
          <w:bCs/>
          <w:sz w:val="24"/>
          <w:szCs w:val="24"/>
          <w:lang w:val="en-US"/>
        </w:rPr>
        <w:t xml:space="preserve">) </w:t>
      </w:r>
      <w:r w:rsidR="00EF7B3C" w:rsidRPr="00EF7B3C">
        <w:rPr>
          <w:rFonts w:ascii="Times New Roman" w:hAnsi="Times New Roman" w:cs="Times New Roman"/>
          <w:b/>
          <w:bCs/>
          <w:sz w:val="24"/>
          <w:szCs w:val="24"/>
          <w:lang w:val="ro-MD"/>
        </w:rPr>
        <w:t>cl</w:t>
      </w:r>
      <w:r w:rsidR="00EF7B3C">
        <w:rPr>
          <w:rFonts w:ascii="Times New Roman" w:hAnsi="Times New Roman" w:cs="Times New Roman"/>
          <w:b/>
          <w:bCs/>
          <w:sz w:val="24"/>
          <w:szCs w:val="24"/>
          <w:lang w:val="ro-MD"/>
        </w:rPr>
        <w:t>ă</w:t>
      </w:r>
      <w:r w:rsidR="00EF7B3C" w:rsidRPr="00EF7B3C">
        <w:rPr>
          <w:rFonts w:ascii="Times New Roman" w:hAnsi="Times New Roman" w:cs="Times New Roman"/>
          <w:b/>
          <w:bCs/>
          <w:sz w:val="24"/>
          <w:szCs w:val="24"/>
          <w:lang w:val="ro-MD"/>
        </w:rPr>
        <w:t>dire ne</w:t>
      </w:r>
      <w:r w:rsidR="00EF7B3C">
        <w:rPr>
          <w:rFonts w:ascii="Times New Roman" w:hAnsi="Times New Roman" w:cs="Times New Roman"/>
          <w:b/>
          <w:bCs/>
          <w:sz w:val="24"/>
          <w:szCs w:val="24"/>
          <w:lang w:val="ro-MD"/>
        </w:rPr>
        <w:t>î</w:t>
      </w:r>
      <w:r w:rsidR="00EF7B3C" w:rsidRPr="00EF7B3C">
        <w:rPr>
          <w:rFonts w:ascii="Times New Roman" w:hAnsi="Times New Roman" w:cs="Times New Roman"/>
          <w:b/>
          <w:bCs/>
          <w:sz w:val="24"/>
          <w:szCs w:val="24"/>
          <w:lang w:val="ro-MD"/>
        </w:rPr>
        <w:t>ngrijită</w:t>
      </w:r>
      <w:r w:rsidR="00EF7B3C">
        <w:rPr>
          <w:b/>
          <w:bCs/>
          <w:color w:val="000000"/>
          <w:lang w:val="ro-MD" w:eastAsia="ro-MD" w:bidi="ro-MD"/>
        </w:rPr>
        <w:t xml:space="preserve"> </w:t>
      </w:r>
      <w:r w:rsidR="00EF7B3C" w:rsidRPr="00EF7B3C">
        <w:rPr>
          <w:rFonts w:ascii="Times New Roman" w:hAnsi="Times New Roman" w:cs="Times New Roman"/>
          <w:b/>
          <w:bCs/>
          <w:sz w:val="24"/>
          <w:szCs w:val="24"/>
          <w:lang w:val="en-US"/>
        </w:rPr>
        <w:t>-</w:t>
      </w:r>
      <w:r w:rsidR="00EF7B3C">
        <w:rPr>
          <w:rFonts w:ascii="Times New Roman" w:hAnsi="Times New Roman" w:cs="Times New Roman"/>
          <w:b/>
          <w:bCs/>
          <w:sz w:val="24"/>
          <w:szCs w:val="24"/>
          <w:lang w:val="en-US"/>
        </w:rPr>
        <w:t xml:space="preserve"> </w:t>
      </w:r>
      <w:r w:rsidR="00EF7B3C" w:rsidRPr="00EF7B3C">
        <w:rPr>
          <w:rFonts w:ascii="Times New Roman" w:hAnsi="Times New Roman" w:cs="Times New Roman"/>
          <w:sz w:val="24"/>
          <w:szCs w:val="24"/>
          <w:lang w:val="ro-RO"/>
        </w:rPr>
        <w:t>clădire în stare avansată de degradare, stare de paragină, insalubră, fațade nereparate</w:t>
      </w:r>
      <w:r w:rsidR="00EF7B3C">
        <w:rPr>
          <w:rFonts w:ascii="Times New Roman" w:hAnsi="Times New Roman" w:cs="Times New Roman"/>
          <w:sz w:val="24"/>
          <w:szCs w:val="24"/>
          <w:lang w:val="ro-RO"/>
        </w:rPr>
        <w:t xml:space="preserve">, </w:t>
      </w:r>
      <w:r w:rsidR="00EF7B3C" w:rsidRPr="00EF7B3C">
        <w:rPr>
          <w:rFonts w:ascii="Times New Roman" w:hAnsi="Times New Roman" w:cs="Times New Roman"/>
          <w:sz w:val="24"/>
          <w:szCs w:val="24"/>
          <w:lang w:val="ro-RO"/>
        </w:rPr>
        <w:t>necurățate</w:t>
      </w:r>
      <w:r w:rsidR="00EF7B3C">
        <w:rPr>
          <w:rFonts w:ascii="Times New Roman" w:hAnsi="Times New Roman" w:cs="Times New Roman"/>
          <w:sz w:val="24"/>
          <w:szCs w:val="24"/>
          <w:lang w:val="ro-RO"/>
        </w:rPr>
        <w:t xml:space="preserve">, </w:t>
      </w:r>
      <w:r w:rsidR="00EF7B3C" w:rsidRPr="00EF7B3C">
        <w:rPr>
          <w:rFonts w:ascii="Times New Roman" w:hAnsi="Times New Roman" w:cs="Times New Roman"/>
          <w:sz w:val="24"/>
          <w:szCs w:val="24"/>
          <w:lang w:val="ro-RO"/>
        </w:rPr>
        <w:t>netencuite</w:t>
      </w:r>
      <w:r w:rsidR="00EF7B3C">
        <w:rPr>
          <w:rFonts w:ascii="Times New Roman" w:hAnsi="Times New Roman" w:cs="Times New Roman"/>
          <w:sz w:val="24"/>
          <w:szCs w:val="24"/>
          <w:lang w:val="ro-RO"/>
        </w:rPr>
        <w:t xml:space="preserve">, </w:t>
      </w:r>
      <w:r w:rsidR="00EF7B3C" w:rsidRPr="00EF7B3C">
        <w:rPr>
          <w:rFonts w:ascii="Times New Roman" w:hAnsi="Times New Roman" w:cs="Times New Roman"/>
          <w:sz w:val="24"/>
          <w:szCs w:val="24"/>
          <w:lang w:val="ro-RO"/>
        </w:rPr>
        <w:t>nezugr</w:t>
      </w:r>
      <w:r w:rsidR="00EF7B3C">
        <w:rPr>
          <w:rFonts w:ascii="Times New Roman" w:hAnsi="Times New Roman" w:cs="Times New Roman"/>
          <w:sz w:val="24"/>
          <w:szCs w:val="24"/>
          <w:lang w:val="ro-RO"/>
        </w:rPr>
        <w:t>ă</w:t>
      </w:r>
      <w:r w:rsidR="00EF7B3C" w:rsidRPr="00EF7B3C">
        <w:rPr>
          <w:rFonts w:ascii="Times New Roman" w:hAnsi="Times New Roman" w:cs="Times New Roman"/>
          <w:sz w:val="24"/>
          <w:szCs w:val="24"/>
          <w:lang w:val="ro-RO"/>
        </w:rPr>
        <w:t>vite</w:t>
      </w:r>
      <w:r w:rsidR="00EF7B3C">
        <w:rPr>
          <w:rFonts w:ascii="Times New Roman" w:hAnsi="Times New Roman" w:cs="Times New Roman"/>
          <w:sz w:val="24"/>
          <w:szCs w:val="24"/>
          <w:lang w:val="ro-RO"/>
        </w:rPr>
        <w:t xml:space="preserve">, </w:t>
      </w:r>
      <w:r w:rsidR="00EF7B3C" w:rsidRPr="00EF7B3C">
        <w:rPr>
          <w:rFonts w:ascii="Times New Roman" w:hAnsi="Times New Roman" w:cs="Times New Roman"/>
          <w:sz w:val="24"/>
          <w:szCs w:val="24"/>
          <w:lang w:val="ro-RO"/>
        </w:rPr>
        <w:t>geamuri sparte sau alte situații de asemenea natură;</w:t>
      </w:r>
    </w:p>
    <w:p w14:paraId="724B61FA" w14:textId="65E9EFDE" w:rsidR="00230023" w:rsidRPr="00727545" w:rsidRDefault="00230023" w:rsidP="00727545">
      <w:pPr>
        <w:pStyle w:val="1"/>
        <w:ind w:firstLine="0"/>
        <w:jc w:val="both"/>
        <w:rPr>
          <w:lang w:val="ro-RO"/>
        </w:rPr>
      </w:pPr>
      <w:r w:rsidRPr="00727545">
        <w:rPr>
          <w:sz w:val="24"/>
          <w:szCs w:val="24"/>
          <w:lang w:val="ro-RO"/>
        </w:rPr>
        <w:t>f</w:t>
      </w:r>
      <w:r w:rsidR="00386217" w:rsidRPr="00727545">
        <w:rPr>
          <w:sz w:val="24"/>
          <w:szCs w:val="24"/>
          <w:lang w:val="ro-RO"/>
        </w:rPr>
        <w:t xml:space="preserve">) </w:t>
      </w:r>
      <w:r w:rsidRPr="00727545">
        <w:rPr>
          <w:b/>
          <w:bCs/>
          <w:color w:val="000000"/>
          <w:lang w:val="ro-RO" w:eastAsia="ro-MD" w:bidi="ro-MD"/>
        </w:rPr>
        <w:t xml:space="preserve">degradări majore - </w:t>
      </w:r>
      <w:r w:rsidRPr="00727545">
        <w:rPr>
          <w:color w:val="000000"/>
          <w:sz w:val="24"/>
          <w:szCs w:val="24"/>
          <w:lang w:val="ro-RO" w:eastAsia="ro-MD" w:bidi="ro-MD"/>
        </w:rPr>
        <w:t>sunt grave și trebuie remediate imediat, pentru a evita degradarea continuă a imobilului. Volumul degradărilor cuprinde mai mult de 50% din suprafața sau corpul construcției, presupune fisuri mari care influențează structura imobilului. Caracterul arhitectural al clădirii este complet distrus</w:t>
      </w:r>
      <w:r w:rsidR="008A43D2" w:rsidRPr="00727545">
        <w:rPr>
          <w:color w:val="000000"/>
          <w:sz w:val="24"/>
          <w:szCs w:val="24"/>
          <w:lang w:val="ro-RO" w:eastAsia="ro-MD" w:bidi="ro-MD"/>
        </w:rPr>
        <w:t>.</w:t>
      </w:r>
    </w:p>
    <w:p w14:paraId="35909847" w14:textId="63CC5C85" w:rsidR="00E82DCF" w:rsidRPr="00727545" w:rsidRDefault="00230023" w:rsidP="00727545">
      <w:pPr>
        <w:pStyle w:val="1"/>
        <w:spacing w:before="240" w:line="283" w:lineRule="auto"/>
        <w:ind w:firstLine="0"/>
        <w:jc w:val="both"/>
        <w:rPr>
          <w:lang w:val="ro-RO"/>
        </w:rPr>
      </w:pPr>
      <w:r w:rsidRPr="00727545">
        <w:rPr>
          <w:sz w:val="24"/>
          <w:szCs w:val="24"/>
          <w:lang w:val="ro-RO"/>
        </w:rPr>
        <w:t>g</w:t>
      </w:r>
      <w:r w:rsidR="002011E5" w:rsidRPr="00727545">
        <w:rPr>
          <w:sz w:val="24"/>
          <w:szCs w:val="24"/>
          <w:lang w:val="ro-RO"/>
        </w:rPr>
        <w:t xml:space="preserve">) </w:t>
      </w:r>
      <w:r w:rsidR="00E82DCF" w:rsidRPr="00727545">
        <w:rPr>
          <w:b/>
          <w:bCs/>
          <w:color w:val="000000"/>
          <w:lang w:val="ro-RO" w:eastAsia="ro-MD" w:bidi="ro-MD"/>
        </w:rPr>
        <w:t xml:space="preserve">degradări medii - </w:t>
      </w:r>
      <w:r w:rsidR="00E82DCF" w:rsidRPr="00727545">
        <w:rPr>
          <w:color w:val="000000"/>
          <w:sz w:val="24"/>
          <w:szCs w:val="24"/>
          <w:lang w:val="ro-RO" w:eastAsia="ro-MD" w:bidi="ro-MD"/>
        </w:rPr>
        <w:t>volumul degradărilor cuprinde până la 50 % din suprafață sau corpul construcție. În spatele degradărilor medii nu se ascund degradări majore sau probleme constructive. Caracterul arhitectural al clădirii este afectat parțial</w:t>
      </w:r>
      <w:r w:rsidR="008A43D2" w:rsidRPr="00727545">
        <w:rPr>
          <w:color w:val="000000"/>
          <w:sz w:val="24"/>
          <w:szCs w:val="24"/>
          <w:lang w:val="ro-RO" w:eastAsia="ro-MD" w:bidi="ro-MD"/>
        </w:rPr>
        <w:t>.</w:t>
      </w:r>
    </w:p>
    <w:p w14:paraId="50D0625E" w14:textId="37F6BB8F" w:rsidR="00E82DCF" w:rsidRPr="00727545" w:rsidRDefault="00E82DCF" w:rsidP="00727545">
      <w:pPr>
        <w:pStyle w:val="1"/>
        <w:spacing w:before="240" w:line="286" w:lineRule="auto"/>
        <w:ind w:firstLine="0"/>
        <w:jc w:val="both"/>
        <w:rPr>
          <w:lang w:val="ro-RO"/>
        </w:rPr>
      </w:pPr>
      <w:r w:rsidRPr="00727545">
        <w:rPr>
          <w:sz w:val="24"/>
          <w:szCs w:val="24"/>
          <w:lang w:val="ro-RO"/>
        </w:rPr>
        <w:t>h</w:t>
      </w:r>
      <w:r w:rsidR="00172F63" w:rsidRPr="00727545">
        <w:rPr>
          <w:sz w:val="24"/>
          <w:szCs w:val="24"/>
          <w:lang w:val="ro-RO"/>
        </w:rPr>
        <w:t xml:space="preserve">) </w:t>
      </w:r>
      <w:r w:rsidRPr="00727545">
        <w:rPr>
          <w:b/>
          <w:bCs/>
          <w:color w:val="000000"/>
          <w:lang w:val="ro-RO" w:eastAsia="ro-MD" w:bidi="ro-MD"/>
        </w:rPr>
        <w:t xml:space="preserve">degradări minore </w:t>
      </w:r>
      <w:r w:rsidRPr="00727545">
        <w:rPr>
          <w:color w:val="000000"/>
          <w:sz w:val="24"/>
          <w:szCs w:val="24"/>
          <w:lang w:val="ro-RO" w:eastAsia="ro-MD" w:bidi="ro-MD"/>
        </w:rPr>
        <w:t>- degradările sunt în cea mai mare parte doar de suprafață, sunt suficiente reparațiile la diferite elemente sau locuri. Caracterul arhitectural al clădirii se păstrează</w:t>
      </w:r>
      <w:r w:rsidR="008A43D2" w:rsidRPr="00727545">
        <w:rPr>
          <w:color w:val="000000"/>
          <w:sz w:val="24"/>
          <w:szCs w:val="24"/>
          <w:lang w:val="ro-RO" w:eastAsia="ro-MD" w:bidi="ro-MD"/>
        </w:rPr>
        <w:t>.</w:t>
      </w:r>
    </w:p>
    <w:p w14:paraId="6A194CA1" w14:textId="0F863465" w:rsidR="008A43D2" w:rsidRPr="00727545" w:rsidRDefault="008A43D2" w:rsidP="00727545">
      <w:pPr>
        <w:spacing w:before="240"/>
        <w:jc w:val="both"/>
        <w:rPr>
          <w:rFonts w:ascii="Times New Roman" w:hAnsi="Times New Roman" w:cs="Times New Roman"/>
          <w:sz w:val="24"/>
          <w:szCs w:val="24"/>
          <w:lang w:val="ro-RO"/>
        </w:rPr>
      </w:pPr>
      <w:r w:rsidRPr="00727545">
        <w:rPr>
          <w:rFonts w:ascii="Times New Roman" w:hAnsi="Times New Roman" w:cs="Times New Roman"/>
          <w:sz w:val="24"/>
          <w:szCs w:val="24"/>
          <w:lang w:val="ro-RO"/>
        </w:rPr>
        <w:t>i</w:t>
      </w:r>
      <w:r w:rsidR="00C34214" w:rsidRPr="00727545">
        <w:rPr>
          <w:rFonts w:ascii="Times New Roman" w:hAnsi="Times New Roman" w:cs="Times New Roman"/>
          <w:sz w:val="24"/>
          <w:szCs w:val="24"/>
          <w:lang w:val="ro-RO"/>
        </w:rPr>
        <w:t xml:space="preserve">) </w:t>
      </w:r>
      <w:r w:rsidRPr="00727545">
        <w:rPr>
          <w:rFonts w:ascii="Times New Roman" w:hAnsi="Times New Roman" w:cs="Times New Roman"/>
          <w:b/>
          <w:bCs/>
          <w:sz w:val="24"/>
          <w:szCs w:val="24"/>
          <w:lang w:val="ro-RO"/>
        </w:rPr>
        <w:t xml:space="preserve">fișa de evaluare privind starea fizică a clădirilor/terenurilor – </w:t>
      </w:r>
      <w:r w:rsidRPr="00727545">
        <w:rPr>
          <w:rFonts w:ascii="Times New Roman" w:hAnsi="Times New Roman" w:cs="Times New Roman"/>
          <w:sz w:val="24"/>
          <w:szCs w:val="24"/>
          <w:lang w:val="ro-RO"/>
        </w:rPr>
        <w:t>document care evaluează vizual starea fizică a unei clădiri sau a unui teren;</w:t>
      </w:r>
    </w:p>
    <w:p w14:paraId="71EF4616" w14:textId="4DE3D4F9" w:rsidR="00727545" w:rsidRPr="00727545" w:rsidRDefault="00727545" w:rsidP="00727545">
      <w:pPr>
        <w:jc w:val="both"/>
        <w:rPr>
          <w:rFonts w:ascii="Times New Roman" w:eastAsia="Times New Roman" w:hAnsi="Times New Roman" w:cs="Times New Roman"/>
          <w:color w:val="000000"/>
          <w:sz w:val="24"/>
          <w:szCs w:val="24"/>
          <w:lang w:val="ro-RO" w:eastAsia="ro-MD" w:bidi="ro-MD"/>
        </w:rPr>
      </w:pPr>
      <w:r w:rsidRPr="00727545">
        <w:rPr>
          <w:rFonts w:ascii="Times New Roman" w:hAnsi="Times New Roman" w:cs="Times New Roman"/>
          <w:sz w:val="24"/>
          <w:szCs w:val="24"/>
          <w:lang w:val="ro-RO"/>
        </w:rPr>
        <w:t>j</w:t>
      </w:r>
      <w:r w:rsidR="00386217" w:rsidRPr="00727545">
        <w:rPr>
          <w:rFonts w:ascii="Times New Roman" w:hAnsi="Times New Roman" w:cs="Times New Roman"/>
          <w:sz w:val="24"/>
          <w:szCs w:val="24"/>
          <w:lang w:val="ro-RO"/>
        </w:rPr>
        <w:t>)</w:t>
      </w:r>
      <w:r w:rsidR="00C34214" w:rsidRPr="00727545">
        <w:rPr>
          <w:rFonts w:ascii="Times New Roman" w:hAnsi="Times New Roman" w:cs="Times New Roman"/>
          <w:sz w:val="24"/>
          <w:szCs w:val="24"/>
          <w:lang w:val="ro-RO"/>
        </w:rPr>
        <w:t xml:space="preserve"> </w:t>
      </w:r>
      <w:r w:rsidRPr="00727545">
        <w:rPr>
          <w:rFonts w:ascii="Times New Roman" w:hAnsi="Times New Roman" w:cs="Times New Roman"/>
          <w:b/>
          <w:bCs/>
          <w:sz w:val="24"/>
          <w:szCs w:val="24"/>
          <w:lang w:val="ro-RO"/>
        </w:rPr>
        <w:t>teren</w:t>
      </w:r>
      <w:r w:rsidRPr="00727545">
        <w:rPr>
          <w:rFonts w:ascii="Times New Roman" w:hAnsi="Times New Roman" w:cs="Times New Roman"/>
          <w:sz w:val="24"/>
          <w:szCs w:val="24"/>
          <w:lang w:val="ro-RO"/>
        </w:rPr>
        <w:t xml:space="preserve"> - </w:t>
      </w:r>
      <w:r w:rsidRPr="00727545">
        <w:rPr>
          <w:rFonts w:ascii="Times New Roman" w:eastAsia="Times New Roman" w:hAnsi="Times New Roman" w:cs="Times New Roman"/>
          <w:color w:val="000000"/>
          <w:sz w:val="24"/>
          <w:szCs w:val="24"/>
          <w:lang w:val="ro-RO" w:eastAsia="ro-MD" w:bidi="ro-MD"/>
        </w:rPr>
        <w:t>sunt caracterizate prin suprafață, locație, limite, au un statut juridic specific și alte caracteristici reflectate în documentele de înregistrare a dreptului de proprietate asupra terenurilor.</w:t>
      </w:r>
    </w:p>
    <w:p w14:paraId="68262C0F" w14:textId="53D8BCBD" w:rsidR="00B1722C" w:rsidRPr="00052796" w:rsidRDefault="00B1722C" w:rsidP="00052796">
      <w:pPr>
        <w:pStyle w:val="1"/>
        <w:tabs>
          <w:tab w:val="left" w:pos="397"/>
        </w:tabs>
        <w:ind w:firstLine="0"/>
        <w:jc w:val="both"/>
        <w:rPr>
          <w:lang w:val="en-US"/>
        </w:rPr>
      </w:pPr>
      <w:r>
        <w:rPr>
          <w:sz w:val="24"/>
          <w:szCs w:val="24"/>
          <w:lang w:val="ro-MD"/>
        </w:rPr>
        <w:t>k</w:t>
      </w:r>
      <w:r w:rsidR="00386217" w:rsidRPr="00052796">
        <w:rPr>
          <w:sz w:val="24"/>
          <w:szCs w:val="24"/>
          <w:lang w:val="en-US"/>
        </w:rPr>
        <w:t>)</w:t>
      </w:r>
      <w:r w:rsidR="00C34214" w:rsidRPr="00052796">
        <w:rPr>
          <w:sz w:val="24"/>
          <w:szCs w:val="24"/>
          <w:lang w:val="en-US"/>
        </w:rPr>
        <w:t xml:space="preserve"> </w:t>
      </w:r>
      <w:r>
        <w:rPr>
          <w:b/>
          <w:bCs/>
          <w:sz w:val="24"/>
          <w:szCs w:val="24"/>
          <w:lang w:val="ro-MD"/>
        </w:rPr>
        <w:t xml:space="preserve">teren neîngrijit - </w:t>
      </w:r>
      <w:r w:rsidR="00052796">
        <w:rPr>
          <w:color w:val="000000"/>
          <w:sz w:val="24"/>
          <w:szCs w:val="24"/>
          <w:lang w:val="ro-MD" w:eastAsia="ro-MD" w:bidi="ro-MD"/>
        </w:rPr>
        <w:t>teren în paragină, acoperit de buruieni, părăsit/abandonat, insalubru, cu împrejmuiri neîntreținute/nereparate sau alte situații de asemenea natură;</w:t>
      </w:r>
    </w:p>
    <w:p w14:paraId="61CB2525" w14:textId="495CD981" w:rsidR="0062166C" w:rsidRPr="0062166C" w:rsidRDefault="00D568E2" w:rsidP="0062166C">
      <w:pPr>
        <w:pStyle w:val="1"/>
        <w:spacing w:before="240"/>
        <w:ind w:left="440" w:hanging="440"/>
        <w:jc w:val="both"/>
        <w:rPr>
          <w:color w:val="000000"/>
          <w:sz w:val="24"/>
          <w:szCs w:val="24"/>
          <w:lang w:val="ro-MD" w:eastAsia="ro-MD" w:bidi="ro-MD"/>
        </w:rPr>
      </w:pPr>
      <w:r>
        <w:rPr>
          <w:sz w:val="24"/>
          <w:szCs w:val="24"/>
          <w:lang w:val="ro-MD"/>
        </w:rPr>
        <w:t>l</w:t>
      </w:r>
      <w:r w:rsidR="00386217" w:rsidRPr="00D568E2">
        <w:rPr>
          <w:sz w:val="24"/>
          <w:szCs w:val="24"/>
          <w:lang w:val="en-US"/>
        </w:rPr>
        <w:t xml:space="preserve">) </w:t>
      </w:r>
      <w:r>
        <w:rPr>
          <w:b/>
          <w:bCs/>
          <w:color w:val="000000"/>
          <w:lang w:val="ro-MD" w:eastAsia="ro-MD" w:bidi="ro-MD"/>
        </w:rPr>
        <w:t xml:space="preserve">proprietari </w:t>
      </w:r>
      <w:r w:rsidR="00584C18">
        <w:rPr>
          <w:b/>
          <w:bCs/>
          <w:color w:val="000000"/>
          <w:lang w:val="ro-MD" w:eastAsia="ro-MD" w:bidi="ro-MD"/>
        </w:rPr>
        <w:t xml:space="preserve">- </w:t>
      </w:r>
      <w:r w:rsidR="00584C18" w:rsidRPr="00584C18">
        <w:rPr>
          <w:color w:val="000000"/>
          <w:sz w:val="24"/>
          <w:szCs w:val="24"/>
          <w:lang w:val="ro-MD" w:eastAsia="ro-MD" w:bidi="ro-MD"/>
        </w:rPr>
        <w:t xml:space="preserve">persoane fizice și juridice, proprietari de bunuri imobile, arendași, locatari, </w:t>
      </w:r>
      <w:r w:rsidR="00584C18" w:rsidRPr="00C50657">
        <w:rPr>
          <w:color w:val="000000"/>
          <w:sz w:val="24"/>
          <w:szCs w:val="24"/>
          <w:lang w:val="ro-RO" w:eastAsia="ro-MD" w:bidi="ro-MD"/>
        </w:rPr>
        <w:t>superficiari ai bunurilor</w:t>
      </w:r>
      <w:r w:rsidR="00584C18" w:rsidRPr="00584C18">
        <w:rPr>
          <w:color w:val="000000"/>
          <w:sz w:val="24"/>
          <w:szCs w:val="24"/>
          <w:lang w:val="ro-MD" w:eastAsia="ro-MD" w:bidi="ro-MD"/>
        </w:rPr>
        <w:t xml:space="preserve"> publice, rezidenți și nerezidenți ai RM</w:t>
      </w:r>
      <w:r w:rsidR="00584C18">
        <w:rPr>
          <w:color w:val="000000"/>
          <w:sz w:val="24"/>
          <w:szCs w:val="24"/>
          <w:lang w:val="ro-MD" w:eastAsia="ro-MD" w:bidi="ro-MD"/>
        </w:rPr>
        <w:t>;</w:t>
      </w:r>
    </w:p>
    <w:p w14:paraId="4F60684C" w14:textId="7132CDA8" w:rsidR="00AD1346" w:rsidRPr="00AD1346" w:rsidRDefault="0062166C" w:rsidP="00AD1346">
      <w:pPr>
        <w:spacing w:before="240"/>
        <w:jc w:val="both"/>
        <w:rPr>
          <w:rFonts w:ascii="Times New Roman" w:eastAsia="Times New Roman" w:hAnsi="Times New Roman" w:cs="Times New Roman"/>
          <w:color w:val="000000"/>
          <w:sz w:val="24"/>
          <w:szCs w:val="24"/>
          <w:lang w:val="ro-RO" w:eastAsia="ro-MD" w:bidi="ro-MD"/>
        </w:rPr>
      </w:pPr>
      <w:r>
        <w:rPr>
          <w:rFonts w:ascii="Times New Roman" w:hAnsi="Times New Roman" w:cs="Times New Roman"/>
          <w:sz w:val="24"/>
          <w:szCs w:val="24"/>
          <w:lang w:val="ro-MD"/>
        </w:rPr>
        <w:t>m</w:t>
      </w:r>
      <w:r w:rsidR="00386217" w:rsidRPr="00AD1346">
        <w:rPr>
          <w:rFonts w:ascii="Times New Roman" w:hAnsi="Times New Roman" w:cs="Times New Roman"/>
          <w:sz w:val="24"/>
          <w:szCs w:val="24"/>
          <w:lang w:val="en-US"/>
        </w:rPr>
        <w:t>)</w:t>
      </w:r>
      <w:r w:rsidR="00AD1346">
        <w:rPr>
          <w:rFonts w:ascii="Times New Roman" w:hAnsi="Times New Roman" w:cs="Times New Roman"/>
          <w:sz w:val="24"/>
          <w:szCs w:val="24"/>
          <w:lang w:val="ro-MD"/>
        </w:rPr>
        <w:t xml:space="preserve"> </w:t>
      </w:r>
      <w:r w:rsidR="00AD1346" w:rsidRPr="0075410B">
        <w:rPr>
          <w:rFonts w:ascii="Times New Roman" w:eastAsia="Times New Roman" w:hAnsi="Times New Roman" w:cs="Times New Roman"/>
          <w:b/>
          <w:bCs/>
          <w:color w:val="000000"/>
          <w:lang w:val="ro-MD" w:eastAsia="ro-MD" w:bidi="ro-MD"/>
        </w:rPr>
        <w:t>proces verbal de conformitate</w:t>
      </w:r>
      <w:r w:rsidR="00AD1346">
        <w:rPr>
          <w:b/>
          <w:bCs/>
          <w:color w:val="000000"/>
          <w:lang w:val="ro-MD" w:eastAsia="ro-MD" w:bidi="ro-MD"/>
        </w:rPr>
        <w:t xml:space="preserve"> - </w:t>
      </w:r>
      <w:r w:rsidR="00AD1346" w:rsidRPr="00AD1346">
        <w:rPr>
          <w:rFonts w:ascii="Times New Roman" w:eastAsia="Times New Roman" w:hAnsi="Times New Roman" w:cs="Times New Roman"/>
          <w:color w:val="000000"/>
          <w:sz w:val="24"/>
          <w:szCs w:val="24"/>
          <w:lang w:val="ro-RO" w:eastAsia="ro-MD" w:bidi="ro-MD"/>
        </w:rPr>
        <w:t>document semnat între membrii unei comisii specializate, numită de primar, și proprietarii bunurilor imobile  (clădiri, sectoare de teren) care sunt neîngrijite, în care se indică ce trebuie de făcut pentru a remedia situația</w:t>
      </w:r>
      <w:r w:rsidR="00AD1346">
        <w:rPr>
          <w:rFonts w:ascii="Times New Roman" w:eastAsia="Times New Roman" w:hAnsi="Times New Roman" w:cs="Times New Roman"/>
          <w:color w:val="000000"/>
          <w:sz w:val="24"/>
          <w:szCs w:val="24"/>
          <w:lang w:val="ro-RO" w:eastAsia="ro-MD" w:bidi="ro-MD"/>
        </w:rPr>
        <w:t>;</w:t>
      </w:r>
    </w:p>
    <w:p w14:paraId="08275514" w14:textId="731CDA51" w:rsidR="00DA4525" w:rsidRPr="00DA4525" w:rsidRDefault="00DA4525" w:rsidP="00DA4525">
      <w:pPr>
        <w:spacing w:before="240"/>
        <w:jc w:val="both"/>
        <w:rPr>
          <w:rFonts w:ascii="Times New Roman" w:eastAsia="Times New Roman" w:hAnsi="Times New Roman" w:cs="Times New Roman"/>
          <w:color w:val="000000"/>
          <w:sz w:val="24"/>
          <w:szCs w:val="24"/>
          <w:lang w:val="ro-RO" w:eastAsia="ro-MD" w:bidi="ro-MD"/>
        </w:rPr>
      </w:pPr>
      <w:r>
        <w:rPr>
          <w:rFonts w:ascii="Times New Roman" w:hAnsi="Times New Roman" w:cs="Times New Roman"/>
          <w:sz w:val="24"/>
          <w:szCs w:val="24"/>
          <w:lang w:val="ro-MD"/>
        </w:rPr>
        <w:t>n</w:t>
      </w:r>
      <w:r w:rsidR="005A75AC" w:rsidRPr="00DA4525">
        <w:rPr>
          <w:rFonts w:ascii="Times New Roman" w:hAnsi="Times New Roman" w:cs="Times New Roman"/>
          <w:sz w:val="24"/>
          <w:szCs w:val="24"/>
          <w:lang w:val="ro-RO"/>
        </w:rPr>
        <w:t>)</w:t>
      </w:r>
      <w:r w:rsidR="005A75AC" w:rsidRPr="00DA4525">
        <w:rPr>
          <w:rFonts w:ascii="Times New Roman" w:hAnsi="Times New Roman" w:cs="Times New Roman"/>
          <w:b/>
          <w:bCs/>
          <w:sz w:val="24"/>
          <w:szCs w:val="24"/>
          <w:lang w:val="ro-RO"/>
        </w:rPr>
        <w:t xml:space="preserve"> </w:t>
      </w:r>
      <w:r w:rsidR="007E799E">
        <w:rPr>
          <w:rFonts w:ascii="Times New Roman" w:hAnsi="Times New Roman" w:cs="Times New Roman"/>
          <w:b/>
          <w:bCs/>
          <w:sz w:val="24"/>
          <w:szCs w:val="24"/>
          <w:lang w:val="ro-MD"/>
        </w:rPr>
        <w:t>notificare</w:t>
      </w:r>
      <w:r>
        <w:rPr>
          <w:rFonts w:ascii="Times New Roman" w:hAnsi="Times New Roman" w:cs="Times New Roman"/>
          <w:sz w:val="24"/>
          <w:szCs w:val="24"/>
          <w:lang w:val="ro-MD"/>
        </w:rPr>
        <w:t xml:space="preserve"> </w:t>
      </w:r>
      <w:r>
        <w:rPr>
          <w:sz w:val="24"/>
          <w:szCs w:val="24"/>
          <w:lang w:val="ro-MD"/>
        </w:rPr>
        <w:t>–</w:t>
      </w:r>
      <w:r>
        <w:rPr>
          <w:rFonts w:ascii="Times New Roman" w:hAnsi="Times New Roman" w:cs="Times New Roman"/>
          <w:sz w:val="24"/>
          <w:szCs w:val="24"/>
          <w:lang w:val="ro-MD"/>
        </w:rPr>
        <w:t xml:space="preserve"> </w:t>
      </w:r>
      <w:r w:rsidRPr="00DA4525">
        <w:rPr>
          <w:rFonts w:ascii="Times New Roman" w:eastAsia="Times New Roman" w:hAnsi="Times New Roman" w:cs="Times New Roman"/>
          <w:color w:val="000000"/>
          <w:sz w:val="24"/>
          <w:szCs w:val="24"/>
          <w:lang w:val="ro-RO" w:eastAsia="ro-MD" w:bidi="ro-MD"/>
        </w:rPr>
        <w:t xml:space="preserve">document prin care se aduce la cunoștința proprietarilor de imobile neîngrijite și abandonate obligația de a executa măsurile dispuse în </w:t>
      </w:r>
      <w:r w:rsidRPr="0083280F">
        <w:rPr>
          <w:rFonts w:ascii="Times New Roman" w:eastAsia="Times New Roman" w:hAnsi="Times New Roman" w:cs="Times New Roman"/>
          <w:color w:val="FF0000"/>
          <w:sz w:val="24"/>
          <w:szCs w:val="24"/>
          <w:lang w:val="ro-RO" w:eastAsia="ro-MD" w:bidi="ro-MD"/>
        </w:rPr>
        <w:t xml:space="preserve">Procesul-verbal </w:t>
      </w:r>
      <w:r w:rsidRPr="00DA4525">
        <w:rPr>
          <w:rFonts w:ascii="Times New Roman" w:eastAsia="Times New Roman" w:hAnsi="Times New Roman" w:cs="Times New Roman"/>
          <w:color w:val="000000"/>
          <w:sz w:val="24"/>
          <w:szCs w:val="24"/>
          <w:lang w:val="ro-RO" w:eastAsia="ro-MD" w:bidi="ro-MD"/>
        </w:rPr>
        <w:t>de constatare și evaluare, cu indicarea termenelor limită pentru remedierea deficiențelor constatate;</w:t>
      </w:r>
    </w:p>
    <w:p w14:paraId="106D61EF" w14:textId="3DD3333A" w:rsidR="00C50657" w:rsidRPr="00C50657" w:rsidRDefault="00C50657" w:rsidP="00C50657">
      <w:pPr>
        <w:spacing w:before="240"/>
        <w:jc w:val="both"/>
        <w:rPr>
          <w:rFonts w:ascii="Times New Roman" w:eastAsia="Times New Roman" w:hAnsi="Times New Roman" w:cs="Times New Roman"/>
          <w:color w:val="000000"/>
          <w:sz w:val="24"/>
          <w:szCs w:val="24"/>
          <w:lang w:val="ro-RO" w:eastAsia="ro-MD" w:bidi="ro-MD"/>
        </w:rPr>
      </w:pPr>
      <w:r>
        <w:rPr>
          <w:rFonts w:ascii="Times New Roman" w:eastAsia="Times New Roman" w:hAnsi="Times New Roman" w:cs="Times New Roman"/>
          <w:color w:val="000000"/>
          <w:sz w:val="24"/>
          <w:szCs w:val="24"/>
          <w:lang w:val="ro-RO" w:eastAsia="ro-MD" w:bidi="ro-MD"/>
        </w:rPr>
        <w:t>o</w:t>
      </w:r>
      <w:r w:rsidR="00386217" w:rsidRPr="00DA4525">
        <w:rPr>
          <w:rFonts w:ascii="Times New Roman" w:eastAsia="Times New Roman" w:hAnsi="Times New Roman" w:cs="Times New Roman"/>
          <w:color w:val="000000"/>
          <w:sz w:val="24"/>
          <w:szCs w:val="24"/>
          <w:lang w:val="ro-RO" w:eastAsia="ro-MD" w:bidi="ro-MD"/>
        </w:rPr>
        <w:t xml:space="preserve">) </w:t>
      </w:r>
      <w:r w:rsidRPr="00C50657">
        <w:rPr>
          <w:rFonts w:ascii="Times New Roman" w:eastAsia="Times New Roman" w:hAnsi="Times New Roman" w:cs="Times New Roman"/>
          <w:b/>
          <w:bCs/>
          <w:color w:val="000000"/>
          <w:sz w:val="24"/>
          <w:szCs w:val="24"/>
          <w:lang w:val="ro-RO" w:eastAsia="ro-MD" w:bidi="ro-MD"/>
        </w:rPr>
        <w:t>impozit pe bunurile imobiliare</w:t>
      </w:r>
      <w:r>
        <w:rPr>
          <w:rFonts w:ascii="Times New Roman" w:eastAsia="Times New Roman" w:hAnsi="Times New Roman" w:cs="Times New Roman"/>
          <w:color w:val="000000"/>
          <w:sz w:val="24"/>
          <w:szCs w:val="24"/>
          <w:lang w:val="ro-RO" w:eastAsia="ro-MD" w:bidi="ro-MD"/>
        </w:rPr>
        <w:t xml:space="preserve"> </w:t>
      </w:r>
      <w:r w:rsidR="00257DBB">
        <w:rPr>
          <w:rFonts w:ascii="Times New Roman" w:eastAsia="Times New Roman" w:hAnsi="Times New Roman" w:cs="Times New Roman"/>
          <w:color w:val="000000"/>
          <w:sz w:val="24"/>
          <w:szCs w:val="24"/>
          <w:lang w:val="ro-RO" w:eastAsia="ro-MD" w:bidi="ro-MD"/>
        </w:rPr>
        <w:t xml:space="preserve">- </w:t>
      </w:r>
      <w:r w:rsidRPr="00C50657">
        <w:rPr>
          <w:rFonts w:ascii="Times New Roman" w:eastAsia="Times New Roman" w:hAnsi="Times New Roman" w:cs="Times New Roman"/>
          <w:color w:val="000000"/>
          <w:sz w:val="24"/>
          <w:szCs w:val="24"/>
          <w:lang w:val="ro-RO" w:eastAsia="ro-MD" w:bidi="ro-MD"/>
        </w:rPr>
        <w:t>impozit local care reprezintă o plată obligatorie la buget de la valoarea bunurilor imobiliare</w:t>
      </w:r>
      <w:r w:rsidR="00257DBB">
        <w:rPr>
          <w:rFonts w:ascii="Times New Roman" w:eastAsia="Times New Roman" w:hAnsi="Times New Roman" w:cs="Times New Roman"/>
          <w:color w:val="000000"/>
          <w:sz w:val="24"/>
          <w:szCs w:val="24"/>
          <w:lang w:val="ro-RO" w:eastAsia="ro-MD" w:bidi="ro-MD"/>
        </w:rPr>
        <w:t>;</w:t>
      </w:r>
    </w:p>
    <w:p w14:paraId="3215057D" w14:textId="0A8B46D0" w:rsidR="00C00FAC" w:rsidRPr="009A5F77" w:rsidRDefault="004C36B3" w:rsidP="00C50657">
      <w:pPr>
        <w:spacing w:before="240"/>
        <w:jc w:val="both"/>
        <w:rPr>
          <w:rFonts w:ascii="Times New Roman" w:eastAsia="Times New Roman" w:hAnsi="Times New Roman" w:cs="Times New Roman"/>
          <w:color w:val="000000"/>
          <w:sz w:val="24"/>
          <w:szCs w:val="24"/>
          <w:lang w:val="ro-RO" w:eastAsia="ro-MD" w:bidi="ro-MD"/>
        </w:rPr>
      </w:pPr>
      <w:r>
        <w:rPr>
          <w:rFonts w:ascii="Times New Roman" w:hAnsi="Times New Roman" w:cs="Times New Roman"/>
          <w:sz w:val="24"/>
          <w:szCs w:val="24"/>
          <w:lang w:val="ro-RO"/>
        </w:rPr>
        <w:t>p</w:t>
      </w:r>
      <w:r w:rsidR="00386217" w:rsidRPr="00C50657">
        <w:rPr>
          <w:rFonts w:ascii="Times New Roman" w:hAnsi="Times New Roman" w:cs="Times New Roman"/>
          <w:sz w:val="24"/>
          <w:szCs w:val="24"/>
          <w:lang w:val="ro-RO"/>
        </w:rPr>
        <w:t xml:space="preserve">) </w:t>
      </w:r>
      <w:r w:rsidR="009A5F77">
        <w:rPr>
          <w:rFonts w:ascii="Times New Roman" w:eastAsia="Times New Roman" w:hAnsi="Times New Roman" w:cs="Times New Roman"/>
          <w:b/>
          <w:bCs/>
          <w:color w:val="000000"/>
          <w:sz w:val="24"/>
          <w:szCs w:val="24"/>
          <w:lang w:val="ro-RO" w:eastAsia="ro-MD" w:bidi="ro-MD"/>
        </w:rPr>
        <w:t>c</w:t>
      </w:r>
      <w:r w:rsidR="009A5F77" w:rsidRPr="009A5F77">
        <w:rPr>
          <w:rFonts w:ascii="Times New Roman" w:eastAsia="Times New Roman" w:hAnsi="Times New Roman" w:cs="Times New Roman"/>
          <w:b/>
          <w:bCs/>
          <w:color w:val="000000"/>
          <w:sz w:val="24"/>
          <w:szCs w:val="24"/>
          <w:lang w:val="ro-RO" w:eastAsia="ro-MD" w:bidi="ro-MD"/>
        </w:rPr>
        <w:t>otă concretă a impozitului</w:t>
      </w:r>
      <w:r w:rsidR="009A5F77" w:rsidRPr="009A5F77">
        <w:rPr>
          <w:rFonts w:ascii="PT Serif" w:hAnsi="PT Serif"/>
          <w:color w:val="333333"/>
          <w:shd w:val="clear" w:color="auto" w:fill="FFFFFF"/>
          <w:lang w:val="en-US"/>
        </w:rPr>
        <w:t xml:space="preserve"> – </w:t>
      </w:r>
      <w:r w:rsidR="009A5F77" w:rsidRPr="009A5F77">
        <w:rPr>
          <w:rFonts w:ascii="Times New Roman" w:eastAsia="Times New Roman" w:hAnsi="Times New Roman" w:cs="Times New Roman"/>
          <w:color w:val="000000"/>
          <w:sz w:val="24"/>
          <w:szCs w:val="24"/>
          <w:lang w:val="ro-RO" w:eastAsia="ro-MD" w:bidi="ro-MD"/>
        </w:rPr>
        <w:t xml:space="preserve">cota ad </w:t>
      </w:r>
      <w:proofErr w:type="spellStart"/>
      <w:r w:rsidR="009A5F77" w:rsidRPr="009A5F77">
        <w:rPr>
          <w:rFonts w:ascii="Times New Roman" w:eastAsia="Times New Roman" w:hAnsi="Times New Roman" w:cs="Times New Roman"/>
          <w:color w:val="000000"/>
          <w:sz w:val="24"/>
          <w:szCs w:val="24"/>
          <w:lang w:val="ro-RO" w:eastAsia="ro-MD" w:bidi="ro-MD"/>
        </w:rPr>
        <w:t>valorem</w:t>
      </w:r>
      <w:proofErr w:type="spellEnd"/>
      <w:r w:rsidR="009A5F77" w:rsidRPr="009A5F77">
        <w:rPr>
          <w:rFonts w:ascii="Times New Roman" w:eastAsia="Times New Roman" w:hAnsi="Times New Roman" w:cs="Times New Roman"/>
          <w:color w:val="000000"/>
          <w:sz w:val="24"/>
          <w:szCs w:val="24"/>
          <w:lang w:val="ro-RO" w:eastAsia="ro-MD" w:bidi="ro-MD"/>
        </w:rPr>
        <w:t xml:space="preserve"> în procente din baza impozabilă a bunurilor imobiliare, stabilită de către autoritatea reprezentativă a administrației publice locale la adoptarea bugetului unității administrativ-teritoriale respective.</w:t>
      </w:r>
    </w:p>
    <w:p w14:paraId="118D7732" w14:textId="77777777" w:rsidR="00D72C89" w:rsidRDefault="00D72C89" w:rsidP="00D72C89">
      <w:pPr>
        <w:jc w:val="center"/>
        <w:rPr>
          <w:rFonts w:ascii="Times New Roman" w:hAnsi="Times New Roman" w:cs="Times New Roman"/>
          <w:b/>
          <w:sz w:val="24"/>
          <w:szCs w:val="24"/>
          <w:lang w:val="ro-MD"/>
        </w:rPr>
      </w:pPr>
      <w:bookmarkStart w:id="0" w:name="bookmark22"/>
    </w:p>
    <w:p w14:paraId="40759162" w14:textId="77777777" w:rsidR="00A86FBA" w:rsidRDefault="00D72C89" w:rsidP="00A86FBA">
      <w:pPr>
        <w:jc w:val="center"/>
        <w:rPr>
          <w:rFonts w:ascii="Times New Roman" w:hAnsi="Times New Roman" w:cs="Times New Roman"/>
          <w:b/>
          <w:sz w:val="24"/>
          <w:szCs w:val="24"/>
          <w:lang w:val="ro-MD"/>
        </w:rPr>
      </w:pPr>
      <w:r w:rsidRPr="00D72C89">
        <w:rPr>
          <w:rFonts w:ascii="Times New Roman" w:hAnsi="Times New Roman" w:cs="Times New Roman"/>
          <w:b/>
          <w:sz w:val="24"/>
          <w:szCs w:val="24"/>
          <w:lang w:val="ro-MD"/>
        </w:rPr>
        <w:t xml:space="preserve">CAPITOLUL II. Criterii privind încadrarea imobilelor </w:t>
      </w:r>
      <w:r>
        <w:rPr>
          <w:rFonts w:ascii="Times New Roman" w:hAnsi="Times New Roman" w:cs="Times New Roman"/>
          <w:b/>
          <w:sz w:val="24"/>
          <w:szCs w:val="24"/>
          <w:lang w:val="ro-MD"/>
        </w:rPr>
        <w:t>î</w:t>
      </w:r>
      <w:r w:rsidRPr="00D72C89">
        <w:rPr>
          <w:rFonts w:ascii="Times New Roman" w:hAnsi="Times New Roman" w:cs="Times New Roman"/>
          <w:b/>
          <w:sz w:val="24"/>
          <w:szCs w:val="24"/>
          <w:lang w:val="ro-MD"/>
        </w:rPr>
        <w:t>n categoria cl</w:t>
      </w:r>
      <w:r>
        <w:rPr>
          <w:rFonts w:ascii="Times New Roman" w:hAnsi="Times New Roman" w:cs="Times New Roman"/>
          <w:b/>
          <w:sz w:val="24"/>
          <w:szCs w:val="24"/>
          <w:lang w:val="ro-MD"/>
        </w:rPr>
        <w:t>ă</w:t>
      </w:r>
      <w:r w:rsidRPr="00D72C89">
        <w:rPr>
          <w:rFonts w:ascii="Times New Roman" w:hAnsi="Times New Roman" w:cs="Times New Roman"/>
          <w:b/>
          <w:sz w:val="24"/>
          <w:szCs w:val="24"/>
          <w:lang w:val="ro-MD"/>
        </w:rPr>
        <w:t xml:space="preserve">dirilor </w:t>
      </w:r>
      <w:r>
        <w:rPr>
          <w:rFonts w:ascii="Times New Roman" w:hAnsi="Times New Roman" w:cs="Times New Roman"/>
          <w:b/>
          <w:sz w:val="24"/>
          <w:szCs w:val="24"/>
          <w:lang w:val="ro-MD"/>
        </w:rPr>
        <w:t>ș</w:t>
      </w:r>
      <w:r w:rsidRPr="00D72C89">
        <w:rPr>
          <w:rFonts w:ascii="Times New Roman" w:hAnsi="Times New Roman" w:cs="Times New Roman"/>
          <w:b/>
          <w:sz w:val="24"/>
          <w:szCs w:val="24"/>
          <w:lang w:val="ro-MD"/>
        </w:rPr>
        <w:t>i</w:t>
      </w:r>
      <w:r w:rsidRPr="00D72C89">
        <w:rPr>
          <w:rFonts w:ascii="Times New Roman" w:hAnsi="Times New Roman" w:cs="Times New Roman"/>
          <w:b/>
          <w:sz w:val="24"/>
          <w:szCs w:val="24"/>
          <w:lang w:val="ro-MD"/>
        </w:rPr>
        <w:br/>
        <w:t>terenurilor ne</w:t>
      </w:r>
      <w:r>
        <w:rPr>
          <w:rFonts w:ascii="Times New Roman" w:hAnsi="Times New Roman" w:cs="Times New Roman"/>
          <w:b/>
          <w:sz w:val="24"/>
          <w:szCs w:val="24"/>
          <w:lang w:val="ro-MD"/>
        </w:rPr>
        <w:t>î</w:t>
      </w:r>
      <w:r w:rsidRPr="00D72C89">
        <w:rPr>
          <w:rFonts w:ascii="Times New Roman" w:hAnsi="Times New Roman" w:cs="Times New Roman"/>
          <w:b/>
          <w:sz w:val="24"/>
          <w:szCs w:val="24"/>
          <w:lang w:val="ro-MD"/>
        </w:rPr>
        <w:t>ngrijite</w:t>
      </w:r>
      <w:bookmarkEnd w:id="0"/>
    </w:p>
    <w:p w14:paraId="5202FEB4" w14:textId="498C5646" w:rsidR="00A86FBA" w:rsidRPr="00A86FBA" w:rsidRDefault="00A86FBA" w:rsidP="00A86FBA">
      <w:pPr>
        <w:spacing w:after="0"/>
        <w:rPr>
          <w:rFonts w:ascii="Times New Roman" w:hAnsi="Times New Roman" w:cs="Times New Roman"/>
          <w:b/>
          <w:sz w:val="24"/>
          <w:szCs w:val="24"/>
          <w:lang w:val="ro-MD"/>
        </w:rPr>
      </w:pPr>
      <w:r w:rsidRPr="00A86FBA">
        <w:rPr>
          <w:rFonts w:ascii="Times New Roman" w:hAnsi="Times New Roman" w:cs="Times New Roman"/>
          <w:b/>
          <w:sz w:val="24"/>
          <w:szCs w:val="24"/>
          <w:lang w:val="ro-MD"/>
        </w:rPr>
        <w:t>A</w:t>
      </w:r>
      <w:r w:rsidR="005902C1">
        <w:rPr>
          <w:rFonts w:ascii="Times New Roman" w:hAnsi="Times New Roman" w:cs="Times New Roman"/>
          <w:b/>
          <w:sz w:val="24"/>
          <w:szCs w:val="24"/>
          <w:lang w:val="ro-MD"/>
        </w:rPr>
        <w:t>r</w:t>
      </w:r>
      <w:r w:rsidRPr="00A86FBA">
        <w:rPr>
          <w:rFonts w:ascii="Times New Roman" w:hAnsi="Times New Roman" w:cs="Times New Roman"/>
          <w:b/>
          <w:sz w:val="24"/>
          <w:szCs w:val="24"/>
          <w:lang w:val="ro-MD"/>
        </w:rPr>
        <w:t xml:space="preserve">t. 4 Criterii de </w:t>
      </w:r>
      <w:r>
        <w:rPr>
          <w:rFonts w:ascii="Times New Roman" w:hAnsi="Times New Roman" w:cs="Times New Roman"/>
          <w:b/>
          <w:sz w:val="24"/>
          <w:szCs w:val="24"/>
          <w:lang w:val="ro-MD"/>
        </w:rPr>
        <w:t>î</w:t>
      </w:r>
      <w:r w:rsidRPr="00A86FBA">
        <w:rPr>
          <w:rFonts w:ascii="Times New Roman" w:hAnsi="Times New Roman" w:cs="Times New Roman"/>
          <w:b/>
          <w:sz w:val="24"/>
          <w:szCs w:val="24"/>
          <w:lang w:val="ro-MD"/>
        </w:rPr>
        <w:t>ncadrare a cl</w:t>
      </w:r>
      <w:r>
        <w:rPr>
          <w:rFonts w:ascii="Times New Roman" w:hAnsi="Times New Roman" w:cs="Times New Roman"/>
          <w:b/>
          <w:sz w:val="24"/>
          <w:szCs w:val="24"/>
          <w:lang w:val="ro-MD"/>
        </w:rPr>
        <w:t>ă</w:t>
      </w:r>
      <w:r w:rsidRPr="00A86FBA">
        <w:rPr>
          <w:rFonts w:ascii="Times New Roman" w:hAnsi="Times New Roman" w:cs="Times New Roman"/>
          <w:b/>
          <w:sz w:val="24"/>
          <w:szCs w:val="24"/>
          <w:lang w:val="ro-MD"/>
        </w:rPr>
        <w:t xml:space="preserve">dirilor </w:t>
      </w:r>
      <w:r>
        <w:rPr>
          <w:rFonts w:ascii="Times New Roman" w:hAnsi="Times New Roman" w:cs="Times New Roman"/>
          <w:b/>
          <w:sz w:val="24"/>
          <w:szCs w:val="24"/>
          <w:lang w:val="ro-MD"/>
        </w:rPr>
        <w:t>î</w:t>
      </w:r>
      <w:r w:rsidRPr="00A86FBA">
        <w:rPr>
          <w:rFonts w:ascii="Times New Roman" w:hAnsi="Times New Roman" w:cs="Times New Roman"/>
          <w:b/>
          <w:sz w:val="24"/>
          <w:szCs w:val="24"/>
          <w:lang w:val="ro-MD"/>
        </w:rPr>
        <w:t>n categoria cl</w:t>
      </w:r>
      <w:r>
        <w:rPr>
          <w:rFonts w:ascii="Times New Roman" w:hAnsi="Times New Roman" w:cs="Times New Roman"/>
          <w:b/>
          <w:sz w:val="24"/>
          <w:szCs w:val="24"/>
          <w:lang w:val="ro-MD"/>
        </w:rPr>
        <w:t>ă</w:t>
      </w:r>
      <w:r w:rsidRPr="00A86FBA">
        <w:rPr>
          <w:rFonts w:ascii="Times New Roman" w:hAnsi="Times New Roman" w:cs="Times New Roman"/>
          <w:b/>
          <w:sz w:val="24"/>
          <w:szCs w:val="24"/>
          <w:lang w:val="ro-MD"/>
        </w:rPr>
        <w:t>dirilor ne</w:t>
      </w:r>
      <w:r>
        <w:rPr>
          <w:rFonts w:ascii="Times New Roman" w:hAnsi="Times New Roman" w:cs="Times New Roman"/>
          <w:b/>
          <w:sz w:val="24"/>
          <w:szCs w:val="24"/>
          <w:lang w:val="ro-MD"/>
        </w:rPr>
        <w:t>î</w:t>
      </w:r>
      <w:r w:rsidRPr="00A86FBA">
        <w:rPr>
          <w:rFonts w:ascii="Times New Roman" w:hAnsi="Times New Roman" w:cs="Times New Roman"/>
          <w:b/>
          <w:sz w:val="24"/>
          <w:szCs w:val="24"/>
          <w:lang w:val="ro-MD"/>
        </w:rPr>
        <w:t>ngrijite:</w:t>
      </w:r>
    </w:p>
    <w:p w14:paraId="57F226DE" w14:textId="3BABE8DF" w:rsidR="00A86FBA" w:rsidRPr="00A86FBA" w:rsidRDefault="00410BE7" w:rsidP="00912CDF">
      <w:pPr>
        <w:pStyle w:val="1"/>
        <w:numPr>
          <w:ilvl w:val="1"/>
          <w:numId w:val="5"/>
        </w:numPr>
        <w:tabs>
          <w:tab w:val="left" w:pos="794"/>
        </w:tabs>
        <w:spacing w:before="240"/>
        <w:jc w:val="both"/>
        <w:rPr>
          <w:lang w:val="en-US"/>
        </w:rPr>
      </w:pPr>
      <w:r>
        <w:rPr>
          <w:rFonts w:eastAsiaTheme="minorHAnsi"/>
          <w:b/>
          <w:sz w:val="24"/>
          <w:szCs w:val="24"/>
          <w:lang w:val="ro-MD"/>
        </w:rPr>
        <w:t xml:space="preserve"> </w:t>
      </w:r>
      <w:r w:rsidR="00A86FBA" w:rsidRPr="00912CDF">
        <w:rPr>
          <w:rFonts w:eastAsiaTheme="minorHAnsi"/>
          <w:b/>
          <w:sz w:val="24"/>
          <w:szCs w:val="24"/>
          <w:lang w:val="ro-MD"/>
        </w:rPr>
        <w:t>Acoperiș/ învelitoare</w:t>
      </w:r>
      <w:r>
        <w:rPr>
          <w:rFonts w:eastAsiaTheme="minorHAnsi"/>
          <w:b/>
          <w:sz w:val="24"/>
          <w:szCs w:val="24"/>
          <w:lang w:val="ro-MD"/>
        </w:rPr>
        <w:t>,</w:t>
      </w:r>
      <w:r w:rsidR="00A86FBA">
        <w:rPr>
          <w:b/>
          <w:bCs/>
          <w:color w:val="000000"/>
          <w:lang w:val="ro-MD" w:eastAsia="ro-MD" w:bidi="ro-MD"/>
        </w:rPr>
        <w:t xml:space="preserve"> </w:t>
      </w:r>
      <w:r w:rsidR="00A86FBA">
        <w:rPr>
          <w:color w:val="000000"/>
          <w:sz w:val="24"/>
          <w:szCs w:val="24"/>
          <w:lang w:val="ro-MD" w:eastAsia="ro-MD" w:bidi="ro-MD"/>
        </w:rPr>
        <w:t>indiferent de materialul din care este construit:</w:t>
      </w:r>
    </w:p>
    <w:p w14:paraId="7FC9E691" w14:textId="77777777" w:rsidR="00A86FBA" w:rsidRDefault="00A86FBA" w:rsidP="00A92CFD">
      <w:pPr>
        <w:pStyle w:val="1"/>
        <w:numPr>
          <w:ilvl w:val="0"/>
          <w:numId w:val="4"/>
        </w:numPr>
        <w:tabs>
          <w:tab w:val="left" w:pos="542"/>
        </w:tabs>
        <w:spacing w:line="305" w:lineRule="auto"/>
        <w:ind w:left="426" w:hanging="360"/>
      </w:pPr>
      <w:r>
        <w:rPr>
          <w:b/>
          <w:bCs/>
          <w:color w:val="000000"/>
          <w:lang w:val="ro-MD" w:eastAsia="ro-MD" w:bidi="ro-MD"/>
        </w:rPr>
        <w:lastRenderedPageBreak/>
        <w:t>Degradări minore</w:t>
      </w:r>
    </w:p>
    <w:p w14:paraId="7F9F334C" w14:textId="79A4CE2F" w:rsidR="00A86FBA" w:rsidRPr="00BC33B9" w:rsidRDefault="00A86FBA" w:rsidP="009F78F4">
      <w:pPr>
        <w:pStyle w:val="1"/>
        <w:numPr>
          <w:ilvl w:val="0"/>
          <w:numId w:val="6"/>
        </w:numPr>
        <w:jc w:val="both"/>
        <w:rPr>
          <w:sz w:val="24"/>
          <w:szCs w:val="24"/>
          <w:lang w:val="en-US"/>
        </w:rPr>
      </w:pPr>
      <w:r w:rsidRPr="00BC33B9">
        <w:rPr>
          <w:color w:val="000000"/>
          <w:sz w:val="24"/>
          <w:szCs w:val="24"/>
          <w:lang w:val="ro-MD" w:eastAsia="ro-MD" w:bidi="ro-MD"/>
        </w:rPr>
        <w:t>învelitoarea lipsește și/sau e degradată parțial (maxim 10% din suprafața totală).</w:t>
      </w:r>
    </w:p>
    <w:p w14:paraId="197FD6BC" w14:textId="0125DC8E" w:rsidR="00A86FBA" w:rsidRPr="00BC33B9" w:rsidRDefault="00A86FBA" w:rsidP="009F78F4">
      <w:pPr>
        <w:pStyle w:val="1"/>
        <w:jc w:val="both"/>
        <w:rPr>
          <w:sz w:val="24"/>
          <w:szCs w:val="24"/>
          <w:lang w:val="en-US"/>
        </w:rPr>
      </w:pPr>
      <w:r w:rsidRPr="00BC33B9">
        <w:rPr>
          <w:color w:val="000000"/>
          <w:sz w:val="24"/>
          <w:szCs w:val="24"/>
          <w:lang w:val="ro-MD" w:eastAsia="ro-MD" w:bidi="ro-MD"/>
        </w:rPr>
        <w:t xml:space="preserve">Este suficientă </w:t>
      </w:r>
      <w:r w:rsidR="00912CDF" w:rsidRPr="00BC33B9">
        <w:rPr>
          <w:color w:val="000000"/>
          <w:sz w:val="24"/>
          <w:szCs w:val="24"/>
          <w:lang w:val="ro-MD" w:eastAsia="ro-MD" w:bidi="ro-MD"/>
        </w:rPr>
        <w:t xml:space="preserve">o reparație parțială, </w:t>
      </w:r>
      <w:r w:rsidRPr="00BC33B9">
        <w:rPr>
          <w:color w:val="000000"/>
          <w:sz w:val="24"/>
          <w:szCs w:val="24"/>
          <w:lang w:val="ro-MD" w:eastAsia="ro-MD" w:bidi="ro-MD"/>
        </w:rPr>
        <w:t xml:space="preserve">reașezarea materialului învelitorii </w:t>
      </w:r>
      <w:r w:rsidR="00912CDF" w:rsidRPr="00BC33B9">
        <w:rPr>
          <w:color w:val="000000"/>
          <w:sz w:val="24"/>
          <w:szCs w:val="24"/>
          <w:lang w:val="ro-MD" w:eastAsia="ro-MD" w:bidi="ro-MD"/>
        </w:rPr>
        <w:t>și</w:t>
      </w:r>
      <w:r w:rsidRPr="00BC33B9">
        <w:rPr>
          <w:color w:val="000000"/>
          <w:sz w:val="24"/>
          <w:szCs w:val="24"/>
          <w:lang w:val="ro-MD" w:eastAsia="ro-MD" w:bidi="ro-MD"/>
        </w:rPr>
        <w:t xml:space="preserve"> remedieri locale.</w:t>
      </w:r>
    </w:p>
    <w:p w14:paraId="585DA1F8" w14:textId="77777777" w:rsidR="00A86FBA" w:rsidRPr="00BC33B9" w:rsidRDefault="00A86FBA" w:rsidP="009F78F4">
      <w:pPr>
        <w:pStyle w:val="1"/>
        <w:numPr>
          <w:ilvl w:val="0"/>
          <w:numId w:val="4"/>
        </w:numPr>
        <w:tabs>
          <w:tab w:val="left" w:pos="557"/>
        </w:tabs>
        <w:spacing w:before="240" w:line="305" w:lineRule="auto"/>
        <w:ind w:left="426" w:hanging="360"/>
        <w:jc w:val="both"/>
        <w:rPr>
          <w:sz w:val="24"/>
          <w:szCs w:val="24"/>
        </w:rPr>
      </w:pPr>
      <w:r w:rsidRPr="00BC33B9">
        <w:rPr>
          <w:b/>
          <w:bCs/>
          <w:color w:val="000000"/>
          <w:sz w:val="24"/>
          <w:szCs w:val="24"/>
          <w:lang w:val="ro-MD" w:eastAsia="ro-MD" w:bidi="ro-MD"/>
        </w:rPr>
        <w:t>Degradări medii</w:t>
      </w:r>
    </w:p>
    <w:p w14:paraId="1B1B7F5D" w14:textId="77777777" w:rsidR="00A86FBA" w:rsidRPr="00BC33B9" w:rsidRDefault="00A86FBA" w:rsidP="009F78F4">
      <w:pPr>
        <w:pStyle w:val="1"/>
        <w:jc w:val="both"/>
        <w:rPr>
          <w:sz w:val="24"/>
          <w:szCs w:val="24"/>
        </w:rPr>
      </w:pPr>
      <w:r w:rsidRPr="00BC33B9">
        <w:rPr>
          <w:color w:val="000000"/>
          <w:sz w:val="24"/>
          <w:szCs w:val="24"/>
          <w:lang w:val="ro-MD" w:eastAsia="ro-MD" w:bidi="ro-MD"/>
        </w:rPr>
        <w:t>- învelitoarea lipsește și/sau e degradată în proporție mare ( 10-30% din suprafața totală), coamele sunt neetanșe. Necesită înlocuire și fixare.</w:t>
      </w:r>
    </w:p>
    <w:p w14:paraId="08F1C537" w14:textId="5490AA94" w:rsidR="00A86FBA" w:rsidRPr="00BC33B9" w:rsidRDefault="00A92CFD" w:rsidP="009F78F4">
      <w:pPr>
        <w:pStyle w:val="1"/>
        <w:tabs>
          <w:tab w:val="left" w:pos="142"/>
        </w:tabs>
        <w:spacing w:before="240" w:line="240" w:lineRule="auto"/>
        <w:ind w:left="142" w:firstLine="0"/>
        <w:jc w:val="both"/>
        <w:rPr>
          <w:sz w:val="24"/>
          <w:szCs w:val="24"/>
        </w:rPr>
      </w:pPr>
      <w:r>
        <w:rPr>
          <w:b/>
          <w:bCs/>
          <w:color w:val="000000"/>
          <w:sz w:val="24"/>
          <w:szCs w:val="24"/>
          <w:lang w:val="ro-MD" w:eastAsia="ro-MD" w:bidi="ro-MD"/>
        </w:rPr>
        <w:t xml:space="preserve">c) </w:t>
      </w:r>
      <w:r w:rsidR="00A86FBA" w:rsidRPr="00BC33B9">
        <w:rPr>
          <w:b/>
          <w:bCs/>
          <w:color w:val="000000"/>
          <w:sz w:val="24"/>
          <w:szCs w:val="24"/>
          <w:lang w:val="ro-MD" w:eastAsia="ro-MD" w:bidi="ro-MD"/>
        </w:rPr>
        <w:t>Degradări majore</w:t>
      </w:r>
    </w:p>
    <w:p w14:paraId="5654CB84" w14:textId="2C40F981" w:rsidR="000532BE" w:rsidRPr="00410BE7" w:rsidRDefault="00A86FBA" w:rsidP="009F78F4">
      <w:pPr>
        <w:pStyle w:val="1"/>
        <w:numPr>
          <w:ilvl w:val="0"/>
          <w:numId w:val="6"/>
        </w:numPr>
        <w:tabs>
          <w:tab w:val="left" w:pos="427"/>
        </w:tabs>
        <w:spacing w:line="240" w:lineRule="auto"/>
        <w:jc w:val="both"/>
        <w:rPr>
          <w:sz w:val="24"/>
          <w:szCs w:val="24"/>
          <w:lang w:val="en-US"/>
        </w:rPr>
      </w:pPr>
      <w:r w:rsidRPr="00BC33B9">
        <w:rPr>
          <w:color w:val="000000"/>
          <w:sz w:val="24"/>
          <w:szCs w:val="24"/>
          <w:lang w:val="ro-MD" w:eastAsia="ro-MD" w:bidi="ro-MD"/>
        </w:rPr>
        <w:t>învelitoarea lipsește și/sau e degradată în proporție de peste 30% din suprafața totală, coamele</w:t>
      </w:r>
      <w:r w:rsidR="009F78F4">
        <w:rPr>
          <w:color w:val="000000"/>
          <w:sz w:val="24"/>
          <w:szCs w:val="24"/>
          <w:lang w:val="ro-MD" w:eastAsia="ro-MD" w:bidi="ro-MD"/>
        </w:rPr>
        <w:t xml:space="preserve"> </w:t>
      </w:r>
      <w:r w:rsidRPr="00BC33B9">
        <w:rPr>
          <w:color w:val="000000"/>
          <w:sz w:val="24"/>
          <w:szCs w:val="24"/>
          <w:lang w:val="ro-MD" w:eastAsia="ro-MD" w:bidi="ro-MD"/>
        </w:rPr>
        <w:t>sunt</w:t>
      </w:r>
      <w:r w:rsidR="00BC33B9">
        <w:rPr>
          <w:color w:val="000000"/>
          <w:sz w:val="24"/>
          <w:szCs w:val="24"/>
          <w:lang w:val="ro-MD" w:eastAsia="ro-MD" w:bidi="ro-MD"/>
        </w:rPr>
        <w:t xml:space="preserve"> neetanșe. Prezintă curburi/rupturi majore. Necesită înlocuire totală.</w:t>
      </w:r>
    </w:p>
    <w:p w14:paraId="108949EB" w14:textId="77777777" w:rsidR="00410BE7" w:rsidRPr="00410BE7" w:rsidRDefault="00410BE7" w:rsidP="009F78F4">
      <w:pPr>
        <w:spacing w:before="100" w:beforeAutospacing="1" w:after="100" w:afterAutospacing="1" w:line="240" w:lineRule="auto"/>
        <w:jc w:val="both"/>
        <w:rPr>
          <w:rFonts w:ascii="Times New Roman" w:eastAsia="Times New Roman" w:hAnsi="Times New Roman" w:cs="Times New Roman"/>
          <w:sz w:val="24"/>
          <w:szCs w:val="24"/>
          <w:lang w:val="ro-RO" w:eastAsia="ru-MD"/>
        </w:rPr>
      </w:pPr>
      <w:r w:rsidRPr="00410BE7">
        <w:rPr>
          <w:rFonts w:ascii="Times New Roman" w:eastAsia="Times New Roman" w:hAnsi="Times New Roman" w:cs="Times New Roman"/>
          <w:b/>
          <w:bCs/>
          <w:sz w:val="24"/>
          <w:szCs w:val="24"/>
          <w:lang w:val="ro-RO" w:eastAsia="ru-MD"/>
        </w:rPr>
        <w:t>4.2. Pereții</w:t>
      </w:r>
      <w:r w:rsidRPr="00410BE7">
        <w:rPr>
          <w:rFonts w:ascii="Times New Roman" w:eastAsia="Times New Roman" w:hAnsi="Times New Roman" w:cs="Times New Roman"/>
          <w:sz w:val="24"/>
          <w:szCs w:val="24"/>
          <w:lang w:val="ro-RO" w:eastAsia="ru-MD"/>
        </w:rPr>
        <w:t>, indiferent de materialul din care este construită structura verticală (zidărie din cărămidă, zidărie din piatră, lemn, beton etc.):</w:t>
      </w:r>
    </w:p>
    <w:p w14:paraId="7DE56667" w14:textId="2A278E2F" w:rsidR="00410BE7" w:rsidRPr="00410BE7" w:rsidRDefault="00410BE7" w:rsidP="009F78F4">
      <w:pPr>
        <w:spacing w:after="0" w:line="240" w:lineRule="auto"/>
        <w:jc w:val="both"/>
        <w:rPr>
          <w:rFonts w:ascii="Times New Roman" w:eastAsia="Times New Roman" w:hAnsi="Times New Roman" w:cs="Times New Roman"/>
          <w:sz w:val="24"/>
          <w:szCs w:val="24"/>
          <w:lang w:val="ro-RO" w:eastAsia="ru-MD"/>
        </w:rPr>
      </w:pPr>
      <w:r w:rsidRPr="00410BE7">
        <w:rPr>
          <w:rFonts w:ascii="Times New Roman" w:eastAsia="Times New Roman" w:hAnsi="Times New Roman" w:cs="Times New Roman"/>
          <w:b/>
          <w:bCs/>
          <w:sz w:val="24"/>
          <w:szCs w:val="24"/>
          <w:lang w:val="ro-RO" w:eastAsia="ru-MD"/>
        </w:rPr>
        <w:t xml:space="preserve">a) </w:t>
      </w:r>
      <w:r w:rsidR="002C7683">
        <w:rPr>
          <w:rFonts w:ascii="Times New Roman" w:eastAsia="Times New Roman" w:hAnsi="Times New Roman" w:cs="Times New Roman"/>
          <w:b/>
          <w:bCs/>
          <w:sz w:val="24"/>
          <w:szCs w:val="24"/>
          <w:lang w:val="ro-RO" w:eastAsia="ru-MD"/>
        </w:rPr>
        <w:t>Degradări</w:t>
      </w:r>
      <w:r w:rsidRPr="00410BE7">
        <w:rPr>
          <w:rFonts w:ascii="Times New Roman" w:eastAsia="Times New Roman" w:hAnsi="Times New Roman" w:cs="Times New Roman"/>
          <w:b/>
          <w:bCs/>
          <w:sz w:val="24"/>
          <w:szCs w:val="24"/>
          <w:lang w:val="ro-RO" w:eastAsia="ru-MD"/>
        </w:rPr>
        <w:t xml:space="preserve"> minore</w:t>
      </w:r>
      <w:r w:rsidRPr="00410BE7">
        <w:rPr>
          <w:rFonts w:ascii="Times New Roman" w:eastAsia="Times New Roman" w:hAnsi="Times New Roman" w:cs="Times New Roman"/>
          <w:sz w:val="24"/>
          <w:szCs w:val="24"/>
          <w:lang w:val="ro-RO" w:eastAsia="ru-MD"/>
        </w:rPr>
        <w:t xml:space="preserve"> </w:t>
      </w:r>
    </w:p>
    <w:p w14:paraId="649679CC" w14:textId="37B615EF" w:rsidR="00410BE7" w:rsidRPr="00410BE7" w:rsidRDefault="00410BE7" w:rsidP="009F78F4">
      <w:pPr>
        <w:spacing w:after="0" w:line="240" w:lineRule="auto"/>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002C7683">
        <w:rPr>
          <w:rFonts w:ascii="Times New Roman" w:eastAsia="Times New Roman" w:hAnsi="Times New Roman" w:cs="Times New Roman"/>
          <w:sz w:val="24"/>
          <w:szCs w:val="24"/>
          <w:lang w:val="ro-RO" w:eastAsia="ru-MD"/>
        </w:rPr>
        <w:t>f</w:t>
      </w:r>
      <w:r w:rsidRPr="00410BE7">
        <w:rPr>
          <w:rFonts w:ascii="Times New Roman" w:eastAsia="Times New Roman" w:hAnsi="Times New Roman" w:cs="Times New Roman"/>
          <w:sz w:val="24"/>
          <w:szCs w:val="24"/>
          <w:lang w:val="ro-RO" w:eastAsia="ru-MD"/>
        </w:rPr>
        <w:t>isuri mici, pe o suprafață mai mică de 30%, deteriorarea colțurilor clădirii, a soclului.</w:t>
      </w:r>
    </w:p>
    <w:p w14:paraId="7BCB7507" w14:textId="2288474E" w:rsidR="00410BE7" w:rsidRPr="00410BE7" w:rsidRDefault="00410BE7" w:rsidP="009F78F4">
      <w:pPr>
        <w:spacing w:before="100" w:beforeAutospacing="1" w:after="0" w:line="240" w:lineRule="auto"/>
        <w:jc w:val="both"/>
        <w:rPr>
          <w:rFonts w:ascii="Times New Roman" w:eastAsia="Times New Roman" w:hAnsi="Times New Roman" w:cs="Times New Roman"/>
          <w:sz w:val="24"/>
          <w:szCs w:val="24"/>
          <w:lang w:val="ro-RO" w:eastAsia="ru-MD"/>
        </w:rPr>
      </w:pPr>
      <w:r w:rsidRPr="00410BE7">
        <w:rPr>
          <w:rFonts w:ascii="Times New Roman" w:eastAsia="Times New Roman" w:hAnsi="Times New Roman" w:cs="Times New Roman"/>
          <w:b/>
          <w:bCs/>
          <w:sz w:val="24"/>
          <w:szCs w:val="24"/>
          <w:lang w:val="ro-RO" w:eastAsia="ru-MD"/>
        </w:rPr>
        <w:t xml:space="preserve">b) </w:t>
      </w:r>
      <w:r w:rsidR="002C7683">
        <w:rPr>
          <w:rFonts w:ascii="Times New Roman" w:eastAsia="Times New Roman" w:hAnsi="Times New Roman" w:cs="Times New Roman"/>
          <w:b/>
          <w:bCs/>
          <w:sz w:val="24"/>
          <w:szCs w:val="24"/>
          <w:lang w:val="ro-RO" w:eastAsia="ru-MD"/>
        </w:rPr>
        <w:t>Degradări</w:t>
      </w:r>
      <w:r w:rsidRPr="00410BE7">
        <w:rPr>
          <w:rFonts w:ascii="Times New Roman" w:eastAsia="Times New Roman" w:hAnsi="Times New Roman" w:cs="Times New Roman"/>
          <w:b/>
          <w:bCs/>
          <w:sz w:val="24"/>
          <w:szCs w:val="24"/>
          <w:lang w:val="ro-RO" w:eastAsia="ru-MD"/>
        </w:rPr>
        <w:t xml:space="preserve"> medii</w:t>
      </w:r>
    </w:p>
    <w:p w14:paraId="4755794A" w14:textId="2D7CDA33" w:rsidR="00410BE7" w:rsidRPr="00410BE7" w:rsidRDefault="00410BE7" w:rsidP="009F78F4">
      <w:pPr>
        <w:spacing w:after="0" w:line="240" w:lineRule="auto"/>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w:t>
      </w:r>
      <w:r w:rsidR="002C7683">
        <w:rPr>
          <w:rFonts w:ascii="Times New Roman" w:eastAsia="Times New Roman" w:hAnsi="Times New Roman" w:cs="Times New Roman"/>
          <w:sz w:val="24"/>
          <w:szCs w:val="24"/>
          <w:lang w:val="ro-RO" w:eastAsia="ru-MD"/>
        </w:rPr>
        <w:t xml:space="preserve"> s</w:t>
      </w:r>
      <w:r w:rsidRPr="00410BE7">
        <w:rPr>
          <w:rFonts w:ascii="Times New Roman" w:eastAsia="Times New Roman" w:hAnsi="Times New Roman" w:cs="Times New Roman"/>
          <w:sz w:val="24"/>
          <w:szCs w:val="24"/>
          <w:lang w:val="ro-RO" w:eastAsia="ru-MD"/>
        </w:rPr>
        <w:t>uprafața fisurilor mai mare de 30%, colțurile clădirii deteriorate, soclul distrus, alte elemente ale structurii în curs de distrugere.</w:t>
      </w:r>
    </w:p>
    <w:p w14:paraId="351AED84" w14:textId="46C554F9" w:rsidR="00410BE7" w:rsidRPr="00410BE7" w:rsidRDefault="00410BE7" w:rsidP="009F78F4">
      <w:pPr>
        <w:spacing w:before="100" w:beforeAutospacing="1" w:after="0" w:line="240" w:lineRule="auto"/>
        <w:jc w:val="both"/>
        <w:rPr>
          <w:rFonts w:ascii="Times New Roman" w:eastAsia="Times New Roman" w:hAnsi="Times New Roman" w:cs="Times New Roman"/>
          <w:sz w:val="24"/>
          <w:szCs w:val="24"/>
          <w:lang w:val="ro-RO" w:eastAsia="ru-MD"/>
        </w:rPr>
      </w:pPr>
      <w:r w:rsidRPr="00410BE7">
        <w:rPr>
          <w:rFonts w:ascii="Times New Roman" w:eastAsia="Times New Roman" w:hAnsi="Times New Roman" w:cs="Times New Roman"/>
          <w:b/>
          <w:bCs/>
          <w:sz w:val="24"/>
          <w:szCs w:val="24"/>
          <w:lang w:val="ro-RO" w:eastAsia="ru-MD"/>
        </w:rPr>
        <w:t xml:space="preserve">c) </w:t>
      </w:r>
      <w:r w:rsidR="002C7683">
        <w:rPr>
          <w:rFonts w:ascii="Times New Roman" w:eastAsia="Times New Roman" w:hAnsi="Times New Roman" w:cs="Times New Roman"/>
          <w:b/>
          <w:bCs/>
          <w:sz w:val="24"/>
          <w:szCs w:val="24"/>
          <w:lang w:val="ro-RO" w:eastAsia="ru-MD"/>
        </w:rPr>
        <w:t>Degradări</w:t>
      </w:r>
      <w:r w:rsidRPr="00410BE7">
        <w:rPr>
          <w:rFonts w:ascii="Times New Roman" w:eastAsia="Times New Roman" w:hAnsi="Times New Roman" w:cs="Times New Roman"/>
          <w:b/>
          <w:bCs/>
          <w:sz w:val="24"/>
          <w:szCs w:val="24"/>
          <w:lang w:val="ro-RO" w:eastAsia="ru-MD"/>
        </w:rPr>
        <w:t xml:space="preserve"> grave</w:t>
      </w:r>
    </w:p>
    <w:p w14:paraId="2AB2D36A" w14:textId="1BA48F6C" w:rsidR="00D77CD3" w:rsidRDefault="00410BE7" w:rsidP="009F78F4">
      <w:pPr>
        <w:spacing w:after="100" w:afterAutospacing="1" w:line="240" w:lineRule="auto"/>
        <w:jc w:val="both"/>
        <w:rPr>
          <w:rFonts w:ascii="Times New Roman" w:eastAsia="Times New Roman" w:hAnsi="Times New Roman" w:cs="Times New Roman"/>
          <w:sz w:val="24"/>
          <w:szCs w:val="24"/>
          <w:lang w:val="ro-RO" w:eastAsia="ru-MD"/>
        </w:rPr>
      </w:pPr>
      <w:r>
        <w:rPr>
          <w:rFonts w:ascii="Times New Roman" w:eastAsia="Times New Roman" w:hAnsi="Times New Roman" w:cs="Times New Roman"/>
          <w:sz w:val="24"/>
          <w:szCs w:val="24"/>
          <w:lang w:val="ro-RO" w:eastAsia="ru-MD"/>
        </w:rPr>
        <w:t xml:space="preserve">- </w:t>
      </w:r>
      <w:r w:rsidR="002C7683">
        <w:rPr>
          <w:rFonts w:ascii="Times New Roman" w:eastAsia="Times New Roman" w:hAnsi="Times New Roman" w:cs="Times New Roman"/>
          <w:sz w:val="24"/>
          <w:szCs w:val="24"/>
          <w:lang w:val="ro-RO" w:eastAsia="ru-MD"/>
        </w:rPr>
        <w:t>f</w:t>
      </w:r>
      <w:r w:rsidRPr="00410BE7">
        <w:rPr>
          <w:rFonts w:ascii="Times New Roman" w:eastAsia="Times New Roman" w:hAnsi="Times New Roman" w:cs="Times New Roman"/>
          <w:sz w:val="24"/>
          <w:szCs w:val="24"/>
          <w:lang w:val="ro-RO" w:eastAsia="ru-MD"/>
        </w:rPr>
        <w:t>isuri mari, structură slăbită și/sau deformată, lipsa parțială sau totală a elementelor componente ale structurii verticale.</w:t>
      </w:r>
    </w:p>
    <w:p w14:paraId="205F3860" w14:textId="6BF8A794" w:rsidR="00D77CD3" w:rsidRPr="00D77CD3" w:rsidRDefault="00FF43AA" w:rsidP="009F78F4">
      <w:pPr>
        <w:pStyle w:val="1"/>
        <w:tabs>
          <w:tab w:val="left" w:pos="1073"/>
        </w:tabs>
        <w:spacing w:line="240" w:lineRule="auto"/>
        <w:ind w:firstLine="0"/>
        <w:jc w:val="both"/>
        <w:rPr>
          <w:b/>
          <w:bCs/>
          <w:sz w:val="24"/>
          <w:szCs w:val="24"/>
          <w:lang w:val="ro-RO" w:eastAsia="ru-MD"/>
        </w:rPr>
      </w:pPr>
      <w:r>
        <w:rPr>
          <w:b/>
          <w:bCs/>
          <w:sz w:val="24"/>
          <w:szCs w:val="24"/>
          <w:lang w:val="ro-RO" w:eastAsia="ru-MD"/>
        </w:rPr>
        <w:t>4.3.</w:t>
      </w:r>
      <w:r w:rsidR="00D77CD3" w:rsidRPr="00D77CD3">
        <w:rPr>
          <w:b/>
          <w:bCs/>
          <w:sz w:val="24"/>
          <w:szCs w:val="24"/>
          <w:lang w:val="ro-RO" w:eastAsia="ru-MD"/>
        </w:rPr>
        <w:t xml:space="preserve"> Cornișă, streașină, atic:</w:t>
      </w:r>
    </w:p>
    <w:p w14:paraId="37448203" w14:textId="1B59A89B" w:rsidR="00121D82" w:rsidRPr="00121D82" w:rsidRDefault="00121D82" w:rsidP="009F78F4">
      <w:pPr>
        <w:spacing w:before="240" w:after="0" w:line="240" w:lineRule="auto"/>
        <w:jc w:val="both"/>
        <w:rPr>
          <w:rFonts w:ascii="Times New Roman" w:eastAsia="Times New Roman" w:hAnsi="Times New Roman" w:cs="Times New Roman"/>
          <w:sz w:val="24"/>
          <w:szCs w:val="24"/>
          <w:lang w:val="ro-RO" w:eastAsia="ru-MD"/>
        </w:rPr>
      </w:pPr>
      <w:r w:rsidRPr="00121D82">
        <w:rPr>
          <w:rFonts w:ascii="Times New Roman" w:eastAsia="Times New Roman" w:hAnsi="Times New Roman" w:cs="Times New Roman"/>
          <w:b/>
          <w:bCs/>
          <w:sz w:val="24"/>
          <w:szCs w:val="24"/>
          <w:lang w:val="ro-RO" w:eastAsia="ru-MD"/>
        </w:rPr>
        <w:t>a) Degradări minore</w:t>
      </w:r>
      <w:r w:rsidRPr="00121D82">
        <w:rPr>
          <w:rFonts w:ascii="Times New Roman" w:eastAsia="Times New Roman" w:hAnsi="Times New Roman" w:cs="Times New Roman"/>
          <w:sz w:val="24"/>
          <w:szCs w:val="24"/>
          <w:lang w:val="ro-RO" w:eastAsia="ru-MD"/>
        </w:rPr>
        <w:t xml:space="preserve"> </w:t>
      </w:r>
    </w:p>
    <w:p w14:paraId="27E62472" w14:textId="24230962" w:rsidR="00121D82" w:rsidRDefault="00121D82" w:rsidP="009F78F4">
      <w:pPr>
        <w:pStyle w:val="1"/>
        <w:spacing w:line="240" w:lineRule="auto"/>
        <w:jc w:val="both"/>
        <w:rPr>
          <w:color w:val="000000"/>
          <w:sz w:val="24"/>
          <w:szCs w:val="24"/>
          <w:lang w:val="ro-MD" w:eastAsia="ro-MD" w:bidi="ro-MD"/>
        </w:rPr>
      </w:pPr>
      <w:r>
        <w:rPr>
          <w:color w:val="000000"/>
          <w:sz w:val="24"/>
          <w:szCs w:val="24"/>
          <w:lang w:val="ro-MD" w:eastAsia="ro-MD" w:bidi="ro-MD"/>
        </w:rPr>
        <w:t xml:space="preserve"> </w:t>
      </w:r>
      <w:r w:rsidR="00D77CD3">
        <w:rPr>
          <w:color w:val="000000"/>
          <w:sz w:val="24"/>
          <w:szCs w:val="24"/>
          <w:lang w:val="ro-MD" w:eastAsia="ro-MD" w:bidi="ro-MD"/>
        </w:rPr>
        <w:t>-elementele de închidere sunt desprinse și degradate punctual. Nu sunt</w:t>
      </w:r>
      <w:r>
        <w:rPr>
          <w:color w:val="000000"/>
          <w:sz w:val="24"/>
          <w:szCs w:val="24"/>
          <w:lang w:val="ro-MD" w:eastAsia="ro-MD" w:bidi="ro-MD"/>
        </w:rPr>
        <w:t xml:space="preserve"> urme de umiditate.</w:t>
      </w:r>
      <w:r>
        <w:rPr>
          <w:lang w:val="en-US"/>
        </w:rPr>
        <w:t xml:space="preserve">  </w:t>
      </w:r>
      <w:r w:rsidR="00D77CD3">
        <w:rPr>
          <w:color w:val="000000"/>
          <w:sz w:val="24"/>
          <w:szCs w:val="24"/>
          <w:lang w:val="ro-MD" w:eastAsia="ro-MD" w:bidi="ro-MD"/>
        </w:rPr>
        <w:t>Suficientă reparația punctuală.</w:t>
      </w:r>
      <w:bookmarkStart w:id="1" w:name="bookmark26"/>
    </w:p>
    <w:bookmarkEnd w:id="1"/>
    <w:p w14:paraId="4310F0E5" w14:textId="59A5F51C" w:rsidR="00121D82" w:rsidRPr="00410BE7" w:rsidRDefault="00121D82" w:rsidP="009F78F4">
      <w:pPr>
        <w:spacing w:before="100" w:beforeAutospacing="1" w:after="0" w:line="240" w:lineRule="auto"/>
        <w:jc w:val="both"/>
        <w:rPr>
          <w:rFonts w:ascii="Times New Roman" w:eastAsia="Times New Roman" w:hAnsi="Times New Roman" w:cs="Times New Roman"/>
          <w:sz w:val="24"/>
          <w:szCs w:val="24"/>
          <w:lang w:val="ro-RO" w:eastAsia="ru-MD"/>
        </w:rPr>
      </w:pPr>
      <w:r w:rsidRPr="00410BE7">
        <w:rPr>
          <w:rFonts w:ascii="Times New Roman" w:eastAsia="Times New Roman" w:hAnsi="Times New Roman" w:cs="Times New Roman"/>
          <w:b/>
          <w:bCs/>
          <w:sz w:val="24"/>
          <w:szCs w:val="24"/>
          <w:lang w:val="ro-RO" w:eastAsia="ru-MD"/>
        </w:rPr>
        <w:t xml:space="preserve">b) </w:t>
      </w:r>
      <w:r>
        <w:rPr>
          <w:rFonts w:ascii="Times New Roman" w:eastAsia="Times New Roman" w:hAnsi="Times New Roman" w:cs="Times New Roman"/>
          <w:b/>
          <w:bCs/>
          <w:sz w:val="24"/>
          <w:szCs w:val="24"/>
          <w:lang w:val="ro-RO" w:eastAsia="ru-MD"/>
        </w:rPr>
        <w:t>Degradări</w:t>
      </w:r>
      <w:r w:rsidRPr="00410BE7">
        <w:rPr>
          <w:rFonts w:ascii="Times New Roman" w:eastAsia="Times New Roman" w:hAnsi="Times New Roman" w:cs="Times New Roman"/>
          <w:b/>
          <w:bCs/>
          <w:sz w:val="24"/>
          <w:szCs w:val="24"/>
          <w:lang w:val="ro-RO" w:eastAsia="ru-MD"/>
        </w:rPr>
        <w:t xml:space="preserve"> medii</w:t>
      </w:r>
      <w:r w:rsidRPr="00410BE7">
        <w:rPr>
          <w:rFonts w:ascii="Times New Roman" w:eastAsia="Times New Roman" w:hAnsi="Times New Roman" w:cs="Times New Roman"/>
          <w:sz w:val="24"/>
          <w:szCs w:val="24"/>
          <w:lang w:val="ro-RO" w:eastAsia="ru-MD"/>
        </w:rPr>
        <w:t xml:space="preserve"> </w:t>
      </w:r>
      <w:r>
        <w:rPr>
          <w:rFonts w:ascii="Times New Roman" w:eastAsia="Times New Roman" w:hAnsi="Times New Roman" w:cs="Times New Roman"/>
          <w:sz w:val="24"/>
          <w:szCs w:val="24"/>
          <w:lang w:val="ro-RO" w:eastAsia="ru-MD"/>
        </w:rPr>
        <w:t xml:space="preserve"> </w:t>
      </w:r>
    </w:p>
    <w:p w14:paraId="535C01B0" w14:textId="36B2C0B3" w:rsidR="00D77CD3" w:rsidRPr="00D77CD3" w:rsidRDefault="00D77CD3" w:rsidP="009F78F4">
      <w:pPr>
        <w:pStyle w:val="1"/>
        <w:spacing w:line="283" w:lineRule="auto"/>
        <w:ind w:firstLine="180"/>
        <w:jc w:val="both"/>
        <w:rPr>
          <w:lang w:val="en-US"/>
        </w:rPr>
      </w:pPr>
      <w:r>
        <w:rPr>
          <w:color w:val="000000"/>
          <w:sz w:val="24"/>
          <w:szCs w:val="24"/>
          <w:lang w:val="ro-MD" w:eastAsia="ro-MD" w:bidi="ro-MD"/>
        </w:rPr>
        <w:t>- elementele de închidere sunt desprinse și degradate parțial (10-30% din lungime). Umiditate vizibilă pe alocuri. Necesită înlocuire și refacere parțială.</w:t>
      </w:r>
    </w:p>
    <w:p w14:paraId="0239005D" w14:textId="2D1533AD" w:rsidR="00121D82" w:rsidRPr="00410BE7" w:rsidRDefault="00121D82" w:rsidP="009F78F4">
      <w:pPr>
        <w:spacing w:before="100" w:beforeAutospacing="1" w:after="0" w:line="240" w:lineRule="auto"/>
        <w:jc w:val="both"/>
        <w:rPr>
          <w:rFonts w:ascii="Times New Roman" w:eastAsia="Times New Roman" w:hAnsi="Times New Roman" w:cs="Times New Roman"/>
          <w:sz w:val="24"/>
          <w:szCs w:val="24"/>
          <w:lang w:val="ro-RO" w:eastAsia="ru-MD"/>
        </w:rPr>
      </w:pPr>
      <w:r w:rsidRPr="00410BE7">
        <w:rPr>
          <w:rFonts w:ascii="Times New Roman" w:eastAsia="Times New Roman" w:hAnsi="Times New Roman" w:cs="Times New Roman"/>
          <w:b/>
          <w:bCs/>
          <w:sz w:val="24"/>
          <w:szCs w:val="24"/>
          <w:lang w:val="ro-RO" w:eastAsia="ru-MD"/>
        </w:rPr>
        <w:t xml:space="preserve">c) </w:t>
      </w:r>
      <w:r>
        <w:rPr>
          <w:rFonts w:ascii="Times New Roman" w:eastAsia="Times New Roman" w:hAnsi="Times New Roman" w:cs="Times New Roman"/>
          <w:b/>
          <w:bCs/>
          <w:sz w:val="24"/>
          <w:szCs w:val="24"/>
          <w:lang w:val="ro-RO" w:eastAsia="ru-MD"/>
        </w:rPr>
        <w:t>Degradări</w:t>
      </w:r>
      <w:r w:rsidRPr="00410BE7">
        <w:rPr>
          <w:rFonts w:ascii="Times New Roman" w:eastAsia="Times New Roman" w:hAnsi="Times New Roman" w:cs="Times New Roman"/>
          <w:b/>
          <w:bCs/>
          <w:sz w:val="24"/>
          <w:szCs w:val="24"/>
          <w:lang w:val="ro-RO" w:eastAsia="ru-MD"/>
        </w:rPr>
        <w:t xml:space="preserve"> grave</w:t>
      </w:r>
    </w:p>
    <w:p w14:paraId="693EE8F2" w14:textId="76AFBB66" w:rsidR="00D77CD3" w:rsidRDefault="00D77CD3" w:rsidP="009F78F4">
      <w:pPr>
        <w:pStyle w:val="1"/>
        <w:spacing w:after="340" w:line="283" w:lineRule="auto"/>
        <w:ind w:firstLine="180"/>
        <w:jc w:val="both"/>
        <w:rPr>
          <w:color w:val="000000"/>
          <w:sz w:val="24"/>
          <w:szCs w:val="24"/>
          <w:lang w:val="ro-MD" w:eastAsia="ro-MD" w:bidi="ro-MD"/>
        </w:rPr>
      </w:pPr>
      <w:r>
        <w:rPr>
          <w:color w:val="000000"/>
          <w:sz w:val="24"/>
          <w:szCs w:val="24"/>
          <w:lang w:val="ro-MD" w:eastAsia="ro-MD" w:bidi="ro-MD"/>
        </w:rPr>
        <w:t>-</w:t>
      </w:r>
      <w:r w:rsidR="00121D82">
        <w:rPr>
          <w:color w:val="000000"/>
          <w:sz w:val="24"/>
          <w:szCs w:val="24"/>
          <w:lang w:val="ro-MD" w:eastAsia="ro-MD" w:bidi="ro-MD"/>
        </w:rPr>
        <w:t xml:space="preserve"> </w:t>
      </w:r>
      <w:r>
        <w:rPr>
          <w:color w:val="000000"/>
          <w:sz w:val="24"/>
          <w:szCs w:val="24"/>
          <w:lang w:val="ro-MD" w:eastAsia="ro-MD" w:bidi="ro-MD"/>
        </w:rPr>
        <w:t>elementele de închidere sunt desprinse și degradate peste 30% din lungime. Umiditate vizibilă. Necesită înlocuire totală, sau reprezintă risc pentru trecători.</w:t>
      </w:r>
    </w:p>
    <w:p w14:paraId="1A55C10D" w14:textId="35F83548" w:rsidR="005D4A95" w:rsidRPr="005D4A95" w:rsidRDefault="005D4A95" w:rsidP="009F78F4">
      <w:pPr>
        <w:pStyle w:val="1"/>
        <w:numPr>
          <w:ilvl w:val="1"/>
          <w:numId w:val="13"/>
        </w:numPr>
        <w:tabs>
          <w:tab w:val="left" w:pos="1188"/>
        </w:tabs>
        <w:spacing w:line="305" w:lineRule="auto"/>
        <w:jc w:val="both"/>
        <w:rPr>
          <w:sz w:val="24"/>
          <w:szCs w:val="24"/>
          <w:lang w:val="en-US"/>
        </w:rPr>
      </w:pPr>
      <w:r w:rsidRPr="005D4A95">
        <w:rPr>
          <w:b/>
          <w:bCs/>
          <w:color w:val="000000"/>
          <w:sz w:val="24"/>
          <w:szCs w:val="24"/>
          <w:lang w:val="ro-MD" w:eastAsia="ro-MD" w:bidi="ro-MD"/>
        </w:rPr>
        <w:t>Jgheaburi, burlane și elemente de tinichigerie:</w:t>
      </w:r>
    </w:p>
    <w:p w14:paraId="66DBDBD9" w14:textId="77777777" w:rsidR="005D4A95" w:rsidRDefault="005D4A95" w:rsidP="009F78F4">
      <w:pPr>
        <w:pStyle w:val="1"/>
        <w:numPr>
          <w:ilvl w:val="0"/>
          <w:numId w:val="9"/>
        </w:numPr>
        <w:tabs>
          <w:tab w:val="left" w:pos="538"/>
        </w:tabs>
        <w:spacing w:before="240" w:line="305" w:lineRule="auto"/>
        <w:jc w:val="both"/>
      </w:pPr>
      <w:r>
        <w:rPr>
          <w:b/>
          <w:bCs/>
          <w:color w:val="000000"/>
          <w:lang w:val="ro-MD" w:eastAsia="ro-MD" w:bidi="ro-MD"/>
        </w:rPr>
        <w:t>Degradări minore</w:t>
      </w:r>
    </w:p>
    <w:p w14:paraId="1B8E02A7" w14:textId="77777777" w:rsidR="005D4A95" w:rsidRPr="005D4A95" w:rsidRDefault="005D4A95" w:rsidP="009F78F4">
      <w:pPr>
        <w:pStyle w:val="1"/>
        <w:spacing w:after="240"/>
        <w:jc w:val="both"/>
        <w:rPr>
          <w:lang w:val="en-US"/>
        </w:rPr>
      </w:pPr>
      <w:r>
        <w:rPr>
          <w:color w:val="000000"/>
          <w:sz w:val="24"/>
          <w:szCs w:val="24"/>
          <w:lang w:val="ro-MD" w:eastAsia="ro-MD" w:bidi="ro-MD"/>
        </w:rPr>
        <w:t>- sunt necesare reparații punctuale și/sau curățarea jgheaburilor,</w:t>
      </w:r>
    </w:p>
    <w:p w14:paraId="32088CF2" w14:textId="77777777" w:rsidR="005D4A95" w:rsidRDefault="005D4A95" w:rsidP="009F78F4">
      <w:pPr>
        <w:pStyle w:val="1"/>
        <w:numPr>
          <w:ilvl w:val="0"/>
          <w:numId w:val="9"/>
        </w:numPr>
        <w:tabs>
          <w:tab w:val="left" w:pos="582"/>
        </w:tabs>
        <w:spacing w:line="305" w:lineRule="auto"/>
        <w:ind w:firstLine="180"/>
        <w:jc w:val="both"/>
      </w:pPr>
      <w:r>
        <w:rPr>
          <w:b/>
          <w:bCs/>
          <w:color w:val="000000"/>
          <w:lang w:val="ro-MD" w:eastAsia="ro-MD" w:bidi="ro-MD"/>
        </w:rPr>
        <w:t>Degradări medii</w:t>
      </w:r>
    </w:p>
    <w:p w14:paraId="742BD251" w14:textId="77777777" w:rsidR="009F78F4" w:rsidRDefault="0059094F" w:rsidP="009F78F4">
      <w:pPr>
        <w:pStyle w:val="1"/>
        <w:jc w:val="both"/>
        <w:rPr>
          <w:lang w:val="en-US"/>
        </w:rPr>
      </w:pPr>
      <w:r>
        <w:rPr>
          <w:color w:val="000000"/>
          <w:sz w:val="24"/>
          <w:szCs w:val="24"/>
          <w:lang w:val="en-US" w:eastAsia="ro-MD" w:bidi="ro-MD"/>
        </w:rPr>
        <w:t>-</w:t>
      </w:r>
      <w:r w:rsidR="005D4A95">
        <w:rPr>
          <w:color w:val="000000"/>
          <w:sz w:val="24"/>
          <w:szCs w:val="24"/>
          <w:lang w:val="ro-MD" w:eastAsia="ro-MD" w:bidi="ro-MD"/>
        </w:rPr>
        <w:t>jgheaburi și burlane degradate parțial (neetanșe și deformate) și/sau înfundate. Necesită înlocuire parțială.</w:t>
      </w:r>
    </w:p>
    <w:p w14:paraId="51DCF8BC" w14:textId="4C0CB741" w:rsidR="005D4A95" w:rsidRPr="009F78F4" w:rsidRDefault="009F78F4" w:rsidP="009F78F4">
      <w:pPr>
        <w:pStyle w:val="1"/>
        <w:spacing w:before="240"/>
        <w:jc w:val="both"/>
        <w:rPr>
          <w:lang w:val="en-US"/>
        </w:rPr>
      </w:pPr>
      <w:r w:rsidRPr="00493724">
        <w:rPr>
          <w:b/>
          <w:bCs/>
          <w:lang w:val="en-US"/>
        </w:rPr>
        <w:t>c)</w:t>
      </w:r>
      <w:r>
        <w:rPr>
          <w:lang w:val="en-US"/>
        </w:rPr>
        <w:t xml:space="preserve"> </w:t>
      </w:r>
      <w:r w:rsidR="005D4A95">
        <w:rPr>
          <w:b/>
          <w:bCs/>
          <w:color w:val="000000"/>
          <w:lang w:val="ro-MD" w:eastAsia="ro-MD" w:bidi="ro-MD"/>
        </w:rPr>
        <w:t>Degradări majore</w:t>
      </w:r>
    </w:p>
    <w:p w14:paraId="253F1B71" w14:textId="03FE5510" w:rsidR="005D4A95" w:rsidRPr="005D4A95" w:rsidRDefault="005D4A95" w:rsidP="009F78F4">
      <w:pPr>
        <w:pStyle w:val="1"/>
        <w:spacing w:after="340"/>
        <w:ind w:firstLine="180"/>
        <w:jc w:val="both"/>
        <w:rPr>
          <w:lang w:val="en-US"/>
        </w:rPr>
      </w:pPr>
      <w:r>
        <w:rPr>
          <w:color w:val="000000"/>
          <w:sz w:val="24"/>
          <w:szCs w:val="24"/>
          <w:lang w:val="ro-MD" w:eastAsia="ro-MD" w:bidi="ro-MD"/>
        </w:rPr>
        <w:t xml:space="preserve">- jgheaburi și burlane degradate în totalitate sau lipsă (chiar și parțial). Lipsa tubului de racord la </w:t>
      </w:r>
      <w:r>
        <w:rPr>
          <w:color w:val="000000"/>
          <w:sz w:val="24"/>
          <w:szCs w:val="24"/>
          <w:lang w:val="ro-MD" w:eastAsia="ro-MD" w:bidi="ro-MD"/>
        </w:rPr>
        <w:lastRenderedPageBreak/>
        <w:t>rețeaua de canalizare. Necesită î</w:t>
      </w:r>
      <w:r w:rsidR="0059094F">
        <w:rPr>
          <w:color w:val="000000"/>
          <w:sz w:val="24"/>
          <w:szCs w:val="24"/>
          <w:lang w:val="ro-MD" w:eastAsia="ro-MD" w:bidi="ro-MD"/>
        </w:rPr>
        <w:t>nl</w:t>
      </w:r>
      <w:r>
        <w:rPr>
          <w:color w:val="000000"/>
          <w:sz w:val="24"/>
          <w:szCs w:val="24"/>
          <w:lang w:val="ro-MD" w:eastAsia="ro-MD" w:bidi="ro-MD"/>
        </w:rPr>
        <w:t>ocuire totală.</w:t>
      </w:r>
    </w:p>
    <w:p w14:paraId="010C7B0C" w14:textId="18E31C60" w:rsidR="005D4A95" w:rsidRPr="006F3965" w:rsidRDefault="00D44C11" w:rsidP="00D44C11">
      <w:pPr>
        <w:pStyle w:val="1"/>
        <w:numPr>
          <w:ilvl w:val="1"/>
          <w:numId w:val="14"/>
        </w:numPr>
        <w:tabs>
          <w:tab w:val="left" w:pos="1103"/>
        </w:tabs>
        <w:spacing w:line="305" w:lineRule="auto"/>
        <w:rPr>
          <w:sz w:val="24"/>
          <w:szCs w:val="24"/>
        </w:rPr>
      </w:pPr>
      <w:r w:rsidRPr="006F3965">
        <w:rPr>
          <w:b/>
          <w:bCs/>
          <w:color w:val="000000"/>
          <w:sz w:val="24"/>
          <w:szCs w:val="24"/>
          <w:lang w:val="ro-MD" w:eastAsia="ro-MD" w:bidi="ro-MD"/>
        </w:rPr>
        <w:t xml:space="preserve"> </w:t>
      </w:r>
      <w:r w:rsidR="005D4A95" w:rsidRPr="006F3965">
        <w:rPr>
          <w:b/>
          <w:bCs/>
          <w:color w:val="000000"/>
          <w:sz w:val="24"/>
          <w:szCs w:val="24"/>
          <w:lang w:val="ro-MD" w:eastAsia="ro-MD" w:bidi="ro-MD"/>
        </w:rPr>
        <w:t>Fațade/balcoane:</w:t>
      </w:r>
    </w:p>
    <w:p w14:paraId="56D9294A" w14:textId="77777777" w:rsidR="005D4A95" w:rsidRPr="006F3965" w:rsidRDefault="005D4A95" w:rsidP="006F3965">
      <w:pPr>
        <w:pStyle w:val="1"/>
        <w:numPr>
          <w:ilvl w:val="0"/>
          <w:numId w:val="10"/>
        </w:numPr>
        <w:tabs>
          <w:tab w:val="left" w:pos="547"/>
        </w:tabs>
        <w:spacing w:before="240" w:line="305" w:lineRule="auto"/>
        <w:rPr>
          <w:sz w:val="24"/>
          <w:szCs w:val="24"/>
        </w:rPr>
      </w:pPr>
      <w:r w:rsidRPr="006F3965">
        <w:rPr>
          <w:b/>
          <w:bCs/>
          <w:color w:val="000000"/>
          <w:sz w:val="24"/>
          <w:szCs w:val="24"/>
          <w:lang w:val="ro-MD" w:eastAsia="ro-MD" w:bidi="ro-MD"/>
        </w:rPr>
        <w:t>Degradări minore</w:t>
      </w:r>
    </w:p>
    <w:p w14:paraId="6411E2FC" w14:textId="77777777" w:rsidR="005D4A95" w:rsidRPr="006F3965" w:rsidRDefault="005D4A95" w:rsidP="005D4A95">
      <w:pPr>
        <w:pStyle w:val="1"/>
        <w:rPr>
          <w:sz w:val="24"/>
          <w:szCs w:val="24"/>
          <w:lang w:val="en-US"/>
        </w:rPr>
      </w:pPr>
      <w:r w:rsidRPr="006F3965">
        <w:rPr>
          <w:color w:val="000000"/>
          <w:sz w:val="24"/>
          <w:szCs w:val="24"/>
          <w:lang w:val="ro-MD" w:eastAsia="ro-MD" w:bidi="ro-MD"/>
        </w:rPr>
        <w:t>- degradări punctuale și incidentale ale tencuielii. Fără igrasie. Posibilă remediere punctuală.</w:t>
      </w:r>
    </w:p>
    <w:p w14:paraId="1D3DC074" w14:textId="77777777" w:rsidR="005D4A95" w:rsidRPr="006F3965" w:rsidRDefault="005D4A95" w:rsidP="006F3965">
      <w:pPr>
        <w:pStyle w:val="1"/>
        <w:numPr>
          <w:ilvl w:val="0"/>
          <w:numId w:val="10"/>
        </w:numPr>
        <w:tabs>
          <w:tab w:val="left" w:pos="582"/>
        </w:tabs>
        <w:spacing w:before="240" w:line="305" w:lineRule="auto"/>
        <w:ind w:firstLine="180"/>
        <w:rPr>
          <w:sz w:val="24"/>
          <w:szCs w:val="24"/>
        </w:rPr>
      </w:pPr>
      <w:r w:rsidRPr="006F3965">
        <w:rPr>
          <w:b/>
          <w:bCs/>
          <w:color w:val="000000"/>
          <w:sz w:val="24"/>
          <w:szCs w:val="24"/>
          <w:lang w:val="ro-MD" w:eastAsia="ro-MD" w:bidi="ro-MD"/>
        </w:rPr>
        <w:t>Degradări medii</w:t>
      </w:r>
    </w:p>
    <w:p w14:paraId="650CF2FC" w14:textId="0237977A" w:rsidR="005D4A95" w:rsidRPr="0053280B" w:rsidRDefault="005D4A95" w:rsidP="005D4A95">
      <w:pPr>
        <w:pStyle w:val="1"/>
        <w:ind w:firstLine="180"/>
        <w:rPr>
          <w:sz w:val="24"/>
          <w:szCs w:val="24"/>
          <w:lang w:val="ro-RO"/>
        </w:rPr>
      </w:pPr>
      <w:r w:rsidRPr="0053280B">
        <w:rPr>
          <w:color w:val="000000"/>
          <w:sz w:val="24"/>
          <w:szCs w:val="24"/>
          <w:lang w:val="ro-RO" w:eastAsia="ro-MD" w:bidi="ro-MD"/>
        </w:rPr>
        <w:t>- degradări locale ale tencuielii (10-30% din suprafața fațadelor). Igrasie ușoară. Supraf</w:t>
      </w:r>
      <w:r w:rsidR="006F3965" w:rsidRPr="0053280B">
        <w:rPr>
          <w:color w:val="000000"/>
          <w:sz w:val="24"/>
          <w:szCs w:val="24"/>
          <w:lang w:val="ro-RO" w:eastAsia="ro-MD" w:bidi="ro-MD"/>
        </w:rPr>
        <w:t>e</w:t>
      </w:r>
      <w:r w:rsidRPr="0053280B">
        <w:rPr>
          <w:color w:val="000000"/>
          <w:sz w:val="24"/>
          <w:szCs w:val="24"/>
          <w:lang w:val="ro-RO" w:eastAsia="ro-MD" w:bidi="ro-MD"/>
        </w:rPr>
        <w:t xml:space="preserve">țele se </w:t>
      </w:r>
      <w:proofErr w:type="spellStart"/>
      <w:r w:rsidRPr="0053280B">
        <w:rPr>
          <w:color w:val="000000"/>
          <w:sz w:val="24"/>
          <w:szCs w:val="24"/>
          <w:lang w:val="ro-RO" w:eastAsia="ro-MD" w:bidi="ro-MD"/>
        </w:rPr>
        <w:t>retencuiesc</w:t>
      </w:r>
      <w:proofErr w:type="spellEnd"/>
      <w:r w:rsidRPr="0053280B">
        <w:rPr>
          <w:color w:val="000000"/>
          <w:sz w:val="24"/>
          <w:szCs w:val="24"/>
          <w:lang w:val="ro-RO" w:eastAsia="ro-MD" w:bidi="ro-MD"/>
        </w:rPr>
        <w:t>.</w:t>
      </w:r>
    </w:p>
    <w:p w14:paraId="3CD2AD60" w14:textId="77777777" w:rsidR="005D4A95" w:rsidRPr="0053280B" w:rsidRDefault="005D4A95" w:rsidP="0053280B">
      <w:pPr>
        <w:pStyle w:val="1"/>
        <w:numPr>
          <w:ilvl w:val="0"/>
          <w:numId w:val="10"/>
        </w:numPr>
        <w:tabs>
          <w:tab w:val="left" w:pos="548"/>
        </w:tabs>
        <w:spacing w:before="240" w:line="305" w:lineRule="auto"/>
        <w:ind w:firstLine="180"/>
        <w:jc w:val="both"/>
        <w:rPr>
          <w:sz w:val="24"/>
          <w:szCs w:val="24"/>
          <w:lang w:val="ro-RO"/>
        </w:rPr>
      </w:pPr>
      <w:r w:rsidRPr="0053280B">
        <w:rPr>
          <w:b/>
          <w:bCs/>
          <w:color w:val="000000"/>
          <w:sz w:val="24"/>
          <w:szCs w:val="24"/>
          <w:lang w:val="ro-RO" w:eastAsia="ro-MD" w:bidi="ro-MD"/>
        </w:rPr>
        <w:t>Degradări majore</w:t>
      </w:r>
    </w:p>
    <w:p w14:paraId="79521111" w14:textId="28F9C4AE" w:rsidR="005D4A95" w:rsidRPr="0053280B" w:rsidRDefault="005D4A95" w:rsidP="0053280B">
      <w:pPr>
        <w:pStyle w:val="1"/>
        <w:spacing w:after="340"/>
        <w:ind w:firstLine="180"/>
        <w:jc w:val="both"/>
        <w:rPr>
          <w:sz w:val="24"/>
          <w:szCs w:val="24"/>
          <w:lang w:val="ro-RO"/>
        </w:rPr>
      </w:pPr>
      <w:r w:rsidRPr="0053280B">
        <w:rPr>
          <w:color w:val="000000"/>
          <w:sz w:val="24"/>
          <w:szCs w:val="24"/>
          <w:lang w:val="ro-RO" w:eastAsia="ro-MD" w:bidi="ro-MD"/>
        </w:rPr>
        <w:t xml:space="preserve">- porțiuni de tencuială ce cad, se desprind și/sau sunt </w:t>
      </w:r>
      <w:r w:rsidRPr="0053280B">
        <w:rPr>
          <w:color w:val="000000"/>
          <w:sz w:val="24"/>
          <w:szCs w:val="24"/>
          <w:lang w:val="ro-MD" w:eastAsia="ro-MD" w:bidi="ro-MD"/>
        </w:rPr>
        <w:t>pute</w:t>
      </w:r>
      <w:r w:rsidR="0053280B" w:rsidRPr="0053280B">
        <w:rPr>
          <w:color w:val="000000"/>
          <w:sz w:val="24"/>
          <w:szCs w:val="24"/>
          <w:lang w:val="ro-MD" w:eastAsia="ro-MD" w:bidi="ro-MD"/>
        </w:rPr>
        <w:t>rn</w:t>
      </w:r>
      <w:r w:rsidRPr="0053280B">
        <w:rPr>
          <w:color w:val="000000"/>
          <w:sz w:val="24"/>
          <w:szCs w:val="24"/>
          <w:lang w:val="ro-MD" w:eastAsia="ro-MD" w:bidi="ro-MD"/>
        </w:rPr>
        <w:t>ic</w:t>
      </w:r>
      <w:r w:rsidRPr="0053280B">
        <w:rPr>
          <w:color w:val="000000"/>
          <w:sz w:val="24"/>
          <w:szCs w:val="24"/>
          <w:lang w:val="ro-RO" w:eastAsia="ro-MD" w:bidi="ro-MD"/>
        </w:rPr>
        <w:t xml:space="preserve"> umede, tencuială degradată de peste 30% din suprafață. Suprafețele se refac total.</w:t>
      </w:r>
    </w:p>
    <w:p w14:paraId="5C65A72B" w14:textId="28337437" w:rsidR="005D4A95" w:rsidRPr="0053280B" w:rsidRDefault="0053280B" w:rsidP="0053280B">
      <w:pPr>
        <w:pStyle w:val="1"/>
        <w:numPr>
          <w:ilvl w:val="1"/>
          <w:numId w:val="14"/>
        </w:numPr>
        <w:tabs>
          <w:tab w:val="left" w:pos="1248"/>
        </w:tabs>
        <w:spacing w:line="240" w:lineRule="auto"/>
        <w:jc w:val="both"/>
        <w:rPr>
          <w:sz w:val="24"/>
          <w:szCs w:val="24"/>
        </w:rPr>
      </w:pPr>
      <w:r>
        <w:rPr>
          <w:b/>
          <w:bCs/>
          <w:color w:val="000000"/>
          <w:sz w:val="24"/>
          <w:szCs w:val="24"/>
          <w:lang w:val="ro-MD" w:eastAsia="ro-MD" w:bidi="ro-MD"/>
        </w:rPr>
        <w:t xml:space="preserve"> </w:t>
      </w:r>
      <w:r w:rsidR="005D4A95" w:rsidRPr="0053280B">
        <w:rPr>
          <w:b/>
          <w:bCs/>
          <w:color w:val="000000"/>
          <w:sz w:val="24"/>
          <w:szCs w:val="24"/>
          <w:lang w:val="ro-MD" w:eastAsia="ro-MD" w:bidi="ro-MD"/>
        </w:rPr>
        <w:t>Zugrăveală și ornamente:</w:t>
      </w:r>
    </w:p>
    <w:p w14:paraId="42CB0F56" w14:textId="77777777" w:rsidR="005D4A95" w:rsidRPr="0053280B" w:rsidRDefault="005D4A95" w:rsidP="0053280B">
      <w:pPr>
        <w:pStyle w:val="1"/>
        <w:numPr>
          <w:ilvl w:val="0"/>
          <w:numId w:val="11"/>
        </w:numPr>
        <w:tabs>
          <w:tab w:val="left" w:pos="547"/>
        </w:tabs>
        <w:spacing w:before="240" w:line="240" w:lineRule="auto"/>
        <w:jc w:val="both"/>
        <w:rPr>
          <w:sz w:val="24"/>
          <w:szCs w:val="24"/>
          <w:lang w:val="ro-RO"/>
        </w:rPr>
      </w:pPr>
      <w:r w:rsidRPr="0053280B">
        <w:rPr>
          <w:b/>
          <w:bCs/>
          <w:color w:val="000000"/>
          <w:sz w:val="24"/>
          <w:szCs w:val="24"/>
          <w:lang w:val="ro-RO" w:eastAsia="ro-MD" w:bidi="ro-MD"/>
        </w:rPr>
        <w:t>Degradări minore</w:t>
      </w:r>
    </w:p>
    <w:p w14:paraId="0318339B" w14:textId="58FE1FF2" w:rsidR="005D4A95" w:rsidRPr="0053280B" w:rsidRDefault="005D4A95" w:rsidP="0053280B">
      <w:pPr>
        <w:pStyle w:val="1"/>
        <w:spacing w:line="240" w:lineRule="auto"/>
        <w:jc w:val="both"/>
        <w:rPr>
          <w:sz w:val="24"/>
          <w:szCs w:val="24"/>
          <w:lang w:val="ro-RO"/>
        </w:rPr>
      </w:pPr>
      <w:r w:rsidRPr="0053280B">
        <w:rPr>
          <w:color w:val="000000"/>
          <w:sz w:val="24"/>
          <w:szCs w:val="24"/>
          <w:lang w:val="ro-RO" w:eastAsia="ro-MD" w:bidi="ro-MD"/>
        </w:rPr>
        <w:t>- zugrăveală exfoliată incidental.</w:t>
      </w:r>
      <w:r w:rsidR="0053280B" w:rsidRPr="0053280B">
        <w:rPr>
          <w:color w:val="000000"/>
          <w:sz w:val="24"/>
          <w:szCs w:val="24"/>
          <w:lang w:val="ro-RO" w:eastAsia="ro-MD" w:bidi="ro-MD"/>
        </w:rPr>
        <w:t xml:space="preserve"> </w:t>
      </w:r>
      <w:r w:rsidRPr="0053280B">
        <w:rPr>
          <w:color w:val="000000"/>
          <w:sz w:val="24"/>
          <w:szCs w:val="24"/>
          <w:lang w:val="ro-RO" w:eastAsia="ro-MD" w:bidi="ro-MD"/>
        </w:rPr>
        <w:t>Posibilă remediere punctuală.</w:t>
      </w:r>
    </w:p>
    <w:p w14:paraId="52808139" w14:textId="77777777" w:rsidR="005D4A95" w:rsidRPr="0053280B" w:rsidRDefault="005D4A95" w:rsidP="0053280B">
      <w:pPr>
        <w:pStyle w:val="1"/>
        <w:numPr>
          <w:ilvl w:val="0"/>
          <w:numId w:val="11"/>
        </w:numPr>
        <w:tabs>
          <w:tab w:val="left" w:pos="557"/>
        </w:tabs>
        <w:spacing w:before="240" w:line="240" w:lineRule="auto"/>
        <w:jc w:val="both"/>
        <w:rPr>
          <w:sz w:val="24"/>
          <w:szCs w:val="24"/>
        </w:rPr>
      </w:pPr>
      <w:r w:rsidRPr="0053280B">
        <w:rPr>
          <w:b/>
          <w:bCs/>
          <w:color w:val="000000"/>
          <w:sz w:val="24"/>
          <w:szCs w:val="24"/>
          <w:lang w:val="ro-MD" w:eastAsia="ro-MD" w:bidi="ro-MD"/>
        </w:rPr>
        <w:t>Degradări medii</w:t>
      </w:r>
    </w:p>
    <w:p w14:paraId="26EA3F3A" w14:textId="77777777" w:rsidR="005D4A95" w:rsidRPr="0053280B" w:rsidRDefault="005D4A95" w:rsidP="0053280B">
      <w:pPr>
        <w:pStyle w:val="1"/>
        <w:spacing w:line="240" w:lineRule="auto"/>
        <w:jc w:val="both"/>
        <w:rPr>
          <w:sz w:val="24"/>
          <w:szCs w:val="24"/>
        </w:rPr>
      </w:pPr>
      <w:r w:rsidRPr="0053280B">
        <w:rPr>
          <w:color w:val="000000"/>
          <w:sz w:val="24"/>
          <w:szCs w:val="24"/>
          <w:lang w:val="ro-MD" w:eastAsia="ro-MD" w:bidi="ro-MD"/>
        </w:rPr>
        <w:t xml:space="preserve">-zugrăveală exfoliată parțial (10-30% din suprafața fațadelor). Suprafețele se </w:t>
      </w:r>
      <w:proofErr w:type="spellStart"/>
      <w:r w:rsidRPr="0053280B">
        <w:rPr>
          <w:color w:val="000000"/>
          <w:sz w:val="24"/>
          <w:szCs w:val="24"/>
          <w:lang w:val="ro-MD" w:eastAsia="ro-MD" w:bidi="ro-MD"/>
        </w:rPr>
        <w:t>rezugrăvesc</w:t>
      </w:r>
      <w:proofErr w:type="spellEnd"/>
      <w:r w:rsidRPr="0053280B">
        <w:rPr>
          <w:color w:val="000000"/>
          <w:sz w:val="24"/>
          <w:szCs w:val="24"/>
          <w:lang w:val="ro-MD" w:eastAsia="ro-MD" w:bidi="ro-MD"/>
        </w:rPr>
        <w:t>.</w:t>
      </w:r>
    </w:p>
    <w:p w14:paraId="0388648C" w14:textId="77777777" w:rsidR="005D4A95" w:rsidRPr="0053280B" w:rsidRDefault="005D4A95" w:rsidP="0053280B">
      <w:pPr>
        <w:pStyle w:val="1"/>
        <w:numPr>
          <w:ilvl w:val="0"/>
          <w:numId w:val="11"/>
        </w:numPr>
        <w:tabs>
          <w:tab w:val="left" w:pos="533"/>
        </w:tabs>
        <w:spacing w:before="240" w:line="240" w:lineRule="auto"/>
        <w:jc w:val="both"/>
        <w:rPr>
          <w:sz w:val="24"/>
          <w:szCs w:val="24"/>
        </w:rPr>
      </w:pPr>
      <w:r w:rsidRPr="0053280B">
        <w:rPr>
          <w:b/>
          <w:bCs/>
          <w:color w:val="000000"/>
          <w:sz w:val="24"/>
          <w:szCs w:val="24"/>
          <w:lang w:val="ro-MD" w:eastAsia="ro-MD" w:bidi="ro-MD"/>
        </w:rPr>
        <w:t>Degradări majore</w:t>
      </w:r>
    </w:p>
    <w:p w14:paraId="0EFCCD1A" w14:textId="77777777" w:rsidR="00205A78" w:rsidRDefault="005D4A95" w:rsidP="00205A78">
      <w:pPr>
        <w:pStyle w:val="1"/>
        <w:spacing w:after="380" w:line="240" w:lineRule="auto"/>
        <w:jc w:val="both"/>
        <w:rPr>
          <w:color w:val="000000"/>
          <w:sz w:val="24"/>
          <w:szCs w:val="24"/>
          <w:lang w:val="ro-MD" w:eastAsia="ro-MD" w:bidi="ro-MD"/>
        </w:rPr>
      </w:pPr>
      <w:r w:rsidRPr="0053280B">
        <w:rPr>
          <w:color w:val="000000"/>
          <w:sz w:val="24"/>
          <w:szCs w:val="24"/>
          <w:lang w:val="ro-MD" w:eastAsia="ro-MD" w:bidi="ro-MD"/>
        </w:rPr>
        <w:t>-</w:t>
      </w:r>
      <w:r w:rsidR="0053280B" w:rsidRPr="0053280B">
        <w:rPr>
          <w:color w:val="000000"/>
          <w:sz w:val="24"/>
          <w:szCs w:val="24"/>
          <w:lang w:val="ro-MD" w:eastAsia="ro-MD" w:bidi="ro-MD"/>
        </w:rPr>
        <w:t>zugrăveală</w:t>
      </w:r>
      <w:r w:rsidRPr="0053280B">
        <w:rPr>
          <w:color w:val="000000"/>
          <w:sz w:val="24"/>
          <w:szCs w:val="24"/>
          <w:lang w:val="ro-MD" w:eastAsia="ro-MD" w:bidi="ro-MD"/>
        </w:rPr>
        <w:t xml:space="preserve"> exfoliată și/sau decolorată peste 30% din suprafața fațadelor. Suprafețele se refac total.</w:t>
      </w:r>
      <w:bookmarkStart w:id="2" w:name="bookmark28"/>
    </w:p>
    <w:p w14:paraId="0A8D297C" w14:textId="16423895" w:rsidR="005D4A95" w:rsidRPr="00205A78" w:rsidRDefault="00205A78" w:rsidP="00205A78">
      <w:pPr>
        <w:pStyle w:val="1"/>
        <w:spacing w:line="240" w:lineRule="auto"/>
        <w:jc w:val="both"/>
        <w:rPr>
          <w:b/>
          <w:bCs/>
          <w:sz w:val="24"/>
          <w:szCs w:val="24"/>
          <w:lang w:val="en-US"/>
        </w:rPr>
      </w:pPr>
      <w:r w:rsidRPr="00205A78">
        <w:rPr>
          <w:b/>
          <w:bCs/>
          <w:color w:val="000000"/>
          <w:sz w:val="24"/>
          <w:szCs w:val="24"/>
          <w:lang w:val="ro-MD" w:eastAsia="ro-MD" w:bidi="ro-MD"/>
        </w:rPr>
        <w:t xml:space="preserve">4.7. </w:t>
      </w:r>
      <w:r w:rsidR="005D4A95" w:rsidRPr="00205A78">
        <w:rPr>
          <w:b/>
          <w:bCs/>
          <w:color w:val="000000"/>
          <w:sz w:val="24"/>
          <w:szCs w:val="24"/>
          <w:lang w:val="ro-MD" w:eastAsia="ro-MD" w:bidi="ro-MD"/>
        </w:rPr>
        <w:t>Tâmplărie</w:t>
      </w:r>
      <w:r w:rsidR="00500B6F">
        <w:rPr>
          <w:b/>
          <w:bCs/>
          <w:color w:val="000000"/>
          <w:sz w:val="24"/>
          <w:szCs w:val="24"/>
          <w:lang w:val="ro-MD" w:eastAsia="ro-MD" w:bidi="ro-MD"/>
        </w:rPr>
        <w:t xml:space="preserve"> (construcții din lemn)</w:t>
      </w:r>
      <w:r w:rsidR="005D4A95" w:rsidRPr="00205A78">
        <w:rPr>
          <w:b/>
          <w:bCs/>
          <w:color w:val="000000"/>
          <w:sz w:val="24"/>
          <w:szCs w:val="24"/>
          <w:lang w:val="ro-MD" w:eastAsia="ro-MD" w:bidi="ro-MD"/>
        </w:rPr>
        <w:t>:</w:t>
      </w:r>
      <w:bookmarkEnd w:id="2"/>
    </w:p>
    <w:p w14:paraId="52BECD10" w14:textId="77777777" w:rsidR="00205A78" w:rsidRPr="00205A78" w:rsidRDefault="005D4A95" w:rsidP="008974D1">
      <w:pPr>
        <w:pStyle w:val="1"/>
        <w:numPr>
          <w:ilvl w:val="0"/>
          <w:numId w:val="12"/>
        </w:numPr>
        <w:tabs>
          <w:tab w:val="left" w:pos="536"/>
        </w:tabs>
        <w:spacing w:before="240"/>
        <w:ind w:firstLine="180"/>
        <w:jc w:val="both"/>
        <w:rPr>
          <w:sz w:val="24"/>
          <w:szCs w:val="24"/>
          <w:lang w:val="en-US"/>
        </w:rPr>
      </w:pPr>
      <w:r w:rsidRPr="00205A78">
        <w:rPr>
          <w:b/>
          <w:bCs/>
          <w:color w:val="000000"/>
          <w:sz w:val="24"/>
          <w:szCs w:val="24"/>
          <w:lang w:val="ro-MD" w:eastAsia="ro-MD" w:bidi="ro-MD"/>
        </w:rPr>
        <w:t>Degradări minore</w:t>
      </w:r>
      <w:r w:rsidR="00205A78">
        <w:rPr>
          <w:b/>
          <w:bCs/>
          <w:color w:val="000000"/>
          <w:sz w:val="24"/>
          <w:szCs w:val="24"/>
          <w:lang w:val="ro-MD" w:eastAsia="ro-MD" w:bidi="ro-MD"/>
        </w:rPr>
        <w:t xml:space="preserve"> </w:t>
      </w:r>
    </w:p>
    <w:p w14:paraId="647D3FCE" w14:textId="009E44B7" w:rsidR="005D4A95" w:rsidRPr="00205A78" w:rsidRDefault="005D4A95" w:rsidP="008974D1">
      <w:pPr>
        <w:pStyle w:val="1"/>
        <w:tabs>
          <w:tab w:val="left" w:pos="536"/>
        </w:tabs>
        <w:ind w:left="180" w:firstLine="0"/>
        <w:jc w:val="both"/>
        <w:rPr>
          <w:sz w:val="24"/>
          <w:szCs w:val="24"/>
          <w:lang w:val="en-US"/>
        </w:rPr>
      </w:pPr>
      <w:r w:rsidRPr="00205A78">
        <w:rPr>
          <w:b/>
          <w:bCs/>
          <w:color w:val="000000"/>
          <w:sz w:val="24"/>
          <w:szCs w:val="24"/>
          <w:lang w:val="ro-MD" w:eastAsia="ro-MD" w:bidi="ro-MD"/>
        </w:rPr>
        <w:t xml:space="preserve">- </w:t>
      </w:r>
      <w:r w:rsidRPr="00205A78">
        <w:rPr>
          <w:color w:val="000000"/>
          <w:sz w:val="24"/>
          <w:szCs w:val="24"/>
          <w:lang w:val="ro-MD" w:eastAsia="ro-MD" w:bidi="ro-MD"/>
        </w:rPr>
        <w:t>vopsire defectuoasă (scorojită), ușoară uzură a materialului. Nu lipsesc elemente de tâmplărie. Tâmplăria se revopsește și se remediază punctual.</w:t>
      </w:r>
    </w:p>
    <w:p w14:paraId="12051C4D" w14:textId="77777777" w:rsidR="00A0018B" w:rsidRPr="00A92CFD" w:rsidRDefault="00A0018B" w:rsidP="008974D1">
      <w:pPr>
        <w:pStyle w:val="1"/>
        <w:numPr>
          <w:ilvl w:val="0"/>
          <w:numId w:val="12"/>
        </w:numPr>
        <w:tabs>
          <w:tab w:val="left" w:pos="555"/>
        </w:tabs>
        <w:spacing w:before="240"/>
        <w:ind w:firstLine="180"/>
        <w:jc w:val="both"/>
        <w:rPr>
          <w:b/>
          <w:bCs/>
        </w:rPr>
      </w:pPr>
      <w:r>
        <w:rPr>
          <w:b/>
          <w:bCs/>
          <w:color w:val="000000"/>
          <w:lang w:val="ro-MD" w:eastAsia="ro-MD" w:bidi="ro-MD"/>
        </w:rPr>
        <w:t xml:space="preserve">Degradări </w:t>
      </w:r>
      <w:r w:rsidRPr="00A92CFD">
        <w:rPr>
          <w:b/>
          <w:bCs/>
          <w:color w:val="000000"/>
          <w:sz w:val="24"/>
          <w:szCs w:val="24"/>
          <w:lang w:val="ro-MD" w:eastAsia="ro-MD" w:bidi="ro-MD"/>
        </w:rPr>
        <w:t>medii</w:t>
      </w:r>
    </w:p>
    <w:p w14:paraId="394C5C1F" w14:textId="72742E49" w:rsidR="009F78F4" w:rsidRDefault="00A0018B" w:rsidP="008974D1">
      <w:pPr>
        <w:pStyle w:val="1"/>
        <w:tabs>
          <w:tab w:val="left" w:pos="555"/>
        </w:tabs>
        <w:ind w:left="180" w:firstLine="0"/>
        <w:jc w:val="both"/>
        <w:rPr>
          <w:lang w:val="en-US"/>
        </w:rPr>
      </w:pPr>
      <w:r>
        <w:rPr>
          <w:color w:val="000000"/>
          <w:sz w:val="24"/>
          <w:szCs w:val="24"/>
          <w:lang w:val="ro-MD" w:eastAsia="ro-MD" w:bidi="ro-MD"/>
        </w:rPr>
        <w:t>-</w:t>
      </w:r>
      <w:r w:rsidR="008974D1">
        <w:rPr>
          <w:color w:val="000000"/>
          <w:sz w:val="24"/>
          <w:szCs w:val="24"/>
          <w:lang w:val="ro-MD" w:eastAsia="ro-MD" w:bidi="ro-MD"/>
        </w:rPr>
        <w:t xml:space="preserve"> </w:t>
      </w:r>
      <w:r>
        <w:rPr>
          <w:color w:val="000000"/>
          <w:sz w:val="24"/>
          <w:szCs w:val="24"/>
          <w:lang w:val="ro-MD" w:eastAsia="ro-MD" w:bidi="ro-MD"/>
        </w:rPr>
        <w:t>materialele componente deteriorate, deformate</w:t>
      </w:r>
      <w:r w:rsidRPr="008974D1">
        <w:rPr>
          <w:color w:val="000000"/>
          <w:sz w:val="24"/>
          <w:szCs w:val="24"/>
          <w:lang w:val="ro-RO" w:eastAsia="ro-MD" w:bidi="ro-MD"/>
        </w:rPr>
        <w:t xml:space="preserve">, </w:t>
      </w:r>
      <w:r w:rsidR="008974D1" w:rsidRPr="008974D1">
        <w:rPr>
          <w:color w:val="000000"/>
          <w:sz w:val="24"/>
          <w:szCs w:val="24"/>
          <w:lang w:val="ro-RO" w:eastAsia="ro-MD" w:bidi="ro-MD"/>
        </w:rPr>
        <w:t>nefolosibile</w:t>
      </w:r>
      <w:r w:rsidR="008974D1">
        <w:rPr>
          <w:color w:val="000000"/>
          <w:sz w:val="24"/>
          <w:szCs w:val="24"/>
          <w:lang w:val="ro-MD" w:eastAsia="ro-MD" w:bidi="ro-MD"/>
        </w:rPr>
        <w:t xml:space="preserve"> și/sau defecte (cel</w:t>
      </w:r>
      <w:r>
        <w:rPr>
          <w:color w:val="000000"/>
          <w:sz w:val="24"/>
          <w:szCs w:val="24"/>
          <w:lang w:val="ro-MD" w:eastAsia="ro-MD" w:bidi="ro-MD"/>
        </w:rPr>
        <w:t xml:space="preserve"> puțin un element). Nu lipsesc elemente. Reparații și înlocuire.</w:t>
      </w:r>
    </w:p>
    <w:p w14:paraId="53FCEAF7" w14:textId="0073337B" w:rsidR="00A92CFD" w:rsidRPr="00A92CFD" w:rsidRDefault="009F78F4" w:rsidP="008974D1">
      <w:pPr>
        <w:pStyle w:val="1"/>
        <w:tabs>
          <w:tab w:val="left" w:pos="555"/>
        </w:tabs>
        <w:spacing w:before="240"/>
        <w:ind w:left="180" w:firstLine="0"/>
        <w:jc w:val="both"/>
        <w:rPr>
          <w:lang w:val="en-US"/>
        </w:rPr>
      </w:pPr>
      <w:r w:rsidRPr="003820AE">
        <w:rPr>
          <w:b/>
          <w:bCs/>
          <w:lang w:val="en-US"/>
        </w:rPr>
        <w:t>c)</w:t>
      </w:r>
      <w:r>
        <w:rPr>
          <w:lang w:val="en-US"/>
        </w:rPr>
        <w:t xml:space="preserve"> </w:t>
      </w:r>
      <w:r w:rsidR="00A0018B">
        <w:rPr>
          <w:b/>
          <w:bCs/>
          <w:color w:val="000000"/>
          <w:lang w:val="ro-MD" w:eastAsia="ro-MD" w:bidi="ro-MD"/>
        </w:rPr>
        <w:t xml:space="preserve">Degradări </w:t>
      </w:r>
      <w:r w:rsidR="00A0018B" w:rsidRPr="00A92CFD">
        <w:rPr>
          <w:b/>
          <w:bCs/>
          <w:color w:val="000000"/>
          <w:sz w:val="24"/>
          <w:szCs w:val="24"/>
          <w:lang w:val="ro-MD" w:eastAsia="ro-MD" w:bidi="ro-MD"/>
        </w:rPr>
        <w:t>majore</w:t>
      </w:r>
    </w:p>
    <w:p w14:paraId="7241503C" w14:textId="454F86DC" w:rsidR="00A0018B" w:rsidRDefault="00A0018B" w:rsidP="00A92CFD">
      <w:pPr>
        <w:pStyle w:val="1"/>
        <w:tabs>
          <w:tab w:val="left" w:pos="646"/>
        </w:tabs>
        <w:ind w:left="180" w:firstLine="0"/>
        <w:rPr>
          <w:color w:val="000000"/>
          <w:sz w:val="24"/>
          <w:szCs w:val="24"/>
          <w:lang w:val="ro-MD" w:eastAsia="ro-MD" w:bidi="ro-MD"/>
        </w:rPr>
      </w:pPr>
      <w:r>
        <w:rPr>
          <w:color w:val="000000"/>
          <w:sz w:val="24"/>
          <w:szCs w:val="24"/>
          <w:lang w:val="ro-MD" w:eastAsia="ro-MD" w:bidi="ro-MD"/>
        </w:rPr>
        <w:t>-</w:t>
      </w:r>
      <w:r w:rsidR="008974D1">
        <w:rPr>
          <w:color w:val="000000"/>
          <w:sz w:val="24"/>
          <w:szCs w:val="24"/>
          <w:lang w:val="ro-MD" w:eastAsia="ro-MD" w:bidi="ro-MD"/>
        </w:rPr>
        <w:t xml:space="preserve"> </w:t>
      </w:r>
      <w:r>
        <w:rPr>
          <w:color w:val="000000"/>
          <w:sz w:val="24"/>
          <w:szCs w:val="24"/>
          <w:lang w:val="ro-MD" w:eastAsia="ro-MD" w:bidi="ro-MD"/>
        </w:rPr>
        <w:t xml:space="preserve">materialele </w:t>
      </w:r>
      <w:r w:rsidRPr="008974D1">
        <w:rPr>
          <w:color w:val="000000"/>
          <w:sz w:val="24"/>
          <w:szCs w:val="24"/>
          <w:lang w:val="ro-MD" w:eastAsia="ro-MD" w:bidi="ro-MD"/>
        </w:rPr>
        <w:t>componente pute</w:t>
      </w:r>
      <w:r w:rsidR="008974D1">
        <w:rPr>
          <w:color w:val="000000"/>
          <w:sz w:val="24"/>
          <w:szCs w:val="24"/>
          <w:lang w:val="ro-MD" w:eastAsia="ro-MD" w:bidi="ro-MD"/>
        </w:rPr>
        <w:t>rn</w:t>
      </w:r>
      <w:r w:rsidRPr="008974D1">
        <w:rPr>
          <w:color w:val="000000"/>
          <w:sz w:val="24"/>
          <w:szCs w:val="24"/>
          <w:lang w:val="ro-MD" w:eastAsia="ro-MD" w:bidi="ro-MD"/>
        </w:rPr>
        <w:t>ic</w:t>
      </w:r>
      <w:r>
        <w:rPr>
          <w:color w:val="000000"/>
          <w:sz w:val="24"/>
          <w:szCs w:val="24"/>
          <w:lang w:val="ro-MD" w:eastAsia="ro-MD" w:bidi="ro-MD"/>
        </w:rPr>
        <w:t xml:space="preserve"> deteriorate</w:t>
      </w:r>
      <w:r w:rsidR="008974D1">
        <w:rPr>
          <w:color w:val="000000"/>
          <w:sz w:val="24"/>
          <w:szCs w:val="24"/>
          <w:lang w:val="ro-MD" w:eastAsia="ro-MD" w:bidi="ro-MD"/>
        </w:rPr>
        <w:t xml:space="preserve"> și deformate. Elemente de tâmplărie lipsesc (cel puțin un element). Necesită înlocuire completă.</w:t>
      </w:r>
    </w:p>
    <w:p w14:paraId="11918B8C" w14:textId="17A330B6" w:rsidR="00074788" w:rsidRDefault="00074788" w:rsidP="00074788">
      <w:pPr>
        <w:pStyle w:val="1"/>
        <w:tabs>
          <w:tab w:val="left" w:pos="646"/>
        </w:tabs>
        <w:ind w:firstLine="0"/>
        <w:jc w:val="both"/>
        <w:rPr>
          <w:color w:val="000000"/>
          <w:sz w:val="24"/>
          <w:szCs w:val="24"/>
          <w:lang w:val="ro-MD" w:eastAsia="ro-MD" w:bidi="ro-MD"/>
        </w:rPr>
      </w:pPr>
    </w:p>
    <w:p w14:paraId="40F6407A" w14:textId="0438B20A" w:rsidR="00074788" w:rsidRPr="00074788" w:rsidRDefault="00074788" w:rsidP="00074788">
      <w:pPr>
        <w:pStyle w:val="1"/>
        <w:tabs>
          <w:tab w:val="left" w:pos="1248"/>
        </w:tabs>
        <w:spacing w:line="240" w:lineRule="auto"/>
        <w:ind w:left="160" w:firstLine="0"/>
        <w:jc w:val="both"/>
        <w:rPr>
          <w:sz w:val="24"/>
          <w:szCs w:val="24"/>
        </w:rPr>
      </w:pPr>
      <w:r>
        <w:rPr>
          <w:b/>
          <w:bCs/>
          <w:color w:val="000000"/>
          <w:sz w:val="24"/>
          <w:szCs w:val="24"/>
          <w:lang w:val="ro-MD" w:eastAsia="ro-MD" w:bidi="ro-MD"/>
        </w:rPr>
        <w:t xml:space="preserve">4.8. </w:t>
      </w:r>
      <w:r w:rsidRPr="00074788">
        <w:rPr>
          <w:b/>
          <w:bCs/>
          <w:color w:val="000000"/>
          <w:sz w:val="24"/>
          <w:szCs w:val="24"/>
          <w:lang w:val="ro-MD" w:eastAsia="ro-MD" w:bidi="ro-MD"/>
        </w:rPr>
        <w:t>Elemente decorative:</w:t>
      </w:r>
    </w:p>
    <w:p w14:paraId="42146768" w14:textId="77777777" w:rsidR="00074788" w:rsidRDefault="00074788" w:rsidP="00074788">
      <w:pPr>
        <w:pStyle w:val="1"/>
        <w:numPr>
          <w:ilvl w:val="0"/>
          <w:numId w:val="15"/>
        </w:numPr>
        <w:tabs>
          <w:tab w:val="left" w:pos="527"/>
        </w:tabs>
        <w:spacing w:before="240" w:line="305" w:lineRule="auto"/>
        <w:ind w:firstLine="140"/>
        <w:jc w:val="both"/>
      </w:pPr>
      <w:r>
        <w:rPr>
          <w:b/>
          <w:bCs/>
          <w:color w:val="000000"/>
          <w:lang w:val="ro-MD" w:eastAsia="ro-MD" w:bidi="ro-MD"/>
        </w:rPr>
        <w:t>Degradări minore</w:t>
      </w:r>
    </w:p>
    <w:p w14:paraId="23CFC784" w14:textId="030FDFFD" w:rsidR="00074788" w:rsidRPr="00074788" w:rsidRDefault="00074788" w:rsidP="00074788">
      <w:pPr>
        <w:pStyle w:val="1"/>
        <w:ind w:firstLine="140"/>
        <w:jc w:val="both"/>
        <w:rPr>
          <w:lang w:val="en-US"/>
        </w:rPr>
      </w:pPr>
      <w:r>
        <w:rPr>
          <w:color w:val="000000"/>
          <w:sz w:val="24"/>
          <w:szCs w:val="24"/>
          <w:lang w:val="ro-MD" w:eastAsia="ro-MD" w:bidi="ro-MD"/>
        </w:rPr>
        <w:t>-elemente decorative incomplete și /sau afectate în timp de factori atmosferici și biologici</w:t>
      </w:r>
    </w:p>
    <w:p w14:paraId="7525D869" w14:textId="77777777" w:rsidR="00074788" w:rsidRDefault="00074788" w:rsidP="00074788">
      <w:pPr>
        <w:pStyle w:val="1"/>
        <w:numPr>
          <w:ilvl w:val="0"/>
          <w:numId w:val="15"/>
        </w:numPr>
        <w:tabs>
          <w:tab w:val="left" w:pos="542"/>
        </w:tabs>
        <w:spacing w:before="240" w:line="305" w:lineRule="auto"/>
        <w:ind w:firstLine="140"/>
        <w:jc w:val="both"/>
      </w:pPr>
      <w:r>
        <w:rPr>
          <w:b/>
          <w:bCs/>
          <w:color w:val="000000"/>
          <w:lang w:val="ro-MD" w:eastAsia="ro-MD" w:bidi="ro-MD"/>
        </w:rPr>
        <w:t>Degradări medii</w:t>
      </w:r>
    </w:p>
    <w:p w14:paraId="47EC1C98" w14:textId="13109C0B" w:rsidR="00074788" w:rsidRPr="00074788" w:rsidRDefault="00074788" w:rsidP="00074788">
      <w:pPr>
        <w:pStyle w:val="1"/>
        <w:ind w:firstLine="140"/>
        <w:jc w:val="both"/>
        <w:rPr>
          <w:lang w:val="en-US"/>
        </w:rPr>
      </w:pPr>
      <w:r>
        <w:rPr>
          <w:color w:val="000000"/>
          <w:sz w:val="24"/>
          <w:szCs w:val="24"/>
          <w:lang w:val="ro-MD" w:eastAsia="ro-MD" w:bidi="ro-MD"/>
        </w:rPr>
        <w:t>-elemente decorative care lipsesc de pe fațade, inclusiv cele îndepărtate în mod abuziv</w:t>
      </w:r>
    </w:p>
    <w:p w14:paraId="4811D526" w14:textId="77777777" w:rsidR="00074788" w:rsidRDefault="00074788" w:rsidP="00074788">
      <w:pPr>
        <w:pStyle w:val="1"/>
        <w:numPr>
          <w:ilvl w:val="0"/>
          <w:numId w:val="15"/>
        </w:numPr>
        <w:tabs>
          <w:tab w:val="left" w:pos="553"/>
        </w:tabs>
        <w:spacing w:before="240" w:line="305" w:lineRule="auto"/>
        <w:ind w:firstLine="180"/>
        <w:jc w:val="both"/>
      </w:pPr>
      <w:r>
        <w:rPr>
          <w:b/>
          <w:bCs/>
          <w:color w:val="000000"/>
          <w:lang w:val="ro-MD" w:eastAsia="ro-MD" w:bidi="ro-MD"/>
        </w:rPr>
        <w:t>Degradări majore</w:t>
      </w:r>
    </w:p>
    <w:p w14:paraId="6F2AFC27" w14:textId="77777777" w:rsidR="00074788" w:rsidRDefault="00074788" w:rsidP="00074788">
      <w:pPr>
        <w:pStyle w:val="1"/>
        <w:spacing w:after="320"/>
        <w:ind w:firstLine="180"/>
        <w:jc w:val="both"/>
      </w:pPr>
      <w:r>
        <w:rPr>
          <w:color w:val="000000"/>
          <w:sz w:val="24"/>
          <w:szCs w:val="24"/>
          <w:lang w:val="ro-MD" w:eastAsia="ro-MD" w:bidi="ro-MD"/>
        </w:rPr>
        <w:t xml:space="preserve">-elemente decorative desprinse, care prezintă risc de cădere. Elemente de tinichigerie care lipsesc. </w:t>
      </w:r>
      <w:r>
        <w:rPr>
          <w:color w:val="000000"/>
          <w:sz w:val="24"/>
          <w:szCs w:val="24"/>
          <w:lang w:val="ro-MD" w:eastAsia="ro-MD" w:bidi="ro-MD"/>
        </w:rPr>
        <w:lastRenderedPageBreak/>
        <w:t>Risc pentru trecători.</w:t>
      </w:r>
    </w:p>
    <w:p w14:paraId="5F184CD7" w14:textId="1A5DB9E3" w:rsidR="00074788" w:rsidRPr="007E09C7" w:rsidRDefault="00970EF9" w:rsidP="007E09C7">
      <w:pPr>
        <w:pStyle w:val="1"/>
        <w:numPr>
          <w:ilvl w:val="1"/>
          <w:numId w:val="19"/>
        </w:numPr>
        <w:tabs>
          <w:tab w:val="left" w:pos="1248"/>
        </w:tabs>
        <w:spacing w:line="307" w:lineRule="auto"/>
        <w:jc w:val="both"/>
        <w:rPr>
          <w:sz w:val="24"/>
          <w:szCs w:val="24"/>
          <w:lang w:val="en-US"/>
        </w:rPr>
      </w:pPr>
      <w:r>
        <w:rPr>
          <w:b/>
          <w:bCs/>
          <w:color w:val="000000"/>
          <w:sz w:val="24"/>
          <w:szCs w:val="24"/>
          <w:lang w:val="ro-MD" w:eastAsia="ro-MD" w:bidi="ro-MD"/>
        </w:rPr>
        <w:t xml:space="preserve"> </w:t>
      </w:r>
      <w:r w:rsidR="00074788" w:rsidRPr="007E09C7">
        <w:rPr>
          <w:b/>
          <w:bCs/>
          <w:color w:val="000000"/>
          <w:sz w:val="24"/>
          <w:szCs w:val="24"/>
          <w:lang w:val="ro-MD" w:eastAsia="ro-MD" w:bidi="ro-MD"/>
        </w:rPr>
        <w:t>Def</w:t>
      </w:r>
      <w:r w:rsidR="007E09C7" w:rsidRPr="007E09C7">
        <w:rPr>
          <w:b/>
          <w:bCs/>
          <w:color w:val="000000"/>
          <w:sz w:val="24"/>
          <w:szCs w:val="24"/>
          <w:lang w:val="ro-MD" w:eastAsia="ro-MD" w:bidi="ro-MD"/>
        </w:rPr>
        <w:t>i</w:t>
      </w:r>
      <w:r w:rsidR="00074788" w:rsidRPr="007E09C7">
        <w:rPr>
          <w:b/>
          <w:bCs/>
          <w:color w:val="000000"/>
          <w:sz w:val="24"/>
          <w:szCs w:val="24"/>
          <w:lang w:val="ro-MD" w:eastAsia="ro-MD" w:bidi="ro-MD"/>
        </w:rPr>
        <w:t>ciențe structurale vizibile din exterior:</w:t>
      </w:r>
    </w:p>
    <w:p w14:paraId="4248CADE" w14:textId="77777777" w:rsidR="00074788" w:rsidRPr="007E09C7" w:rsidRDefault="00074788" w:rsidP="007E09C7">
      <w:pPr>
        <w:pStyle w:val="1"/>
        <w:numPr>
          <w:ilvl w:val="0"/>
          <w:numId w:val="16"/>
        </w:numPr>
        <w:tabs>
          <w:tab w:val="left" w:pos="562"/>
        </w:tabs>
        <w:spacing w:before="240" w:line="307" w:lineRule="auto"/>
        <w:ind w:firstLine="180"/>
        <w:jc w:val="both"/>
        <w:rPr>
          <w:sz w:val="24"/>
          <w:szCs w:val="24"/>
        </w:rPr>
      </w:pPr>
      <w:r w:rsidRPr="007E09C7">
        <w:rPr>
          <w:b/>
          <w:bCs/>
          <w:color w:val="000000"/>
          <w:sz w:val="24"/>
          <w:szCs w:val="24"/>
          <w:lang w:val="ro-MD" w:eastAsia="ro-MD" w:bidi="ro-MD"/>
        </w:rPr>
        <w:t>Degradări medii</w:t>
      </w:r>
    </w:p>
    <w:p w14:paraId="7D9B7CAA" w14:textId="549806BE" w:rsidR="00074788" w:rsidRPr="007E09C7" w:rsidRDefault="00074788" w:rsidP="00074788">
      <w:pPr>
        <w:pStyle w:val="1"/>
        <w:ind w:firstLine="180"/>
        <w:jc w:val="both"/>
        <w:rPr>
          <w:sz w:val="24"/>
          <w:szCs w:val="24"/>
        </w:rPr>
      </w:pPr>
      <w:r w:rsidRPr="007E09C7">
        <w:rPr>
          <w:color w:val="000000"/>
          <w:sz w:val="24"/>
          <w:szCs w:val="24"/>
          <w:lang w:val="ro-MD" w:eastAsia="ro-MD" w:bidi="ro-MD"/>
        </w:rPr>
        <w:t>-coșuri de fum cu cărămizi desprinse, care prezintă risc de cădere. Coșuri de f</w:t>
      </w:r>
      <w:r w:rsidR="007E09C7">
        <w:rPr>
          <w:color w:val="000000"/>
          <w:sz w:val="24"/>
          <w:szCs w:val="24"/>
          <w:lang w:val="ro-MD" w:eastAsia="ro-MD" w:bidi="ro-MD"/>
        </w:rPr>
        <w:t>u</w:t>
      </w:r>
      <w:r w:rsidRPr="007E09C7">
        <w:rPr>
          <w:color w:val="000000"/>
          <w:sz w:val="24"/>
          <w:szCs w:val="24"/>
          <w:lang w:val="ro-MD" w:eastAsia="ro-MD" w:bidi="ro-MD"/>
        </w:rPr>
        <w:t>m care prezintă elemente de decorațiuni lipsă.</w:t>
      </w:r>
    </w:p>
    <w:p w14:paraId="510A73AD" w14:textId="77777777" w:rsidR="00074788" w:rsidRPr="007E09C7" w:rsidRDefault="00074788" w:rsidP="007E09C7">
      <w:pPr>
        <w:pStyle w:val="1"/>
        <w:numPr>
          <w:ilvl w:val="0"/>
          <w:numId w:val="16"/>
        </w:numPr>
        <w:tabs>
          <w:tab w:val="left" w:pos="582"/>
        </w:tabs>
        <w:spacing w:before="240" w:line="307" w:lineRule="auto"/>
        <w:ind w:firstLine="180"/>
        <w:jc w:val="both"/>
        <w:rPr>
          <w:sz w:val="24"/>
          <w:szCs w:val="24"/>
        </w:rPr>
      </w:pPr>
      <w:r w:rsidRPr="007E09C7">
        <w:rPr>
          <w:b/>
          <w:bCs/>
          <w:color w:val="000000"/>
          <w:sz w:val="24"/>
          <w:szCs w:val="24"/>
          <w:lang w:val="ro-MD" w:eastAsia="ro-MD" w:bidi="ro-MD"/>
        </w:rPr>
        <w:t>Degradări majore</w:t>
      </w:r>
    </w:p>
    <w:p w14:paraId="19049FAC" w14:textId="2AF8E239" w:rsidR="00074788" w:rsidRPr="007E09C7" w:rsidRDefault="00074788" w:rsidP="00074788">
      <w:pPr>
        <w:pStyle w:val="1"/>
        <w:spacing w:after="320"/>
        <w:ind w:firstLine="180"/>
        <w:jc w:val="both"/>
        <w:rPr>
          <w:sz w:val="24"/>
          <w:szCs w:val="24"/>
          <w:lang w:val="en-US"/>
        </w:rPr>
      </w:pPr>
      <w:r w:rsidRPr="007E09C7">
        <w:rPr>
          <w:color w:val="000000"/>
          <w:sz w:val="24"/>
          <w:szCs w:val="24"/>
          <w:lang w:val="ro-MD" w:eastAsia="ro-MD" w:bidi="ro-MD"/>
        </w:rPr>
        <w:t>-elemente din lemn rupte și/sau lipsă, deformări majore ale structurii șarpantei. Coșuri de fum și/sau luca</w:t>
      </w:r>
      <w:r w:rsidR="007E09C7">
        <w:rPr>
          <w:color w:val="000000"/>
          <w:sz w:val="24"/>
          <w:szCs w:val="24"/>
          <w:lang w:val="ro-MD" w:eastAsia="ro-MD" w:bidi="ro-MD"/>
        </w:rPr>
        <w:t>rn</w:t>
      </w:r>
      <w:r w:rsidRPr="007E09C7">
        <w:rPr>
          <w:color w:val="000000"/>
          <w:sz w:val="24"/>
          <w:szCs w:val="24"/>
          <w:lang w:val="ro-MD" w:eastAsia="ro-MD" w:bidi="ro-MD"/>
        </w:rPr>
        <w:t>e parțial sau total. Risc pentru trecători.</w:t>
      </w:r>
    </w:p>
    <w:p w14:paraId="616E4B92" w14:textId="3A9CB134" w:rsidR="00074788" w:rsidRPr="00970EF9" w:rsidRDefault="00970EF9" w:rsidP="00970EF9">
      <w:pPr>
        <w:pStyle w:val="1"/>
        <w:tabs>
          <w:tab w:val="left" w:pos="1183"/>
        </w:tabs>
        <w:spacing w:line="305" w:lineRule="auto"/>
        <w:jc w:val="both"/>
        <w:rPr>
          <w:sz w:val="24"/>
          <w:szCs w:val="24"/>
        </w:rPr>
      </w:pPr>
      <w:r w:rsidRPr="00970EF9">
        <w:rPr>
          <w:b/>
          <w:bCs/>
          <w:color w:val="000000"/>
          <w:sz w:val="24"/>
          <w:szCs w:val="24"/>
          <w:lang w:val="ro-MD" w:eastAsia="ro-MD" w:bidi="ro-MD"/>
        </w:rPr>
        <w:t xml:space="preserve">4.10. </w:t>
      </w:r>
      <w:r w:rsidR="00074788" w:rsidRPr="00970EF9">
        <w:rPr>
          <w:b/>
          <w:bCs/>
          <w:color w:val="000000"/>
          <w:sz w:val="24"/>
          <w:szCs w:val="24"/>
          <w:lang w:val="ro-MD" w:eastAsia="ro-MD" w:bidi="ro-MD"/>
        </w:rPr>
        <w:t>Pereți:</w:t>
      </w:r>
    </w:p>
    <w:p w14:paraId="5F5601D2" w14:textId="77777777" w:rsidR="00074788" w:rsidRPr="00970EF9" w:rsidRDefault="00074788" w:rsidP="00970EF9">
      <w:pPr>
        <w:pStyle w:val="1"/>
        <w:numPr>
          <w:ilvl w:val="0"/>
          <w:numId w:val="17"/>
        </w:numPr>
        <w:tabs>
          <w:tab w:val="left" w:pos="527"/>
        </w:tabs>
        <w:spacing w:before="240" w:line="305" w:lineRule="auto"/>
        <w:ind w:firstLine="140"/>
        <w:jc w:val="both"/>
        <w:rPr>
          <w:sz w:val="24"/>
          <w:szCs w:val="24"/>
        </w:rPr>
      </w:pPr>
      <w:r w:rsidRPr="00970EF9">
        <w:rPr>
          <w:b/>
          <w:bCs/>
          <w:color w:val="000000"/>
          <w:sz w:val="24"/>
          <w:szCs w:val="24"/>
          <w:lang w:val="ro-MD" w:eastAsia="ro-MD" w:bidi="ro-MD"/>
        </w:rPr>
        <w:t>Degradări medii</w:t>
      </w:r>
    </w:p>
    <w:p w14:paraId="0190B0B5" w14:textId="37F7B671" w:rsidR="00074788" w:rsidRPr="00970EF9" w:rsidRDefault="00074788" w:rsidP="00970EF9">
      <w:pPr>
        <w:pStyle w:val="1"/>
        <w:ind w:firstLine="180"/>
        <w:jc w:val="both"/>
        <w:rPr>
          <w:sz w:val="24"/>
          <w:szCs w:val="24"/>
          <w:lang w:val="en-US"/>
        </w:rPr>
      </w:pPr>
      <w:r w:rsidRPr="00970EF9">
        <w:rPr>
          <w:color w:val="000000"/>
          <w:sz w:val="24"/>
          <w:szCs w:val="24"/>
          <w:lang w:val="ro-MD" w:eastAsia="ro-MD" w:bidi="ro-MD"/>
        </w:rPr>
        <w:t>-</w:t>
      </w:r>
      <w:r w:rsidR="00970EF9">
        <w:rPr>
          <w:color w:val="000000"/>
          <w:sz w:val="24"/>
          <w:szCs w:val="24"/>
          <w:lang w:val="ro-MD" w:eastAsia="ro-MD" w:bidi="ro-MD"/>
        </w:rPr>
        <w:t xml:space="preserve"> </w:t>
      </w:r>
      <w:r w:rsidRPr="00970EF9">
        <w:rPr>
          <w:color w:val="000000"/>
          <w:sz w:val="24"/>
          <w:szCs w:val="24"/>
          <w:lang w:val="ro-MD" w:eastAsia="ro-MD" w:bidi="ro-MD"/>
        </w:rPr>
        <w:t>elemente lipsă pe suprafețe mai mari ( colțuri de clădire, soclu). Se vor face completări cu elemente în baza unui proiect tehnic autorizat.</w:t>
      </w:r>
    </w:p>
    <w:p w14:paraId="26D7B3F2" w14:textId="77777777" w:rsidR="00074788" w:rsidRPr="00970EF9" w:rsidRDefault="00074788" w:rsidP="00970EF9">
      <w:pPr>
        <w:pStyle w:val="1"/>
        <w:numPr>
          <w:ilvl w:val="0"/>
          <w:numId w:val="17"/>
        </w:numPr>
        <w:tabs>
          <w:tab w:val="left" w:pos="582"/>
        </w:tabs>
        <w:spacing w:before="240" w:line="305" w:lineRule="auto"/>
        <w:ind w:firstLine="180"/>
        <w:jc w:val="both"/>
        <w:rPr>
          <w:sz w:val="24"/>
          <w:szCs w:val="24"/>
        </w:rPr>
      </w:pPr>
      <w:r w:rsidRPr="00970EF9">
        <w:rPr>
          <w:b/>
          <w:bCs/>
          <w:color w:val="000000"/>
          <w:sz w:val="24"/>
          <w:szCs w:val="24"/>
          <w:lang w:val="ro-MD" w:eastAsia="ro-MD" w:bidi="ro-MD"/>
        </w:rPr>
        <w:t>Degradări majore</w:t>
      </w:r>
    </w:p>
    <w:p w14:paraId="3C1F1A7D" w14:textId="7933FD46" w:rsidR="00074788" w:rsidRPr="00970EF9" w:rsidRDefault="00074788" w:rsidP="00970EF9">
      <w:pPr>
        <w:pStyle w:val="1"/>
        <w:spacing w:after="320"/>
        <w:ind w:firstLine="180"/>
        <w:jc w:val="both"/>
        <w:rPr>
          <w:sz w:val="24"/>
          <w:szCs w:val="24"/>
          <w:lang w:val="en-US"/>
        </w:rPr>
      </w:pPr>
      <w:r w:rsidRPr="00970EF9">
        <w:rPr>
          <w:color w:val="000000"/>
          <w:sz w:val="24"/>
          <w:szCs w:val="24"/>
          <w:lang w:val="ro-MD" w:eastAsia="ro-MD" w:bidi="ro-MD"/>
        </w:rPr>
        <w:t xml:space="preserve">-crăpături de dimensiuni mari, structură slăbită și/sau deformată, elemente componente ale structurii verticale </w:t>
      </w:r>
      <w:r w:rsidR="00970EF9" w:rsidRPr="00970EF9">
        <w:rPr>
          <w:color w:val="000000"/>
          <w:sz w:val="24"/>
          <w:szCs w:val="24"/>
          <w:lang w:val="ro-MD" w:eastAsia="ro-MD" w:bidi="ro-MD"/>
        </w:rPr>
        <w:t>lipa</w:t>
      </w:r>
      <w:r w:rsidRPr="00970EF9">
        <w:rPr>
          <w:color w:val="000000"/>
          <w:sz w:val="24"/>
          <w:szCs w:val="24"/>
          <w:lang w:val="ro-MD" w:eastAsia="ro-MD" w:bidi="ro-MD"/>
        </w:rPr>
        <w:t xml:space="preserve"> parțial sau total. Clădire ruină. Risc pentru trecători. Reabilitarea se va face în baza unui proiect de consolidare și reparații capitale, ori se va desființa în baza unui proiect tehnic autorizat.</w:t>
      </w:r>
    </w:p>
    <w:p w14:paraId="10480F02" w14:textId="6609F954" w:rsidR="00074788" w:rsidRDefault="00335C56" w:rsidP="00335C56">
      <w:pPr>
        <w:pStyle w:val="1"/>
        <w:tabs>
          <w:tab w:val="left" w:pos="1298"/>
        </w:tabs>
        <w:spacing w:line="305" w:lineRule="auto"/>
        <w:ind w:left="160" w:firstLine="0"/>
      </w:pPr>
      <w:r>
        <w:rPr>
          <w:b/>
          <w:bCs/>
          <w:color w:val="000000"/>
          <w:lang w:val="ro-MD" w:eastAsia="ro-MD" w:bidi="ro-MD"/>
        </w:rPr>
        <w:t>4.11. Î</w:t>
      </w:r>
      <w:r w:rsidR="00074788">
        <w:rPr>
          <w:b/>
          <w:bCs/>
          <w:color w:val="000000"/>
          <w:lang w:val="ro-MD" w:eastAsia="ro-MD" w:bidi="ro-MD"/>
        </w:rPr>
        <w:t>mprejmuire:</w:t>
      </w:r>
    </w:p>
    <w:p w14:paraId="37747693" w14:textId="77777777" w:rsidR="00074788" w:rsidRPr="00AD1538" w:rsidRDefault="00074788" w:rsidP="00AD1538">
      <w:pPr>
        <w:pStyle w:val="1"/>
        <w:numPr>
          <w:ilvl w:val="0"/>
          <w:numId w:val="18"/>
        </w:numPr>
        <w:tabs>
          <w:tab w:val="left" w:pos="522"/>
        </w:tabs>
        <w:spacing w:before="240" w:line="305" w:lineRule="auto"/>
        <w:ind w:firstLine="140"/>
        <w:jc w:val="both"/>
        <w:rPr>
          <w:sz w:val="24"/>
          <w:szCs w:val="24"/>
        </w:rPr>
      </w:pPr>
      <w:r w:rsidRPr="00AD1538">
        <w:rPr>
          <w:b/>
          <w:bCs/>
          <w:color w:val="000000"/>
          <w:sz w:val="24"/>
          <w:szCs w:val="24"/>
          <w:lang w:val="ro-MD" w:eastAsia="ro-MD" w:bidi="ro-MD"/>
        </w:rPr>
        <w:t>Degradări minore</w:t>
      </w:r>
    </w:p>
    <w:p w14:paraId="09F5BDBF" w14:textId="77777777" w:rsidR="00074788" w:rsidRPr="00AD1538" w:rsidRDefault="00074788" w:rsidP="00AD1538">
      <w:pPr>
        <w:pStyle w:val="1"/>
        <w:ind w:firstLine="140"/>
        <w:jc w:val="both"/>
        <w:rPr>
          <w:sz w:val="24"/>
          <w:szCs w:val="24"/>
        </w:rPr>
      </w:pPr>
      <w:r w:rsidRPr="00AD1538">
        <w:rPr>
          <w:color w:val="000000"/>
          <w:sz w:val="24"/>
          <w:szCs w:val="24"/>
          <w:lang w:val="ro-MD" w:eastAsia="ro-MD" w:bidi="ro-MD"/>
        </w:rPr>
        <w:t>- zugrăveală și/sau vopsitoria împrejmuirii sunt exfoliate incidental. Posibilă remedierea punctuală</w:t>
      </w:r>
    </w:p>
    <w:p w14:paraId="337D01C8" w14:textId="77777777" w:rsidR="00074788" w:rsidRPr="00AD1538" w:rsidRDefault="00074788" w:rsidP="00AD1538">
      <w:pPr>
        <w:pStyle w:val="1"/>
        <w:numPr>
          <w:ilvl w:val="0"/>
          <w:numId w:val="18"/>
        </w:numPr>
        <w:tabs>
          <w:tab w:val="left" w:pos="537"/>
        </w:tabs>
        <w:spacing w:before="240" w:line="305" w:lineRule="auto"/>
        <w:ind w:firstLine="140"/>
        <w:jc w:val="both"/>
        <w:rPr>
          <w:sz w:val="24"/>
          <w:szCs w:val="24"/>
        </w:rPr>
      </w:pPr>
      <w:r w:rsidRPr="00AD1538">
        <w:rPr>
          <w:b/>
          <w:bCs/>
          <w:color w:val="000000"/>
          <w:sz w:val="24"/>
          <w:szCs w:val="24"/>
          <w:lang w:val="ro-MD" w:eastAsia="ro-MD" w:bidi="ro-MD"/>
        </w:rPr>
        <w:t>Degradări medii</w:t>
      </w:r>
    </w:p>
    <w:p w14:paraId="5DBA34BD" w14:textId="77777777" w:rsidR="00074788" w:rsidRPr="00AD1538" w:rsidRDefault="00074788" w:rsidP="00AD1538">
      <w:pPr>
        <w:pStyle w:val="1"/>
        <w:spacing w:line="283" w:lineRule="auto"/>
        <w:ind w:firstLine="180"/>
        <w:jc w:val="both"/>
        <w:rPr>
          <w:sz w:val="24"/>
          <w:szCs w:val="24"/>
          <w:lang w:val="en-US"/>
        </w:rPr>
      </w:pPr>
      <w:r w:rsidRPr="00AD1538">
        <w:rPr>
          <w:color w:val="000000"/>
          <w:sz w:val="24"/>
          <w:szCs w:val="24"/>
          <w:lang w:val="ro-MD" w:eastAsia="ro-MD" w:bidi="ro-MD"/>
        </w:rPr>
        <w:t>-elemente decorative componente lipsă, iar zugrăveala și/sau vopsitoria împrejmuirii sunt exfoliate în proporție de peste 10% din suprafață.</w:t>
      </w:r>
    </w:p>
    <w:p w14:paraId="4B8623C1" w14:textId="77777777" w:rsidR="00074788" w:rsidRPr="00AD1538" w:rsidRDefault="00074788" w:rsidP="00AD1538">
      <w:pPr>
        <w:pStyle w:val="1"/>
        <w:numPr>
          <w:ilvl w:val="0"/>
          <w:numId w:val="18"/>
        </w:numPr>
        <w:tabs>
          <w:tab w:val="left" w:pos="548"/>
        </w:tabs>
        <w:spacing w:before="240" w:line="310" w:lineRule="auto"/>
        <w:ind w:firstLine="180"/>
        <w:jc w:val="both"/>
        <w:rPr>
          <w:sz w:val="24"/>
          <w:szCs w:val="24"/>
        </w:rPr>
      </w:pPr>
      <w:r w:rsidRPr="00AD1538">
        <w:rPr>
          <w:b/>
          <w:bCs/>
          <w:color w:val="000000"/>
          <w:sz w:val="24"/>
          <w:szCs w:val="24"/>
          <w:lang w:val="ro-MD" w:eastAsia="ro-MD" w:bidi="ro-MD"/>
        </w:rPr>
        <w:t>Degradări majore</w:t>
      </w:r>
    </w:p>
    <w:p w14:paraId="74168EEF" w14:textId="20CE7FAF" w:rsidR="00074788" w:rsidRPr="003820AE" w:rsidRDefault="00074788" w:rsidP="00AD1538">
      <w:pPr>
        <w:pStyle w:val="1"/>
        <w:spacing w:after="320"/>
        <w:ind w:firstLine="180"/>
        <w:jc w:val="both"/>
        <w:rPr>
          <w:sz w:val="24"/>
          <w:szCs w:val="24"/>
          <w:lang w:val="en-US"/>
        </w:rPr>
      </w:pPr>
      <w:r w:rsidRPr="00AD1538">
        <w:rPr>
          <w:color w:val="000000"/>
          <w:sz w:val="24"/>
          <w:szCs w:val="24"/>
          <w:lang w:val="ro-MD" w:eastAsia="ro-MD" w:bidi="ro-MD"/>
        </w:rPr>
        <w:t>-împrejmuirea prezintă deformări, degradări, înclinări structurale vizibile. împrejmuirea lipsește parțial. Risc pentru trecători.</w:t>
      </w:r>
    </w:p>
    <w:p w14:paraId="1E353D90" w14:textId="5894E0A2" w:rsidR="005902C1" w:rsidRPr="00C26898" w:rsidRDefault="005902C1" w:rsidP="00C26898">
      <w:pPr>
        <w:pStyle w:val="50"/>
        <w:keepNext/>
        <w:keepLines/>
        <w:spacing w:after="0" w:line="305" w:lineRule="auto"/>
        <w:jc w:val="both"/>
        <w:rPr>
          <w:sz w:val="24"/>
          <w:szCs w:val="24"/>
          <w:lang w:val="ro-RO"/>
        </w:rPr>
      </w:pPr>
      <w:bookmarkStart w:id="3" w:name="bookmark30"/>
      <w:r w:rsidRPr="005902C1">
        <w:rPr>
          <w:lang w:val="en-US"/>
        </w:rPr>
        <w:t xml:space="preserve"> </w:t>
      </w:r>
      <w:r w:rsidRPr="00C26898">
        <w:rPr>
          <w:sz w:val="24"/>
          <w:szCs w:val="24"/>
          <w:lang w:val="en-US"/>
        </w:rPr>
        <w:t>Art.</w:t>
      </w:r>
      <w:r w:rsidRPr="00C26898">
        <w:rPr>
          <w:sz w:val="24"/>
          <w:szCs w:val="24"/>
          <w:lang w:val="ro-RO"/>
        </w:rPr>
        <w:t xml:space="preserve">5 Criterii de </w:t>
      </w:r>
      <w:r w:rsidR="00150A57" w:rsidRPr="00C26898">
        <w:rPr>
          <w:sz w:val="24"/>
          <w:szCs w:val="24"/>
          <w:lang w:val="ro-RO"/>
        </w:rPr>
        <w:t>î</w:t>
      </w:r>
      <w:r w:rsidRPr="00C26898">
        <w:rPr>
          <w:sz w:val="24"/>
          <w:szCs w:val="24"/>
          <w:lang w:val="ro-RO"/>
        </w:rPr>
        <w:t xml:space="preserve">ncadrare a terenurilor situate </w:t>
      </w:r>
      <w:r w:rsidR="00150A57" w:rsidRPr="00C26898">
        <w:rPr>
          <w:sz w:val="24"/>
          <w:szCs w:val="24"/>
          <w:lang w:val="ro-RO"/>
        </w:rPr>
        <w:t>î</w:t>
      </w:r>
      <w:r w:rsidRPr="00C26898">
        <w:rPr>
          <w:sz w:val="24"/>
          <w:szCs w:val="24"/>
          <w:lang w:val="ro-RO"/>
        </w:rPr>
        <w:t>n intravilanul municipiului Bălți</w:t>
      </w:r>
      <w:bookmarkEnd w:id="3"/>
      <w:r w:rsidR="00150A57" w:rsidRPr="00C26898">
        <w:rPr>
          <w:sz w:val="24"/>
          <w:szCs w:val="24"/>
          <w:lang w:val="ro-RO"/>
        </w:rPr>
        <w:t>, în categoria terenurilor neîngrijite</w:t>
      </w:r>
    </w:p>
    <w:p w14:paraId="7B877FEC" w14:textId="18ECEEE8" w:rsidR="005902C1" w:rsidRPr="00C26898" w:rsidRDefault="005902C1" w:rsidP="00150A57">
      <w:pPr>
        <w:pStyle w:val="1"/>
        <w:ind w:firstLine="708"/>
        <w:jc w:val="both"/>
        <w:rPr>
          <w:sz w:val="24"/>
          <w:szCs w:val="24"/>
          <w:lang w:val="ro-RO"/>
        </w:rPr>
      </w:pPr>
      <w:r w:rsidRPr="00C26898">
        <w:rPr>
          <w:sz w:val="24"/>
          <w:szCs w:val="24"/>
          <w:lang w:val="ro-RO"/>
        </w:rPr>
        <w:t>Terenuri aflate în stare de paragină: acoperite de buruieni, părăsite sau abandonate, lipsa sau</w:t>
      </w:r>
    </w:p>
    <w:p w14:paraId="18436CEF" w14:textId="7242F0BE" w:rsidR="005902C1" w:rsidRPr="00C26898" w:rsidRDefault="005902C1" w:rsidP="005902C1">
      <w:pPr>
        <w:pStyle w:val="1"/>
        <w:ind w:left="140" w:firstLine="40"/>
        <w:jc w:val="both"/>
        <w:rPr>
          <w:sz w:val="24"/>
          <w:szCs w:val="24"/>
          <w:lang w:val="ro-RO"/>
        </w:rPr>
      </w:pPr>
      <w:proofErr w:type="spellStart"/>
      <w:r w:rsidRPr="00C26898">
        <w:rPr>
          <w:sz w:val="24"/>
          <w:szCs w:val="24"/>
          <w:lang w:val="ro-RO"/>
        </w:rPr>
        <w:t>nerepararea</w:t>
      </w:r>
      <w:proofErr w:type="spellEnd"/>
      <w:r w:rsidRPr="00C26898">
        <w:rPr>
          <w:sz w:val="24"/>
          <w:szCs w:val="24"/>
          <w:lang w:val="ro-RO"/>
        </w:rPr>
        <w:t xml:space="preserve"> împrejmuirilor, curți neîngrijite, alte situații de </w:t>
      </w:r>
      <w:r w:rsidR="00150A57" w:rsidRPr="00C26898">
        <w:rPr>
          <w:sz w:val="24"/>
          <w:szCs w:val="24"/>
          <w:lang w:val="ro-RO"/>
        </w:rPr>
        <w:t xml:space="preserve">asemenea natură. </w:t>
      </w:r>
      <w:r w:rsidRPr="00C26898">
        <w:rPr>
          <w:sz w:val="24"/>
          <w:szCs w:val="24"/>
          <w:lang w:val="ro-RO"/>
        </w:rPr>
        <w:t xml:space="preserve"> </w:t>
      </w:r>
    </w:p>
    <w:p w14:paraId="6A906818" w14:textId="77777777" w:rsidR="00074788" w:rsidRPr="00C26898" w:rsidRDefault="00074788" w:rsidP="00A92CFD">
      <w:pPr>
        <w:pStyle w:val="1"/>
        <w:tabs>
          <w:tab w:val="left" w:pos="646"/>
        </w:tabs>
        <w:ind w:left="180" w:firstLine="0"/>
        <w:rPr>
          <w:sz w:val="24"/>
          <w:szCs w:val="24"/>
          <w:lang w:val="en-US"/>
        </w:rPr>
      </w:pPr>
    </w:p>
    <w:p w14:paraId="3FF875FD" w14:textId="39D34CFE" w:rsidR="00410BE7" w:rsidRPr="00C26898" w:rsidRDefault="00410BE7" w:rsidP="00236AD0">
      <w:pPr>
        <w:spacing w:after="0"/>
        <w:rPr>
          <w:rFonts w:ascii="Times New Roman" w:hAnsi="Times New Roman" w:cs="Times New Roman"/>
          <w:sz w:val="24"/>
          <w:szCs w:val="24"/>
          <w:lang w:val="en-US"/>
        </w:rPr>
      </w:pPr>
    </w:p>
    <w:p w14:paraId="259DBB18" w14:textId="1512BED4" w:rsidR="00690522" w:rsidRPr="00C26898" w:rsidRDefault="00924708" w:rsidP="00690522">
      <w:pPr>
        <w:jc w:val="center"/>
        <w:rPr>
          <w:rFonts w:ascii="Times New Roman" w:eastAsia="Calibri" w:hAnsi="Times New Roman" w:cs="Times New Roman"/>
          <w:b/>
          <w:sz w:val="24"/>
          <w:szCs w:val="24"/>
          <w:lang w:val="ro-MD"/>
        </w:rPr>
      </w:pPr>
      <w:r w:rsidRPr="00C26898">
        <w:rPr>
          <w:rFonts w:ascii="Times New Roman" w:hAnsi="Times New Roman" w:cs="Times New Roman"/>
          <w:b/>
          <w:sz w:val="24"/>
          <w:szCs w:val="24"/>
          <w:lang w:val="ro-MD"/>
        </w:rPr>
        <w:t xml:space="preserve">CAPITOLUL III. </w:t>
      </w:r>
      <w:r w:rsidRPr="00C26898">
        <w:rPr>
          <w:rFonts w:ascii="Times New Roman" w:eastAsia="Calibri" w:hAnsi="Times New Roman" w:cs="Times New Roman"/>
          <w:b/>
          <w:sz w:val="24"/>
          <w:szCs w:val="24"/>
          <w:lang w:val="ro-MD"/>
        </w:rPr>
        <w:t>Domeniul teritorial de aplicabilitate a regulamentului</w:t>
      </w:r>
    </w:p>
    <w:p w14:paraId="0EE54CBB" w14:textId="585E91B7" w:rsidR="00924708" w:rsidRPr="00C26898" w:rsidRDefault="00924708" w:rsidP="00C26898">
      <w:pPr>
        <w:pStyle w:val="1"/>
        <w:spacing w:after="340"/>
        <w:ind w:left="140" w:firstLine="0"/>
        <w:jc w:val="both"/>
        <w:rPr>
          <w:sz w:val="24"/>
          <w:szCs w:val="24"/>
          <w:lang w:val="ro-RO"/>
        </w:rPr>
      </w:pPr>
      <w:r w:rsidRPr="00C26898">
        <w:rPr>
          <w:rFonts w:eastAsia="Calibri"/>
          <w:b/>
          <w:sz w:val="24"/>
          <w:szCs w:val="24"/>
          <w:lang w:val="ro-MD"/>
        </w:rPr>
        <w:t>Art.</w:t>
      </w:r>
      <w:r w:rsidR="00690522" w:rsidRPr="00C26898">
        <w:rPr>
          <w:rFonts w:eastAsia="Calibri"/>
          <w:b/>
          <w:sz w:val="24"/>
          <w:szCs w:val="24"/>
          <w:lang w:val="en-US"/>
        </w:rPr>
        <w:t xml:space="preserve"> 6</w:t>
      </w:r>
      <w:r w:rsidRPr="00C26898">
        <w:rPr>
          <w:rFonts w:eastAsia="Calibri"/>
          <w:sz w:val="24"/>
          <w:szCs w:val="24"/>
          <w:lang w:val="ro-MD"/>
        </w:rPr>
        <w:t xml:space="preserve"> </w:t>
      </w:r>
      <w:r w:rsidRPr="00C26898">
        <w:rPr>
          <w:sz w:val="24"/>
          <w:szCs w:val="24"/>
          <w:lang w:val="ro-RO"/>
        </w:rPr>
        <w:t>Prezentul regulament se aplică tuturor clădirilor și terenurilor neîngrijite aflate în raza administrativ teritorială a municipiului Bălți.</w:t>
      </w:r>
    </w:p>
    <w:p w14:paraId="2F454142" w14:textId="0DBD6DEA" w:rsidR="00924708" w:rsidRPr="00924708" w:rsidRDefault="00924708" w:rsidP="00690522">
      <w:pPr>
        <w:rPr>
          <w:rFonts w:ascii="Times New Roman" w:eastAsia="Calibri" w:hAnsi="Times New Roman" w:cs="Times New Roman"/>
          <w:sz w:val="24"/>
          <w:szCs w:val="24"/>
          <w:lang w:val="en-US"/>
        </w:rPr>
      </w:pPr>
    </w:p>
    <w:p w14:paraId="743F0287" w14:textId="508A7463" w:rsidR="00690522" w:rsidRPr="007237B4" w:rsidRDefault="007237B4" w:rsidP="00690522">
      <w:pPr>
        <w:jc w:val="center"/>
        <w:rPr>
          <w:rFonts w:ascii="Times New Roman" w:eastAsia="Calibri" w:hAnsi="Times New Roman" w:cs="Times New Roman"/>
          <w:b/>
          <w:sz w:val="24"/>
          <w:szCs w:val="24"/>
          <w:lang w:val="ro-MD"/>
        </w:rPr>
      </w:pPr>
      <w:r>
        <w:rPr>
          <w:rFonts w:ascii="Times New Roman" w:eastAsia="Calibri" w:hAnsi="Times New Roman" w:cs="Times New Roman"/>
          <w:b/>
          <w:sz w:val="24"/>
          <w:szCs w:val="24"/>
          <w:lang w:val="ro-MD"/>
        </w:rPr>
        <w:t xml:space="preserve">CAPITOLUL </w:t>
      </w:r>
      <w:r w:rsidR="00F55F3D">
        <w:rPr>
          <w:rFonts w:ascii="Times New Roman" w:eastAsia="Calibri" w:hAnsi="Times New Roman" w:cs="Times New Roman"/>
          <w:b/>
          <w:sz w:val="24"/>
          <w:szCs w:val="24"/>
          <w:lang w:val="ro-MD"/>
        </w:rPr>
        <w:t>IV. Prevederi specifice</w:t>
      </w:r>
    </w:p>
    <w:p w14:paraId="05C1BC23" w14:textId="77777777" w:rsidR="005A0247" w:rsidRPr="007E799E" w:rsidRDefault="005A0247" w:rsidP="00236AD0">
      <w:pPr>
        <w:spacing w:after="0"/>
        <w:rPr>
          <w:rFonts w:ascii="Times New Roman" w:hAnsi="Times New Roman" w:cs="Times New Roman"/>
          <w:sz w:val="24"/>
          <w:szCs w:val="24"/>
          <w:lang w:val="en-US"/>
        </w:rPr>
      </w:pPr>
    </w:p>
    <w:p w14:paraId="745B2CCE" w14:textId="77777777" w:rsidR="005A0247" w:rsidRPr="007E4369" w:rsidRDefault="005A0247" w:rsidP="005A0247">
      <w:pPr>
        <w:spacing w:line="276" w:lineRule="auto"/>
        <w:rPr>
          <w:rFonts w:ascii="Times New Roman" w:hAnsi="Times New Roman" w:cs="Times New Roman"/>
          <w:b/>
          <w:bCs/>
          <w:sz w:val="24"/>
          <w:szCs w:val="24"/>
          <w:lang w:val="ro-MD"/>
        </w:rPr>
      </w:pPr>
      <w:r w:rsidRPr="008D72E2">
        <w:rPr>
          <w:rFonts w:ascii="Times New Roman" w:hAnsi="Times New Roman" w:cs="Times New Roman"/>
          <w:b/>
          <w:bCs/>
          <w:sz w:val="24"/>
          <w:szCs w:val="24"/>
          <w:lang w:val="ro-MD"/>
        </w:rPr>
        <w:t>Art</w:t>
      </w:r>
      <w:r>
        <w:rPr>
          <w:rFonts w:ascii="Times New Roman" w:hAnsi="Times New Roman" w:cs="Times New Roman"/>
          <w:b/>
          <w:bCs/>
          <w:sz w:val="24"/>
          <w:szCs w:val="24"/>
          <w:lang w:val="ro-MD"/>
        </w:rPr>
        <w:t>.</w:t>
      </w:r>
      <w:r w:rsidRPr="008D72E2">
        <w:rPr>
          <w:rFonts w:ascii="Times New Roman" w:hAnsi="Times New Roman" w:cs="Times New Roman"/>
          <w:b/>
          <w:bCs/>
          <w:sz w:val="24"/>
          <w:szCs w:val="24"/>
          <w:lang w:val="ro-MD"/>
        </w:rPr>
        <w:t xml:space="preserve"> </w:t>
      </w:r>
      <w:r w:rsidRPr="007E4369">
        <w:rPr>
          <w:rFonts w:ascii="Times New Roman" w:hAnsi="Times New Roman" w:cs="Times New Roman"/>
          <w:b/>
          <w:bCs/>
          <w:sz w:val="24"/>
          <w:szCs w:val="24"/>
          <w:lang w:val="ro-MD"/>
        </w:rPr>
        <w:t>7.</w:t>
      </w:r>
    </w:p>
    <w:p w14:paraId="68D2CD79" w14:textId="77777777" w:rsidR="005A0247" w:rsidRPr="007E4369"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(1)</w:t>
      </w:r>
      <w:r w:rsidRPr="007E4369">
        <w:rPr>
          <w:rFonts w:ascii="Times New Roman" w:hAnsi="Times New Roman" w:cs="Times New Roman"/>
          <w:sz w:val="24"/>
          <w:szCs w:val="24"/>
          <w:lang w:val="ro-MD"/>
        </w:rPr>
        <w:t xml:space="preserve"> Proprietarii clădirilor, persoane fizice și juridice, sunt obligați, conform legislației în vigoare, să asigure starea tehnică corespunzătoare a acestora prin efectuarea lucrărilor de întărire, reparații curente și întreținere tehnică.</w:t>
      </w:r>
    </w:p>
    <w:p w14:paraId="7A2197DC" w14:textId="77777777" w:rsidR="005A0247" w:rsidRPr="007E4369"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(2)</w:t>
      </w:r>
      <w:r w:rsidRPr="007E4369">
        <w:rPr>
          <w:rFonts w:ascii="Times New Roman" w:hAnsi="Times New Roman" w:cs="Times New Roman"/>
          <w:sz w:val="24"/>
          <w:szCs w:val="24"/>
          <w:lang w:val="ro-MD"/>
        </w:rPr>
        <w:t xml:space="preserve"> Proprietarii terenurilor din intravilanul orașului, persoane fizice și juridice, sunt obligați, conform legislației în vigoare, să efectueze lucrări de îndepărtare a ierbii și să nu permită depozitarea gunoiului.</w:t>
      </w:r>
    </w:p>
    <w:p w14:paraId="75CBCB41" w14:textId="77777777" w:rsidR="005A0247"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(3)</w:t>
      </w:r>
      <w:r w:rsidRPr="007E4369">
        <w:rPr>
          <w:rFonts w:ascii="Times New Roman" w:hAnsi="Times New Roman" w:cs="Times New Roman"/>
          <w:sz w:val="24"/>
          <w:szCs w:val="24"/>
          <w:lang w:val="ro-MD"/>
        </w:rPr>
        <w:t xml:space="preserve"> Prin clădiri sau terenuri neîngrijite, pentru care se va aplica majorarea impozitului, se înțeleg:</w:t>
      </w:r>
    </w:p>
    <w:p w14:paraId="26417207" w14:textId="77777777" w:rsidR="005A0247" w:rsidRPr="007E4369"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a)</w:t>
      </w:r>
      <w:r w:rsidRPr="007E4369">
        <w:rPr>
          <w:rFonts w:ascii="Times New Roman" w:hAnsi="Times New Roman" w:cs="Times New Roman"/>
          <w:sz w:val="24"/>
          <w:szCs w:val="24"/>
          <w:lang w:val="ro-MD"/>
        </w:rPr>
        <w:t xml:space="preserve"> În cazul clădirilor: stare de degradare semnificativă, părăsire, distrugere, fațade nere</w:t>
      </w:r>
      <w:r>
        <w:rPr>
          <w:rFonts w:ascii="Times New Roman" w:hAnsi="Times New Roman" w:cs="Times New Roman"/>
          <w:sz w:val="24"/>
          <w:szCs w:val="24"/>
          <w:lang w:val="ro-MD"/>
        </w:rPr>
        <w:t>parate</w:t>
      </w:r>
      <w:r w:rsidRPr="007E4369">
        <w:rPr>
          <w:rFonts w:ascii="Times New Roman" w:hAnsi="Times New Roman" w:cs="Times New Roman"/>
          <w:sz w:val="24"/>
          <w:szCs w:val="24"/>
          <w:lang w:val="ro-MD"/>
        </w:rPr>
        <w:t>/necurățate/ne</w:t>
      </w:r>
      <w:r>
        <w:rPr>
          <w:rFonts w:ascii="Times New Roman" w:hAnsi="Times New Roman" w:cs="Times New Roman"/>
          <w:sz w:val="24"/>
          <w:szCs w:val="24"/>
          <w:lang w:val="ro-MD"/>
        </w:rPr>
        <w:t>tencuite</w:t>
      </w:r>
      <w:r w:rsidRPr="007E4369">
        <w:rPr>
          <w:rFonts w:ascii="Times New Roman" w:hAnsi="Times New Roman" w:cs="Times New Roman"/>
          <w:sz w:val="24"/>
          <w:szCs w:val="24"/>
          <w:lang w:val="ro-MD"/>
        </w:rPr>
        <w:t>/</w:t>
      </w:r>
      <w:r>
        <w:rPr>
          <w:rFonts w:ascii="Times New Roman" w:hAnsi="Times New Roman" w:cs="Times New Roman"/>
          <w:sz w:val="24"/>
          <w:szCs w:val="24"/>
          <w:lang w:val="ro-MD"/>
        </w:rPr>
        <w:t>nezugrăvite</w:t>
      </w:r>
      <w:r w:rsidRPr="007E4369">
        <w:rPr>
          <w:rFonts w:ascii="Times New Roman" w:hAnsi="Times New Roman" w:cs="Times New Roman"/>
          <w:sz w:val="24"/>
          <w:szCs w:val="24"/>
          <w:lang w:val="ro-MD"/>
        </w:rPr>
        <w:t>, geamuri sparte sau alte situații similare;</w:t>
      </w:r>
    </w:p>
    <w:p w14:paraId="37C0424C" w14:textId="77777777" w:rsidR="005A0247" w:rsidRPr="007E4369"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b)</w:t>
      </w:r>
      <w:r w:rsidRPr="007E4369">
        <w:rPr>
          <w:rFonts w:ascii="Times New Roman" w:hAnsi="Times New Roman" w:cs="Times New Roman"/>
          <w:sz w:val="24"/>
          <w:szCs w:val="24"/>
          <w:lang w:val="ro-MD"/>
        </w:rPr>
        <w:t xml:space="preserve"> În cazul terenurilor: stare de părăsire, acoperire cu </w:t>
      </w:r>
      <w:r>
        <w:rPr>
          <w:rFonts w:ascii="Times New Roman" w:hAnsi="Times New Roman" w:cs="Times New Roman"/>
          <w:sz w:val="24"/>
          <w:szCs w:val="24"/>
          <w:lang w:val="ro-MD"/>
        </w:rPr>
        <w:t>buruieni</w:t>
      </w:r>
      <w:r w:rsidRPr="007E4369">
        <w:rPr>
          <w:rFonts w:ascii="Times New Roman" w:hAnsi="Times New Roman" w:cs="Times New Roman"/>
          <w:sz w:val="24"/>
          <w:szCs w:val="24"/>
          <w:lang w:val="ro-MD"/>
        </w:rPr>
        <w:t>, abandon</w:t>
      </w:r>
      <w:r>
        <w:rPr>
          <w:rFonts w:ascii="Times New Roman" w:hAnsi="Times New Roman" w:cs="Times New Roman"/>
          <w:sz w:val="24"/>
          <w:szCs w:val="24"/>
          <w:lang w:val="ro-MD"/>
        </w:rPr>
        <w:t>at</w:t>
      </w:r>
      <w:r w:rsidRPr="007E4369">
        <w:rPr>
          <w:rFonts w:ascii="Times New Roman" w:hAnsi="Times New Roman" w:cs="Times New Roman"/>
          <w:sz w:val="24"/>
          <w:szCs w:val="24"/>
          <w:lang w:val="ro-MD"/>
        </w:rPr>
        <w:t>, lipsa curățeniei pe teren, lipsa întreținerii sau reparațiilor gardului, sau alte situații similare;</w:t>
      </w:r>
    </w:p>
    <w:p w14:paraId="65BC2996" w14:textId="77777777" w:rsidR="005A0247" w:rsidRPr="007E4369"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(4)</w:t>
      </w:r>
      <w:r w:rsidRPr="007E4369">
        <w:rPr>
          <w:rFonts w:ascii="Times New Roman" w:hAnsi="Times New Roman" w:cs="Times New Roman"/>
          <w:sz w:val="24"/>
          <w:szCs w:val="24"/>
          <w:lang w:val="ro-MD"/>
        </w:rPr>
        <w:t xml:space="preserve"> Prezentul regulament nu se aplică:</w:t>
      </w:r>
    </w:p>
    <w:p w14:paraId="7E94405F" w14:textId="77777777" w:rsidR="005A0247" w:rsidRPr="007E4369"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a)</w:t>
      </w:r>
      <w:r w:rsidRPr="007E4369">
        <w:rPr>
          <w:rFonts w:ascii="Times New Roman" w:hAnsi="Times New Roman" w:cs="Times New Roman"/>
          <w:sz w:val="24"/>
          <w:szCs w:val="24"/>
          <w:lang w:val="ro-MD"/>
        </w:rPr>
        <w:t xml:space="preserve"> Proprietarilor de clădiri și terenuri neîngrijite care dețin autorizații valabile de construire/demolare, în scopul construirii, restaurării, demontării sau amenajării terenului și au notificat autoritățile locale despre începutul lucrărilor;</w:t>
      </w:r>
    </w:p>
    <w:p w14:paraId="18767766" w14:textId="77777777" w:rsidR="005A0247" w:rsidRDefault="005A0247" w:rsidP="005A0247">
      <w:pPr>
        <w:spacing w:line="276" w:lineRule="auto"/>
        <w:jc w:val="both"/>
        <w:rPr>
          <w:rFonts w:ascii="Times New Roman" w:hAnsi="Times New Roman" w:cs="Times New Roman"/>
          <w:sz w:val="24"/>
          <w:szCs w:val="24"/>
          <w:lang w:val="ro-MD"/>
        </w:rPr>
      </w:pPr>
      <w:r w:rsidRPr="007E4369">
        <w:rPr>
          <w:rFonts w:ascii="Times New Roman" w:hAnsi="Times New Roman" w:cs="Times New Roman"/>
          <w:b/>
          <w:bCs/>
          <w:sz w:val="24"/>
          <w:szCs w:val="24"/>
          <w:lang w:val="ro-MD"/>
        </w:rPr>
        <w:t>b)</w:t>
      </w:r>
      <w:r w:rsidRPr="007E4369">
        <w:rPr>
          <w:rFonts w:ascii="Times New Roman" w:hAnsi="Times New Roman" w:cs="Times New Roman"/>
          <w:sz w:val="24"/>
          <w:szCs w:val="24"/>
          <w:lang w:val="ro-MD"/>
        </w:rPr>
        <w:t xml:space="preserve"> Proprietarilor de imobile care, conform expertizei tehnice și Actului de inspecție a locuințelor, sunt situate în zona apei subterane, în zona de alunecare a terenului, sau care sunt incluse în programele locale de restaurare pe termen lung.</w:t>
      </w:r>
    </w:p>
    <w:p w14:paraId="13CF3356" w14:textId="77777777" w:rsidR="005A0247" w:rsidRDefault="005A0247" w:rsidP="005A0247">
      <w:pPr>
        <w:spacing w:line="276" w:lineRule="auto"/>
        <w:rPr>
          <w:rFonts w:ascii="Times New Roman" w:hAnsi="Times New Roman" w:cs="Times New Roman"/>
          <w:b/>
          <w:bCs/>
          <w:sz w:val="24"/>
          <w:szCs w:val="24"/>
          <w:lang w:val="en-US"/>
        </w:rPr>
      </w:pPr>
    </w:p>
    <w:p w14:paraId="0EF13553" w14:textId="4730FFB1" w:rsidR="005A0247" w:rsidRDefault="005A0247" w:rsidP="005A0247">
      <w:pPr>
        <w:spacing w:line="276" w:lineRule="auto"/>
        <w:jc w:val="center"/>
        <w:rPr>
          <w:rFonts w:ascii="Times New Roman" w:hAnsi="Times New Roman" w:cs="Times New Roman"/>
          <w:sz w:val="24"/>
          <w:szCs w:val="24"/>
          <w:lang w:val="en-US"/>
        </w:rPr>
      </w:pPr>
      <w:r w:rsidRPr="007E4369">
        <w:rPr>
          <w:rFonts w:ascii="Times New Roman" w:hAnsi="Times New Roman" w:cs="Times New Roman"/>
          <w:b/>
          <w:bCs/>
          <w:sz w:val="24"/>
          <w:szCs w:val="24"/>
          <w:lang w:val="en-US"/>
        </w:rPr>
        <w:t>CAPITOLUL V.</w:t>
      </w:r>
      <w:r>
        <w:rPr>
          <w:rFonts w:ascii="Times New Roman" w:hAnsi="Times New Roman" w:cs="Times New Roman"/>
          <w:sz w:val="24"/>
          <w:szCs w:val="24"/>
          <w:lang w:val="en-US"/>
        </w:rPr>
        <w:t xml:space="preserve"> </w:t>
      </w:r>
      <w:proofErr w:type="spellStart"/>
      <w:r w:rsidRPr="007E4369">
        <w:rPr>
          <w:rFonts w:ascii="Times New Roman" w:hAnsi="Times New Roman" w:cs="Times New Roman"/>
          <w:b/>
          <w:bCs/>
          <w:sz w:val="24"/>
          <w:szCs w:val="24"/>
          <w:lang w:val="en-US"/>
        </w:rPr>
        <w:t>Procedura</w:t>
      </w:r>
      <w:proofErr w:type="spellEnd"/>
      <w:r w:rsidRPr="007E4369">
        <w:rPr>
          <w:rFonts w:ascii="Times New Roman" w:hAnsi="Times New Roman" w:cs="Times New Roman"/>
          <w:b/>
          <w:bCs/>
          <w:sz w:val="24"/>
          <w:szCs w:val="24"/>
          <w:lang w:val="en-US"/>
        </w:rPr>
        <w:t xml:space="preserve"> de </w:t>
      </w:r>
      <w:proofErr w:type="spellStart"/>
      <w:r w:rsidRPr="007E4369">
        <w:rPr>
          <w:rFonts w:ascii="Times New Roman" w:hAnsi="Times New Roman" w:cs="Times New Roman"/>
          <w:b/>
          <w:bCs/>
          <w:sz w:val="24"/>
          <w:szCs w:val="24"/>
          <w:lang w:val="en-US"/>
        </w:rPr>
        <w:t>identificare</w:t>
      </w:r>
      <w:proofErr w:type="spellEnd"/>
      <w:r w:rsidRPr="007E4369">
        <w:rPr>
          <w:rFonts w:ascii="Times New Roman" w:hAnsi="Times New Roman" w:cs="Times New Roman"/>
          <w:b/>
          <w:bCs/>
          <w:sz w:val="24"/>
          <w:szCs w:val="24"/>
          <w:lang w:val="en-US"/>
        </w:rPr>
        <w:t xml:space="preserve"> a </w:t>
      </w:r>
      <w:proofErr w:type="spellStart"/>
      <w:r w:rsidRPr="007E4369">
        <w:rPr>
          <w:rFonts w:ascii="Times New Roman" w:hAnsi="Times New Roman" w:cs="Times New Roman"/>
          <w:b/>
          <w:bCs/>
          <w:sz w:val="24"/>
          <w:szCs w:val="24"/>
          <w:lang w:val="en-US"/>
        </w:rPr>
        <w:t>clădirilor</w:t>
      </w:r>
      <w:proofErr w:type="spellEnd"/>
      <w:r w:rsidRPr="007E4369">
        <w:rPr>
          <w:rFonts w:ascii="Times New Roman" w:hAnsi="Times New Roman" w:cs="Times New Roman"/>
          <w:b/>
          <w:bCs/>
          <w:sz w:val="24"/>
          <w:szCs w:val="24"/>
          <w:lang w:val="en-US"/>
        </w:rPr>
        <w:t>/</w:t>
      </w:r>
      <w:proofErr w:type="spellStart"/>
      <w:r w:rsidRPr="007E4369">
        <w:rPr>
          <w:rFonts w:ascii="Times New Roman" w:hAnsi="Times New Roman" w:cs="Times New Roman"/>
          <w:b/>
          <w:bCs/>
          <w:sz w:val="24"/>
          <w:szCs w:val="24"/>
          <w:lang w:val="en-US"/>
        </w:rPr>
        <w:t>terenurilor</w:t>
      </w:r>
      <w:proofErr w:type="spellEnd"/>
      <w:r w:rsidRPr="007E4369">
        <w:rPr>
          <w:rFonts w:ascii="Times New Roman" w:hAnsi="Times New Roman" w:cs="Times New Roman"/>
          <w:b/>
          <w:bCs/>
          <w:sz w:val="24"/>
          <w:szCs w:val="24"/>
          <w:lang w:val="en-US"/>
        </w:rPr>
        <w:t xml:space="preserve"> </w:t>
      </w:r>
      <w:proofErr w:type="spellStart"/>
      <w:r w:rsidRPr="007E4369">
        <w:rPr>
          <w:rFonts w:ascii="Times New Roman" w:hAnsi="Times New Roman" w:cs="Times New Roman"/>
          <w:b/>
          <w:bCs/>
          <w:sz w:val="24"/>
          <w:szCs w:val="24"/>
          <w:lang w:val="en-US"/>
        </w:rPr>
        <w:t>neîngrijite</w:t>
      </w:r>
      <w:proofErr w:type="spellEnd"/>
      <w:r>
        <w:rPr>
          <w:rFonts w:ascii="Times New Roman" w:hAnsi="Times New Roman" w:cs="Times New Roman"/>
          <w:sz w:val="24"/>
          <w:szCs w:val="24"/>
          <w:lang w:val="en-US"/>
        </w:rPr>
        <w:t>.</w:t>
      </w:r>
    </w:p>
    <w:p w14:paraId="3DCE0B02" w14:textId="77777777" w:rsidR="00463BA2" w:rsidRDefault="00463BA2" w:rsidP="005A0247">
      <w:pPr>
        <w:spacing w:line="276" w:lineRule="auto"/>
        <w:jc w:val="center"/>
        <w:rPr>
          <w:rFonts w:ascii="Times New Roman" w:hAnsi="Times New Roman" w:cs="Times New Roman"/>
          <w:b/>
          <w:bCs/>
          <w:sz w:val="24"/>
          <w:szCs w:val="24"/>
          <w:lang w:val="en-US"/>
        </w:rPr>
      </w:pPr>
    </w:p>
    <w:p w14:paraId="090205E8" w14:textId="2FFF8EA1" w:rsidR="005A0247" w:rsidRPr="005A0247" w:rsidRDefault="005A0247" w:rsidP="005A0247">
      <w:pPr>
        <w:spacing w:line="276" w:lineRule="auto"/>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7E4369">
        <w:rPr>
          <w:rFonts w:ascii="Times New Roman" w:hAnsi="Times New Roman" w:cs="Times New Roman"/>
          <w:b/>
          <w:bCs/>
          <w:sz w:val="24"/>
          <w:szCs w:val="24"/>
          <w:lang w:val="en-US"/>
        </w:rPr>
        <w:t>8.</w:t>
      </w:r>
      <w:r>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Pentru</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identificarea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clădirilor</w:t>
      </w:r>
      <w:proofErr w:type="spellEnd"/>
      <w:r w:rsidRPr="007E4369">
        <w:rPr>
          <w:rFonts w:ascii="Times New Roman" w:hAnsi="Times New Roman" w:cs="Times New Roman"/>
          <w:sz w:val="24"/>
          <w:szCs w:val="24"/>
          <w:lang w:val="en-US"/>
        </w:rPr>
        <w:t>/</w:t>
      </w:r>
      <w:proofErr w:type="spellStart"/>
      <w:r w:rsidRPr="007E4369">
        <w:rPr>
          <w:rFonts w:ascii="Times New Roman" w:hAnsi="Times New Roman" w:cs="Times New Roman"/>
          <w:sz w:val="24"/>
          <w:szCs w:val="24"/>
          <w:lang w:val="en-US"/>
        </w:rPr>
        <w:t>terenurilor</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neîngrijite</w:t>
      </w:r>
      <w:proofErr w:type="spellEnd"/>
      <w:r w:rsidRPr="007E4369">
        <w:rPr>
          <w:rFonts w:ascii="Times New Roman" w:hAnsi="Times New Roman" w:cs="Times New Roman"/>
          <w:sz w:val="24"/>
          <w:szCs w:val="24"/>
          <w:lang w:val="en-US"/>
        </w:rPr>
        <w:t xml:space="preserve">, situate pe </w:t>
      </w:r>
      <w:proofErr w:type="spellStart"/>
      <w:r w:rsidRPr="007E4369">
        <w:rPr>
          <w:rFonts w:ascii="Times New Roman" w:hAnsi="Times New Roman" w:cs="Times New Roman"/>
          <w:sz w:val="24"/>
          <w:szCs w:val="24"/>
          <w:lang w:val="en-US"/>
        </w:rPr>
        <w:t>teritoriul</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municipiului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Bălți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prin</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dispoziția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primarului</w:t>
      </w:r>
      <w:proofErr w:type="spellEnd"/>
      <w:r w:rsidRPr="007E4369">
        <w:rPr>
          <w:rFonts w:ascii="Times New Roman" w:hAnsi="Times New Roman" w:cs="Times New Roman"/>
          <w:sz w:val="24"/>
          <w:szCs w:val="24"/>
          <w:lang w:val="en-US"/>
        </w:rPr>
        <w:t xml:space="preserve"> se </w:t>
      </w:r>
      <w:proofErr w:type="spellStart"/>
      <w:r w:rsidRPr="007E4369">
        <w:rPr>
          <w:rFonts w:ascii="Times New Roman" w:hAnsi="Times New Roman" w:cs="Times New Roman"/>
          <w:sz w:val="24"/>
          <w:szCs w:val="24"/>
          <w:lang w:val="en-US"/>
        </w:rPr>
        <w:t>constituie</w:t>
      </w:r>
      <w:proofErr w:type="spellEnd"/>
      <w:r w:rsidRPr="007E4369">
        <w:rPr>
          <w:rFonts w:ascii="Times New Roman" w:hAnsi="Times New Roman" w:cs="Times New Roman"/>
          <w:sz w:val="24"/>
          <w:szCs w:val="24"/>
          <w:lang w:val="en-US"/>
        </w:rPr>
        <w:t xml:space="preserve"> o </w:t>
      </w:r>
      <w:proofErr w:type="spellStart"/>
      <w:r w:rsidRPr="007E4369">
        <w:rPr>
          <w:rFonts w:ascii="Times New Roman" w:hAnsi="Times New Roman" w:cs="Times New Roman"/>
          <w:sz w:val="24"/>
          <w:szCs w:val="24"/>
          <w:lang w:val="en-US"/>
        </w:rPr>
        <w:t>Comisie</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Specializată</w:t>
      </w:r>
      <w:proofErr w:type="spellEnd"/>
      <w:r w:rsidRPr="007E4369">
        <w:rPr>
          <w:rFonts w:ascii="Times New Roman" w:hAnsi="Times New Roman" w:cs="Times New Roman"/>
          <w:sz w:val="24"/>
          <w:szCs w:val="24"/>
          <w:lang w:val="en-US"/>
        </w:rPr>
        <w:t xml:space="preserve">, din care fac </w:t>
      </w:r>
      <w:proofErr w:type="spellStart"/>
      <w:r w:rsidRPr="007E4369">
        <w:rPr>
          <w:rFonts w:ascii="Times New Roman" w:hAnsi="Times New Roman" w:cs="Times New Roman"/>
          <w:sz w:val="24"/>
          <w:szCs w:val="24"/>
          <w:lang w:val="en-US"/>
        </w:rPr>
        <w:t>parte</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specialiști</w:t>
      </w:r>
      <w:proofErr w:type="spellEnd"/>
      <w:r w:rsidRPr="007E4369">
        <w:rPr>
          <w:rFonts w:ascii="Times New Roman" w:hAnsi="Times New Roman" w:cs="Times New Roman"/>
          <w:sz w:val="24"/>
          <w:szCs w:val="24"/>
          <w:lang w:val="en-US"/>
        </w:rPr>
        <w:t xml:space="preserve">: din </w:t>
      </w:r>
      <w:proofErr w:type="spellStart"/>
      <w:r w:rsidRPr="007E4369">
        <w:rPr>
          <w:rFonts w:ascii="Times New Roman" w:hAnsi="Times New Roman" w:cs="Times New Roman"/>
          <w:sz w:val="24"/>
          <w:szCs w:val="24"/>
          <w:lang w:val="en-US"/>
        </w:rPr>
        <w:t>Direcți</w:t>
      </w:r>
      <w:r>
        <w:rPr>
          <w:rFonts w:ascii="Times New Roman" w:hAnsi="Times New Roman" w:cs="Times New Roman"/>
          <w:sz w:val="24"/>
          <w:szCs w:val="24"/>
          <w:lang w:val="en-US"/>
        </w:rPr>
        <w:t>a</w:t>
      </w:r>
      <w:proofErr w:type="spellEnd"/>
      <w:r w:rsidRPr="007E4369">
        <w:rPr>
          <w:rFonts w:ascii="Times New Roman" w:hAnsi="Times New Roman" w:cs="Times New Roman"/>
          <w:sz w:val="24"/>
          <w:szCs w:val="24"/>
          <w:lang w:val="en-US"/>
        </w:rPr>
        <w:t xml:space="preserve"> de </w:t>
      </w:r>
      <w:proofErr w:type="spellStart"/>
      <w:r w:rsidRPr="007E4369">
        <w:rPr>
          <w:rFonts w:ascii="Times New Roman" w:hAnsi="Times New Roman" w:cs="Times New Roman"/>
          <w:sz w:val="24"/>
          <w:szCs w:val="24"/>
          <w:lang w:val="en-US"/>
        </w:rPr>
        <w:t>Arhitectură</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și</w:t>
      </w:r>
      <w:proofErr w:type="spellEnd"/>
      <w:r w:rsidRPr="007E4369">
        <w:rPr>
          <w:rFonts w:ascii="Times New Roman" w:hAnsi="Times New Roman" w:cs="Times New Roman"/>
          <w:sz w:val="24"/>
          <w:szCs w:val="24"/>
          <w:lang w:val="en-US"/>
        </w:rPr>
        <w:t xml:space="preserve"> Urbanism, </w:t>
      </w:r>
      <w:proofErr w:type="spellStart"/>
      <w:r w:rsidRPr="007E4369">
        <w:rPr>
          <w:rFonts w:ascii="Times New Roman" w:hAnsi="Times New Roman" w:cs="Times New Roman"/>
          <w:sz w:val="24"/>
          <w:szCs w:val="24"/>
          <w:lang w:val="en-US"/>
        </w:rPr>
        <w:t>Direcți</w:t>
      </w:r>
      <w:r>
        <w:rPr>
          <w:rFonts w:ascii="Times New Roman" w:hAnsi="Times New Roman" w:cs="Times New Roman"/>
          <w:sz w:val="24"/>
          <w:szCs w:val="24"/>
          <w:lang w:val="en-US"/>
        </w:rPr>
        <w:t>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Propriet</w:t>
      </w:r>
      <w:r>
        <w:rPr>
          <w:rFonts w:ascii="Times New Roman" w:hAnsi="Times New Roman" w:cs="Times New Roman"/>
          <w:sz w:val="24"/>
          <w:szCs w:val="24"/>
          <w:lang w:val="en-US"/>
        </w:rPr>
        <w:t>ate</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Municipal</w:t>
      </w:r>
      <w:r>
        <w:rPr>
          <w:rFonts w:ascii="Times New Roman" w:hAnsi="Times New Roman" w:cs="Times New Roman"/>
          <w:sz w:val="24"/>
          <w:szCs w:val="24"/>
          <w:lang w:val="en-US"/>
        </w:rPr>
        <w:t>ă</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și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Relații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Funciare</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Direcți</w:t>
      </w:r>
      <w:r>
        <w:rPr>
          <w:rFonts w:ascii="Times New Roman" w:hAnsi="Times New Roman" w:cs="Times New Roman"/>
          <w:sz w:val="24"/>
          <w:szCs w:val="24"/>
          <w:lang w:val="en-US"/>
        </w:rPr>
        <w:t>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colectare</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Impozitelor</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și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Taxelor</w:t>
      </w:r>
      <w:proofErr w:type="spellEnd"/>
      <w:r w:rsidRPr="007E4369">
        <w:rPr>
          <w:rFonts w:ascii="Times New Roman" w:hAnsi="Times New Roman" w:cs="Times New Roman"/>
          <w:sz w:val="24"/>
          <w:szCs w:val="24"/>
          <w:lang w:val="en-US"/>
        </w:rPr>
        <w:t xml:space="preserve"> Locale, </w:t>
      </w:r>
      <w:proofErr w:type="spellStart"/>
      <w:r w:rsidRPr="007E4369">
        <w:rPr>
          <w:rFonts w:ascii="Times New Roman" w:hAnsi="Times New Roman" w:cs="Times New Roman"/>
          <w:sz w:val="24"/>
          <w:szCs w:val="24"/>
          <w:lang w:val="en-US"/>
        </w:rPr>
        <w:t>Direcți</w:t>
      </w:r>
      <w:r>
        <w:rPr>
          <w:rFonts w:ascii="Times New Roman" w:hAnsi="Times New Roman" w:cs="Times New Roman"/>
          <w:sz w:val="24"/>
          <w:szCs w:val="24"/>
          <w:lang w:val="en-US"/>
        </w:rPr>
        <w:t>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Juridic</w:t>
      </w:r>
      <w:r>
        <w:rPr>
          <w:rFonts w:ascii="Times New Roman" w:hAnsi="Times New Roman" w:cs="Times New Roman"/>
          <w:sz w:val="24"/>
          <w:szCs w:val="24"/>
          <w:lang w:val="en-US"/>
        </w:rPr>
        <w:t>ă</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Întreprinder</w:t>
      </w:r>
      <w:r>
        <w:rPr>
          <w:rFonts w:ascii="Times New Roman" w:hAnsi="Times New Roman" w:cs="Times New Roman"/>
          <w:sz w:val="24"/>
          <w:szCs w:val="24"/>
          <w:lang w:val="en-US"/>
        </w:rPr>
        <w:t>ea</w:t>
      </w:r>
      <w:proofErr w:type="spellEnd"/>
      <w:r>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Municipal</w:t>
      </w:r>
      <w:r>
        <w:rPr>
          <w:rFonts w:ascii="Times New Roman" w:hAnsi="Times New Roman" w:cs="Times New Roman"/>
          <w:sz w:val="24"/>
          <w:szCs w:val="24"/>
          <w:lang w:val="en-US"/>
        </w:rPr>
        <w:t>ă</w:t>
      </w:r>
      <w:proofErr w:type="spellEnd"/>
      <w:r w:rsidRPr="007E436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Direcția</w:t>
      </w:r>
      <w:proofErr w:type="spellEnd"/>
      <w:r>
        <w:rPr>
          <w:rFonts w:ascii="Times New Roman" w:hAnsi="Times New Roman" w:cs="Times New Roman"/>
          <w:sz w:val="24"/>
          <w:szCs w:val="24"/>
          <w:lang w:val="en-US"/>
        </w:rPr>
        <w:t xml:space="preserve"> de</w:t>
      </w:r>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Construcții</w:t>
      </w:r>
      <w:proofErr w:type="spellEnd"/>
      <w:r w:rsidRPr="007E436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Capitale</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Comanditar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Unic</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mun.Bălți</w:t>
      </w:r>
      <w:proofErr w:type="spellEnd"/>
      <w:proofErr w:type="gramEnd"/>
      <w:r w:rsidRPr="007E4369">
        <w:rPr>
          <w:rFonts w:ascii="Times New Roman" w:hAnsi="Times New Roman" w:cs="Times New Roman"/>
          <w:sz w:val="24"/>
          <w:szCs w:val="24"/>
          <w:lang w:val="en-US"/>
        </w:rPr>
        <w:t>”.</w:t>
      </w:r>
    </w:p>
    <w:p w14:paraId="510B9B26" w14:textId="7A0F8097" w:rsidR="005A0247"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7E4369">
        <w:rPr>
          <w:rFonts w:ascii="Times New Roman" w:hAnsi="Times New Roman" w:cs="Times New Roman"/>
          <w:b/>
          <w:bCs/>
          <w:sz w:val="24"/>
          <w:szCs w:val="24"/>
          <w:lang w:val="en-US"/>
        </w:rPr>
        <w:t>9.</w:t>
      </w:r>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Identificarea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clădirilor</w:t>
      </w:r>
      <w:proofErr w:type="spellEnd"/>
      <w:r w:rsidRPr="007E4369">
        <w:rPr>
          <w:rFonts w:ascii="Times New Roman" w:hAnsi="Times New Roman" w:cs="Times New Roman"/>
          <w:sz w:val="24"/>
          <w:szCs w:val="24"/>
          <w:lang w:val="en-US"/>
        </w:rPr>
        <w:t>/</w:t>
      </w:r>
      <w:proofErr w:type="spellStart"/>
      <w:r w:rsidRPr="007E4369">
        <w:rPr>
          <w:rFonts w:ascii="Times New Roman" w:hAnsi="Times New Roman" w:cs="Times New Roman"/>
          <w:sz w:val="24"/>
          <w:szCs w:val="24"/>
          <w:lang w:val="en-US"/>
        </w:rPr>
        <w:t>terenurilor</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neîngrijite</w:t>
      </w:r>
      <w:proofErr w:type="spellEnd"/>
      <w:r w:rsidRPr="007E4369">
        <w:rPr>
          <w:rFonts w:ascii="Times New Roman" w:hAnsi="Times New Roman" w:cs="Times New Roman"/>
          <w:sz w:val="24"/>
          <w:szCs w:val="24"/>
          <w:lang w:val="en-US"/>
        </w:rPr>
        <w:t xml:space="preserve"> cu stare </w:t>
      </w:r>
      <w:proofErr w:type="spellStart"/>
      <w:r w:rsidRPr="007E4369">
        <w:rPr>
          <w:rFonts w:ascii="Times New Roman" w:hAnsi="Times New Roman" w:cs="Times New Roman"/>
          <w:sz w:val="24"/>
          <w:szCs w:val="24"/>
          <w:lang w:val="en-US"/>
        </w:rPr>
        <w:t>tehnică</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nesatisfăcătoare</w:t>
      </w:r>
      <w:proofErr w:type="spellEnd"/>
      <w:r w:rsidRPr="007E4369">
        <w:rPr>
          <w:rFonts w:ascii="Times New Roman" w:hAnsi="Times New Roman" w:cs="Times New Roman"/>
          <w:sz w:val="24"/>
          <w:szCs w:val="24"/>
          <w:lang w:val="en-US"/>
        </w:rPr>
        <w:t xml:space="preserve">, situate pe </w:t>
      </w:r>
      <w:proofErr w:type="spellStart"/>
      <w:r w:rsidRPr="007E4369">
        <w:rPr>
          <w:rFonts w:ascii="Times New Roman" w:hAnsi="Times New Roman" w:cs="Times New Roman"/>
          <w:sz w:val="24"/>
          <w:szCs w:val="24"/>
          <w:lang w:val="en-US"/>
        </w:rPr>
        <w:t>teritoriul</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municipiului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Bălți</w:t>
      </w:r>
      <w:proofErr w:type="spellEnd"/>
      <w:r w:rsidRPr="007E4369">
        <w:rPr>
          <w:rFonts w:ascii="Times New Roman" w:hAnsi="Times New Roman" w:cs="Times New Roman"/>
          <w:sz w:val="24"/>
          <w:szCs w:val="24"/>
          <w:lang w:val="en-US"/>
        </w:rPr>
        <w:t xml:space="preserve">, se </w:t>
      </w:r>
      <w:proofErr w:type="spellStart"/>
      <w:r w:rsidRPr="007E4369">
        <w:rPr>
          <w:rFonts w:ascii="Times New Roman" w:hAnsi="Times New Roman" w:cs="Times New Roman"/>
          <w:sz w:val="24"/>
          <w:szCs w:val="24"/>
          <w:lang w:val="en-US"/>
        </w:rPr>
        <w:t>realizează</w:t>
      </w:r>
      <w:proofErr w:type="spellEnd"/>
      <w:r w:rsidRPr="007E4369">
        <w:rPr>
          <w:rFonts w:ascii="Times New Roman" w:hAnsi="Times New Roman" w:cs="Times New Roman"/>
          <w:sz w:val="24"/>
          <w:szCs w:val="24"/>
          <w:lang w:val="en-US"/>
        </w:rPr>
        <w:t xml:space="preserve"> pe </w:t>
      </w:r>
      <w:proofErr w:type="spellStart"/>
      <w:r w:rsidRPr="007E4369">
        <w:rPr>
          <w:rFonts w:ascii="Times New Roman" w:hAnsi="Times New Roman" w:cs="Times New Roman"/>
          <w:sz w:val="24"/>
          <w:szCs w:val="24"/>
          <w:lang w:val="en-US"/>
        </w:rPr>
        <w:t>baza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inspecțiilor</w:t>
      </w:r>
      <w:proofErr w:type="spellEnd"/>
      <w:r w:rsidRPr="007E4369">
        <w:rPr>
          <w:rFonts w:ascii="Times New Roman" w:hAnsi="Times New Roman" w:cs="Times New Roman"/>
          <w:sz w:val="24"/>
          <w:szCs w:val="24"/>
          <w:lang w:val="en-US"/>
        </w:rPr>
        <w:t xml:space="preserve"> de </w:t>
      </w:r>
      <w:proofErr w:type="spellStart"/>
      <w:r w:rsidRPr="007E4369">
        <w:rPr>
          <w:rFonts w:ascii="Times New Roman" w:hAnsi="Times New Roman" w:cs="Times New Roman"/>
          <w:sz w:val="24"/>
          <w:szCs w:val="24"/>
          <w:lang w:val="en-US"/>
        </w:rPr>
        <w:t>teren</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prin</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întocmirea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unui</w:t>
      </w:r>
      <w:proofErr w:type="spellEnd"/>
      <w:r w:rsidRPr="007E4369">
        <w:rPr>
          <w:rFonts w:ascii="Times New Roman" w:hAnsi="Times New Roman" w:cs="Times New Roman"/>
          <w:sz w:val="24"/>
          <w:szCs w:val="24"/>
          <w:lang w:val="en-US"/>
        </w:rPr>
        <w:t xml:space="preserve"> Act de </w:t>
      </w:r>
      <w:proofErr w:type="spellStart"/>
      <w:r w:rsidRPr="007E4369">
        <w:rPr>
          <w:rFonts w:ascii="Times New Roman" w:hAnsi="Times New Roman" w:cs="Times New Roman"/>
          <w:sz w:val="24"/>
          <w:szCs w:val="24"/>
          <w:lang w:val="en-US"/>
        </w:rPr>
        <w:t>evaluare</w:t>
      </w:r>
      <w:proofErr w:type="spellEnd"/>
      <w:r w:rsidRPr="007E4369">
        <w:rPr>
          <w:rFonts w:ascii="Times New Roman" w:hAnsi="Times New Roman" w:cs="Times New Roman"/>
          <w:sz w:val="24"/>
          <w:szCs w:val="24"/>
          <w:lang w:val="en-US"/>
        </w:rPr>
        <w:t xml:space="preserve"> a </w:t>
      </w:r>
      <w:proofErr w:type="spellStart"/>
      <w:r w:rsidRPr="007E4369">
        <w:rPr>
          <w:rFonts w:ascii="Times New Roman" w:hAnsi="Times New Roman" w:cs="Times New Roman"/>
          <w:sz w:val="24"/>
          <w:szCs w:val="24"/>
          <w:lang w:val="en-US"/>
        </w:rPr>
        <w:t>stării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clădirii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și</w:t>
      </w:r>
      <w:proofErr w:type="spellEnd"/>
      <w:r w:rsidRPr="007E4369">
        <w:rPr>
          <w:rFonts w:ascii="Times New Roman" w:hAnsi="Times New Roman" w:cs="Times New Roman"/>
          <w:sz w:val="24"/>
          <w:szCs w:val="24"/>
          <w:lang w:val="en-US"/>
        </w:rPr>
        <w:t>/</w:t>
      </w:r>
      <w:proofErr w:type="spellStart"/>
      <w:r w:rsidRPr="007E4369">
        <w:rPr>
          <w:rFonts w:ascii="Times New Roman" w:hAnsi="Times New Roman" w:cs="Times New Roman"/>
          <w:sz w:val="24"/>
          <w:szCs w:val="24"/>
          <w:lang w:val="en-US"/>
        </w:rPr>
        <w:t>sau</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terenului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însoțit</w:t>
      </w:r>
      <w:proofErr w:type="spellEnd"/>
      <w:r w:rsidRPr="007E4369">
        <w:rPr>
          <w:rFonts w:ascii="Times New Roman" w:hAnsi="Times New Roman" w:cs="Times New Roman"/>
          <w:sz w:val="24"/>
          <w:szCs w:val="24"/>
          <w:lang w:val="en-US"/>
        </w:rPr>
        <w:t xml:space="preserve"> de </w:t>
      </w:r>
      <w:proofErr w:type="spellStart"/>
      <w:r w:rsidRPr="007E4369">
        <w:rPr>
          <w:rFonts w:ascii="Times New Roman" w:hAnsi="Times New Roman" w:cs="Times New Roman"/>
          <w:sz w:val="24"/>
          <w:szCs w:val="24"/>
          <w:lang w:val="en-US"/>
        </w:rPr>
        <w:t>fotografii</w:t>
      </w:r>
      <w:proofErr w:type="spellEnd"/>
      <w:r w:rsidRPr="007E4369">
        <w:rPr>
          <w:rFonts w:ascii="Times New Roman" w:hAnsi="Times New Roman" w:cs="Times New Roman"/>
          <w:sz w:val="24"/>
          <w:szCs w:val="24"/>
          <w:lang w:val="en-US"/>
        </w:rPr>
        <w:t xml:space="preserve"> care </w:t>
      </w:r>
      <w:proofErr w:type="spellStart"/>
      <w:r w:rsidRPr="007E4369">
        <w:rPr>
          <w:rFonts w:ascii="Times New Roman" w:hAnsi="Times New Roman" w:cs="Times New Roman"/>
          <w:sz w:val="24"/>
          <w:szCs w:val="24"/>
          <w:lang w:val="en-US"/>
        </w:rPr>
        <w:t>confirmă</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starea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clădirii</w:t>
      </w:r>
      <w:proofErr w:type="spellEnd"/>
      <w:r w:rsidRPr="007E4369">
        <w:rPr>
          <w:rFonts w:ascii="Times New Roman" w:hAnsi="Times New Roman" w:cs="Times New Roman"/>
          <w:sz w:val="24"/>
          <w:szCs w:val="24"/>
          <w:lang w:val="en-US"/>
        </w:rPr>
        <w:t>/</w:t>
      </w:r>
      <w:proofErr w:type="spellStart"/>
      <w:r w:rsidRPr="007E4369">
        <w:rPr>
          <w:rFonts w:ascii="Times New Roman" w:hAnsi="Times New Roman" w:cs="Times New Roman"/>
          <w:sz w:val="24"/>
          <w:szCs w:val="24"/>
          <w:lang w:val="en-US"/>
        </w:rPr>
        <w:t>terenului</w:t>
      </w:r>
      <w:proofErr w:type="spellEnd"/>
      <w:r w:rsidRPr="007E4369">
        <w:rPr>
          <w:rFonts w:ascii="Times New Roman" w:hAnsi="Times New Roman" w:cs="Times New Roman"/>
          <w:sz w:val="24"/>
          <w:szCs w:val="24"/>
          <w:lang w:val="en-US"/>
        </w:rPr>
        <w:t xml:space="preserve"> la </w:t>
      </w:r>
      <w:proofErr w:type="spellStart"/>
      <w:r w:rsidRPr="007E4369">
        <w:rPr>
          <w:rFonts w:ascii="Times New Roman" w:hAnsi="Times New Roman" w:cs="Times New Roman"/>
          <w:sz w:val="24"/>
          <w:szCs w:val="24"/>
          <w:lang w:val="en-US"/>
        </w:rPr>
        <w:t>momentul</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verificării</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Identificarea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clădirilor</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sau</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terenurilor</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neîngrijite</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poate</w:t>
      </w:r>
      <w:proofErr w:type="spellEnd"/>
      <w:r w:rsidRPr="007E4369">
        <w:rPr>
          <w:rFonts w:ascii="Times New Roman" w:hAnsi="Times New Roman" w:cs="Times New Roman"/>
          <w:sz w:val="24"/>
          <w:szCs w:val="24"/>
          <w:lang w:val="en-US"/>
        </w:rPr>
        <w:t xml:space="preserve"> fi </w:t>
      </w:r>
      <w:proofErr w:type="spellStart"/>
      <w:r w:rsidRPr="007E4369">
        <w:rPr>
          <w:rFonts w:ascii="Times New Roman" w:hAnsi="Times New Roman" w:cs="Times New Roman"/>
          <w:sz w:val="24"/>
          <w:szCs w:val="24"/>
          <w:lang w:val="en-US"/>
        </w:rPr>
        <w:t>realizată</w:t>
      </w:r>
      <w:proofErr w:type="spellEnd"/>
      <w:r w:rsidRPr="007E4369">
        <w:rPr>
          <w:rFonts w:ascii="Times New Roman" w:hAnsi="Times New Roman" w:cs="Times New Roman"/>
          <w:sz w:val="24"/>
          <w:szCs w:val="24"/>
          <w:lang w:val="en-US"/>
        </w:rPr>
        <w:t xml:space="preserve">, de </w:t>
      </w:r>
      <w:proofErr w:type="spellStart"/>
      <w:r w:rsidRPr="007E4369">
        <w:rPr>
          <w:rFonts w:ascii="Times New Roman" w:hAnsi="Times New Roman" w:cs="Times New Roman"/>
          <w:sz w:val="24"/>
          <w:szCs w:val="24"/>
          <w:lang w:val="en-US"/>
        </w:rPr>
        <w:t>asemenea</w:t>
      </w:r>
      <w:proofErr w:type="spellEnd"/>
      <w:r w:rsidRPr="007E4369">
        <w:rPr>
          <w:rFonts w:ascii="Times New Roman" w:hAnsi="Times New Roman" w:cs="Times New Roman"/>
          <w:sz w:val="24"/>
          <w:szCs w:val="24"/>
          <w:lang w:val="en-US"/>
        </w:rPr>
        <w:t xml:space="preserve">, la </w:t>
      </w:r>
      <w:proofErr w:type="spellStart"/>
      <w:r w:rsidRPr="007E4369">
        <w:rPr>
          <w:rFonts w:ascii="Times New Roman" w:hAnsi="Times New Roman" w:cs="Times New Roman"/>
          <w:sz w:val="24"/>
          <w:szCs w:val="24"/>
          <w:lang w:val="en-US"/>
        </w:rPr>
        <w:t>inițiativa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sau</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în</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urma</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plângerilor</w:t>
      </w:r>
      <w:proofErr w:type="spellEnd"/>
      <w:r w:rsidRPr="007E4369">
        <w:rPr>
          <w:rFonts w:ascii="Times New Roman" w:hAnsi="Times New Roman" w:cs="Times New Roman"/>
          <w:sz w:val="24"/>
          <w:szCs w:val="24"/>
          <w:lang w:val="en-US"/>
        </w:rPr>
        <w:t xml:space="preserve"> </w:t>
      </w:r>
      <w:proofErr w:type="spellStart"/>
      <w:r w:rsidRPr="007E4369">
        <w:rPr>
          <w:rFonts w:ascii="Times New Roman" w:hAnsi="Times New Roman" w:cs="Times New Roman"/>
          <w:sz w:val="24"/>
          <w:szCs w:val="24"/>
          <w:lang w:val="en-US"/>
        </w:rPr>
        <w:t>depuse</w:t>
      </w:r>
      <w:proofErr w:type="spellEnd"/>
      <w:r w:rsidRPr="007E4369">
        <w:rPr>
          <w:rFonts w:ascii="Times New Roman" w:hAnsi="Times New Roman" w:cs="Times New Roman"/>
          <w:sz w:val="24"/>
          <w:szCs w:val="24"/>
          <w:lang w:val="en-US"/>
        </w:rPr>
        <w:t xml:space="preserve"> de </w:t>
      </w:r>
      <w:proofErr w:type="spellStart"/>
      <w:r w:rsidRPr="007E4369">
        <w:rPr>
          <w:rFonts w:ascii="Times New Roman" w:hAnsi="Times New Roman" w:cs="Times New Roman"/>
          <w:sz w:val="24"/>
          <w:szCs w:val="24"/>
          <w:lang w:val="en-US"/>
        </w:rPr>
        <w:t>cetățeni</w:t>
      </w:r>
      <w:proofErr w:type="spellEnd"/>
      <w:r w:rsidRPr="007E4369">
        <w:rPr>
          <w:rFonts w:ascii="Times New Roman" w:hAnsi="Times New Roman" w:cs="Times New Roman"/>
          <w:sz w:val="24"/>
          <w:szCs w:val="24"/>
          <w:lang w:val="en-US"/>
        </w:rPr>
        <w:t>.</w:t>
      </w:r>
    </w:p>
    <w:p w14:paraId="454BEBE1" w14:textId="77777777" w:rsidR="005A0247" w:rsidRPr="00843DA2" w:rsidRDefault="005A0247" w:rsidP="005A0247">
      <w:pPr>
        <w:pStyle w:val="ae"/>
        <w:spacing w:line="276" w:lineRule="auto"/>
        <w:rPr>
          <w:lang w:val="en-US"/>
        </w:rPr>
      </w:pPr>
      <w:r w:rsidRPr="008D72E2">
        <w:rPr>
          <w:b/>
          <w:bCs/>
          <w:lang w:val="en-US"/>
        </w:rPr>
        <w:t>Art</w:t>
      </w:r>
      <w:r>
        <w:rPr>
          <w:b/>
          <w:bCs/>
          <w:lang w:val="en-US"/>
        </w:rPr>
        <w:t>.</w:t>
      </w:r>
      <w:r w:rsidRPr="008D72E2">
        <w:rPr>
          <w:b/>
          <w:bCs/>
          <w:lang w:val="en-US"/>
        </w:rPr>
        <w:t xml:space="preserve"> </w:t>
      </w:r>
      <w:r w:rsidRPr="00843DA2">
        <w:rPr>
          <w:b/>
          <w:bCs/>
          <w:lang w:val="en-US"/>
        </w:rPr>
        <w:t>10.</w:t>
      </w:r>
      <w:r w:rsidRPr="00843DA2">
        <w:rPr>
          <w:lang w:val="en-US"/>
        </w:rPr>
        <w:br/>
      </w:r>
      <w:r w:rsidRPr="00843DA2">
        <w:rPr>
          <w:b/>
          <w:bCs/>
          <w:lang w:val="en-US"/>
        </w:rPr>
        <w:t>(1)</w:t>
      </w:r>
      <w:r w:rsidRPr="00843DA2">
        <w:rPr>
          <w:lang w:val="en-US"/>
        </w:rPr>
        <w:t xml:space="preserve"> </w:t>
      </w:r>
      <w:proofErr w:type="spellStart"/>
      <w:r w:rsidRPr="00843DA2">
        <w:rPr>
          <w:lang w:val="en-US"/>
        </w:rPr>
        <w:t>După</w:t>
      </w:r>
      <w:proofErr w:type="spellEnd"/>
      <w:r w:rsidRPr="00843DA2">
        <w:rPr>
          <w:lang w:val="en-US"/>
        </w:rPr>
        <w:t xml:space="preserve"> </w:t>
      </w:r>
      <w:proofErr w:type="spellStart"/>
      <w:r w:rsidRPr="00843DA2">
        <w:rPr>
          <w:lang w:val="en-US"/>
        </w:rPr>
        <w:t>identificarea</w:t>
      </w:r>
      <w:proofErr w:type="spellEnd"/>
      <w:r w:rsidRPr="00843DA2">
        <w:rPr>
          <w:lang w:val="en-US"/>
        </w:rPr>
        <w:t xml:space="preserve"> </w:t>
      </w:r>
      <w:proofErr w:type="spellStart"/>
      <w:r w:rsidRPr="00843DA2">
        <w:rPr>
          <w:lang w:val="en-US"/>
        </w:rPr>
        <w:t>și</w:t>
      </w:r>
      <w:proofErr w:type="spellEnd"/>
      <w:r w:rsidRPr="00843DA2">
        <w:rPr>
          <w:lang w:val="en-US"/>
        </w:rPr>
        <w:t xml:space="preserve"> </w:t>
      </w:r>
      <w:proofErr w:type="spellStart"/>
      <w:r w:rsidRPr="00843DA2">
        <w:rPr>
          <w:lang w:val="en-US"/>
        </w:rPr>
        <w:t>evaluarea</w:t>
      </w:r>
      <w:proofErr w:type="spellEnd"/>
      <w:r w:rsidRPr="00843DA2">
        <w:rPr>
          <w:lang w:val="en-US"/>
        </w:rPr>
        <w:t xml:space="preserve"> </w:t>
      </w:r>
      <w:proofErr w:type="spellStart"/>
      <w:r w:rsidRPr="00843DA2">
        <w:rPr>
          <w:lang w:val="en-US"/>
        </w:rPr>
        <w:t>stării</w:t>
      </w:r>
      <w:proofErr w:type="spellEnd"/>
      <w:r w:rsidRPr="00843DA2">
        <w:rPr>
          <w:lang w:val="en-US"/>
        </w:rPr>
        <w:t xml:space="preserve"> </w:t>
      </w:r>
      <w:proofErr w:type="spellStart"/>
      <w:r w:rsidRPr="00843DA2">
        <w:rPr>
          <w:lang w:val="en-US"/>
        </w:rPr>
        <w:t>clădirilor</w:t>
      </w:r>
      <w:proofErr w:type="spellEnd"/>
      <w:r w:rsidRPr="00843DA2">
        <w:rPr>
          <w:lang w:val="en-US"/>
        </w:rPr>
        <w:t>/</w:t>
      </w:r>
      <w:proofErr w:type="spellStart"/>
      <w:r w:rsidRPr="00843DA2">
        <w:rPr>
          <w:lang w:val="en-US"/>
        </w:rPr>
        <w:t>terenurilor</w:t>
      </w:r>
      <w:proofErr w:type="spellEnd"/>
      <w:r w:rsidRPr="00843DA2">
        <w:rPr>
          <w:lang w:val="en-US"/>
        </w:rPr>
        <w:t xml:space="preserve"> </w:t>
      </w:r>
      <w:proofErr w:type="spellStart"/>
      <w:r w:rsidRPr="00843DA2">
        <w:rPr>
          <w:lang w:val="en-US"/>
        </w:rPr>
        <w:t>neîngrijite</w:t>
      </w:r>
      <w:proofErr w:type="spellEnd"/>
      <w:r w:rsidRPr="00843DA2">
        <w:rPr>
          <w:lang w:val="en-US"/>
        </w:rPr>
        <w:t xml:space="preserve">, </w:t>
      </w:r>
      <w:proofErr w:type="spellStart"/>
      <w:r w:rsidRPr="00843DA2">
        <w:rPr>
          <w:lang w:val="en-US"/>
        </w:rPr>
        <w:t>persoanele</w:t>
      </w:r>
      <w:proofErr w:type="spellEnd"/>
      <w:r w:rsidRPr="00843DA2">
        <w:rPr>
          <w:lang w:val="en-US"/>
        </w:rPr>
        <w:t xml:space="preserve"> </w:t>
      </w:r>
      <w:proofErr w:type="spellStart"/>
      <w:r w:rsidRPr="00843DA2">
        <w:rPr>
          <w:lang w:val="en-US"/>
        </w:rPr>
        <w:t>menționate</w:t>
      </w:r>
      <w:proofErr w:type="spellEnd"/>
      <w:r w:rsidRPr="00843DA2">
        <w:rPr>
          <w:lang w:val="en-US"/>
        </w:rPr>
        <w:t xml:space="preserve"> la </w:t>
      </w:r>
      <w:proofErr w:type="spellStart"/>
      <w:r>
        <w:rPr>
          <w:lang w:val="en-US"/>
        </w:rPr>
        <w:t>articol</w:t>
      </w:r>
      <w:proofErr w:type="spellEnd"/>
      <w:r w:rsidRPr="00843DA2">
        <w:rPr>
          <w:lang w:val="en-US"/>
        </w:rPr>
        <w:t xml:space="preserve"> 8 sunt obligate </w:t>
      </w:r>
      <w:proofErr w:type="spellStart"/>
      <w:r w:rsidRPr="00843DA2">
        <w:rPr>
          <w:lang w:val="en-US"/>
        </w:rPr>
        <w:t>să</w:t>
      </w:r>
      <w:proofErr w:type="spellEnd"/>
      <w:r w:rsidRPr="00843DA2">
        <w:rPr>
          <w:lang w:val="en-US"/>
        </w:rPr>
        <w:t xml:space="preserve"> </w:t>
      </w:r>
      <w:proofErr w:type="spellStart"/>
      <w:r w:rsidRPr="00843DA2">
        <w:rPr>
          <w:lang w:val="en-US"/>
        </w:rPr>
        <w:t>notifice</w:t>
      </w:r>
      <w:proofErr w:type="spellEnd"/>
      <w:r w:rsidRPr="00843DA2">
        <w:rPr>
          <w:lang w:val="en-US"/>
        </w:rPr>
        <w:t xml:space="preserve"> </w:t>
      </w:r>
      <w:proofErr w:type="spellStart"/>
      <w:r w:rsidRPr="00843DA2">
        <w:rPr>
          <w:lang w:val="en-US"/>
        </w:rPr>
        <w:t>proprietarii</w:t>
      </w:r>
      <w:proofErr w:type="spellEnd"/>
      <w:r w:rsidRPr="00843DA2">
        <w:rPr>
          <w:lang w:val="en-US"/>
        </w:rPr>
        <w:t xml:space="preserve"> </w:t>
      </w:r>
      <w:proofErr w:type="spellStart"/>
      <w:r w:rsidRPr="00843DA2">
        <w:rPr>
          <w:lang w:val="en-US"/>
        </w:rPr>
        <w:t>acestor</w:t>
      </w:r>
      <w:proofErr w:type="spellEnd"/>
      <w:r w:rsidRPr="00843DA2">
        <w:rPr>
          <w:lang w:val="en-US"/>
        </w:rPr>
        <w:t xml:space="preserve"> </w:t>
      </w:r>
      <w:proofErr w:type="spellStart"/>
      <w:r w:rsidRPr="00843DA2">
        <w:rPr>
          <w:lang w:val="en-US"/>
        </w:rPr>
        <w:t>obiecte</w:t>
      </w:r>
      <w:proofErr w:type="spellEnd"/>
      <w:r w:rsidRPr="00843DA2">
        <w:rPr>
          <w:lang w:val="en-US"/>
        </w:rPr>
        <w:t xml:space="preserve"> cu </w:t>
      </w:r>
      <w:proofErr w:type="spellStart"/>
      <w:r w:rsidRPr="00843DA2">
        <w:rPr>
          <w:lang w:val="en-US"/>
        </w:rPr>
        <w:t>privire</w:t>
      </w:r>
      <w:proofErr w:type="spellEnd"/>
      <w:r w:rsidRPr="00843DA2">
        <w:rPr>
          <w:lang w:val="en-US"/>
        </w:rPr>
        <w:t xml:space="preserve"> la </w:t>
      </w:r>
      <w:proofErr w:type="spellStart"/>
      <w:r w:rsidRPr="00843DA2">
        <w:rPr>
          <w:lang w:val="en-US"/>
        </w:rPr>
        <w:t>necesitatea</w:t>
      </w:r>
      <w:proofErr w:type="spellEnd"/>
      <w:r w:rsidRPr="00843DA2">
        <w:rPr>
          <w:lang w:val="en-US"/>
        </w:rPr>
        <w:t xml:space="preserve"> de a </w:t>
      </w:r>
      <w:proofErr w:type="spellStart"/>
      <w:r w:rsidRPr="00843DA2">
        <w:rPr>
          <w:lang w:val="en-US"/>
        </w:rPr>
        <w:t>efectua</w:t>
      </w:r>
      <w:proofErr w:type="spellEnd"/>
      <w:r w:rsidRPr="00843DA2">
        <w:rPr>
          <w:lang w:val="en-US"/>
        </w:rPr>
        <w:t xml:space="preserve"> </w:t>
      </w:r>
      <w:proofErr w:type="spellStart"/>
      <w:r w:rsidRPr="00843DA2">
        <w:rPr>
          <w:lang w:val="en-US"/>
        </w:rPr>
        <w:lastRenderedPageBreak/>
        <w:t>lucrări</w:t>
      </w:r>
      <w:proofErr w:type="spellEnd"/>
      <w:r w:rsidRPr="00843DA2">
        <w:rPr>
          <w:lang w:val="en-US"/>
        </w:rPr>
        <w:t xml:space="preserve"> de </w:t>
      </w:r>
      <w:proofErr w:type="spellStart"/>
      <w:r w:rsidRPr="00843DA2">
        <w:rPr>
          <w:lang w:val="en-US"/>
        </w:rPr>
        <w:t>întreținere</w:t>
      </w:r>
      <w:proofErr w:type="spellEnd"/>
      <w:r w:rsidRPr="00843DA2">
        <w:rPr>
          <w:lang w:val="en-US"/>
        </w:rPr>
        <w:t>/</w:t>
      </w:r>
      <w:proofErr w:type="spellStart"/>
      <w:r w:rsidRPr="00843DA2">
        <w:rPr>
          <w:lang w:val="en-US"/>
        </w:rPr>
        <w:t>îngrijire</w:t>
      </w:r>
      <w:proofErr w:type="spellEnd"/>
      <w:r w:rsidRPr="00843DA2">
        <w:rPr>
          <w:lang w:val="en-US"/>
        </w:rPr>
        <w:t xml:space="preserve">, </w:t>
      </w:r>
      <w:proofErr w:type="spellStart"/>
      <w:r w:rsidRPr="00843DA2">
        <w:rPr>
          <w:lang w:val="en-US"/>
        </w:rPr>
        <w:t>pentru</w:t>
      </w:r>
      <w:proofErr w:type="spellEnd"/>
      <w:r w:rsidRPr="00843DA2">
        <w:rPr>
          <w:lang w:val="en-US"/>
        </w:rPr>
        <w:t xml:space="preserve"> a </w:t>
      </w:r>
      <w:proofErr w:type="spellStart"/>
      <w:r w:rsidRPr="00843DA2">
        <w:rPr>
          <w:lang w:val="en-US"/>
        </w:rPr>
        <w:t>menține</w:t>
      </w:r>
      <w:proofErr w:type="spellEnd"/>
      <w:r w:rsidRPr="00843DA2">
        <w:rPr>
          <w:lang w:val="en-US"/>
        </w:rPr>
        <w:t xml:space="preserve"> </w:t>
      </w:r>
      <w:proofErr w:type="spellStart"/>
      <w:r w:rsidRPr="00843DA2">
        <w:rPr>
          <w:lang w:val="en-US"/>
        </w:rPr>
        <w:t>aceste</w:t>
      </w:r>
      <w:proofErr w:type="spellEnd"/>
      <w:r w:rsidRPr="00843DA2">
        <w:rPr>
          <w:lang w:val="en-US"/>
        </w:rPr>
        <w:t xml:space="preserve"> </w:t>
      </w:r>
      <w:proofErr w:type="spellStart"/>
      <w:r w:rsidRPr="00843DA2">
        <w:rPr>
          <w:lang w:val="en-US"/>
        </w:rPr>
        <w:t>obiecte</w:t>
      </w:r>
      <w:proofErr w:type="spellEnd"/>
      <w:r w:rsidRPr="00843DA2">
        <w:rPr>
          <w:lang w:val="en-US"/>
        </w:rPr>
        <w:t xml:space="preserve"> </w:t>
      </w:r>
      <w:proofErr w:type="spellStart"/>
      <w:r w:rsidRPr="00843DA2">
        <w:rPr>
          <w:lang w:val="en-US"/>
        </w:rPr>
        <w:t>în</w:t>
      </w:r>
      <w:proofErr w:type="spellEnd"/>
      <w:r w:rsidRPr="00843DA2">
        <w:rPr>
          <w:lang w:val="en-US"/>
        </w:rPr>
        <w:t xml:space="preserve"> stare </w:t>
      </w:r>
      <w:proofErr w:type="spellStart"/>
      <w:r w:rsidRPr="00843DA2">
        <w:rPr>
          <w:lang w:val="en-US"/>
        </w:rPr>
        <w:t>corespunzătoare</w:t>
      </w:r>
      <w:proofErr w:type="spellEnd"/>
      <w:r w:rsidRPr="00843DA2">
        <w:rPr>
          <w:lang w:val="en-US"/>
        </w:rPr>
        <w:t xml:space="preserve">, </w:t>
      </w:r>
      <w:proofErr w:type="spellStart"/>
      <w:r w:rsidRPr="00843DA2">
        <w:rPr>
          <w:lang w:val="en-US"/>
        </w:rPr>
        <w:t>în</w:t>
      </w:r>
      <w:proofErr w:type="spellEnd"/>
      <w:r w:rsidRPr="00843DA2">
        <w:rPr>
          <w:lang w:val="en-US"/>
        </w:rPr>
        <w:t xml:space="preserve"> termen de 6 </w:t>
      </w:r>
      <w:proofErr w:type="spellStart"/>
      <w:r w:rsidRPr="00843DA2">
        <w:rPr>
          <w:lang w:val="en-US"/>
        </w:rPr>
        <w:t>luni</w:t>
      </w:r>
      <w:proofErr w:type="spellEnd"/>
      <w:r w:rsidRPr="00843DA2">
        <w:rPr>
          <w:lang w:val="en-US"/>
        </w:rPr>
        <w:t xml:space="preserve"> de la </w:t>
      </w:r>
      <w:proofErr w:type="spellStart"/>
      <w:r w:rsidRPr="00843DA2">
        <w:rPr>
          <w:lang w:val="en-US"/>
        </w:rPr>
        <w:t>primirea</w:t>
      </w:r>
      <w:proofErr w:type="spellEnd"/>
      <w:r w:rsidRPr="00843DA2">
        <w:rPr>
          <w:lang w:val="en-US"/>
        </w:rPr>
        <w:t xml:space="preserve"> </w:t>
      </w:r>
      <w:proofErr w:type="spellStart"/>
      <w:r w:rsidRPr="00843DA2">
        <w:rPr>
          <w:lang w:val="en-US"/>
        </w:rPr>
        <w:t>și</w:t>
      </w:r>
      <w:proofErr w:type="spellEnd"/>
      <w:r w:rsidRPr="00843DA2">
        <w:rPr>
          <w:lang w:val="en-US"/>
        </w:rPr>
        <w:t xml:space="preserve"> </w:t>
      </w:r>
      <w:proofErr w:type="spellStart"/>
      <w:r w:rsidRPr="00843DA2">
        <w:rPr>
          <w:lang w:val="en-US"/>
        </w:rPr>
        <w:t>semnarea</w:t>
      </w:r>
      <w:proofErr w:type="spellEnd"/>
      <w:r w:rsidRPr="00843DA2">
        <w:rPr>
          <w:lang w:val="en-US"/>
        </w:rPr>
        <w:t xml:space="preserve"> </w:t>
      </w:r>
      <w:proofErr w:type="spellStart"/>
      <w:r w:rsidRPr="00843DA2">
        <w:rPr>
          <w:lang w:val="en-US"/>
        </w:rPr>
        <w:t>Actului</w:t>
      </w:r>
      <w:proofErr w:type="spellEnd"/>
      <w:r w:rsidRPr="00843DA2">
        <w:rPr>
          <w:lang w:val="en-US"/>
        </w:rPr>
        <w:t>.</w:t>
      </w:r>
      <w:r w:rsidRPr="00843DA2">
        <w:rPr>
          <w:lang w:val="en-US"/>
        </w:rPr>
        <w:br/>
      </w:r>
      <w:r w:rsidRPr="00843DA2">
        <w:rPr>
          <w:b/>
          <w:bCs/>
          <w:lang w:val="en-US"/>
        </w:rPr>
        <w:t>(2)</w:t>
      </w:r>
      <w:r w:rsidRPr="00843DA2">
        <w:rPr>
          <w:lang w:val="en-US"/>
        </w:rPr>
        <w:t xml:space="preserve"> </w:t>
      </w:r>
      <w:proofErr w:type="spellStart"/>
      <w:r w:rsidRPr="00843DA2">
        <w:rPr>
          <w:lang w:val="en-US"/>
        </w:rPr>
        <w:t>În</w:t>
      </w:r>
      <w:proofErr w:type="spellEnd"/>
      <w:r w:rsidRPr="00843DA2">
        <w:rPr>
          <w:lang w:val="en-US"/>
        </w:rPr>
        <w:t xml:space="preserve"> </w:t>
      </w:r>
      <w:proofErr w:type="spellStart"/>
      <w:r w:rsidRPr="00843DA2">
        <w:rPr>
          <w:lang w:val="en-US"/>
        </w:rPr>
        <w:t>cazul</w:t>
      </w:r>
      <w:proofErr w:type="spellEnd"/>
      <w:r w:rsidRPr="00843DA2">
        <w:rPr>
          <w:lang w:val="en-US"/>
        </w:rPr>
        <w:t xml:space="preserve"> </w:t>
      </w:r>
      <w:proofErr w:type="spellStart"/>
      <w:r w:rsidRPr="00843DA2">
        <w:rPr>
          <w:lang w:val="en-US"/>
        </w:rPr>
        <w:t>în</w:t>
      </w:r>
      <w:proofErr w:type="spellEnd"/>
      <w:r w:rsidRPr="00843DA2">
        <w:rPr>
          <w:lang w:val="en-US"/>
        </w:rPr>
        <w:t xml:space="preserve"> care </w:t>
      </w:r>
      <w:proofErr w:type="spellStart"/>
      <w:r w:rsidRPr="00843DA2">
        <w:rPr>
          <w:lang w:val="en-US"/>
        </w:rPr>
        <w:t>proprietarul</w:t>
      </w:r>
      <w:proofErr w:type="spellEnd"/>
      <w:r w:rsidRPr="00843DA2">
        <w:rPr>
          <w:lang w:val="en-US"/>
        </w:rPr>
        <w:t xml:space="preserve"> nu </w:t>
      </w:r>
      <w:proofErr w:type="spellStart"/>
      <w:r w:rsidRPr="00843DA2">
        <w:rPr>
          <w:lang w:val="en-US"/>
        </w:rPr>
        <w:t>este</w:t>
      </w:r>
      <w:proofErr w:type="spellEnd"/>
      <w:r w:rsidRPr="00843DA2">
        <w:rPr>
          <w:lang w:val="en-US"/>
        </w:rPr>
        <w:t xml:space="preserve"> </w:t>
      </w:r>
      <w:proofErr w:type="spellStart"/>
      <w:r w:rsidRPr="00843DA2">
        <w:rPr>
          <w:lang w:val="en-US"/>
        </w:rPr>
        <w:t>găsit</w:t>
      </w:r>
      <w:proofErr w:type="spellEnd"/>
      <w:r w:rsidRPr="00843DA2">
        <w:rPr>
          <w:lang w:val="en-US"/>
        </w:rPr>
        <w:t xml:space="preserve">, </w:t>
      </w:r>
      <w:proofErr w:type="spellStart"/>
      <w:r w:rsidRPr="00843DA2">
        <w:rPr>
          <w:lang w:val="en-US"/>
        </w:rPr>
        <w:t>persoanele</w:t>
      </w:r>
      <w:proofErr w:type="spellEnd"/>
      <w:r w:rsidRPr="00843DA2">
        <w:rPr>
          <w:lang w:val="en-US"/>
        </w:rPr>
        <w:t xml:space="preserve"> </w:t>
      </w:r>
      <w:proofErr w:type="spellStart"/>
      <w:r w:rsidRPr="00843DA2">
        <w:rPr>
          <w:lang w:val="en-US"/>
        </w:rPr>
        <w:t>menționate</w:t>
      </w:r>
      <w:proofErr w:type="spellEnd"/>
      <w:r w:rsidRPr="00843DA2">
        <w:rPr>
          <w:lang w:val="en-US"/>
        </w:rPr>
        <w:t xml:space="preserve"> la </w:t>
      </w:r>
      <w:r>
        <w:rPr>
          <w:lang w:val="en-US"/>
        </w:rPr>
        <w:t>art.</w:t>
      </w:r>
      <w:r w:rsidRPr="00843DA2">
        <w:rPr>
          <w:lang w:val="en-US"/>
        </w:rPr>
        <w:t xml:space="preserve"> 8 se </w:t>
      </w:r>
      <w:proofErr w:type="spellStart"/>
      <w:r w:rsidRPr="00843DA2">
        <w:rPr>
          <w:lang w:val="en-US"/>
        </w:rPr>
        <w:t>adresează</w:t>
      </w:r>
      <w:proofErr w:type="spellEnd"/>
      <w:r w:rsidRPr="00843DA2">
        <w:rPr>
          <w:lang w:val="en-US"/>
        </w:rPr>
        <w:t xml:space="preserve"> </w:t>
      </w:r>
      <w:proofErr w:type="spellStart"/>
      <w:r w:rsidRPr="00843DA2">
        <w:rPr>
          <w:lang w:val="en-US"/>
        </w:rPr>
        <w:t>subdiviziunii</w:t>
      </w:r>
      <w:proofErr w:type="spellEnd"/>
      <w:r w:rsidRPr="00843DA2">
        <w:rPr>
          <w:lang w:val="en-US"/>
        </w:rPr>
        <w:t xml:space="preserve"> </w:t>
      </w:r>
      <w:proofErr w:type="spellStart"/>
      <w:r w:rsidRPr="00843DA2">
        <w:rPr>
          <w:lang w:val="en-US"/>
        </w:rPr>
        <w:t>teritoriale</w:t>
      </w:r>
      <w:proofErr w:type="spellEnd"/>
      <w:r w:rsidRPr="00843DA2">
        <w:rPr>
          <w:lang w:val="en-US"/>
        </w:rPr>
        <w:t xml:space="preserve"> a </w:t>
      </w:r>
      <w:proofErr w:type="spellStart"/>
      <w:r w:rsidRPr="00843DA2">
        <w:rPr>
          <w:lang w:val="en-US"/>
        </w:rPr>
        <w:t>serviciului</w:t>
      </w:r>
      <w:proofErr w:type="spellEnd"/>
      <w:r w:rsidRPr="00843DA2">
        <w:rPr>
          <w:lang w:val="en-US"/>
        </w:rPr>
        <w:t xml:space="preserve"> fiscal (</w:t>
      </w:r>
      <w:proofErr w:type="spellStart"/>
      <w:r w:rsidRPr="00843DA2">
        <w:rPr>
          <w:lang w:val="en-US"/>
        </w:rPr>
        <w:t>în</w:t>
      </w:r>
      <w:proofErr w:type="spellEnd"/>
      <w:r w:rsidRPr="00843DA2">
        <w:rPr>
          <w:lang w:val="en-US"/>
        </w:rPr>
        <w:t xml:space="preserve"> </w:t>
      </w:r>
      <w:proofErr w:type="spellStart"/>
      <w:r w:rsidRPr="00843DA2">
        <w:rPr>
          <w:lang w:val="en-US"/>
        </w:rPr>
        <w:t>cazul</w:t>
      </w:r>
      <w:proofErr w:type="spellEnd"/>
      <w:r w:rsidRPr="00843DA2">
        <w:rPr>
          <w:lang w:val="en-US"/>
        </w:rPr>
        <w:t xml:space="preserve"> </w:t>
      </w:r>
      <w:proofErr w:type="spellStart"/>
      <w:r w:rsidRPr="00843DA2">
        <w:rPr>
          <w:lang w:val="en-US"/>
        </w:rPr>
        <w:t>persoanelor</w:t>
      </w:r>
      <w:proofErr w:type="spellEnd"/>
      <w:r w:rsidRPr="00843DA2">
        <w:rPr>
          <w:lang w:val="en-US"/>
        </w:rPr>
        <w:t xml:space="preserve"> </w:t>
      </w:r>
      <w:proofErr w:type="spellStart"/>
      <w:r w:rsidRPr="00843DA2">
        <w:rPr>
          <w:lang w:val="en-US"/>
        </w:rPr>
        <w:t>juridice</w:t>
      </w:r>
      <w:proofErr w:type="spellEnd"/>
      <w:r w:rsidRPr="00843DA2">
        <w:rPr>
          <w:lang w:val="en-US"/>
        </w:rPr>
        <w:t xml:space="preserve">) </w:t>
      </w:r>
      <w:proofErr w:type="spellStart"/>
      <w:r w:rsidRPr="00843DA2">
        <w:rPr>
          <w:lang w:val="en-US"/>
        </w:rPr>
        <w:t>sau</w:t>
      </w:r>
      <w:proofErr w:type="spellEnd"/>
      <w:r w:rsidRPr="00843DA2">
        <w:rPr>
          <w:lang w:val="en-US"/>
        </w:rPr>
        <w:t xml:space="preserve"> </w:t>
      </w:r>
      <w:proofErr w:type="spellStart"/>
      <w:r w:rsidRPr="00843DA2">
        <w:rPr>
          <w:lang w:val="en-US"/>
        </w:rPr>
        <w:t>Direcției</w:t>
      </w:r>
      <w:proofErr w:type="spellEnd"/>
      <w:r w:rsidRPr="00843DA2">
        <w:rPr>
          <w:lang w:val="en-US"/>
        </w:rPr>
        <w:t xml:space="preserve"> </w:t>
      </w:r>
      <w:r>
        <w:rPr>
          <w:lang w:val="en-US"/>
        </w:rPr>
        <w:t xml:space="preserve">de </w:t>
      </w:r>
      <w:proofErr w:type="spellStart"/>
      <w:r>
        <w:rPr>
          <w:lang w:val="en-US"/>
        </w:rPr>
        <w:t>colectare</w:t>
      </w:r>
      <w:proofErr w:type="spellEnd"/>
      <w:r>
        <w:rPr>
          <w:lang w:val="en-US"/>
        </w:rPr>
        <w:t xml:space="preserve"> </w:t>
      </w:r>
      <w:proofErr w:type="spellStart"/>
      <w:r w:rsidRPr="00843DA2">
        <w:rPr>
          <w:lang w:val="en-US"/>
        </w:rPr>
        <w:t>Impozitelor</w:t>
      </w:r>
      <w:proofErr w:type="spellEnd"/>
      <w:r w:rsidRPr="00843DA2">
        <w:rPr>
          <w:lang w:val="en-US"/>
        </w:rPr>
        <w:t xml:space="preserve"> </w:t>
      </w:r>
      <w:proofErr w:type="spellStart"/>
      <w:r w:rsidRPr="00843DA2">
        <w:rPr>
          <w:lang w:val="en-US"/>
        </w:rPr>
        <w:t>și</w:t>
      </w:r>
      <w:proofErr w:type="spellEnd"/>
      <w:r w:rsidRPr="00843DA2">
        <w:rPr>
          <w:lang w:val="en-US"/>
        </w:rPr>
        <w:t xml:space="preserve"> </w:t>
      </w:r>
      <w:proofErr w:type="spellStart"/>
      <w:r w:rsidRPr="00843DA2">
        <w:rPr>
          <w:lang w:val="en-US"/>
        </w:rPr>
        <w:t>Taxelor</w:t>
      </w:r>
      <w:proofErr w:type="spellEnd"/>
      <w:r w:rsidRPr="00843DA2">
        <w:rPr>
          <w:lang w:val="en-US"/>
        </w:rPr>
        <w:t xml:space="preserve"> Locale (</w:t>
      </w:r>
      <w:proofErr w:type="spellStart"/>
      <w:r w:rsidRPr="00843DA2">
        <w:rPr>
          <w:lang w:val="en-US"/>
        </w:rPr>
        <w:t>în</w:t>
      </w:r>
      <w:proofErr w:type="spellEnd"/>
      <w:r w:rsidRPr="00843DA2">
        <w:rPr>
          <w:lang w:val="en-US"/>
        </w:rPr>
        <w:t xml:space="preserve"> </w:t>
      </w:r>
      <w:proofErr w:type="spellStart"/>
      <w:r w:rsidRPr="00843DA2">
        <w:rPr>
          <w:lang w:val="en-US"/>
        </w:rPr>
        <w:t>cazul</w:t>
      </w:r>
      <w:proofErr w:type="spellEnd"/>
      <w:r w:rsidRPr="00843DA2">
        <w:rPr>
          <w:lang w:val="en-US"/>
        </w:rPr>
        <w:t xml:space="preserve"> </w:t>
      </w:r>
      <w:proofErr w:type="spellStart"/>
      <w:r w:rsidRPr="00843DA2">
        <w:rPr>
          <w:lang w:val="en-US"/>
        </w:rPr>
        <w:t>persoanelor</w:t>
      </w:r>
      <w:proofErr w:type="spellEnd"/>
      <w:r w:rsidRPr="00843DA2">
        <w:rPr>
          <w:lang w:val="en-US"/>
        </w:rPr>
        <w:t xml:space="preserve"> </w:t>
      </w:r>
      <w:proofErr w:type="spellStart"/>
      <w:r w:rsidRPr="00843DA2">
        <w:rPr>
          <w:lang w:val="en-US"/>
        </w:rPr>
        <w:t>fizice</w:t>
      </w:r>
      <w:proofErr w:type="spellEnd"/>
      <w:r w:rsidRPr="00843DA2">
        <w:rPr>
          <w:lang w:val="en-US"/>
        </w:rPr>
        <w:t>).</w:t>
      </w:r>
    </w:p>
    <w:p w14:paraId="0CA4DFDF" w14:textId="77777777" w:rsidR="005A0247" w:rsidRPr="00A310FD" w:rsidRDefault="005A0247" w:rsidP="005A0247">
      <w:pPr>
        <w:pStyle w:val="ae"/>
        <w:spacing w:line="276" w:lineRule="auto"/>
        <w:rPr>
          <w:lang w:val="en-US"/>
        </w:rPr>
      </w:pPr>
      <w:r w:rsidRPr="008D72E2">
        <w:rPr>
          <w:b/>
          <w:bCs/>
          <w:lang w:val="en-US"/>
        </w:rPr>
        <w:t>Art</w:t>
      </w:r>
      <w:r>
        <w:rPr>
          <w:b/>
          <w:bCs/>
          <w:lang w:val="en-US"/>
        </w:rPr>
        <w:t>.</w:t>
      </w:r>
      <w:r w:rsidRPr="008D72E2">
        <w:rPr>
          <w:b/>
          <w:bCs/>
          <w:lang w:val="en-US"/>
        </w:rPr>
        <w:t xml:space="preserve"> </w:t>
      </w:r>
      <w:r w:rsidRPr="00843DA2">
        <w:rPr>
          <w:b/>
          <w:bCs/>
          <w:lang w:val="en-US"/>
        </w:rPr>
        <w:t>11.</w:t>
      </w:r>
      <w:r w:rsidRPr="00843DA2">
        <w:rPr>
          <w:b/>
          <w:bCs/>
          <w:lang w:val="en-US"/>
        </w:rPr>
        <w:br/>
        <w:t>(1)</w:t>
      </w:r>
      <w:r w:rsidRPr="00843DA2">
        <w:rPr>
          <w:lang w:val="en-US"/>
        </w:rPr>
        <w:t xml:space="preserve"> </w:t>
      </w:r>
      <w:proofErr w:type="spellStart"/>
      <w:r w:rsidRPr="00843DA2">
        <w:rPr>
          <w:lang w:val="en-US"/>
        </w:rPr>
        <w:t>Proprietarii</w:t>
      </w:r>
      <w:proofErr w:type="spellEnd"/>
      <w:r w:rsidRPr="00843DA2">
        <w:rPr>
          <w:lang w:val="en-US"/>
        </w:rPr>
        <w:t xml:space="preserve"> </w:t>
      </w:r>
      <w:proofErr w:type="spellStart"/>
      <w:r w:rsidRPr="00843DA2">
        <w:rPr>
          <w:lang w:val="en-US"/>
        </w:rPr>
        <w:t>clădirilor</w:t>
      </w:r>
      <w:proofErr w:type="spellEnd"/>
      <w:r w:rsidRPr="00843DA2">
        <w:rPr>
          <w:lang w:val="en-US"/>
        </w:rPr>
        <w:t xml:space="preserve"> </w:t>
      </w:r>
      <w:proofErr w:type="spellStart"/>
      <w:r w:rsidRPr="00843DA2">
        <w:rPr>
          <w:lang w:val="en-US"/>
        </w:rPr>
        <w:t>pentru</w:t>
      </w:r>
      <w:proofErr w:type="spellEnd"/>
      <w:r w:rsidRPr="00843DA2">
        <w:rPr>
          <w:lang w:val="en-US"/>
        </w:rPr>
        <w:t xml:space="preserve"> care a </w:t>
      </w:r>
      <w:proofErr w:type="spellStart"/>
      <w:r w:rsidRPr="00843DA2">
        <w:rPr>
          <w:lang w:val="en-US"/>
        </w:rPr>
        <w:t>fost</w:t>
      </w:r>
      <w:proofErr w:type="spellEnd"/>
      <w:r w:rsidRPr="00843DA2">
        <w:rPr>
          <w:lang w:val="en-US"/>
        </w:rPr>
        <w:t xml:space="preserve"> </w:t>
      </w:r>
      <w:proofErr w:type="spellStart"/>
      <w:r w:rsidRPr="00843DA2">
        <w:rPr>
          <w:lang w:val="en-US"/>
        </w:rPr>
        <w:t>întocmit</w:t>
      </w:r>
      <w:proofErr w:type="spellEnd"/>
      <w:r w:rsidRPr="00843DA2">
        <w:rPr>
          <w:lang w:val="en-US"/>
        </w:rPr>
        <w:t xml:space="preserve"> </w:t>
      </w:r>
      <w:proofErr w:type="spellStart"/>
      <w:r w:rsidRPr="00843DA2">
        <w:rPr>
          <w:lang w:val="en-US"/>
        </w:rPr>
        <w:t>Actul</w:t>
      </w:r>
      <w:proofErr w:type="spellEnd"/>
      <w:r w:rsidRPr="00843DA2">
        <w:rPr>
          <w:lang w:val="en-US"/>
        </w:rPr>
        <w:t xml:space="preserve"> de </w:t>
      </w:r>
      <w:proofErr w:type="spellStart"/>
      <w:r w:rsidRPr="00843DA2">
        <w:rPr>
          <w:lang w:val="en-US"/>
        </w:rPr>
        <w:t>evaluare</w:t>
      </w:r>
      <w:proofErr w:type="spellEnd"/>
      <w:r w:rsidRPr="00843DA2">
        <w:rPr>
          <w:lang w:val="en-US"/>
        </w:rPr>
        <w:t xml:space="preserve"> </w:t>
      </w:r>
      <w:proofErr w:type="spellStart"/>
      <w:r w:rsidRPr="00843DA2">
        <w:rPr>
          <w:lang w:val="en-US"/>
        </w:rPr>
        <w:t>trebuie</w:t>
      </w:r>
      <w:proofErr w:type="spellEnd"/>
      <w:r w:rsidRPr="00843DA2">
        <w:rPr>
          <w:lang w:val="en-US"/>
        </w:rPr>
        <w:t xml:space="preserve"> </w:t>
      </w:r>
      <w:proofErr w:type="spellStart"/>
      <w:r w:rsidRPr="00843DA2">
        <w:rPr>
          <w:lang w:val="en-US"/>
        </w:rPr>
        <w:t>să</w:t>
      </w:r>
      <w:proofErr w:type="spellEnd"/>
      <w:r w:rsidRPr="00843DA2">
        <w:rPr>
          <w:lang w:val="en-US"/>
        </w:rPr>
        <w:t xml:space="preserve"> fie </w:t>
      </w:r>
      <w:proofErr w:type="spellStart"/>
      <w:r w:rsidRPr="00843DA2">
        <w:rPr>
          <w:lang w:val="en-US"/>
        </w:rPr>
        <w:t>notificați</w:t>
      </w:r>
      <w:proofErr w:type="spellEnd"/>
      <w:r w:rsidRPr="00843DA2">
        <w:rPr>
          <w:lang w:val="en-US"/>
        </w:rPr>
        <w:t xml:space="preserve"> cu </w:t>
      </w:r>
      <w:proofErr w:type="spellStart"/>
      <w:r w:rsidRPr="00843DA2">
        <w:rPr>
          <w:lang w:val="en-US"/>
        </w:rPr>
        <w:t>privire</w:t>
      </w:r>
      <w:proofErr w:type="spellEnd"/>
      <w:r w:rsidRPr="00843DA2">
        <w:rPr>
          <w:lang w:val="en-US"/>
        </w:rPr>
        <w:t xml:space="preserve"> la </w:t>
      </w:r>
      <w:proofErr w:type="spellStart"/>
      <w:r w:rsidRPr="00843DA2">
        <w:rPr>
          <w:lang w:val="en-US"/>
        </w:rPr>
        <w:t>necesitatea</w:t>
      </w:r>
      <w:proofErr w:type="spellEnd"/>
      <w:r w:rsidRPr="00843DA2">
        <w:rPr>
          <w:lang w:val="en-US"/>
        </w:rPr>
        <w:t xml:space="preserve"> de a </w:t>
      </w:r>
      <w:proofErr w:type="spellStart"/>
      <w:r w:rsidRPr="00843DA2">
        <w:rPr>
          <w:lang w:val="en-US"/>
        </w:rPr>
        <w:t>lua</w:t>
      </w:r>
      <w:proofErr w:type="spellEnd"/>
      <w:r w:rsidRPr="00843DA2">
        <w:rPr>
          <w:lang w:val="en-US"/>
        </w:rPr>
        <w:t xml:space="preserve"> </w:t>
      </w:r>
      <w:proofErr w:type="spellStart"/>
      <w:r w:rsidRPr="00843DA2">
        <w:rPr>
          <w:lang w:val="en-US"/>
        </w:rPr>
        <w:t>măsuri</w:t>
      </w:r>
      <w:proofErr w:type="spellEnd"/>
      <w:r w:rsidRPr="00843DA2">
        <w:rPr>
          <w:lang w:val="en-US"/>
        </w:rPr>
        <w:t xml:space="preserve"> </w:t>
      </w:r>
      <w:proofErr w:type="spellStart"/>
      <w:r w:rsidRPr="00843DA2">
        <w:rPr>
          <w:lang w:val="en-US"/>
        </w:rPr>
        <w:t>pentru</w:t>
      </w:r>
      <w:proofErr w:type="spellEnd"/>
      <w:r w:rsidRPr="00843DA2">
        <w:rPr>
          <w:lang w:val="en-US"/>
        </w:rPr>
        <w:t xml:space="preserve"> </w:t>
      </w:r>
      <w:proofErr w:type="spellStart"/>
      <w:r w:rsidRPr="00843DA2">
        <w:rPr>
          <w:lang w:val="en-US"/>
        </w:rPr>
        <w:t>efectuarea</w:t>
      </w:r>
      <w:proofErr w:type="spellEnd"/>
      <w:r w:rsidRPr="00843DA2">
        <w:rPr>
          <w:lang w:val="en-US"/>
        </w:rPr>
        <w:t xml:space="preserve"> </w:t>
      </w:r>
      <w:proofErr w:type="spellStart"/>
      <w:r w:rsidRPr="00843DA2">
        <w:rPr>
          <w:lang w:val="en-US"/>
        </w:rPr>
        <w:t>lucrărilor</w:t>
      </w:r>
      <w:proofErr w:type="spellEnd"/>
      <w:r w:rsidRPr="00843DA2">
        <w:rPr>
          <w:lang w:val="en-US"/>
        </w:rPr>
        <w:t xml:space="preserve"> de </w:t>
      </w:r>
      <w:proofErr w:type="spellStart"/>
      <w:r w:rsidRPr="00843DA2">
        <w:rPr>
          <w:lang w:val="en-US"/>
        </w:rPr>
        <w:t>întreținere</w:t>
      </w:r>
      <w:proofErr w:type="spellEnd"/>
      <w:r w:rsidRPr="00843DA2">
        <w:rPr>
          <w:lang w:val="en-US"/>
        </w:rPr>
        <w:t>/</w:t>
      </w:r>
      <w:proofErr w:type="spellStart"/>
      <w:r w:rsidRPr="00843DA2">
        <w:rPr>
          <w:lang w:val="en-US"/>
        </w:rPr>
        <w:t>îngrijire</w:t>
      </w:r>
      <w:proofErr w:type="spellEnd"/>
      <w:r w:rsidRPr="00843DA2">
        <w:rPr>
          <w:lang w:val="en-US"/>
        </w:rPr>
        <w:t xml:space="preserve"> </w:t>
      </w:r>
      <w:proofErr w:type="spellStart"/>
      <w:r w:rsidRPr="00843DA2">
        <w:rPr>
          <w:lang w:val="en-US"/>
        </w:rPr>
        <w:t>în</w:t>
      </w:r>
      <w:proofErr w:type="spellEnd"/>
      <w:r w:rsidRPr="00843DA2">
        <w:rPr>
          <w:lang w:val="en-US"/>
        </w:rPr>
        <w:t xml:space="preserve"> termen de 6 </w:t>
      </w:r>
      <w:proofErr w:type="spellStart"/>
      <w:r w:rsidRPr="00843DA2">
        <w:rPr>
          <w:lang w:val="en-US"/>
        </w:rPr>
        <w:t>luni</w:t>
      </w:r>
      <w:proofErr w:type="spellEnd"/>
      <w:r w:rsidRPr="00843DA2">
        <w:rPr>
          <w:lang w:val="en-US"/>
        </w:rPr>
        <w:t xml:space="preserve"> de la </w:t>
      </w:r>
      <w:proofErr w:type="spellStart"/>
      <w:r w:rsidRPr="00843DA2">
        <w:rPr>
          <w:lang w:val="en-US"/>
        </w:rPr>
        <w:t>primirea</w:t>
      </w:r>
      <w:proofErr w:type="spellEnd"/>
      <w:r w:rsidRPr="00843DA2">
        <w:rPr>
          <w:lang w:val="en-US"/>
        </w:rPr>
        <w:t xml:space="preserve"> </w:t>
      </w:r>
      <w:proofErr w:type="spellStart"/>
      <w:r w:rsidRPr="00843DA2">
        <w:rPr>
          <w:lang w:val="en-US"/>
        </w:rPr>
        <w:t>notificării</w:t>
      </w:r>
      <w:proofErr w:type="spellEnd"/>
      <w:r w:rsidRPr="00843DA2">
        <w:rPr>
          <w:lang w:val="en-US"/>
        </w:rPr>
        <w:t>.</w:t>
      </w:r>
      <w:r w:rsidRPr="00843DA2">
        <w:rPr>
          <w:lang w:val="en-US"/>
        </w:rPr>
        <w:br/>
      </w:r>
      <w:r w:rsidRPr="00843DA2">
        <w:rPr>
          <w:b/>
          <w:bCs/>
          <w:lang w:val="en-US"/>
        </w:rPr>
        <w:t>(2)</w:t>
      </w:r>
      <w:r w:rsidRPr="00843DA2">
        <w:rPr>
          <w:lang w:val="en-US"/>
        </w:rPr>
        <w:t xml:space="preserve"> </w:t>
      </w:r>
      <w:proofErr w:type="spellStart"/>
      <w:r w:rsidRPr="00843DA2">
        <w:rPr>
          <w:lang w:val="en-US"/>
        </w:rPr>
        <w:t>Proprietarii</w:t>
      </w:r>
      <w:proofErr w:type="spellEnd"/>
      <w:r w:rsidRPr="00843DA2">
        <w:rPr>
          <w:lang w:val="en-US"/>
        </w:rPr>
        <w:t xml:space="preserve"> </w:t>
      </w:r>
      <w:proofErr w:type="spellStart"/>
      <w:r w:rsidRPr="00843DA2">
        <w:rPr>
          <w:lang w:val="en-US"/>
        </w:rPr>
        <w:t>terenurilor</w:t>
      </w:r>
      <w:proofErr w:type="spellEnd"/>
      <w:r w:rsidRPr="00843DA2">
        <w:rPr>
          <w:lang w:val="en-US"/>
        </w:rPr>
        <w:t xml:space="preserve"> </w:t>
      </w:r>
      <w:proofErr w:type="spellStart"/>
      <w:r w:rsidRPr="00843DA2">
        <w:rPr>
          <w:lang w:val="en-US"/>
        </w:rPr>
        <w:t>pentru</w:t>
      </w:r>
      <w:proofErr w:type="spellEnd"/>
      <w:r w:rsidRPr="00843DA2">
        <w:rPr>
          <w:lang w:val="en-US"/>
        </w:rPr>
        <w:t xml:space="preserve"> care a </w:t>
      </w:r>
      <w:proofErr w:type="spellStart"/>
      <w:r w:rsidRPr="00843DA2">
        <w:rPr>
          <w:lang w:val="en-US"/>
        </w:rPr>
        <w:t>fost</w:t>
      </w:r>
      <w:proofErr w:type="spellEnd"/>
      <w:r w:rsidRPr="00843DA2">
        <w:rPr>
          <w:lang w:val="en-US"/>
        </w:rPr>
        <w:t xml:space="preserve"> </w:t>
      </w:r>
      <w:proofErr w:type="spellStart"/>
      <w:r w:rsidRPr="00843DA2">
        <w:rPr>
          <w:lang w:val="en-US"/>
        </w:rPr>
        <w:t>întocmit</w:t>
      </w:r>
      <w:proofErr w:type="spellEnd"/>
      <w:r w:rsidRPr="00843DA2">
        <w:rPr>
          <w:lang w:val="en-US"/>
        </w:rPr>
        <w:t xml:space="preserve"> </w:t>
      </w:r>
      <w:proofErr w:type="spellStart"/>
      <w:r w:rsidRPr="00843DA2">
        <w:rPr>
          <w:lang w:val="en-US"/>
        </w:rPr>
        <w:t>Actul</w:t>
      </w:r>
      <w:proofErr w:type="spellEnd"/>
      <w:r w:rsidRPr="00843DA2">
        <w:rPr>
          <w:lang w:val="en-US"/>
        </w:rPr>
        <w:t xml:space="preserve"> de </w:t>
      </w:r>
      <w:proofErr w:type="spellStart"/>
      <w:r w:rsidRPr="00843DA2">
        <w:rPr>
          <w:lang w:val="en-US"/>
        </w:rPr>
        <w:t>evaluare</w:t>
      </w:r>
      <w:proofErr w:type="spellEnd"/>
      <w:r w:rsidRPr="00843DA2">
        <w:rPr>
          <w:lang w:val="en-US"/>
        </w:rPr>
        <w:t xml:space="preserve"> </w:t>
      </w:r>
      <w:proofErr w:type="spellStart"/>
      <w:r w:rsidRPr="00843DA2">
        <w:rPr>
          <w:lang w:val="en-US"/>
        </w:rPr>
        <w:t>trebuie</w:t>
      </w:r>
      <w:proofErr w:type="spellEnd"/>
      <w:r w:rsidRPr="00843DA2">
        <w:rPr>
          <w:lang w:val="en-US"/>
        </w:rPr>
        <w:t xml:space="preserve"> </w:t>
      </w:r>
      <w:proofErr w:type="spellStart"/>
      <w:r w:rsidRPr="00843DA2">
        <w:rPr>
          <w:lang w:val="en-US"/>
        </w:rPr>
        <w:t>să</w:t>
      </w:r>
      <w:proofErr w:type="spellEnd"/>
      <w:r w:rsidRPr="00843DA2">
        <w:rPr>
          <w:lang w:val="en-US"/>
        </w:rPr>
        <w:t xml:space="preserve"> fie </w:t>
      </w:r>
      <w:proofErr w:type="spellStart"/>
      <w:r w:rsidRPr="00843DA2">
        <w:rPr>
          <w:lang w:val="en-US"/>
        </w:rPr>
        <w:t>notificați</w:t>
      </w:r>
      <w:proofErr w:type="spellEnd"/>
      <w:r w:rsidRPr="00843DA2">
        <w:rPr>
          <w:lang w:val="en-US"/>
        </w:rPr>
        <w:t xml:space="preserve"> cu </w:t>
      </w:r>
      <w:proofErr w:type="spellStart"/>
      <w:r w:rsidRPr="00843DA2">
        <w:rPr>
          <w:lang w:val="en-US"/>
        </w:rPr>
        <w:t>privire</w:t>
      </w:r>
      <w:proofErr w:type="spellEnd"/>
      <w:r w:rsidRPr="00843DA2">
        <w:rPr>
          <w:lang w:val="en-US"/>
        </w:rPr>
        <w:t xml:space="preserve"> la </w:t>
      </w:r>
      <w:proofErr w:type="spellStart"/>
      <w:r w:rsidRPr="00843DA2">
        <w:rPr>
          <w:lang w:val="en-US"/>
        </w:rPr>
        <w:t>necesitatea</w:t>
      </w:r>
      <w:proofErr w:type="spellEnd"/>
      <w:r w:rsidRPr="00843DA2">
        <w:rPr>
          <w:lang w:val="en-US"/>
        </w:rPr>
        <w:t xml:space="preserve"> de a </w:t>
      </w:r>
      <w:proofErr w:type="spellStart"/>
      <w:r w:rsidRPr="00843DA2">
        <w:rPr>
          <w:lang w:val="en-US"/>
        </w:rPr>
        <w:t>lua</w:t>
      </w:r>
      <w:proofErr w:type="spellEnd"/>
      <w:r w:rsidRPr="00843DA2">
        <w:rPr>
          <w:lang w:val="en-US"/>
        </w:rPr>
        <w:t xml:space="preserve"> </w:t>
      </w:r>
      <w:proofErr w:type="spellStart"/>
      <w:r w:rsidRPr="00843DA2">
        <w:rPr>
          <w:lang w:val="en-US"/>
        </w:rPr>
        <w:t>măsuri</w:t>
      </w:r>
      <w:proofErr w:type="spellEnd"/>
      <w:r w:rsidRPr="00843DA2">
        <w:rPr>
          <w:lang w:val="en-US"/>
        </w:rPr>
        <w:t xml:space="preserve"> </w:t>
      </w:r>
      <w:proofErr w:type="spellStart"/>
      <w:r w:rsidRPr="00843DA2">
        <w:rPr>
          <w:lang w:val="en-US"/>
        </w:rPr>
        <w:t>pentru</w:t>
      </w:r>
      <w:proofErr w:type="spellEnd"/>
      <w:r w:rsidRPr="00843DA2">
        <w:rPr>
          <w:lang w:val="en-US"/>
        </w:rPr>
        <w:t xml:space="preserve"> </w:t>
      </w:r>
      <w:proofErr w:type="spellStart"/>
      <w:r w:rsidRPr="00843DA2">
        <w:rPr>
          <w:lang w:val="en-US"/>
        </w:rPr>
        <w:t>efectuarea</w:t>
      </w:r>
      <w:proofErr w:type="spellEnd"/>
      <w:r w:rsidRPr="00843DA2">
        <w:rPr>
          <w:lang w:val="en-US"/>
        </w:rPr>
        <w:t xml:space="preserve"> </w:t>
      </w:r>
      <w:proofErr w:type="spellStart"/>
      <w:r w:rsidRPr="00843DA2">
        <w:rPr>
          <w:lang w:val="en-US"/>
        </w:rPr>
        <w:t>lucrărilor</w:t>
      </w:r>
      <w:proofErr w:type="spellEnd"/>
      <w:r w:rsidRPr="00843DA2">
        <w:rPr>
          <w:lang w:val="en-US"/>
        </w:rPr>
        <w:t xml:space="preserve"> de </w:t>
      </w:r>
      <w:proofErr w:type="spellStart"/>
      <w:r w:rsidRPr="00843DA2">
        <w:rPr>
          <w:lang w:val="en-US"/>
        </w:rPr>
        <w:t>întreținere</w:t>
      </w:r>
      <w:proofErr w:type="spellEnd"/>
      <w:r w:rsidRPr="00843DA2">
        <w:rPr>
          <w:lang w:val="en-US"/>
        </w:rPr>
        <w:t>/</w:t>
      </w:r>
      <w:proofErr w:type="spellStart"/>
      <w:r w:rsidRPr="00843DA2">
        <w:rPr>
          <w:lang w:val="en-US"/>
        </w:rPr>
        <w:t>îngrijire</w:t>
      </w:r>
      <w:proofErr w:type="spellEnd"/>
      <w:r w:rsidRPr="00843DA2">
        <w:rPr>
          <w:lang w:val="en-US"/>
        </w:rPr>
        <w:t xml:space="preserve"> </w:t>
      </w:r>
      <w:proofErr w:type="spellStart"/>
      <w:r w:rsidRPr="00843DA2">
        <w:rPr>
          <w:lang w:val="en-US"/>
        </w:rPr>
        <w:t>în</w:t>
      </w:r>
      <w:proofErr w:type="spellEnd"/>
      <w:r w:rsidRPr="00843DA2">
        <w:rPr>
          <w:lang w:val="en-US"/>
        </w:rPr>
        <w:t xml:space="preserve"> termen de 2 </w:t>
      </w:r>
      <w:proofErr w:type="spellStart"/>
      <w:r w:rsidRPr="00843DA2">
        <w:rPr>
          <w:lang w:val="en-US"/>
        </w:rPr>
        <w:t>luni</w:t>
      </w:r>
      <w:proofErr w:type="spellEnd"/>
      <w:r w:rsidRPr="00843DA2">
        <w:rPr>
          <w:lang w:val="en-US"/>
        </w:rPr>
        <w:t xml:space="preserve"> de la </w:t>
      </w:r>
      <w:proofErr w:type="spellStart"/>
      <w:r w:rsidRPr="00843DA2">
        <w:rPr>
          <w:lang w:val="en-US"/>
        </w:rPr>
        <w:t>primirea</w:t>
      </w:r>
      <w:proofErr w:type="spellEnd"/>
      <w:r w:rsidRPr="00843DA2">
        <w:rPr>
          <w:lang w:val="en-US"/>
        </w:rPr>
        <w:t xml:space="preserve"> </w:t>
      </w:r>
      <w:proofErr w:type="spellStart"/>
      <w:r w:rsidRPr="00843DA2">
        <w:rPr>
          <w:lang w:val="en-US"/>
        </w:rPr>
        <w:t>notificării</w:t>
      </w:r>
      <w:proofErr w:type="spellEnd"/>
      <w:r w:rsidRPr="00843DA2">
        <w:rPr>
          <w:lang w:val="en-US"/>
        </w:rPr>
        <w:t>.</w:t>
      </w:r>
    </w:p>
    <w:p w14:paraId="11DEE2AA" w14:textId="77777777" w:rsidR="005A0247" w:rsidRDefault="005A0247" w:rsidP="005A0247">
      <w:pPr>
        <w:pStyle w:val="ae"/>
        <w:rPr>
          <w:b/>
          <w:bCs/>
          <w:lang w:val="en-US"/>
        </w:rPr>
      </w:pPr>
      <w:r w:rsidRPr="008D72E2">
        <w:rPr>
          <w:b/>
          <w:bCs/>
          <w:lang w:val="en-US"/>
        </w:rPr>
        <w:t>Art</w:t>
      </w:r>
      <w:r>
        <w:rPr>
          <w:b/>
          <w:bCs/>
          <w:lang w:val="en-US"/>
        </w:rPr>
        <w:t>.</w:t>
      </w:r>
      <w:r w:rsidRPr="008D72E2">
        <w:rPr>
          <w:b/>
          <w:bCs/>
          <w:lang w:val="en-US"/>
        </w:rPr>
        <w:t xml:space="preserve"> </w:t>
      </w:r>
      <w:r w:rsidRPr="00843DA2">
        <w:rPr>
          <w:b/>
          <w:bCs/>
          <w:lang w:val="en-US"/>
        </w:rPr>
        <w:t>12.</w:t>
      </w:r>
    </w:p>
    <w:p w14:paraId="5C087775" w14:textId="068405CB" w:rsidR="005A0247" w:rsidRPr="005A0247" w:rsidRDefault="005A0247" w:rsidP="005A0247">
      <w:pPr>
        <w:pStyle w:val="ae"/>
        <w:rPr>
          <w:b/>
          <w:bCs/>
          <w:lang w:val="en-US"/>
        </w:rPr>
      </w:pPr>
      <w:r w:rsidRPr="00843DA2">
        <w:rPr>
          <w:b/>
          <w:bCs/>
          <w:lang w:val="en-US"/>
        </w:rPr>
        <w:t>(1)</w:t>
      </w:r>
      <w:r w:rsidRPr="00843DA2">
        <w:rPr>
          <w:lang w:val="en-US"/>
        </w:rPr>
        <w:t xml:space="preserve"> </w:t>
      </w:r>
      <w:proofErr w:type="spellStart"/>
      <w:r w:rsidRPr="00843DA2">
        <w:rPr>
          <w:lang w:val="en-US"/>
        </w:rPr>
        <w:t>Dacă</w:t>
      </w:r>
      <w:proofErr w:type="spellEnd"/>
      <w:r w:rsidRPr="00843DA2">
        <w:rPr>
          <w:lang w:val="en-US"/>
        </w:rPr>
        <w:t xml:space="preserve"> </w:t>
      </w:r>
      <w:proofErr w:type="spellStart"/>
      <w:r w:rsidRPr="00843DA2">
        <w:rPr>
          <w:lang w:val="en-US"/>
        </w:rPr>
        <w:t>proprietarul</w:t>
      </w:r>
      <w:proofErr w:type="spellEnd"/>
      <w:r w:rsidRPr="00843DA2">
        <w:rPr>
          <w:lang w:val="en-US"/>
        </w:rPr>
        <w:t xml:space="preserve"> </w:t>
      </w:r>
      <w:proofErr w:type="spellStart"/>
      <w:r w:rsidRPr="00843DA2">
        <w:rPr>
          <w:lang w:val="en-US"/>
        </w:rPr>
        <w:t>clădirii</w:t>
      </w:r>
      <w:proofErr w:type="spellEnd"/>
      <w:r w:rsidRPr="00843DA2">
        <w:rPr>
          <w:lang w:val="en-US"/>
        </w:rPr>
        <w:t>/</w:t>
      </w:r>
      <w:proofErr w:type="spellStart"/>
      <w:r w:rsidRPr="00843DA2">
        <w:rPr>
          <w:lang w:val="en-US"/>
        </w:rPr>
        <w:t>terenului</w:t>
      </w:r>
      <w:proofErr w:type="spellEnd"/>
      <w:r w:rsidRPr="00843DA2">
        <w:rPr>
          <w:lang w:val="en-US"/>
        </w:rPr>
        <w:t xml:space="preserve"> a </w:t>
      </w:r>
      <w:proofErr w:type="spellStart"/>
      <w:r w:rsidRPr="00843DA2">
        <w:rPr>
          <w:lang w:val="en-US"/>
        </w:rPr>
        <w:t>îndeplinit</w:t>
      </w:r>
      <w:proofErr w:type="spellEnd"/>
      <w:r w:rsidRPr="00843DA2">
        <w:rPr>
          <w:lang w:val="en-US"/>
        </w:rPr>
        <w:t xml:space="preserve"> </w:t>
      </w:r>
      <w:proofErr w:type="spellStart"/>
      <w:r w:rsidRPr="00843DA2">
        <w:rPr>
          <w:lang w:val="en-US"/>
        </w:rPr>
        <w:t>cerințele</w:t>
      </w:r>
      <w:proofErr w:type="spellEnd"/>
      <w:r w:rsidRPr="00843DA2">
        <w:rPr>
          <w:lang w:val="en-US"/>
        </w:rPr>
        <w:t xml:space="preserve"> </w:t>
      </w:r>
      <w:proofErr w:type="spellStart"/>
      <w:r w:rsidRPr="00843DA2">
        <w:rPr>
          <w:lang w:val="en-US"/>
        </w:rPr>
        <w:t>prescripțiilor</w:t>
      </w:r>
      <w:proofErr w:type="spellEnd"/>
      <w:r w:rsidRPr="00843DA2">
        <w:rPr>
          <w:lang w:val="en-US"/>
        </w:rPr>
        <w:t xml:space="preserve">, </w:t>
      </w:r>
      <w:proofErr w:type="spellStart"/>
      <w:r w:rsidRPr="00843DA2">
        <w:rPr>
          <w:lang w:val="en-US"/>
        </w:rPr>
        <w:t>acesta</w:t>
      </w:r>
      <w:proofErr w:type="spellEnd"/>
      <w:r w:rsidRPr="00843DA2">
        <w:rPr>
          <w:lang w:val="en-US"/>
        </w:rPr>
        <w:t xml:space="preserve"> </w:t>
      </w:r>
      <w:proofErr w:type="spellStart"/>
      <w:r w:rsidRPr="00843DA2">
        <w:rPr>
          <w:lang w:val="en-US"/>
        </w:rPr>
        <w:t>este</w:t>
      </w:r>
      <w:proofErr w:type="spellEnd"/>
      <w:r w:rsidRPr="00843DA2">
        <w:rPr>
          <w:lang w:val="en-US"/>
        </w:rPr>
        <w:t xml:space="preserve"> </w:t>
      </w:r>
      <w:proofErr w:type="spellStart"/>
      <w:r w:rsidRPr="00843DA2">
        <w:rPr>
          <w:lang w:val="en-US"/>
        </w:rPr>
        <w:t>obligat</w:t>
      </w:r>
      <w:proofErr w:type="spellEnd"/>
      <w:r w:rsidRPr="00843DA2">
        <w:rPr>
          <w:lang w:val="en-US"/>
        </w:rPr>
        <w:t xml:space="preserve"> </w:t>
      </w:r>
      <w:proofErr w:type="spellStart"/>
      <w:r w:rsidRPr="00843DA2">
        <w:rPr>
          <w:lang w:val="en-US"/>
        </w:rPr>
        <w:t>să</w:t>
      </w:r>
      <w:proofErr w:type="spellEnd"/>
      <w:r w:rsidRPr="00843DA2">
        <w:rPr>
          <w:lang w:val="en-US"/>
        </w:rPr>
        <w:t xml:space="preserve"> </w:t>
      </w:r>
      <w:proofErr w:type="spellStart"/>
      <w:r w:rsidRPr="00843DA2">
        <w:rPr>
          <w:lang w:val="en-US"/>
        </w:rPr>
        <w:t>informeze</w:t>
      </w:r>
      <w:proofErr w:type="spellEnd"/>
      <w:r w:rsidRPr="00843DA2">
        <w:rPr>
          <w:lang w:val="en-US"/>
        </w:rPr>
        <w:t xml:space="preserve"> </w:t>
      </w:r>
      <w:proofErr w:type="spellStart"/>
      <w:r w:rsidRPr="00843DA2">
        <w:rPr>
          <w:lang w:val="en-US"/>
        </w:rPr>
        <w:t>primăria</w:t>
      </w:r>
      <w:proofErr w:type="spellEnd"/>
      <w:r w:rsidRPr="00843DA2">
        <w:rPr>
          <w:lang w:val="en-US"/>
        </w:rPr>
        <w:t xml:space="preserve"> </w:t>
      </w:r>
      <w:proofErr w:type="spellStart"/>
      <w:r w:rsidRPr="00843DA2">
        <w:rPr>
          <w:lang w:val="en-US"/>
        </w:rPr>
        <w:t>municipiului</w:t>
      </w:r>
      <w:proofErr w:type="spellEnd"/>
      <w:r w:rsidRPr="00843DA2">
        <w:rPr>
          <w:lang w:val="en-US"/>
        </w:rPr>
        <w:t xml:space="preserve"> </w:t>
      </w:r>
      <w:proofErr w:type="spellStart"/>
      <w:r w:rsidRPr="00843DA2">
        <w:rPr>
          <w:lang w:val="en-US"/>
        </w:rPr>
        <w:t>Bălți</w:t>
      </w:r>
      <w:proofErr w:type="spellEnd"/>
      <w:r w:rsidRPr="00843DA2">
        <w:rPr>
          <w:lang w:val="en-US"/>
        </w:rPr>
        <w:t xml:space="preserve"> </w:t>
      </w:r>
      <w:proofErr w:type="spellStart"/>
      <w:r w:rsidRPr="00843DA2">
        <w:rPr>
          <w:lang w:val="en-US"/>
        </w:rPr>
        <w:t>că</w:t>
      </w:r>
      <w:proofErr w:type="spellEnd"/>
      <w:r w:rsidRPr="00843DA2">
        <w:rPr>
          <w:lang w:val="en-US"/>
        </w:rPr>
        <w:t xml:space="preserve"> </w:t>
      </w:r>
      <w:proofErr w:type="spellStart"/>
      <w:r w:rsidRPr="00843DA2">
        <w:rPr>
          <w:lang w:val="en-US"/>
        </w:rPr>
        <w:t>situația</w:t>
      </w:r>
      <w:proofErr w:type="spellEnd"/>
      <w:r w:rsidRPr="00843DA2">
        <w:rPr>
          <w:lang w:val="en-US"/>
        </w:rPr>
        <w:t xml:space="preserve"> </w:t>
      </w:r>
      <w:proofErr w:type="spellStart"/>
      <w:r w:rsidRPr="00843DA2">
        <w:rPr>
          <w:lang w:val="en-US"/>
        </w:rPr>
        <w:t>obiectului</w:t>
      </w:r>
      <w:proofErr w:type="spellEnd"/>
      <w:r w:rsidRPr="00843DA2">
        <w:rPr>
          <w:lang w:val="en-US"/>
        </w:rPr>
        <w:t xml:space="preserve"> a </w:t>
      </w:r>
      <w:proofErr w:type="spellStart"/>
      <w:r w:rsidRPr="00843DA2">
        <w:rPr>
          <w:lang w:val="en-US"/>
        </w:rPr>
        <w:t>fost</w:t>
      </w:r>
      <w:proofErr w:type="spellEnd"/>
      <w:r w:rsidRPr="00843DA2">
        <w:rPr>
          <w:lang w:val="en-US"/>
        </w:rPr>
        <w:t xml:space="preserve"> </w:t>
      </w:r>
      <w:proofErr w:type="spellStart"/>
      <w:r w:rsidRPr="00843DA2">
        <w:rPr>
          <w:lang w:val="en-US"/>
        </w:rPr>
        <w:t>corectată</w:t>
      </w:r>
      <w:proofErr w:type="spellEnd"/>
      <w:r w:rsidRPr="00843DA2">
        <w:rPr>
          <w:lang w:val="en-US"/>
        </w:rPr>
        <w:t>.</w:t>
      </w:r>
    </w:p>
    <w:p w14:paraId="4BDBB146" w14:textId="77777777" w:rsidR="005A0247" w:rsidRPr="00843DA2" w:rsidRDefault="005A0247" w:rsidP="005A0247">
      <w:pPr>
        <w:pStyle w:val="ae"/>
        <w:spacing w:line="276" w:lineRule="auto"/>
        <w:rPr>
          <w:lang w:val="en-US"/>
        </w:rPr>
      </w:pPr>
      <w:r w:rsidRPr="00843DA2">
        <w:rPr>
          <w:b/>
          <w:bCs/>
          <w:lang w:val="en-US"/>
        </w:rPr>
        <w:t>(2)</w:t>
      </w:r>
      <w:r w:rsidRPr="00843DA2">
        <w:rPr>
          <w:lang w:val="en-US"/>
        </w:rPr>
        <w:t xml:space="preserve"> </w:t>
      </w:r>
      <w:proofErr w:type="spellStart"/>
      <w:r w:rsidRPr="00843DA2">
        <w:rPr>
          <w:lang w:val="en-US"/>
        </w:rPr>
        <w:t>Persoanele</w:t>
      </w:r>
      <w:proofErr w:type="spellEnd"/>
      <w:r w:rsidRPr="00843DA2">
        <w:rPr>
          <w:lang w:val="en-US"/>
        </w:rPr>
        <w:t xml:space="preserve"> </w:t>
      </w:r>
      <w:proofErr w:type="spellStart"/>
      <w:r w:rsidRPr="00843DA2">
        <w:rPr>
          <w:lang w:val="en-US"/>
        </w:rPr>
        <w:t>menționate</w:t>
      </w:r>
      <w:proofErr w:type="spellEnd"/>
      <w:r w:rsidRPr="00843DA2">
        <w:rPr>
          <w:lang w:val="en-US"/>
        </w:rPr>
        <w:t xml:space="preserve"> la </w:t>
      </w:r>
      <w:r>
        <w:rPr>
          <w:lang w:val="en-US"/>
        </w:rPr>
        <w:t>art.</w:t>
      </w:r>
      <w:r w:rsidRPr="00843DA2">
        <w:rPr>
          <w:lang w:val="en-US"/>
        </w:rPr>
        <w:t xml:space="preserve"> 8 sunt obligate </w:t>
      </w:r>
      <w:proofErr w:type="spellStart"/>
      <w:r w:rsidRPr="00843DA2">
        <w:rPr>
          <w:lang w:val="en-US"/>
        </w:rPr>
        <w:t>să</w:t>
      </w:r>
      <w:proofErr w:type="spellEnd"/>
      <w:r w:rsidRPr="00843DA2">
        <w:rPr>
          <w:lang w:val="en-US"/>
        </w:rPr>
        <w:t xml:space="preserve"> </w:t>
      </w:r>
      <w:proofErr w:type="spellStart"/>
      <w:r w:rsidRPr="00843DA2">
        <w:rPr>
          <w:lang w:val="en-US"/>
        </w:rPr>
        <w:t>verifice</w:t>
      </w:r>
      <w:proofErr w:type="spellEnd"/>
      <w:r w:rsidRPr="00843DA2">
        <w:rPr>
          <w:lang w:val="en-US"/>
        </w:rPr>
        <w:t xml:space="preserve"> </w:t>
      </w:r>
      <w:proofErr w:type="spellStart"/>
      <w:r w:rsidRPr="00843DA2">
        <w:rPr>
          <w:lang w:val="en-US"/>
        </w:rPr>
        <w:t>corectitudinea</w:t>
      </w:r>
      <w:proofErr w:type="spellEnd"/>
      <w:r w:rsidRPr="00843DA2">
        <w:rPr>
          <w:lang w:val="en-US"/>
        </w:rPr>
        <w:t xml:space="preserve"> </w:t>
      </w:r>
      <w:proofErr w:type="spellStart"/>
      <w:r w:rsidRPr="00843DA2">
        <w:rPr>
          <w:lang w:val="en-US"/>
        </w:rPr>
        <w:t>declarațiilor</w:t>
      </w:r>
      <w:proofErr w:type="spellEnd"/>
      <w:r w:rsidRPr="00843DA2">
        <w:rPr>
          <w:lang w:val="en-US"/>
        </w:rPr>
        <w:t xml:space="preserve"> </w:t>
      </w:r>
      <w:proofErr w:type="spellStart"/>
      <w:r w:rsidRPr="00843DA2">
        <w:rPr>
          <w:lang w:val="en-US"/>
        </w:rPr>
        <w:t>proprietarului</w:t>
      </w:r>
      <w:proofErr w:type="spellEnd"/>
      <w:r w:rsidRPr="00843DA2">
        <w:rPr>
          <w:lang w:val="en-US"/>
        </w:rPr>
        <w:t xml:space="preserve"> </w:t>
      </w:r>
      <w:proofErr w:type="spellStart"/>
      <w:r w:rsidRPr="00843DA2">
        <w:rPr>
          <w:lang w:val="en-US"/>
        </w:rPr>
        <w:t>în</w:t>
      </w:r>
      <w:proofErr w:type="spellEnd"/>
      <w:r w:rsidRPr="00843DA2">
        <w:rPr>
          <w:lang w:val="en-US"/>
        </w:rPr>
        <w:t xml:space="preserve"> termen de 15 </w:t>
      </w:r>
      <w:proofErr w:type="spellStart"/>
      <w:r w:rsidRPr="00843DA2">
        <w:rPr>
          <w:lang w:val="en-US"/>
        </w:rPr>
        <w:t>zile</w:t>
      </w:r>
      <w:proofErr w:type="spellEnd"/>
      <w:r w:rsidRPr="00843DA2">
        <w:rPr>
          <w:lang w:val="en-US"/>
        </w:rPr>
        <w:t xml:space="preserve"> de la </w:t>
      </w:r>
      <w:proofErr w:type="spellStart"/>
      <w:r w:rsidRPr="00843DA2">
        <w:rPr>
          <w:lang w:val="en-US"/>
        </w:rPr>
        <w:t>primirea</w:t>
      </w:r>
      <w:proofErr w:type="spellEnd"/>
      <w:r w:rsidRPr="00843DA2">
        <w:rPr>
          <w:lang w:val="en-US"/>
        </w:rPr>
        <w:t xml:space="preserve"> </w:t>
      </w:r>
      <w:proofErr w:type="spellStart"/>
      <w:r w:rsidRPr="00843DA2">
        <w:rPr>
          <w:lang w:val="en-US"/>
        </w:rPr>
        <w:t>notificării</w:t>
      </w:r>
      <w:proofErr w:type="spellEnd"/>
      <w:r w:rsidRPr="00843DA2">
        <w:rPr>
          <w:lang w:val="en-US"/>
        </w:rPr>
        <w:t xml:space="preserve"> </w:t>
      </w:r>
      <w:proofErr w:type="spellStart"/>
      <w:r w:rsidRPr="00843DA2">
        <w:rPr>
          <w:lang w:val="en-US"/>
        </w:rPr>
        <w:t>și</w:t>
      </w:r>
      <w:proofErr w:type="spellEnd"/>
      <w:r w:rsidRPr="00843DA2">
        <w:rPr>
          <w:lang w:val="en-US"/>
        </w:rPr>
        <w:t xml:space="preserve">, </w:t>
      </w:r>
      <w:proofErr w:type="spellStart"/>
      <w:r w:rsidRPr="00843DA2">
        <w:rPr>
          <w:lang w:val="en-US"/>
        </w:rPr>
        <w:t>dacă</w:t>
      </w:r>
      <w:proofErr w:type="spellEnd"/>
      <w:r w:rsidRPr="00843DA2">
        <w:rPr>
          <w:lang w:val="en-US"/>
        </w:rPr>
        <w:t xml:space="preserve"> </w:t>
      </w:r>
      <w:proofErr w:type="spellStart"/>
      <w:r w:rsidRPr="00843DA2">
        <w:rPr>
          <w:lang w:val="en-US"/>
        </w:rPr>
        <w:t>corectarea</w:t>
      </w:r>
      <w:proofErr w:type="spellEnd"/>
      <w:r w:rsidRPr="00843DA2">
        <w:rPr>
          <w:lang w:val="en-US"/>
        </w:rPr>
        <w:t xml:space="preserve"> </w:t>
      </w:r>
      <w:proofErr w:type="spellStart"/>
      <w:r w:rsidRPr="00843DA2">
        <w:rPr>
          <w:lang w:val="en-US"/>
        </w:rPr>
        <w:t>situației</w:t>
      </w:r>
      <w:proofErr w:type="spellEnd"/>
      <w:r w:rsidRPr="00843DA2">
        <w:rPr>
          <w:lang w:val="en-US"/>
        </w:rPr>
        <w:t xml:space="preserve"> </w:t>
      </w:r>
      <w:proofErr w:type="spellStart"/>
      <w:r w:rsidRPr="00843DA2">
        <w:rPr>
          <w:lang w:val="en-US"/>
        </w:rPr>
        <w:t>este</w:t>
      </w:r>
      <w:proofErr w:type="spellEnd"/>
      <w:r w:rsidRPr="00843DA2">
        <w:rPr>
          <w:lang w:val="en-US"/>
        </w:rPr>
        <w:t xml:space="preserve"> </w:t>
      </w:r>
      <w:proofErr w:type="spellStart"/>
      <w:r w:rsidRPr="00843DA2">
        <w:rPr>
          <w:lang w:val="en-US"/>
        </w:rPr>
        <w:t>confirmată</w:t>
      </w:r>
      <w:proofErr w:type="spellEnd"/>
      <w:r w:rsidRPr="00843DA2">
        <w:rPr>
          <w:lang w:val="en-US"/>
        </w:rPr>
        <w:t xml:space="preserve">, </w:t>
      </w:r>
      <w:proofErr w:type="spellStart"/>
      <w:r w:rsidRPr="00843DA2">
        <w:rPr>
          <w:lang w:val="en-US"/>
        </w:rPr>
        <w:t>să</w:t>
      </w:r>
      <w:proofErr w:type="spellEnd"/>
      <w:r w:rsidRPr="00843DA2">
        <w:rPr>
          <w:lang w:val="en-US"/>
        </w:rPr>
        <w:t xml:space="preserve"> </w:t>
      </w:r>
      <w:proofErr w:type="spellStart"/>
      <w:r w:rsidRPr="00843DA2">
        <w:rPr>
          <w:lang w:val="en-US"/>
        </w:rPr>
        <w:t>întocmească</w:t>
      </w:r>
      <w:proofErr w:type="spellEnd"/>
      <w:r w:rsidRPr="00843DA2">
        <w:rPr>
          <w:lang w:val="en-US"/>
        </w:rPr>
        <w:t xml:space="preserve"> un Act de </w:t>
      </w:r>
      <w:proofErr w:type="spellStart"/>
      <w:r w:rsidRPr="00843DA2">
        <w:rPr>
          <w:lang w:val="en-US"/>
        </w:rPr>
        <w:t>conformitate</w:t>
      </w:r>
      <w:proofErr w:type="spellEnd"/>
      <w:r w:rsidRPr="00843DA2">
        <w:rPr>
          <w:lang w:val="en-US"/>
        </w:rPr>
        <w:t xml:space="preserve">, </w:t>
      </w:r>
      <w:proofErr w:type="spellStart"/>
      <w:r w:rsidRPr="00843DA2">
        <w:rPr>
          <w:lang w:val="en-US"/>
        </w:rPr>
        <w:t>însoțit</w:t>
      </w:r>
      <w:proofErr w:type="spellEnd"/>
      <w:r w:rsidRPr="00843DA2">
        <w:rPr>
          <w:lang w:val="en-US"/>
        </w:rPr>
        <w:t xml:space="preserve"> de </w:t>
      </w:r>
      <w:proofErr w:type="spellStart"/>
      <w:r w:rsidRPr="00843DA2">
        <w:rPr>
          <w:lang w:val="en-US"/>
        </w:rPr>
        <w:t>fotografii</w:t>
      </w:r>
      <w:proofErr w:type="spellEnd"/>
      <w:r w:rsidRPr="00843DA2">
        <w:rPr>
          <w:lang w:val="en-US"/>
        </w:rPr>
        <w:t>.</w:t>
      </w:r>
    </w:p>
    <w:p w14:paraId="3A3F15E2" w14:textId="313AC004" w:rsidR="005A0247" w:rsidRPr="00843DA2" w:rsidRDefault="005A0247" w:rsidP="005A0247">
      <w:pPr>
        <w:pStyle w:val="ae"/>
        <w:spacing w:line="276" w:lineRule="auto"/>
        <w:rPr>
          <w:lang w:val="en-US"/>
        </w:rPr>
      </w:pPr>
      <w:r w:rsidRPr="008D72E2">
        <w:rPr>
          <w:b/>
          <w:bCs/>
          <w:lang w:val="en-US"/>
        </w:rPr>
        <w:t>Art</w:t>
      </w:r>
      <w:r>
        <w:rPr>
          <w:b/>
          <w:bCs/>
          <w:lang w:val="en-US"/>
        </w:rPr>
        <w:t>.</w:t>
      </w:r>
      <w:r w:rsidRPr="008D72E2">
        <w:rPr>
          <w:b/>
          <w:bCs/>
          <w:lang w:val="en-US"/>
        </w:rPr>
        <w:t xml:space="preserve"> </w:t>
      </w:r>
      <w:r w:rsidRPr="00843DA2">
        <w:rPr>
          <w:b/>
          <w:bCs/>
          <w:lang w:val="en-US"/>
        </w:rPr>
        <w:t>13.</w:t>
      </w:r>
      <w:r w:rsidRPr="00843DA2">
        <w:rPr>
          <w:lang w:val="en-US"/>
        </w:rPr>
        <w:t xml:space="preserve"> </w:t>
      </w:r>
      <w:proofErr w:type="spellStart"/>
      <w:r w:rsidRPr="00843DA2">
        <w:rPr>
          <w:lang w:val="en-US"/>
        </w:rPr>
        <w:t>Lucrările</w:t>
      </w:r>
      <w:proofErr w:type="spellEnd"/>
      <w:r w:rsidRPr="00843DA2">
        <w:rPr>
          <w:lang w:val="en-US"/>
        </w:rPr>
        <w:t xml:space="preserve"> </w:t>
      </w:r>
      <w:proofErr w:type="spellStart"/>
      <w:r w:rsidRPr="00843DA2">
        <w:rPr>
          <w:lang w:val="en-US"/>
        </w:rPr>
        <w:t>efectuate</w:t>
      </w:r>
      <w:proofErr w:type="spellEnd"/>
      <w:r w:rsidRPr="00843DA2">
        <w:rPr>
          <w:lang w:val="en-US"/>
        </w:rPr>
        <w:t xml:space="preserve"> pe </w:t>
      </w:r>
      <w:proofErr w:type="spellStart"/>
      <w:r w:rsidRPr="00843DA2">
        <w:rPr>
          <w:lang w:val="en-US"/>
        </w:rPr>
        <w:t>baza</w:t>
      </w:r>
      <w:proofErr w:type="spellEnd"/>
      <w:r w:rsidRPr="00843DA2">
        <w:rPr>
          <w:lang w:val="en-US"/>
        </w:rPr>
        <w:t xml:space="preserve"> </w:t>
      </w:r>
      <w:proofErr w:type="spellStart"/>
      <w:r w:rsidRPr="00843DA2">
        <w:rPr>
          <w:lang w:val="en-US"/>
        </w:rPr>
        <w:t>autorizației</w:t>
      </w:r>
      <w:proofErr w:type="spellEnd"/>
      <w:r w:rsidRPr="00843DA2">
        <w:rPr>
          <w:lang w:val="en-US"/>
        </w:rPr>
        <w:t xml:space="preserve"> de </w:t>
      </w:r>
      <w:proofErr w:type="spellStart"/>
      <w:r w:rsidRPr="00843DA2">
        <w:rPr>
          <w:lang w:val="en-US"/>
        </w:rPr>
        <w:t>construire</w:t>
      </w:r>
      <w:proofErr w:type="spellEnd"/>
      <w:r w:rsidRPr="00843DA2">
        <w:rPr>
          <w:lang w:val="en-US"/>
        </w:rPr>
        <w:t xml:space="preserve"> sunt considerate </w:t>
      </w:r>
      <w:proofErr w:type="spellStart"/>
      <w:r w:rsidRPr="00843DA2">
        <w:rPr>
          <w:lang w:val="en-US"/>
        </w:rPr>
        <w:t>finalizate</w:t>
      </w:r>
      <w:proofErr w:type="spellEnd"/>
      <w:r w:rsidRPr="00843DA2">
        <w:rPr>
          <w:lang w:val="en-US"/>
        </w:rPr>
        <w:t xml:space="preserve"> </w:t>
      </w:r>
      <w:proofErr w:type="spellStart"/>
      <w:r w:rsidRPr="00843DA2">
        <w:rPr>
          <w:lang w:val="en-US"/>
        </w:rPr>
        <w:t>în</w:t>
      </w:r>
      <w:proofErr w:type="spellEnd"/>
      <w:r w:rsidRPr="00843DA2">
        <w:rPr>
          <w:lang w:val="en-US"/>
        </w:rPr>
        <w:t xml:space="preserve"> </w:t>
      </w:r>
      <w:proofErr w:type="spellStart"/>
      <w:r w:rsidRPr="00843DA2">
        <w:rPr>
          <w:lang w:val="en-US"/>
        </w:rPr>
        <w:t>prezența</w:t>
      </w:r>
      <w:proofErr w:type="spellEnd"/>
      <w:r w:rsidRPr="00843DA2">
        <w:rPr>
          <w:lang w:val="en-US"/>
        </w:rPr>
        <w:t xml:space="preserve"> </w:t>
      </w:r>
      <w:proofErr w:type="spellStart"/>
      <w:r w:rsidRPr="00843DA2">
        <w:rPr>
          <w:lang w:val="en-US"/>
        </w:rPr>
        <w:t>unui</w:t>
      </w:r>
      <w:proofErr w:type="spellEnd"/>
      <w:r w:rsidRPr="00843DA2">
        <w:rPr>
          <w:lang w:val="en-US"/>
        </w:rPr>
        <w:t xml:space="preserve"> Act de </w:t>
      </w:r>
      <w:proofErr w:type="spellStart"/>
      <w:r w:rsidRPr="00843DA2">
        <w:rPr>
          <w:lang w:val="en-US"/>
        </w:rPr>
        <w:t>recepție</w:t>
      </w:r>
      <w:proofErr w:type="spellEnd"/>
      <w:r w:rsidRPr="00843DA2">
        <w:rPr>
          <w:lang w:val="en-US"/>
        </w:rPr>
        <w:t xml:space="preserve"> a </w:t>
      </w:r>
      <w:proofErr w:type="spellStart"/>
      <w:r w:rsidRPr="00843DA2">
        <w:rPr>
          <w:lang w:val="en-US"/>
        </w:rPr>
        <w:t>lucrărilor</w:t>
      </w:r>
      <w:proofErr w:type="spellEnd"/>
      <w:r w:rsidRPr="00843DA2">
        <w:rPr>
          <w:lang w:val="en-US"/>
        </w:rPr>
        <w:t xml:space="preserve"> </w:t>
      </w:r>
      <w:proofErr w:type="spellStart"/>
      <w:r w:rsidRPr="00843DA2">
        <w:rPr>
          <w:lang w:val="en-US"/>
        </w:rPr>
        <w:t>executate</w:t>
      </w:r>
      <w:proofErr w:type="spellEnd"/>
      <w:r w:rsidRPr="00843DA2">
        <w:rPr>
          <w:lang w:val="en-US"/>
        </w:rPr>
        <w:t xml:space="preserve">, </w:t>
      </w:r>
      <w:proofErr w:type="spellStart"/>
      <w:r w:rsidRPr="00843DA2">
        <w:rPr>
          <w:lang w:val="en-US"/>
        </w:rPr>
        <w:t>semnat</w:t>
      </w:r>
      <w:proofErr w:type="spellEnd"/>
      <w:r w:rsidRPr="00843DA2">
        <w:rPr>
          <w:lang w:val="en-US"/>
        </w:rPr>
        <w:t xml:space="preserve"> </w:t>
      </w:r>
      <w:proofErr w:type="spellStart"/>
      <w:r w:rsidRPr="00843DA2">
        <w:rPr>
          <w:lang w:val="en-US"/>
        </w:rPr>
        <w:t>și</w:t>
      </w:r>
      <w:proofErr w:type="spellEnd"/>
      <w:r w:rsidRPr="00843DA2">
        <w:rPr>
          <w:lang w:val="en-US"/>
        </w:rPr>
        <w:t xml:space="preserve"> </w:t>
      </w:r>
      <w:proofErr w:type="spellStart"/>
      <w:r w:rsidRPr="00843DA2">
        <w:rPr>
          <w:lang w:val="en-US"/>
        </w:rPr>
        <w:t>aprobat</w:t>
      </w:r>
      <w:proofErr w:type="spellEnd"/>
      <w:r w:rsidRPr="00843DA2">
        <w:rPr>
          <w:lang w:val="en-US"/>
        </w:rPr>
        <w:t xml:space="preserve"> conform </w:t>
      </w:r>
      <w:proofErr w:type="spellStart"/>
      <w:r w:rsidRPr="00843DA2">
        <w:rPr>
          <w:lang w:val="en-US"/>
        </w:rPr>
        <w:t>legislației</w:t>
      </w:r>
      <w:proofErr w:type="spellEnd"/>
      <w:r w:rsidRPr="00843DA2">
        <w:rPr>
          <w:lang w:val="en-US"/>
        </w:rPr>
        <w:t xml:space="preserve"> </w:t>
      </w:r>
      <w:proofErr w:type="spellStart"/>
      <w:r w:rsidRPr="00843DA2">
        <w:rPr>
          <w:lang w:val="en-US"/>
        </w:rPr>
        <w:t>în</w:t>
      </w:r>
      <w:proofErr w:type="spellEnd"/>
      <w:r w:rsidRPr="00843DA2">
        <w:rPr>
          <w:lang w:val="en-US"/>
        </w:rPr>
        <w:t xml:space="preserve"> </w:t>
      </w:r>
      <w:proofErr w:type="spellStart"/>
      <w:r w:rsidRPr="00843DA2">
        <w:rPr>
          <w:lang w:val="en-US"/>
        </w:rPr>
        <w:t>vigoare</w:t>
      </w:r>
      <w:proofErr w:type="spellEnd"/>
      <w:r w:rsidRPr="00843DA2">
        <w:rPr>
          <w:lang w:val="en-US"/>
        </w:rPr>
        <w:t>.</w:t>
      </w:r>
    </w:p>
    <w:p w14:paraId="650DF3B1" w14:textId="48C63600" w:rsidR="005A0247" w:rsidRPr="005A0247" w:rsidRDefault="005A0247" w:rsidP="005A0247">
      <w:pPr>
        <w:pStyle w:val="ae"/>
        <w:spacing w:line="276" w:lineRule="auto"/>
        <w:rPr>
          <w:b/>
          <w:bCs/>
          <w:lang w:val="en-US"/>
        </w:rPr>
      </w:pPr>
      <w:r w:rsidRPr="008D72E2">
        <w:rPr>
          <w:b/>
          <w:bCs/>
          <w:lang w:val="en-US"/>
        </w:rPr>
        <w:t>Art</w:t>
      </w:r>
      <w:r>
        <w:rPr>
          <w:b/>
          <w:bCs/>
          <w:lang w:val="en-US"/>
        </w:rPr>
        <w:t>.</w:t>
      </w:r>
      <w:r w:rsidRPr="008D72E2">
        <w:rPr>
          <w:b/>
          <w:bCs/>
          <w:lang w:val="en-US"/>
        </w:rPr>
        <w:t xml:space="preserve"> </w:t>
      </w:r>
      <w:r w:rsidRPr="00843DA2">
        <w:rPr>
          <w:b/>
          <w:bCs/>
          <w:lang w:val="en-US"/>
        </w:rPr>
        <w:t>14.</w:t>
      </w:r>
      <w:r>
        <w:rPr>
          <w:b/>
          <w:bCs/>
          <w:lang w:val="en-US"/>
        </w:rPr>
        <w:t xml:space="preserve"> </w:t>
      </w:r>
      <w:proofErr w:type="spellStart"/>
      <w:r w:rsidRPr="00843DA2">
        <w:rPr>
          <w:lang w:val="en-US"/>
        </w:rPr>
        <w:t>În</w:t>
      </w:r>
      <w:proofErr w:type="spellEnd"/>
      <w:r w:rsidRPr="00843DA2">
        <w:rPr>
          <w:lang w:val="en-US"/>
        </w:rPr>
        <w:t xml:space="preserve"> </w:t>
      </w:r>
      <w:proofErr w:type="spellStart"/>
      <w:r w:rsidRPr="00843DA2">
        <w:rPr>
          <w:lang w:val="en-US"/>
        </w:rPr>
        <w:t>cazul</w:t>
      </w:r>
      <w:proofErr w:type="spellEnd"/>
      <w:r w:rsidRPr="00843DA2">
        <w:rPr>
          <w:lang w:val="en-US"/>
        </w:rPr>
        <w:t xml:space="preserve"> </w:t>
      </w:r>
      <w:proofErr w:type="spellStart"/>
      <w:r w:rsidRPr="00843DA2">
        <w:rPr>
          <w:lang w:val="en-US"/>
        </w:rPr>
        <w:t>în</w:t>
      </w:r>
      <w:proofErr w:type="spellEnd"/>
      <w:r w:rsidRPr="00843DA2">
        <w:rPr>
          <w:lang w:val="en-US"/>
        </w:rPr>
        <w:t xml:space="preserve"> care </w:t>
      </w:r>
      <w:proofErr w:type="spellStart"/>
      <w:r w:rsidRPr="00843DA2">
        <w:rPr>
          <w:lang w:val="en-US"/>
        </w:rPr>
        <w:t>proprietarii</w:t>
      </w:r>
      <w:proofErr w:type="spellEnd"/>
      <w:r w:rsidRPr="00843DA2">
        <w:rPr>
          <w:lang w:val="en-US"/>
        </w:rPr>
        <w:t xml:space="preserve"> </w:t>
      </w:r>
      <w:proofErr w:type="spellStart"/>
      <w:r w:rsidRPr="00843DA2">
        <w:rPr>
          <w:lang w:val="en-US"/>
        </w:rPr>
        <w:t>clădirilor</w:t>
      </w:r>
      <w:proofErr w:type="spellEnd"/>
      <w:r w:rsidRPr="00843DA2">
        <w:rPr>
          <w:lang w:val="en-US"/>
        </w:rPr>
        <w:t>/</w:t>
      </w:r>
      <w:proofErr w:type="spellStart"/>
      <w:r w:rsidRPr="00843DA2">
        <w:rPr>
          <w:lang w:val="en-US"/>
        </w:rPr>
        <w:t>terenurilor</w:t>
      </w:r>
      <w:proofErr w:type="spellEnd"/>
      <w:r w:rsidRPr="00843DA2">
        <w:rPr>
          <w:lang w:val="en-US"/>
        </w:rPr>
        <w:t xml:space="preserve"> nu </w:t>
      </w:r>
      <w:proofErr w:type="spellStart"/>
      <w:r w:rsidRPr="00843DA2">
        <w:rPr>
          <w:lang w:val="en-US"/>
        </w:rPr>
        <w:t>notifică</w:t>
      </w:r>
      <w:proofErr w:type="spellEnd"/>
      <w:r w:rsidRPr="00843DA2">
        <w:rPr>
          <w:lang w:val="en-US"/>
        </w:rPr>
        <w:t xml:space="preserve"> </w:t>
      </w:r>
      <w:proofErr w:type="spellStart"/>
      <w:r w:rsidRPr="00843DA2">
        <w:rPr>
          <w:lang w:val="en-US"/>
        </w:rPr>
        <w:t>administrația</w:t>
      </w:r>
      <w:proofErr w:type="spellEnd"/>
      <w:r w:rsidRPr="00843DA2">
        <w:rPr>
          <w:lang w:val="en-US"/>
        </w:rPr>
        <w:t xml:space="preserve"> </w:t>
      </w:r>
      <w:proofErr w:type="spellStart"/>
      <w:r w:rsidRPr="00843DA2">
        <w:rPr>
          <w:lang w:val="en-US"/>
        </w:rPr>
        <w:t>locală</w:t>
      </w:r>
      <w:proofErr w:type="spellEnd"/>
      <w:r w:rsidRPr="00843DA2">
        <w:rPr>
          <w:lang w:val="en-US"/>
        </w:rPr>
        <w:t xml:space="preserve"> </w:t>
      </w:r>
      <w:proofErr w:type="spellStart"/>
      <w:r w:rsidRPr="00843DA2">
        <w:rPr>
          <w:lang w:val="en-US"/>
        </w:rPr>
        <w:t>despre</w:t>
      </w:r>
      <w:proofErr w:type="spellEnd"/>
      <w:r w:rsidRPr="00843DA2">
        <w:rPr>
          <w:lang w:val="en-US"/>
        </w:rPr>
        <w:t xml:space="preserve"> </w:t>
      </w:r>
      <w:proofErr w:type="spellStart"/>
      <w:r w:rsidRPr="00843DA2">
        <w:rPr>
          <w:lang w:val="en-US"/>
        </w:rPr>
        <w:t>măsurile</w:t>
      </w:r>
      <w:proofErr w:type="spellEnd"/>
      <w:r w:rsidRPr="00843DA2">
        <w:rPr>
          <w:lang w:val="en-US"/>
        </w:rPr>
        <w:t xml:space="preserve"> </w:t>
      </w:r>
      <w:proofErr w:type="spellStart"/>
      <w:r w:rsidRPr="00843DA2">
        <w:rPr>
          <w:lang w:val="en-US"/>
        </w:rPr>
        <w:t>luate</w:t>
      </w:r>
      <w:proofErr w:type="spellEnd"/>
      <w:r w:rsidRPr="00843DA2">
        <w:rPr>
          <w:lang w:val="en-US"/>
        </w:rPr>
        <w:t xml:space="preserve"> </w:t>
      </w:r>
      <w:proofErr w:type="spellStart"/>
      <w:r w:rsidRPr="00843DA2">
        <w:rPr>
          <w:lang w:val="en-US"/>
        </w:rPr>
        <w:t>pentru</w:t>
      </w:r>
      <w:proofErr w:type="spellEnd"/>
      <w:r w:rsidRPr="00843DA2">
        <w:rPr>
          <w:lang w:val="en-US"/>
        </w:rPr>
        <w:t xml:space="preserve"> </w:t>
      </w:r>
      <w:proofErr w:type="spellStart"/>
      <w:r w:rsidRPr="00843DA2">
        <w:rPr>
          <w:lang w:val="en-US"/>
        </w:rPr>
        <w:t>eliminarea</w:t>
      </w:r>
      <w:proofErr w:type="spellEnd"/>
      <w:r w:rsidRPr="00843DA2">
        <w:rPr>
          <w:lang w:val="en-US"/>
        </w:rPr>
        <w:t xml:space="preserve"> </w:t>
      </w:r>
      <w:proofErr w:type="spellStart"/>
      <w:r w:rsidRPr="00843DA2">
        <w:rPr>
          <w:lang w:val="en-US"/>
        </w:rPr>
        <w:t>problemelor</w:t>
      </w:r>
      <w:proofErr w:type="spellEnd"/>
      <w:r w:rsidRPr="00843DA2">
        <w:rPr>
          <w:lang w:val="en-US"/>
        </w:rPr>
        <w:t xml:space="preserve">, </w:t>
      </w:r>
      <w:proofErr w:type="spellStart"/>
      <w:r w:rsidRPr="00843DA2">
        <w:rPr>
          <w:lang w:val="en-US"/>
        </w:rPr>
        <w:t>va</w:t>
      </w:r>
      <w:proofErr w:type="spellEnd"/>
      <w:r w:rsidRPr="00843DA2">
        <w:rPr>
          <w:lang w:val="en-US"/>
        </w:rPr>
        <w:t xml:space="preserve"> fi </w:t>
      </w:r>
      <w:proofErr w:type="spellStart"/>
      <w:r w:rsidRPr="00843DA2">
        <w:rPr>
          <w:lang w:val="en-US"/>
        </w:rPr>
        <w:t>efectuată</w:t>
      </w:r>
      <w:proofErr w:type="spellEnd"/>
      <w:r w:rsidRPr="00843DA2">
        <w:rPr>
          <w:lang w:val="en-US"/>
        </w:rPr>
        <w:t xml:space="preserve"> o </w:t>
      </w:r>
      <w:proofErr w:type="spellStart"/>
      <w:r w:rsidRPr="00843DA2">
        <w:rPr>
          <w:lang w:val="en-US"/>
        </w:rPr>
        <w:t>nouă</w:t>
      </w:r>
      <w:proofErr w:type="spellEnd"/>
      <w:r w:rsidRPr="00843DA2">
        <w:rPr>
          <w:lang w:val="en-US"/>
        </w:rPr>
        <w:t xml:space="preserve"> </w:t>
      </w:r>
      <w:proofErr w:type="spellStart"/>
      <w:r w:rsidRPr="00843DA2">
        <w:rPr>
          <w:lang w:val="en-US"/>
        </w:rPr>
        <w:t>inspecție</w:t>
      </w:r>
      <w:proofErr w:type="spellEnd"/>
      <w:r w:rsidRPr="00843DA2">
        <w:rPr>
          <w:lang w:val="en-US"/>
        </w:rPr>
        <w:t xml:space="preserve"> </w:t>
      </w:r>
      <w:proofErr w:type="gramStart"/>
      <w:r w:rsidRPr="00843DA2">
        <w:rPr>
          <w:lang w:val="en-US"/>
        </w:rPr>
        <w:t>a</w:t>
      </w:r>
      <w:proofErr w:type="gramEnd"/>
      <w:r w:rsidRPr="00843DA2">
        <w:rPr>
          <w:lang w:val="en-US"/>
        </w:rPr>
        <w:t xml:space="preserve"> </w:t>
      </w:r>
      <w:proofErr w:type="spellStart"/>
      <w:r w:rsidRPr="00843DA2">
        <w:rPr>
          <w:lang w:val="en-US"/>
        </w:rPr>
        <w:t>obiectului</w:t>
      </w:r>
      <w:proofErr w:type="spellEnd"/>
      <w:r w:rsidRPr="00843DA2">
        <w:rPr>
          <w:lang w:val="en-US"/>
        </w:rPr>
        <w:t xml:space="preserve"> </w:t>
      </w:r>
      <w:proofErr w:type="spellStart"/>
      <w:r w:rsidRPr="00843DA2">
        <w:rPr>
          <w:lang w:val="en-US"/>
        </w:rPr>
        <w:t>în</w:t>
      </w:r>
      <w:proofErr w:type="spellEnd"/>
      <w:r w:rsidRPr="00843DA2">
        <w:rPr>
          <w:lang w:val="en-US"/>
        </w:rPr>
        <w:t xml:space="preserve"> </w:t>
      </w:r>
      <w:proofErr w:type="spellStart"/>
      <w:r w:rsidRPr="00843DA2">
        <w:rPr>
          <w:lang w:val="en-US"/>
        </w:rPr>
        <w:t>termenul</w:t>
      </w:r>
      <w:proofErr w:type="spellEnd"/>
      <w:r w:rsidRPr="00843DA2">
        <w:rPr>
          <w:lang w:val="en-US"/>
        </w:rPr>
        <w:t xml:space="preserve"> </w:t>
      </w:r>
      <w:proofErr w:type="spellStart"/>
      <w:r w:rsidRPr="00843DA2">
        <w:rPr>
          <w:lang w:val="en-US"/>
        </w:rPr>
        <w:t>stabilit</w:t>
      </w:r>
      <w:proofErr w:type="spellEnd"/>
      <w:r w:rsidRPr="00843DA2">
        <w:rPr>
          <w:lang w:val="en-US"/>
        </w:rPr>
        <w:t xml:space="preserve">. </w:t>
      </w:r>
      <w:proofErr w:type="spellStart"/>
      <w:r w:rsidRPr="00843DA2">
        <w:rPr>
          <w:lang w:val="en-US"/>
        </w:rPr>
        <w:t>Dacă</w:t>
      </w:r>
      <w:proofErr w:type="spellEnd"/>
      <w:r w:rsidRPr="00843DA2">
        <w:rPr>
          <w:lang w:val="en-US"/>
        </w:rPr>
        <w:t xml:space="preserve">, </w:t>
      </w:r>
      <w:proofErr w:type="spellStart"/>
      <w:r w:rsidRPr="00843DA2">
        <w:rPr>
          <w:lang w:val="en-US"/>
        </w:rPr>
        <w:t>în</w:t>
      </w:r>
      <w:proofErr w:type="spellEnd"/>
      <w:r w:rsidRPr="00843DA2">
        <w:rPr>
          <w:lang w:val="en-US"/>
        </w:rPr>
        <w:t xml:space="preserve"> </w:t>
      </w:r>
      <w:proofErr w:type="spellStart"/>
      <w:r w:rsidRPr="00843DA2">
        <w:rPr>
          <w:lang w:val="en-US"/>
        </w:rPr>
        <w:t>urma</w:t>
      </w:r>
      <w:proofErr w:type="spellEnd"/>
      <w:r w:rsidRPr="00843DA2">
        <w:rPr>
          <w:lang w:val="en-US"/>
        </w:rPr>
        <w:t xml:space="preserve"> </w:t>
      </w:r>
      <w:proofErr w:type="spellStart"/>
      <w:r w:rsidRPr="00843DA2">
        <w:rPr>
          <w:lang w:val="en-US"/>
        </w:rPr>
        <w:t>inspecției</w:t>
      </w:r>
      <w:proofErr w:type="spellEnd"/>
      <w:r w:rsidRPr="00843DA2">
        <w:rPr>
          <w:lang w:val="en-US"/>
        </w:rPr>
        <w:t xml:space="preserve">, </w:t>
      </w:r>
      <w:proofErr w:type="spellStart"/>
      <w:r w:rsidRPr="00843DA2">
        <w:rPr>
          <w:lang w:val="en-US"/>
        </w:rPr>
        <w:t>starea</w:t>
      </w:r>
      <w:proofErr w:type="spellEnd"/>
      <w:r w:rsidRPr="00843DA2">
        <w:rPr>
          <w:lang w:val="en-US"/>
        </w:rPr>
        <w:t xml:space="preserve"> </w:t>
      </w:r>
      <w:proofErr w:type="spellStart"/>
      <w:r w:rsidRPr="00843DA2">
        <w:rPr>
          <w:lang w:val="en-US"/>
        </w:rPr>
        <w:t>tehnică</w:t>
      </w:r>
      <w:proofErr w:type="spellEnd"/>
      <w:r w:rsidRPr="00843DA2">
        <w:rPr>
          <w:lang w:val="en-US"/>
        </w:rPr>
        <w:t xml:space="preserve"> </w:t>
      </w:r>
      <w:proofErr w:type="gramStart"/>
      <w:r w:rsidRPr="00843DA2">
        <w:rPr>
          <w:lang w:val="en-US"/>
        </w:rPr>
        <w:t>a</w:t>
      </w:r>
      <w:proofErr w:type="gramEnd"/>
      <w:r w:rsidRPr="00843DA2">
        <w:rPr>
          <w:lang w:val="en-US"/>
        </w:rPr>
        <w:t xml:space="preserve"> </w:t>
      </w:r>
      <w:proofErr w:type="spellStart"/>
      <w:r w:rsidRPr="00843DA2">
        <w:rPr>
          <w:lang w:val="en-US"/>
        </w:rPr>
        <w:t>obiectului</w:t>
      </w:r>
      <w:proofErr w:type="spellEnd"/>
      <w:r w:rsidRPr="00843DA2">
        <w:rPr>
          <w:lang w:val="en-US"/>
        </w:rPr>
        <w:t xml:space="preserve"> </w:t>
      </w:r>
      <w:proofErr w:type="spellStart"/>
      <w:r w:rsidRPr="00843DA2">
        <w:rPr>
          <w:lang w:val="en-US"/>
        </w:rPr>
        <w:t>rămâne</w:t>
      </w:r>
      <w:proofErr w:type="spellEnd"/>
      <w:r w:rsidRPr="00843DA2">
        <w:rPr>
          <w:lang w:val="en-US"/>
        </w:rPr>
        <w:t xml:space="preserve"> </w:t>
      </w:r>
      <w:proofErr w:type="spellStart"/>
      <w:r w:rsidRPr="00843DA2">
        <w:rPr>
          <w:lang w:val="en-US"/>
        </w:rPr>
        <w:t>nesatisfăcătoare</w:t>
      </w:r>
      <w:proofErr w:type="spellEnd"/>
      <w:r w:rsidRPr="00843DA2">
        <w:rPr>
          <w:lang w:val="en-US"/>
        </w:rPr>
        <w:t xml:space="preserve">, </w:t>
      </w:r>
      <w:proofErr w:type="spellStart"/>
      <w:r w:rsidRPr="00843DA2">
        <w:rPr>
          <w:lang w:val="en-US"/>
        </w:rPr>
        <w:t>va</w:t>
      </w:r>
      <w:proofErr w:type="spellEnd"/>
      <w:r w:rsidRPr="00843DA2">
        <w:rPr>
          <w:lang w:val="en-US"/>
        </w:rPr>
        <w:t xml:space="preserve"> fi </w:t>
      </w:r>
      <w:proofErr w:type="spellStart"/>
      <w:r w:rsidRPr="00843DA2">
        <w:rPr>
          <w:lang w:val="en-US"/>
        </w:rPr>
        <w:t>propusă</w:t>
      </w:r>
      <w:proofErr w:type="spellEnd"/>
      <w:r w:rsidRPr="00843DA2">
        <w:rPr>
          <w:lang w:val="en-US"/>
        </w:rPr>
        <w:t xml:space="preserve"> </w:t>
      </w:r>
      <w:proofErr w:type="spellStart"/>
      <w:r w:rsidRPr="00843DA2">
        <w:rPr>
          <w:lang w:val="en-US"/>
        </w:rPr>
        <w:t>aplicarea</w:t>
      </w:r>
      <w:proofErr w:type="spellEnd"/>
      <w:r w:rsidRPr="00843DA2">
        <w:rPr>
          <w:lang w:val="en-US"/>
        </w:rPr>
        <w:t xml:space="preserve"> </w:t>
      </w:r>
      <w:proofErr w:type="spellStart"/>
      <w:r w:rsidRPr="00843DA2">
        <w:rPr>
          <w:lang w:val="en-US"/>
        </w:rPr>
        <w:t>măsurii</w:t>
      </w:r>
      <w:proofErr w:type="spellEnd"/>
      <w:r w:rsidRPr="00843DA2">
        <w:rPr>
          <w:lang w:val="en-US"/>
        </w:rPr>
        <w:t xml:space="preserve"> de </w:t>
      </w:r>
      <w:proofErr w:type="spellStart"/>
      <w:r w:rsidRPr="00843DA2">
        <w:rPr>
          <w:lang w:val="en-US"/>
        </w:rPr>
        <w:t>majorare</w:t>
      </w:r>
      <w:proofErr w:type="spellEnd"/>
      <w:r w:rsidRPr="00843DA2">
        <w:rPr>
          <w:lang w:val="en-US"/>
        </w:rPr>
        <w:t xml:space="preserve"> a </w:t>
      </w:r>
      <w:proofErr w:type="spellStart"/>
      <w:r w:rsidRPr="00843DA2">
        <w:rPr>
          <w:lang w:val="en-US"/>
        </w:rPr>
        <w:t>impozitului</w:t>
      </w:r>
      <w:proofErr w:type="spellEnd"/>
      <w:r w:rsidRPr="00843DA2">
        <w:rPr>
          <w:lang w:val="en-US"/>
        </w:rPr>
        <w:t>.</w:t>
      </w:r>
    </w:p>
    <w:p w14:paraId="46648EED" w14:textId="771276DD" w:rsidR="005A0247" w:rsidRPr="00843DA2"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15.</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prevăzut</w:t>
      </w:r>
      <w:proofErr w:type="spellEnd"/>
      <w:r w:rsidRPr="00843DA2">
        <w:rPr>
          <w:rFonts w:ascii="Times New Roman" w:hAnsi="Times New Roman" w:cs="Times New Roman"/>
          <w:sz w:val="24"/>
          <w:szCs w:val="24"/>
          <w:lang w:val="en-US"/>
        </w:rPr>
        <w:t xml:space="preserve"> la </w:t>
      </w:r>
      <w:r>
        <w:rPr>
          <w:rFonts w:ascii="Times New Roman" w:hAnsi="Times New Roman" w:cs="Times New Roman"/>
          <w:sz w:val="24"/>
          <w:szCs w:val="24"/>
          <w:lang w:val="en-US"/>
        </w:rPr>
        <w:t>art.</w:t>
      </w:r>
      <w:r w:rsidRPr="00843DA2">
        <w:rPr>
          <w:rFonts w:ascii="Times New Roman" w:hAnsi="Times New Roman" w:cs="Times New Roman"/>
          <w:sz w:val="24"/>
          <w:szCs w:val="24"/>
          <w:lang w:val="en-US"/>
        </w:rPr>
        <w:t xml:space="preserve"> 14, Comisia </w:t>
      </w:r>
      <w:proofErr w:type="spellStart"/>
      <w:r w:rsidRPr="00843DA2">
        <w:rPr>
          <w:rFonts w:ascii="Times New Roman" w:hAnsi="Times New Roman" w:cs="Times New Roman"/>
          <w:sz w:val="24"/>
          <w:szCs w:val="24"/>
          <w:lang w:val="en-US"/>
        </w:rPr>
        <w:t>Specializată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trimite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termen de 3 </w:t>
      </w:r>
      <w:proofErr w:type="spellStart"/>
      <w:r w:rsidRPr="00843DA2">
        <w:rPr>
          <w:rFonts w:ascii="Times New Roman" w:hAnsi="Times New Roman" w:cs="Times New Roman"/>
          <w:sz w:val="24"/>
          <w:szCs w:val="24"/>
          <w:lang w:val="en-US"/>
        </w:rPr>
        <w:t>zile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lucrătoare</w:t>
      </w:r>
      <w:proofErr w:type="spellEnd"/>
      <w:r w:rsidRPr="00843DA2">
        <w:rPr>
          <w:rFonts w:ascii="Times New Roman" w:hAnsi="Times New Roman" w:cs="Times New Roman"/>
          <w:sz w:val="24"/>
          <w:szCs w:val="24"/>
          <w:lang w:val="en-US"/>
        </w:rPr>
        <w:t xml:space="preserve"> de la </w:t>
      </w:r>
      <w:proofErr w:type="spellStart"/>
      <w:r w:rsidRPr="00843DA2">
        <w:rPr>
          <w:rFonts w:ascii="Times New Roman" w:hAnsi="Times New Roman" w:cs="Times New Roman"/>
          <w:sz w:val="24"/>
          <w:szCs w:val="24"/>
          <w:lang w:val="en-US"/>
        </w:rPr>
        <w:t>întocmirea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notificării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către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Direcția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colectare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Taxelor</w:t>
      </w:r>
      <w:proofErr w:type="spellEnd"/>
      <w:r w:rsidRPr="00843DA2">
        <w:rPr>
          <w:rFonts w:ascii="Times New Roman" w:hAnsi="Times New Roman" w:cs="Times New Roman"/>
          <w:sz w:val="24"/>
          <w:szCs w:val="24"/>
          <w:lang w:val="en-US"/>
        </w:rPr>
        <w:t xml:space="preserve"> Locale a </w:t>
      </w:r>
      <w:proofErr w:type="spellStart"/>
      <w:r w:rsidRPr="00843DA2">
        <w:rPr>
          <w:rFonts w:ascii="Times New Roman" w:hAnsi="Times New Roman" w:cs="Times New Roman"/>
          <w:sz w:val="24"/>
          <w:szCs w:val="24"/>
          <w:lang w:val="en-US"/>
        </w:rPr>
        <w:t>Primăriei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rapoartele</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inspecție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actele</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evaluare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notificările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fotografiile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și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orice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alte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documente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întocmite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cadrul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dosarului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care se </w:t>
      </w:r>
      <w:proofErr w:type="spellStart"/>
      <w:r w:rsidRPr="00843DA2">
        <w:rPr>
          <w:rFonts w:ascii="Times New Roman" w:hAnsi="Times New Roman" w:cs="Times New Roman"/>
          <w:sz w:val="24"/>
          <w:szCs w:val="24"/>
          <w:lang w:val="en-US"/>
        </w:rPr>
        <w:t>atestă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clădirea</w:t>
      </w:r>
      <w:proofErr w:type="spellEnd"/>
      <w:r w:rsidRPr="00843DA2">
        <w:rPr>
          <w:rFonts w:ascii="Times New Roman" w:hAnsi="Times New Roman" w:cs="Times New Roman"/>
          <w:sz w:val="24"/>
          <w:szCs w:val="24"/>
          <w:lang w:val="en-US"/>
        </w:rPr>
        <w:t>/</w:t>
      </w:r>
      <w:proofErr w:type="spellStart"/>
      <w:r w:rsidRPr="00843DA2">
        <w:rPr>
          <w:rFonts w:ascii="Times New Roman" w:hAnsi="Times New Roman" w:cs="Times New Roman"/>
          <w:sz w:val="24"/>
          <w:szCs w:val="24"/>
          <w:lang w:val="en-US"/>
        </w:rPr>
        <w:t>terenul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rămân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categoria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obiectelor</w:t>
      </w:r>
      <w:proofErr w:type="spellEnd"/>
      <w:r w:rsidRPr="00843DA2">
        <w:rPr>
          <w:rFonts w:ascii="Times New Roman" w:hAnsi="Times New Roman" w:cs="Times New Roman"/>
          <w:sz w:val="24"/>
          <w:szCs w:val="24"/>
          <w:lang w:val="en-US"/>
        </w:rPr>
        <w:t xml:space="preserve"> considerate, conform </w:t>
      </w:r>
      <w:proofErr w:type="spellStart"/>
      <w:r w:rsidRPr="00843DA2">
        <w:rPr>
          <w:rFonts w:ascii="Times New Roman" w:hAnsi="Times New Roman" w:cs="Times New Roman"/>
          <w:sz w:val="24"/>
          <w:szCs w:val="24"/>
          <w:lang w:val="en-US"/>
        </w:rPr>
        <w:t>prezentei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proceduri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neîngrijite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acest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Direcția</w:t>
      </w:r>
      <w:proofErr w:type="spellEnd"/>
      <w:r>
        <w:rPr>
          <w:rFonts w:ascii="Times New Roman" w:hAnsi="Times New Roman" w:cs="Times New Roman"/>
          <w:sz w:val="24"/>
          <w:szCs w:val="24"/>
          <w:lang w:val="en-US"/>
        </w:rPr>
        <w:t xml:space="preserve"> de </w:t>
      </w:r>
      <w:proofErr w:type="spellStart"/>
      <w:r>
        <w:rPr>
          <w:rFonts w:ascii="Times New Roman" w:hAnsi="Times New Roman" w:cs="Times New Roman"/>
          <w:sz w:val="24"/>
          <w:szCs w:val="24"/>
          <w:lang w:val="en-US"/>
        </w:rPr>
        <w:t>colectare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Taxelor</w:t>
      </w:r>
      <w:proofErr w:type="spellEnd"/>
      <w:r w:rsidRPr="00843DA2">
        <w:rPr>
          <w:rFonts w:ascii="Times New Roman" w:hAnsi="Times New Roman" w:cs="Times New Roman"/>
          <w:sz w:val="24"/>
          <w:szCs w:val="24"/>
          <w:lang w:val="en-US"/>
        </w:rPr>
        <w:t xml:space="preserve"> Locale a </w:t>
      </w:r>
      <w:proofErr w:type="spellStart"/>
      <w:r w:rsidRPr="00843DA2">
        <w:rPr>
          <w:rFonts w:ascii="Times New Roman" w:hAnsi="Times New Roman" w:cs="Times New Roman"/>
          <w:sz w:val="24"/>
          <w:szCs w:val="24"/>
          <w:lang w:val="en-US"/>
        </w:rPr>
        <w:t>Primăriei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întocmi</w:t>
      </w:r>
      <w:proofErr w:type="spellEnd"/>
      <w:r w:rsidRPr="00843DA2">
        <w:rPr>
          <w:rFonts w:ascii="Times New Roman" w:hAnsi="Times New Roman" w:cs="Times New Roman"/>
          <w:sz w:val="24"/>
          <w:szCs w:val="24"/>
          <w:lang w:val="en-US"/>
        </w:rPr>
        <w:t xml:space="preserve"> un </w:t>
      </w:r>
      <w:proofErr w:type="spellStart"/>
      <w:r w:rsidRPr="00843DA2">
        <w:rPr>
          <w:rFonts w:ascii="Times New Roman" w:hAnsi="Times New Roman" w:cs="Times New Roman"/>
          <w:sz w:val="24"/>
          <w:szCs w:val="24"/>
          <w:lang w:val="en-US"/>
        </w:rPr>
        <w:t>proiect</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decizie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majorarea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acest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obiect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iar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primarul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supune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spre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aprobare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Consiliului</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Municipal</w:t>
      </w:r>
      <w:r w:rsidRPr="00843DA2">
        <w:rPr>
          <w:rFonts w:ascii="Times New Roman" w:hAnsi="Times New Roman" w:cs="Times New Roman"/>
          <w:sz w:val="24"/>
          <w:szCs w:val="24"/>
          <w:lang w:val="en-US"/>
        </w:rPr>
        <w:t>.</w:t>
      </w:r>
    </w:p>
    <w:p w14:paraId="1C09BEFE" w14:textId="1A66E676" w:rsidR="005A0247" w:rsidRPr="00843DA2"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16.</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Decizia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Consiliului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privind</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majorarea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acest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obiect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fi </w:t>
      </w:r>
      <w:proofErr w:type="spellStart"/>
      <w:r w:rsidRPr="00843DA2">
        <w:rPr>
          <w:rFonts w:ascii="Times New Roman" w:hAnsi="Times New Roman" w:cs="Times New Roman"/>
          <w:sz w:val="24"/>
          <w:szCs w:val="24"/>
          <w:lang w:val="en-US"/>
        </w:rPr>
        <w:t>individuală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și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conține</w:t>
      </w:r>
      <w:proofErr w:type="spellEnd"/>
      <w:r w:rsidRPr="00843DA2">
        <w:rPr>
          <w:rFonts w:ascii="Times New Roman" w:hAnsi="Times New Roman" w:cs="Times New Roman"/>
          <w:sz w:val="24"/>
          <w:szCs w:val="24"/>
          <w:lang w:val="en-US"/>
        </w:rPr>
        <w:t>:</w:t>
      </w:r>
    </w:p>
    <w:p w14:paraId="3CF0DF1B" w14:textId="77777777" w:rsidR="005A0247" w:rsidRPr="00A310FD" w:rsidRDefault="005A0247" w:rsidP="005A0247">
      <w:pPr>
        <w:pStyle w:val="a7"/>
        <w:numPr>
          <w:ilvl w:val="0"/>
          <w:numId w:val="22"/>
        </w:numPr>
        <w:spacing w:line="276" w:lineRule="auto"/>
        <w:jc w:val="both"/>
        <w:rPr>
          <w:rFonts w:ascii="Times New Roman" w:hAnsi="Times New Roman" w:cs="Times New Roman"/>
          <w:sz w:val="24"/>
          <w:szCs w:val="24"/>
          <w:lang w:val="en-US"/>
        </w:rPr>
      </w:pPr>
      <w:proofErr w:type="spellStart"/>
      <w:r w:rsidRPr="00A310FD">
        <w:rPr>
          <w:rFonts w:ascii="Times New Roman" w:hAnsi="Times New Roman" w:cs="Times New Roman"/>
          <w:sz w:val="24"/>
          <w:szCs w:val="24"/>
          <w:lang w:val="en-US"/>
        </w:rPr>
        <w:t>datele</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personale</w:t>
      </w:r>
      <w:proofErr w:type="spellEnd"/>
      <w:r w:rsidRPr="00A310FD">
        <w:rPr>
          <w:rFonts w:ascii="Times New Roman" w:hAnsi="Times New Roman" w:cs="Times New Roman"/>
          <w:sz w:val="24"/>
          <w:szCs w:val="24"/>
          <w:lang w:val="en-US"/>
        </w:rPr>
        <w:t xml:space="preserve"> ale </w:t>
      </w:r>
      <w:proofErr w:type="spellStart"/>
      <w:r w:rsidRPr="00A310FD">
        <w:rPr>
          <w:rFonts w:ascii="Times New Roman" w:hAnsi="Times New Roman" w:cs="Times New Roman"/>
          <w:sz w:val="24"/>
          <w:szCs w:val="24"/>
          <w:lang w:val="en-US"/>
        </w:rPr>
        <w:t>proprietarului</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obiectului</w:t>
      </w:r>
      <w:proofErr w:type="spellEnd"/>
      <w:r w:rsidRPr="00A310FD">
        <w:rPr>
          <w:rFonts w:ascii="Times New Roman" w:hAnsi="Times New Roman" w:cs="Times New Roman"/>
          <w:sz w:val="24"/>
          <w:szCs w:val="24"/>
          <w:lang w:val="en-US"/>
        </w:rPr>
        <w:t>;</w:t>
      </w:r>
    </w:p>
    <w:p w14:paraId="7FABD78F" w14:textId="77777777" w:rsidR="005A0247" w:rsidRPr="00A310FD" w:rsidRDefault="005A0247" w:rsidP="005A0247">
      <w:pPr>
        <w:pStyle w:val="a7"/>
        <w:numPr>
          <w:ilvl w:val="0"/>
          <w:numId w:val="22"/>
        </w:numPr>
        <w:spacing w:line="276" w:lineRule="auto"/>
        <w:jc w:val="both"/>
        <w:rPr>
          <w:rFonts w:ascii="Times New Roman" w:hAnsi="Times New Roman" w:cs="Times New Roman"/>
          <w:sz w:val="24"/>
          <w:szCs w:val="24"/>
          <w:lang w:val="en-US"/>
        </w:rPr>
      </w:pPr>
      <w:proofErr w:type="spellStart"/>
      <w:r w:rsidRPr="00A310FD">
        <w:rPr>
          <w:rFonts w:ascii="Times New Roman" w:hAnsi="Times New Roman" w:cs="Times New Roman"/>
          <w:sz w:val="24"/>
          <w:szCs w:val="24"/>
          <w:lang w:val="en-US"/>
        </w:rPr>
        <w:t>adresa</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locației</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obiectului</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neîngrijit</w:t>
      </w:r>
      <w:proofErr w:type="spellEnd"/>
      <w:r w:rsidRPr="00A310FD">
        <w:rPr>
          <w:rFonts w:ascii="Times New Roman" w:hAnsi="Times New Roman" w:cs="Times New Roman"/>
          <w:sz w:val="24"/>
          <w:szCs w:val="24"/>
          <w:lang w:val="en-US"/>
        </w:rPr>
        <w:t>;</w:t>
      </w:r>
    </w:p>
    <w:p w14:paraId="7E799776" w14:textId="77777777" w:rsidR="005A0247" w:rsidRPr="00A310FD" w:rsidRDefault="005A0247" w:rsidP="005A0247">
      <w:pPr>
        <w:pStyle w:val="a7"/>
        <w:numPr>
          <w:ilvl w:val="0"/>
          <w:numId w:val="22"/>
        </w:numPr>
        <w:spacing w:line="276" w:lineRule="auto"/>
        <w:jc w:val="both"/>
        <w:rPr>
          <w:rFonts w:ascii="Times New Roman" w:hAnsi="Times New Roman" w:cs="Times New Roman"/>
          <w:sz w:val="24"/>
          <w:szCs w:val="24"/>
          <w:lang w:val="en-US"/>
        </w:rPr>
      </w:pPr>
      <w:proofErr w:type="spellStart"/>
      <w:r w:rsidRPr="00A310FD">
        <w:rPr>
          <w:rFonts w:ascii="Times New Roman" w:hAnsi="Times New Roman" w:cs="Times New Roman"/>
          <w:sz w:val="24"/>
          <w:szCs w:val="24"/>
          <w:lang w:val="en-US"/>
        </w:rPr>
        <w:t>locul</w:t>
      </w:r>
      <w:proofErr w:type="spellEnd"/>
      <w:r w:rsidRPr="00A310FD">
        <w:rPr>
          <w:rFonts w:ascii="Times New Roman" w:hAnsi="Times New Roman" w:cs="Times New Roman"/>
          <w:sz w:val="24"/>
          <w:szCs w:val="24"/>
          <w:lang w:val="en-US"/>
        </w:rPr>
        <w:t xml:space="preserve"> de </w:t>
      </w:r>
      <w:proofErr w:type="spellStart"/>
      <w:r w:rsidRPr="00A310FD">
        <w:rPr>
          <w:rFonts w:ascii="Times New Roman" w:hAnsi="Times New Roman" w:cs="Times New Roman"/>
          <w:sz w:val="24"/>
          <w:szCs w:val="24"/>
          <w:lang w:val="en-US"/>
        </w:rPr>
        <w:t>domiciliu</w:t>
      </w:r>
      <w:proofErr w:type="spellEnd"/>
      <w:r w:rsidRPr="00A310FD">
        <w:rPr>
          <w:rFonts w:ascii="Times New Roman" w:hAnsi="Times New Roman" w:cs="Times New Roman"/>
          <w:sz w:val="24"/>
          <w:szCs w:val="24"/>
          <w:lang w:val="en-US"/>
        </w:rPr>
        <w:t xml:space="preserve"> al </w:t>
      </w:r>
      <w:proofErr w:type="spellStart"/>
      <w:r w:rsidRPr="00A310FD">
        <w:rPr>
          <w:rFonts w:ascii="Times New Roman" w:hAnsi="Times New Roman" w:cs="Times New Roman"/>
          <w:sz w:val="24"/>
          <w:szCs w:val="24"/>
          <w:lang w:val="en-US"/>
        </w:rPr>
        <w:t>proprietarului</w:t>
      </w:r>
      <w:proofErr w:type="spellEnd"/>
      <w:r w:rsidRPr="00A310FD">
        <w:rPr>
          <w:rFonts w:ascii="Times New Roman" w:hAnsi="Times New Roman" w:cs="Times New Roman"/>
          <w:sz w:val="24"/>
          <w:szCs w:val="24"/>
          <w:lang w:val="en-US"/>
        </w:rPr>
        <w:t>;</w:t>
      </w:r>
    </w:p>
    <w:p w14:paraId="19B4764B" w14:textId="77777777" w:rsidR="005A0247" w:rsidRPr="00A310FD" w:rsidRDefault="005A0247" w:rsidP="005A0247">
      <w:pPr>
        <w:pStyle w:val="a7"/>
        <w:numPr>
          <w:ilvl w:val="0"/>
          <w:numId w:val="22"/>
        </w:numPr>
        <w:spacing w:line="276" w:lineRule="auto"/>
        <w:jc w:val="both"/>
        <w:rPr>
          <w:rFonts w:ascii="Times New Roman" w:hAnsi="Times New Roman" w:cs="Times New Roman"/>
          <w:sz w:val="24"/>
          <w:szCs w:val="24"/>
          <w:lang w:val="en-US"/>
        </w:rPr>
      </w:pPr>
      <w:proofErr w:type="spellStart"/>
      <w:r w:rsidRPr="00A310FD">
        <w:rPr>
          <w:rFonts w:ascii="Times New Roman" w:hAnsi="Times New Roman" w:cs="Times New Roman"/>
          <w:sz w:val="24"/>
          <w:szCs w:val="24"/>
          <w:lang w:val="en-US"/>
        </w:rPr>
        <w:t>evaluarea</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stării</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obiectului</w:t>
      </w:r>
      <w:proofErr w:type="spellEnd"/>
      <w:r w:rsidRPr="00A310FD">
        <w:rPr>
          <w:rFonts w:ascii="Times New Roman" w:hAnsi="Times New Roman" w:cs="Times New Roman"/>
          <w:sz w:val="24"/>
          <w:szCs w:val="24"/>
          <w:lang w:val="en-US"/>
        </w:rPr>
        <w:t xml:space="preserve"> </w:t>
      </w:r>
      <w:proofErr w:type="spellStart"/>
      <w:r w:rsidRPr="00A310FD">
        <w:rPr>
          <w:rFonts w:ascii="Times New Roman" w:hAnsi="Times New Roman" w:cs="Times New Roman"/>
          <w:sz w:val="24"/>
          <w:szCs w:val="24"/>
          <w:lang w:val="en-US"/>
        </w:rPr>
        <w:t>imobiliar</w:t>
      </w:r>
      <w:proofErr w:type="spellEnd"/>
      <w:r w:rsidRPr="00A310FD">
        <w:rPr>
          <w:rFonts w:ascii="Times New Roman" w:hAnsi="Times New Roman" w:cs="Times New Roman"/>
          <w:sz w:val="24"/>
          <w:szCs w:val="24"/>
          <w:lang w:val="en-US"/>
        </w:rPr>
        <w:t>.</w:t>
      </w:r>
    </w:p>
    <w:p w14:paraId="7357EBBD" w14:textId="78A3FF2D" w:rsidR="005A0247" w:rsidRPr="00843DA2"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lastRenderedPageBreak/>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17.</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Direcția</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colectare</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Impozitelor</w:t>
      </w:r>
      <w:proofErr w:type="spellEnd"/>
      <w:r w:rsidRPr="00843DA2">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proofErr w:type="gramStart"/>
      <w:r w:rsidRPr="00843DA2">
        <w:rPr>
          <w:rFonts w:ascii="Times New Roman" w:hAnsi="Times New Roman" w:cs="Times New Roman"/>
          <w:sz w:val="24"/>
          <w:szCs w:val="24"/>
          <w:lang w:val="en-US"/>
        </w:rPr>
        <w:t>Taxelor</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43DA2">
        <w:rPr>
          <w:rFonts w:ascii="Times New Roman" w:hAnsi="Times New Roman" w:cs="Times New Roman"/>
          <w:sz w:val="24"/>
          <w:szCs w:val="24"/>
          <w:lang w:val="en-US"/>
        </w:rPr>
        <w:t>Locale</w:t>
      </w:r>
      <w:proofErr w:type="gramEnd"/>
      <w:r w:rsidRPr="00843DA2">
        <w:rPr>
          <w:rFonts w:ascii="Times New Roman" w:hAnsi="Times New Roman" w:cs="Times New Roman"/>
          <w:sz w:val="24"/>
          <w:szCs w:val="24"/>
          <w:lang w:val="en-US"/>
        </w:rPr>
        <w:t xml:space="preserve"> a </w:t>
      </w:r>
      <w:proofErr w:type="spellStart"/>
      <w:r w:rsidRPr="00843DA2">
        <w:rPr>
          <w:rFonts w:ascii="Times New Roman" w:hAnsi="Times New Roman" w:cs="Times New Roman"/>
          <w:sz w:val="24"/>
          <w:szCs w:val="24"/>
          <w:lang w:val="en-US"/>
        </w:rPr>
        <w:t>Primăriei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aplica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majorarea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cotei</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impozit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cuantumul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stabilit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prin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decizia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Consiliului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introduce </w:t>
      </w:r>
      <w:proofErr w:type="spellStart"/>
      <w:r w:rsidRPr="00843DA2">
        <w:rPr>
          <w:rFonts w:ascii="Times New Roman" w:hAnsi="Times New Roman" w:cs="Times New Roman"/>
          <w:sz w:val="24"/>
          <w:szCs w:val="24"/>
          <w:lang w:val="en-US"/>
        </w:rPr>
        <w:t>această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informație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SIA „</w:t>
      </w:r>
      <w:proofErr w:type="spellStart"/>
      <w:r w:rsidRPr="00843DA2">
        <w:rPr>
          <w:rFonts w:ascii="Times New Roman" w:hAnsi="Times New Roman" w:cs="Times New Roman"/>
          <w:sz w:val="24"/>
          <w:szCs w:val="24"/>
          <w:lang w:val="en-US"/>
        </w:rPr>
        <w:t>Cadastrul</w:t>
      </w:r>
      <w:proofErr w:type="spellEnd"/>
      <w:r w:rsidRPr="00843DA2">
        <w:rPr>
          <w:rFonts w:ascii="Times New Roman" w:hAnsi="Times New Roman" w:cs="Times New Roman"/>
          <w:sz w:val="24"/>
          <w:szCs w:val="24"/>
          <w:lang w:val="en-US"/>
        </w:rPr>
        <w:t xml:space="preserve"> fiscal 2.0” </w:t>
      </w:r>
      <w:proofErr w:type="spellStart"/>
      <w:r w:rsidRPr="00843DA2">
        <w:rPr>
          <w:rFonts w:ascii="Times New Roman" w:hAnsi="Times New Roman" w:cs="Times New Roman"/>
          <w:sz w:val="24"/>
          <w:szCs w:val="24"/>
          <w:lang w:val="en-US"/>
        </w:rPr>
        <w:t>și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trimite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notificarea</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plată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subiectului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impozabil</w:t>
      </w:r>
      <w:proofErr w:type="spellEnd"/>
      <w:r w:rsidRPr="00843DA2">
        <w:rPr>
          <w:rFonts w:ascii="Times New Roman" w:hAnsi="Times New Roman" w:cs="Times New Roman"/>
          <w:sz w:val="24"/>
          <w:szCs w:val="24"/>
          <w:lang w:val="en-US"/>
        </w:rPr>
        <w:t xml:space="preserve">, conform </w:t>
      </w:r>
      <w:proofErr w:type="spellStart"/>
      <w:r w:rsidRPr="00843DA2">
        <w:rPr>
          <w:rFonts w:ascii="Times New Roman" w:hAnsi="Times New Roman" w:cs="Times New Roman"/>
          <w:sz w:val="24"/>
          <w:szCs w:val="24"/>
          <w:lang w:val="en-US"/>
        </w:rPr>
        <w:t>formei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stabilite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prin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Ordinul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Ministerului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Finanțelor</w:t>
      </w:r>
      <w:proofErr w:type="spellEnd"/>
      <w:r w:rsidRPr="00843DA2">
        <w:rPr>
          <w:rFonts w:ascii="Times New Roman" w:hAnsi="Times New Roman" w:cs="Times New Roman"/>
          <w:sz w:val="24"/>
          <w:szCs w:val="24"/>
          <w:lang w:val="en-US"/>
        </w:rPr>
        <w:t xml:space="preserve"> nr. 131 </w:t>
      </w:r>
      <w:proofErr w:type="gramStart"/>
      <w:r w:rsidRPr="00843DA2">
        <w:rPr>
          <w:rFonts w:ascii="Times New Roman" w:hAnsi="Times New Roman" w:cs="Times New Roman"/>
          <w:sz w:val="24"/>
          <w:szCs w:val="24"/>
          <w:lang w:val="en-US"/>
        </w:rPr>
        <w:t>din</w:t>
      </w:r>
      <w:proofErr w:type="gramEnd"/>
      <w:r w:rsidRPr="00843DA2">
        <w:rPr>
          <w:rFonts w:ascii="Times New Roman" w:hAnsi="Times New Roman" w:cs="Times New Roman"/>
          <w:sz w:val="24"/>
          <w:szCs w:val="24"/>
          <w:lang w:val="en-US"/>
        </w:rPr>
        <w:t xml:space="preserve"> 08.11.2024.</w:t>
      </w:r>
    </w:p>
    <w:p w14:paraId="68F47C41" w14:textId="46815809" w:rsidR="005A0247"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18.</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care </w:t>
      </w:r>
      <w:proofErr w:type="spellStart"/>
      <w:r w:rsidRPr="00843DA2">
        <w:rPr>
          <w:rFonts w:ascii="Times New Roman" w:hAnsi="Times New Roman" w:cs="Times New Roman"/>
          <w:sz w:val="24"/>
          <w:szCs w:val="24"/>
          <w:lang w:val="en-US"/>
        </w:rPr>
        <w:t>proprietarul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clădirii</w:t>
      </w:r>
      <w:proofErr w:type="spellEnd"/>
      <w:r w:rsidRPr="00843DA2">
        <w:rPr>
          <w:rFonts w:ascii="Times New Roman" w:hAnsi="Times New Roman" w:cs="Times New Roman"/>
          <w:sz w:val="24"/>
          <w:szCs w:val="24"/>
          <w:lang w:val="en-US"/>
        </w:rPr>
        <w:t>/</w:t>
      </w:r>
      <w:proofErr w:type="spellStart"/>
      <w:r w:rsidRPr="00843DA2">
        <w:rPr>
          <w:rFonts w:ascii="Times New Roman" w:hAnsi="Times New Roman" w:cs="Times New Roman"/>
          <w:sz w:val="24"/>
          <w:szCs w:val="24"/>
          <w:lang w:val="en-US"/>
        </w:rPr>
        <w:t>terenului</w:t>
      </w:r>
      <w:proofErr w:type="spellEnd"/>
      <w:r w:rsidRPr="00843DA2">
        <w:rPr>
          <w:rFonts w:ascii="Times New Roman" w:hAnsi="Times New Roman" w:cs="Times New Roman"/>
          <w:sz w:val="24"/>
          <w:szCs w:val="24"/>
          <w:lang w:val="en-US"/>
        </w:rPr>
        <w:t xml:space="preserve"> cu stare </w:t>
      </w:r>
      <w:proofErr w:type="spellStart"/>
      <w:r w:rsidRPr="00843DA2">
        <w:rPr>
          <w:rFonts w:ascii="Times New Roman" w:hAnsi="Times New Roman" w:cs="Times New Roman"/>
          <w:sz w:val="24"/>
          <w:szCs w:val="24"/>
          <w:lang w:val="en-US"/>
        </w:rPr>
        <w:t>tehnică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nesatisfăcătoare</w:t>
      </w:r>
      <w:proofErr w:type="spellEnd"/>
      <w:r w:rsidRPr="00843DA2">
        <w:rPr>
          <w:rFonts w:ascii="Times New Roman" w:hAnsi="Times New Roman" w:cs="Times New Roman"/>
          <w:sz w:val="24"/>
          <w:szCs w:val="24"/>
          <w:lang w:val="en-US"/>
        </w:rPr>
        <w:t xml:space="preserve"> nu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informa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administrația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locală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despre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măsurile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luate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remedierea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situației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fără</w:t>
      </w:r>
      <w:proofErr w:type="spellEnd"/>
      <w:r w:rsidRPr="00843DA2">
        <w:rPr>
          <w:rFonts w:ascii="Times New Roman" w:hAnsi="Times New Roman" w:cs="Times New Roman"/>
          <w:sz w:val="24"/>
          <w:szCs w:val="24"/>
          <w:lang w:val="en-US"/>
        </w:rPr>
        <w:t xml:space="preserve"> a </w:t>
      </w:r>
      <w:proofErr w:type="spellStart"/>
      <w:r w:rsidRPr="00843DA2">
        <w:rPr>
          <w:rFonts w:ascii="Times New Roman" w:hAnsi="Times New Roman" w:cs="Times New Roman"/>
          <w:sz w:val="24"/>
          <w:szCs w:val="24"/>
          <w:lang w:val="en-US"/>
        </w:rPr>
        <w:t>prezenta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dovezi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corespunzătoare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majorat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fi </w:t>
      </w:r>
      <w:proofErr w:type="spellStart"/>
      <w:r w:rsidRPr="00843DA2">
        <w:rPr>
          <w:rFonts w:ascii="Times New Roman" w:hAnsi="Times New Roman" w:cs="Times New Roman"/>
          <w:sz w:val="24"/>
          <w:szCs w:val="24"/>
          <w:lang w:val="en-US"/>
        </w:rPr>
        <w:t>aplicat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și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anii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următori</w:t>
      </w:r>
      <w:proofErr w:type="spellEnd"/>
      <w:r w:rsidRPr="00843DA2">
        <w:rPr>
          <w:rFonts w:ascii="Times New Roman" w:hAnsi="Times New Roman" w:cs="Times New Roman"/>
          <w:sz w:val="24"/>
          <w:szCs w:val="24"/>
          <w:lang w:val="en-US"/>
        </w:rPr>
        <w:t>.</w:t>
      </w:r>
    </w:p>
    <w:p w14:paraId="064FB79D" w14:textId="77777777" w:rsidR="005A0247" w:rsidRPr="00843DA2" w:rsidRDefault="005A0247" w:rsidP="005A0247">
      <w:pPr>
        <w:spacing w:line="276" w:lineRule="auto"/>
        <w:jc w:val="both"/>
        <w:rPr>
          <w:rFonts w:ascii="Times New Roman" w:hAnsi="Times New Roman" w:cs="Times New Roman"/>
          <w:b/>
          <w:bCs/>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19.</w:t>
      </w:r>
    </w:p>
    <w:p w14:paraId="3B43A806" w14:textId="77777777" w:rsidR="005A0247" w:rsidRPr="00843DA2" w:rsidRDefault="005A0247" w:rsidP="005A0247">
      <w:pPr>
        <w:spacing w:line="276" w:lineRule="auto"/>
        <w:jc w:val="both"/>
        <w:rPr>
          <w:rFonts w:ascii="Times New Roman" w:hAnsi="Times New Roman" w:cs="Times New Roman"/>
          <w:sz w:val="24"/>
          <w:szCs w:val="24"/>
          <w:lang w:val="en-US"/>
        </w:rPr>
      </w:pPr>
      <w:r w:rsidRPr="00843DA2">
        <w:rPr>
          <w:rFonts w:ascii="Times New Roman" w:hAnsi="Times New Roman" w:cs="Times New Roman"/>
          <w:b/>
          <w:bCs/>
          <w:sz w:val="24"/>
          <w:szCs w:val="24"/>
          <w:lang w:val="en-US"/>
        </w:rPr>
        <w:t>(1)</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care </w:t>
      </w:r>
      <w:proofErr w:type="spellStart"/>
      <w:r w:rsidRPr="00843DA2">
        <w:rPr>
          <w:rFonts w:ascii="Times New Roman" w:hAnsi="Times New Roman" w:cs="Times New Roman"/>
          <w:sz w:val="24"/>
          <w:szCs w:val="24"/>
          <w:lang w:val="en-US"/>
        </w:rPr>
        <w:t>proprietarii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clădirilor</w:t>
      </w:r>
      <w:proofErr w:type="spellEnd"/>
      <w:r w:rsidRPr="00843DA2">
        <w:rPr>
          <w:rFonts w:ascii="Times New Roman" w:hAnsi="Times New Roman" w:cs="Times New Roman"/>
          <w:sz w:val="24"/>
          <w:szCs w:val="24"/>
          <w:lang w:val="en-US"/>
        </w:rPr>
        <w:t>/</w:t>
      </w:r>
      <w:proofErr w:type="spellStart"/>
      <w:r w:rsidRPr="00843DA2">
        <w:rPr>
          <w:rFonts w:ascii="Times New Roman" w:hAnsi="Times New Roman" w:cs="Times New Roman"/>
          <w:sz w:val="24"/>
          <w:szCs w:val="24"/>
          <w:lang w:val="en-US"/>
        </w:rPr>
        <w:t>terenurilor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informa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despre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măsurile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luate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eliminarea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deficiențelor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după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adoptarea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deciziei</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majorare</w:t>
      </w:r>
      <w:proofErr w:type="spellEnd"/>
      <w:r w:rsidRPr="00843DA2">
        <w:rPr>
          <w:rFonts w:ascii="Times New Roman" w:hAnsi="Times New Roman" w:cs="Times New Roman"/>
          <w:sz w:val="24"/>
          <w:szCs w:val="24"/>
          <w:lang w:val="en-US"/>
        </w:rPr>
        <w:t xml:space="preserve"> </w:t>
      </w:r>
      <w:proofErr w:type="gramStart"/>
      <w:r w:rsidRPr="00843DA2">
        <w:rPr>
          <w:rFonts w:ascii="Times New Roman" w:hAnsi="Times New Roman" w:cs="Times New Roman"/>
          <w:sz w:val="24"/>
          <w:szCs w:val="24"/>
          <w:lang w:val="en-US"/>
        </w:rPr>
        <w:t>a</w:t>
      </w:r>
      <w:proofErr w:type="gram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sau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primirea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unui</w:t>
      </w:r>
      <w:proofErr w:type="spellEnd"/>
      <w:r w:rsidRPr="00843DA2">
        <w:rPr>
          <w:rFonts w:ascii="Times New Roman" w:hAnsi="Times New Roman" w:cs="Times New Roman"/>
          <w:sz w:val="24"/>
          <w:szCs w:val="24"/>
          <w:lang w:val="en-US"/>
        </w:rPr>
        <w:t xml:space="preserve"> act </w:t>
      </w:r>
      <w:proofErr w:type="spellStart"/>
      <w:r w:rsidRPr="00843DA2">
        <w:rPr>
          <w:rFonts w:ascii="Times New Roman" w:hAnsi="Times New Roman" w:cs="Times New Roman"/>
          <w:sz w:val="24"/>
          <w:szCs w:val="24"/>
          <w:lang w:val="en-US"/>
        </w:rPr>
        <w:t>administrativ</w:t>
      </w:r>
      <w:proofErr w:type="spellEnd"/>
      <w:r w:rsidRPr="00843DA2">
        <w:rPr>
          <w:rFonts w:ascii="Times New Roman" w:hAnsi="Times New Roman" w:cs="Times New Roman"/>
          <w:sz w:val="24"/>
          <w:szCs w:val="24"/>
          <w:lang w:val="en-US"/>
        </w:rPr>
        <w:t xml:space="preserve"> fiscal, </w:t>
      </w:r>
      <w:proofErr w:type="spellStart"/>
      <w:r w:rsidRPr="00843DA2">
        <w:rPr>
          <w:rFonts w:ascii="Times New Roman" w:hAnsi="Times New Roman" w:cs="Times New Roman"/>
          <w:sz w:val="24"/>
          <w:szCs w:val="24"/>
          <w:lang w:val="en-US"/>
        </w:rPr>
        <w:t>funcționarii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menționați</w:t>
      </w:r>
      <w:proofErr w:type="spellEnd"/>
      <w:r w:rsidRPr="00843DA2">
        <w:rPr>
          <w:rFonts w:ascii="Times New Roman" w:hAnsi="Times New Roman" w:cs="Times New Roman"/>
          <w:sz w:val="24"/>
          <w:szCs w:val="24"/>
          <w:lang w:val="en-US"/>
        </w:rPr>
        <w:t xml:space="preserve"> la </w:t>
      </w:r>
      <w:r>
        <w:rPr>
          <w:rFonts w:ascii="Times New Roman" w:hAnsi="Times New Roman" w:cs="Times New Roman"/>
          <w:sz w:val="24"/>
          <w:szCs w:val="24"/>
          <w:lang w:val="en-US"/>
        </w:rPr>
        <w:t>art.</w:t>
      </w:r>
      <w:r w:rsidRPr="00843DA2">
        <w:rPr>
          <w:rFonts w:ascii="Times New Roman" w:hAnsi="Times New Roman" w:cs="Times New Roman"/>
          <w:sz w:val="24"/>
          <w:szCs w:val="24"/>
          <w:lang w:val="en-US"/>
        </w:rPr>
        <w:t xml:space="preserve"> 8 sunt </w:t>
      </w:r>
      <w:proofErr w:type="spellStart"/>
      <w:r w:rsidRPr="00843DA2">
        <w:rPr>
          <w:rFonts w:ascii="Times New Roman" w:hAnsi="Times New Roman" w:cs="Times New Roman"/>
          <w:sz w:val="24"/>
          <w:szCs w:val="24"/>
          <w:lang w:val="en-US"/>
        </w:rPr>
        <w:t>obligați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verifice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veridicitatea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informațiilor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declarate</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către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proprietar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termen de 15 </w:t>
      </w:r>
      <w:proofErr w:type="spellStart"/>
      <w:r w:rsidRPr="00843DA2">
        <w:rPr>
          <w:rFonts w:ascii="Times New Roman" w:hAnsi="Times New Roman" w:cs="Times New Roman"/>
          <w:sz w:val="24"/>
          <w:szCs w:val="24"/>
          <w:lang w:val="en-US"/>
        </w:rPr>
        <w:t>zile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calendaristice</w:t>
      </w:r>
      <w:proofErr w:type="spellEnd"/>
      <w:r w:rsidRPr="00843DA2">
        <w:rPr>
          <w:rFonts w:ascii="Times New Roman" w:hAnsi="Times New Roman" w:cs="Times New Roman"/>
          <w:sz w:val="24"/>
          <w:szCs w:val="24"/>
          <w:lang w:val="en-US"/>
        </w:rPr>
        <w:t xml:space="preserve"> de la </w:t>
      </w:r>
      <w:proofErr w:type="spellStart"/>
      <w:r w:rsidRPr="00843DA2">
        <w:rPr>
          <w:rFonts w:ascii="Times New Roman" w:hAnsi="Times New Roman" w:cs="Times New Roman"/>
          <w:sz w:val="24"/>
          <w:szCs w:val="24"/>
          <w:lang w:val="en-US"/>
        </w:rPr>
        <w:t>notificare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întocmind</w:t>
      </w:r>
      <w:proofErr w:type="spellEnd"/>
      <w:r w:rsidRPr="00843DA2">
        <w:rPr>
          <w:rFonts w:ascii="Times New Roman" w:hAnsi="Times New Roman" w:cs="Times New Roman"/>
          <w:sz w:val="24"/>
          <w:szCs w:val="24"/>
          <w:lang w:val="en-US"/>
        </w:rPr>
        <w:t xml:space="preserve"> un Act de </w:t>
      </w:r>
      <w:proofErr w:type="spellStart"/>
      <w:r w:rsidRPr="00843DA2">
        <w:rPr>
          <w:rFonts w:ascii="Times New Roman" w:hAnsi="Times New Roman" w:cs="Times New Roman"/>
          <w:sz w:val="24"/>
          <w:szCs w:val="24"/>
          <w:lang w:val="en-US"/>
        </w:rPr>
        <w:t>conformitate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însoțit</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fotografii</w:t>
      </w:r>
      <w:proofErr w:type="spellEnd"/>
      <w:r w:rsidRPr="00843DA2">
        <w:rPr>
          <w:rFonts w:ascii="Times New Roman" w:hAnsi="Times New Roman" w:cs="Times New Roman"/>
          <w:sz w:val="24"/>
          <w:szCs w:val="24"/>
          <w:lang w:val="en-US"/>
        </w:rPr>
        <w:t xml:space="preserve"> care </w:t>
      </w:r>
      <w:proofErr w:type="spellStart"/>
      <w:r w:rsidRPr="00843DA2">
        <w:rPr>
          <w:rFonts w:ascii="Times New Roman" w:hAnsi="Times New Roman" w:cs="Times New Roman"/>
          <w:sz w:val="24"/>
          <w:szCs w:val="24"/>
          <w:lang w:val="en-US"/>
        </w:rPr>
        <w:t>să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confirme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lucrările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efectuate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confirmării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informațiilor</w:t>
      </w:r>
      <w:proofErr w:type="spellEnd"/>
      <w:r w:rsidRPr="00843DA2">
        <w:rPr>
          <w:rFonts w:ascii="Times New Roman" w:hAnsi="Times New Roman" w:cs="Times New Roman"/>
          <w:sz w:val="24"/>
          <w:szCs w:val="24"/>
          <w:lang w:val="en-US"/>
        </w:rPr>
        <w:t xml:space="preserve">, Comisia </w:t>
      </w:r>
      <w:proofErr w:type="spellStart"/>
      <w:r w:rsidRPr="00843DA2">
        <w:rPr>
          <w:rFonts w:ascii="Times New Roman" w:hAnsi="Times New Roman" w:cs="Times New Roman"/>
          <w:sz w:val="24"/>
          <w:szCs w:val="24"/>
          <w:lang w:val="en-US"/>
        </w:rPr>
        <w:t>Specializată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transmite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Direcției</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colectare</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Taxelor</w:t>
      </w:r>
      <w:proofErr w:type="spellEnd"/>
      <w:r w:rsidRPr="00843DA2">
        <w:rPr>
          <w:rFonts w:ascii="Times New Roman" w:hAnsi="Times New Roman" w:cs="Times New Roman"/>
          <w:sz w:val="24"/>
          <w:szCs w:val="24"/>
          <w:lang w:val="en-US"/>
        </w:rPr>
        <w:t xml:space="preserve"> Locale </w:t>
      </w:r>
      <w:proofErr w:type="spellStart"/>
      <w:r w:rsidRPr="00843DA2">
        <w:rPr>
          <w:rFonts w:ascii="Times New Roman" w:hAnsi="Times New Roman" w:cs="Times New Roman"/>
          <w:sz w:val="24"/>
          <w:szCs w:val="24"/>
          <w:lang w:val="en-US"/>
        </w:rPr>
        <w:t>Actul</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conformitate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însoțit</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fotografii</w:t>
      </w:r>
      <w:proofErr w:type="spellEnd"/>
      <w:r w:rsidRPr="00843DA2">
        <w:rPr>
          <w:rFonts w:ascii="Times New Roman" w:hAnsi="Times New Roman" w:cs="Times New Roman"/>
          <w:sz w:val="24"/>
          <w:szCs w:val="24"/>
          <w:lang w:val="en-US"/>
        </w:rPr>
        <w:t xml:space="preserve">, care </w:t>
      </w:r>
      <w:proofErr w:type="spellStart"/>
      <w:r w:rsidRPr="00843DA2">
        <w:rPr>
          <w:rFonts w:ascii="Times New Roman" w:hAnsi="Times New Roman" w:cs="Times New Roman"/>
          <w:sz w:val="24"/>
          <w:szCs w:val="24"/>
          <w:lang w:val="en-US"/>
        </w:rPr>
        <w:t>confirmă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îndeplinirea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obligațiilor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impuse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proprietarului</w:t>
      </w:r>
      <w:proofErr w:type="spellEnd"/>
      <w:r w:rsidRPr="00843DA2">
        <w:rPr>
          <w:rFonts w:ascii="Times New Roman" w:hAnsi="Times New Roman" w:cs="Times New Roman"/>
          <w:sz w:val="24"/>
          <w:szCs w:val="24"/>
          <w:lang w:val="en-US"/>
        </w:rPr>
        <w:t>.</w:t>
      </w:r>
    </w:p>
    <w:p w14:paraId="2D91CB8B" w14:textId="77777777" w:rsidR="005A0247" w:rsidRPr="00843DA2" w:rsidRDefault="005A0247" w:rsidP="005A0247">
      <w:pPr>
        <w:spacing w:line="276" w:lineRule="auto"/>
        <w:jc w:val="both"/>
        <w:rPr>
          <w:rFonts w:ascii="Times New Roman" w:hAnsi="Times New Roman" w:cs="Times New Roman"/>
          <w:sz w:val="24"/>
          <w:szCs w:val="24"/>
          <w:lang w:val="en-US"/>
        </w:rPr>
      </w:pPr>
      <w:r w:rsidRPr="00843DA2">
        <w:rPr>
          <w:rFonts w:ascii="Times New Roman" w:hAnsi="Times New Roman" w:cs="Times New Roman"/>
          <w:b/>
          <w:bCs/>
          <w:sz w:val="24"/>
          <w:szCs w:val="24"/>
          <w:lang w:val="en-US"/>
        </w:rPr>
        <w:t>(2)</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Direcția</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colectare</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Taxelor</w:t>
      </w:r>
      <w:proofErr w:type="spellEnd"/>
      <w:r w:rsidRPr="00843DA2">
        <w:rPr>
          <w:rFonts w:ascii="Times New Roman" w:hAnsi="Times New Roman" w:cs="Times New Roman"/>
          <w:sz w:val="24"/>
          <w:szCs w:val="24"/>
          <w:lang w:val="en-US"/>
        </w:rPr>
        <w:t xml:space="preserve"> Locale a </w:t>
      </w:r>
      <w:proofErr w:type="spellStart"/>
      <w:r w:rsidRPr="00843DA2">
        <w:rPr>
          <w:rFonts w:ascii="Times New Roman" w:hAnsi="Times New Roman" w:cs="Times New Roman"/>
          <w:sz w:val="24"/>
          <w:szCs w:val="24"/>
          <w:lang w:val="en-US"/>
        </w:rPr>
        <w:t>Primăriei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supune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spre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aprobare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Consiliului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un </w:t>
      </w:r>
      <w:proofErr w:type="spellStart"/>
      <w:r w:rsidRPr="00843DA2">
        <w:rPr>
          <w:rFonts w:ascii="Times New Roman" w:hAnsi="Times New Roman" w:cs="Times New Roman"/>
          <w:sz w:val="24"/>
          <w:szCs w:val="24"/>
          <w:lang w:val="en-US"/>
        </w:rPr>
        <w:t>proiect</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decizie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încetarea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aplicabilității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deciziei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individuale</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majorare</w:t>
      </w:r>
      <w:proofErr w:type="spellEnd"/>
      <w:r w:rsidRPr="00843DA2">
        <w:rPr>
          <w:rFonts w:ascii="Times New Roman" w:hAnsi="Times New Roman" w:cs="Times New Roman"/>
          <w:sz w:val="24"/>
          <w:szCs w:val="24"/>
          <w:lang w:val="en-US"/>
        </w:rPr>
        <w:t xml:space="preserve"> </w:t>
      </w:r>
      <w:proofErr w:type="gramStart"/>
      <w:r w:rsidRPr="00843DA2">
        <w:rPr>
          <w:rFonts w:ascii="Times New Roman" w:hAnsi="Times New Roman" w:cs="Times New Roman"/>
          <w:sz w:val="24"/>
          <w:szCs w:val="24"/>
          <w:lang w:val="en-US"/>
        </w:rPr>
        <w:t>a</w:t>
      </w:r>
      <w:proofErr w:type="gram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acest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obiect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începând</w:t>
      </w:r>
      <w:proofErr w:type="spellEnd"/>
      <w:r w:rsidRPr="00843DA2">
        <w:rPr>
          <w:rFonts w:ascii="Times New Roman" w:hAnsi="Times New Roman" w:cs="Times New Roman"/>
          <w:sz w:val="24"/>
          <w:szCs w:val="24"/>
          <w:lang w:val="en-US"/>
        </w:rPr>
        <w:t xml:space="preserve"> cu 1 </w:t>
      </w:r>
      <w:proofErr w:type="spellStart"/>
      <w:r w:rsidRPr="00843DA2">
        <w:rPr>
          <w:rFonts w:ascii="Times New Roman" w:hAnsi="Times New Roman" w:cs="Times New Roman"/>
          <w:sz w:val="24"/>
          <w:szCs w:val="24"/>
          <w:lang w:val="en-US"/>
        </w:rPr>
        <w:t>ianuarie</w:t>
      </w:r>
      <w:proofErr w:type="spellEnd"/>
      <w:r w:rsidRPr="00843DA2">
        <w:rPr>
          <w:rFonts w:ascii="Times New Roman" w:hAnsi="Times New Roman" w:cs="Times New Roman"/>
          <w:sz w:val="24"/>
          <w:szCs w:val="24"/>
          <w:lang w:val="en-US"/>
        </w:rPr>
        <w:t xml:space="preserve"> al </w:t>
      </w:r>
      <w:proofErr w:type="spellStart"/>
      <w:r w:rsidRPr="00843DA2">
        <w:rPr>
          <w:rFonts w:ascii="Times New Roman" w:hAnsi="Times New Roman" w:cs="Times New Roman"/>
          <w:sz w:val="24"/>
          <w:szCs w:val="24"/>
          <w:lang w:val="en-US"/>
        </w:rPr>
        <w:t>anului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financiar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următor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după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îndeplinirea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obligațiilor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impuse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proprietarului</w:t>
      </w:r>
      <w:proofErr w:type="spellEnd"/>
      <w:r w:rsidRPr="00843DA2">
        <w:rPr>
          <w:rFonts w:ascii="Times New Roman" w:hAnsi="Times New Roman" w:cs="Times New Roman"/>
          <w:sz w:val="24"/>
          <w:szCs w:val="24"/>
          <w:lang w:val="en-US"/>
        </w:rPr>
        <w:t>.</w:t>
      </w:r>
    </w:p>
    <w:p w14:paraId="519EBAA9" w14:textId="6B1B2051" w:rsidR="005A0247" w:rsidRPr="00843DA2"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20.</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care </w:t>
      </w:r>
      <w:proofErr w:type="spellStart"/>
      <w:r w:rsidRPr="00843DA2">
        <w:rPr>
          <w:rFonts w:ascii="Times New Roman" w:hAnsi="Times New Roman" w:cs="Times New Roman"/>
          <w:sz w:val="24"/>
          <w:szCs w:val="24"/>
          <w:lang w:val="en-US"/>
        </w:rPr>
        <w:t>proprietarul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clădirii</w:t>
      </w:r>
      <w:proofErr w:type="spellEnd"/>
      <w:r w:rsidRPr="00843DA2">
        <w:rPr>
          <w:rFonts w:ascii="Times New Roman" w:hAnsi="Times New Roman" w:cs="Times New Roman"/>
          <w:sz w:val="24"/>
          <w:szCs w:val="24"/>
          <w:lang w:val="en-US"/>
        </w:rPr>
        <w:t>/</w:t>
      </w:r>
      <w:proofErr w:type="spellStart"/>
      <w:r w:rsidRPr="00843DA2">
        <w:rPr>
          <w:rFonts w:ascii="Times New Roman" w:hAnsi="Times New Roman" w:cs="Times New Roman"/>
          <w:sz w:val="24"/>
          <w:szCs w:val="24"/>
          <w:lang w:val="en-US"/>
        </w:rPr>
        <w:t>terenului</w:t>
      </w:r>
      <w:proofErr w:type="spellEnd"/>
      <w:r w:rsidRPr="00843DA2">
        <w:rPr>
          <w:rFonts w:ascii="Times New Roman" w:hAnsi="Times New Roman" w:cs="Times New Roman"/>
          <w:sz w:val="24"/>
          <w:szCs w:val="24"/>
          <w:lang w:val="en-US"/>
        </w:rPr>
        <w:t xml:space="preserve"> cu stare </w:t>
      </w:r>
      <w:proofErr w:type="spellStart"/>
      <w:r w:rsidRPr="00843DA2">
        <w:rPr>
          <w:rFonts w:ascii="Times New Roman" w:hAnsi="Times New Roman" w:cs="Times New Roman"/>
          <w:sz w:val="24"/>
          <w:szCs w:val="24"/>
          <w:lang w:val="en-US"/>
        </w:rPr>
        <w:t>tehnică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nesatisfăcătoare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vinde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obiectul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respectiv</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fără</w:t>
      </w:r>
      <w:proofErr w:type="spellEnd"/>
      <w:r w:rsidRPr="00843DA2">
        <w:rPr>
          <w:rFonts w:ascii="Times New Roman" w:hAnsi="Times New Roman" w:cs="Times New Roman"/>
          <w:sz w:val="24"/>
          <w:szCs w:val="24"/>
          <w:lang w:val="en-US"/>
        </w:rPr>
        <w:t xml:space="preserve"> a </w:t>
      </w:r>
      <w:proofErr w:type="spellStart"/>
      <w:r w:rsidRPr="00843DA2">
        <w:rPr>
          <w:rFonts w:ascii="Times New Roman" w:hAnsi="Times New Roman" w:cs="Times New Roman"/>
          <w:sz w:val="24"/>
          <w:szCs w:val="24"/>
          <w:lang w:val="en-US"/>
        </w:rPr>
        <w:t>remedia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încălcările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procedura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fi </w:t>
      </w:r>
      <w:proofErr w:type="spellStart"/>
      <w:r w:rsidRPr="00843DA2">
        <w:rPr>
          <w:rFonts w:ascii="Times New Roman" w:hAnsi="Times New Roman" w:cs="Times New Roman"/>
          <w:sz w:val="24"/>
          <w:szCs w:val="24"/>
          <w:lang w:val="en-US"/>
        </w:rPr>
        <w:t>reluată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numele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noului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proprietar</w:t>
      </w:r>
      <w:proofErr w:type="spellEnd"/>
      <w:r w:rsidRPr="00843DA2">
        <w:rPr>
          <w:rFonts w:ascii="Times New Roman" w:hAnsi="Times New Roman" w:cs="Times New Roman"/>
          <w:sz w:val="24"/>
          <w:szCs w:val="24"/>
          <w:lang w:val="en-US"/>
        </w:rPr>
        <w:t xml:space="preserve">, conform </w:t>
      </w:r>
      <w:proofErr w:type="spellStart"/>
      <w:r w:rsidRPr="00843DA2">
        <w:rPr>
          <w:rFonts w:ascii="Times New Roman" w:hAnsi="Times New Roman" w:cs="Times New Roman"/>
          <w:sz w:val="24"/>
          <w:szCs w:val="24"/>
          <w:lang w:val="en-US"/>
        </w:rPr>
        <w:t>dispozițiilor</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prezentului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Regulament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acest</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caz</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Direcția</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 </w:t>
      </w:r>
      <w:proofErr w:type="spellStart"/>
      <w:r>
        <w:rPr>
          <w:rFonts w:ascii="Times New Roman" w:hAnsi="Times New Roman" w:cs="Times New Roman"/>
          <w:sz w:val="24"/>
          <w:szCs w:val="24"/>
          <w:lang w:val="en-US"/>
        </w:rPr>
        <w:t>colectare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Impozitelor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și</w:t>
      </w:r>
      <w:proofErr w:type="spellEnd"/>
      <w:r>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Taxelor</w:t>
      </w:r>
      <w:proofErr w:type="spellEnd"/>
      <w:r w:rsidRPr="00843DA2">
        <w:rPr>
          <w:rFonts w:ascii="Times New Roman" w:hAnsi="Times New Roman" w:cs="Times New Roman"/>
          <w:sz w:val="24"/>
          <w:szCs w:val="24"/>
          <w:lang w:val="en-US"/>
        </w:rPr>
        <w:t xml:space="preserve"> Locale a </w:t>
      </w:r>
      <w:proofErr w:type="spellStart"/>
      <w:r w:rsidRPr="00843DA2">
        <w:rPr>
          <w:rFonts w:ascii="Times New Roman" w:hAnsi="Times New Roman" w:cs="Times New Roman"/>
          <w:sz w:val="24"/>
          <w:szCs w:val="24"/>
          <w:lang w:val="en-US"/>
        </w:rPr>
        <w:t>Primăriei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municipiului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Bălți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va</w:t>
      </w:r>
      <w:proofErr w:type="spellEnd"/>
      <w:r w:rsidRPr="00843DA2">
        <w:rPr>
          <w:rFonts w:ascii="Times New Roman" w:hAnsi="Times New Roman" w:cs="Times New Roman"/>
          <w:sz w:val="24"/>
          <w:szCs w:val="24"/>
          <w:lang w:val="en-US"/>
        </w:rPr>
        <w:t xml:space="preserve"> fi </w:t>
      </w:r>
      <w:proofErr w:type="spellStart"/>
      <w:r w:rsidRPr="00843DA2">
        <w:rPr>
          <w:rFonts w:ascii="Times New Roman" w:hAnsi="Times New Roman" w:cs="Times New Roman"/>
          <w:sz w:val="24"/>
          <w:szCs w:val="24"/>
          <w:lang w:val="en-US"/>
        </w:rPr>
        <w:t>obligată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informeze</w:t>
      </w:r>
      <w:proofErr w:type="spellEnd"/>
      <w:r w:rsidRPr="00843DA2">
        <w:rPr>
          <w:rFonts w:ascii="Times New Roman" w:hAnsi="Times New Roman" w:cs="Times New Roman"/>
          <w:sz w:val="24"/>
          <w:szCs w:val="24"/>
          <w:lang w:val="en-US"/>
        </w:rPr>
        <w:t xml:space="preserve"> Comisia </w:t>
      </w:r>
      <w:proofErr w:type="spellStart"/>
      <w:r w:rsidRPr="00843DA2">
        <w:rPr>
          <w:rFonts w:ascii="Times New Roman" w:hAnsi="Times New Roman" w:cs="Times New Roman"/>
          <w:sz w:val="24"/>
          <w:szCs w:val="24"/>
          <w:lang w:val="en-US"/>
        </w:rPr>
        <w:t>Specializată</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despre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schimbarea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proprietarului</w:t>
      </w:r>
      <w:proofErr w:type="spellEnd"/>
      <w:r w:rsidRPr="00843DA2">
        <w:rPr>
          <w:rFonts w:ascii="Times New Roman" w:hAnsi="Times New Roman" w:cs="Times New Roman"/>
          <w:sz w:val="24"/>
          <w:szCs w:val="24"/>
          <w:lang w:val="en-US"/>
        </w:rPr>
        <w:t>.</w:t>
      </w:r>
    </w:p>
    <w:p w14:paraId="2E7A2820" w14:textId="0AB3B578" w:rsidR="005A0247" w:rsidRPr="00843DA2"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21.</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Majorarea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impozitului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pentru</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clădirile</w:t>
      </w:r>
      <w:proofErr w:type="spellEnd"/>
      <w:r w:rsidRPr="00843DA2">
        <w:rPr>
          <w:rFonts w:ascii="Times New Roman" w:hAnsi="Times New Roman" w:cs="Times New Roman"/>
          <w:sz w:val="24"/>
          <w:szCs w:val="24"/>
          <w:lang w:val="en-US"/>
        </w:rPr>
        <w:t>/</w:t>
      </w:r>
      <w:proofErr w:type="spellStart"/>
      <w:r w:rsidRPr="00843DA2">
        <w:rPr>
          <w:rFonts w:ascii="Times New Roman" w:hAnsi="Times New Roman" w:cs="Times New Roman"/>
          <w:sz w:val="24"/>
          <w:szCs w:val="24"/>
          <w:lang w:val="en-US"/>
        </w:rPr>
        <w:t>terenurile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neîngrijite</w:t>
      </w:r>
      <w:proofErr w:type="spellEnd"/>
      <w:r w:rsidRPr="00843DA2">
        <w:rPr>
          <w:rFonts w:ascii="Times New Roman" w:hAnsi="Times New Roman" w:cs="Times New Roman"/>
          <w:sz w:val="24"/>
          <w:szCs w:val="24"/>
          <w:lang w:val="en-US"/>
        </w:rPr>
        <w:t xml:space="preserve"> nu </w:t>
      </w:r>
      <w:proofErr w:type="spellStart"/>
      <w:r w:rsidRPr="00843DA2">
        <w:rPr>
          <w:rFonts w:ascii="Times New Roman" w:hAnsi="Times New Roman" w:cs="Times New Roman"/>
          <w:sz w:val="24"/>
          <w:szCs w:val="24"/>
          <w:lang w:val="en-US"/>
        </w:rPr>
        <w:t>înlocuiește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alte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sancțiuni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prevăzute</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legislația</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în</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vigoare</w:t>
      </w:r>
      <w:proofErr w:type="spellEnd"/>
      <w:r w:rsidRPr="00843DA2">
        <w:rPr>
          <w:rFonts w:ascii="Times New Roman" w:hAnsi="Times New Roman" w:cs="Times New Roman"/>
          <w:sz w:val="24"/>
          <w:szCs w:val="24"/>
          <w:lang w:val="en-US"/>
        </w:rPr>
        <w:t xml:space="preserve"> a </w:t>
      </w:r>
      <w:proofErr w:type="spellStart"/>
      <w:r w:rsidRPr="00843DA2">
        <w:rPr>
          <w:rFonts w:ascii="Times New Roman" w:hAnsi="Times New Roman" w:cs="Times New Roman"/>
          <w:sz w:val="24"/>
          <w:szCs w:val="24"/>
          <w:lang w:val="en-US"/>
        </w:rPr>
        <w:t>Republicii</w:t>
      </w:r>
      <w:proofErr w:type="spellEnd"/>
      <w:r w:rsidRPr="00843DA2">
        <w:rPr>
          <w:rFonts w:ascii="Times New Roman" w:hAnsi="Times New Roman" w:cs="Times New Roman"/>
          <w:sz w:val="24"/>
          <w:szCs w:val="24"/>
          <w:lang w:val="en-US"/>
        </w:rPr>
        <w:t xml:space="preserve"> Moldova.</w:t>
      </w:r>
    </w:p>
    <w:p w14:paraId="10FBE7FF" w14:textId="2B4581C1" w:rsidR="005A0247" w:rsidRPr="00843DA2" w:rsidRDefault="005A0247" w:rsidP="005A0247">
      <w:pPr>
        <w:spacing w:line="276" w:lineRule="auto"/>
        <w:jc w:val="both"/>
        <w:rPr>
          <w:rFonts w:ascii="Times New Roman" w:hAnsi="Times New Roman" w:cs="Times New Roman"/>
          <w:sz w:val="24"/>
          <w:szCs w:val="24"/>
          <w:lang w:val="en-US"/>
        </w:rPr>
      </w:pPr>
      <w:r w:rsidRPr="008D72E2">
        <w:rPr>
          <w:rFonts w:ascii="Times New Roman" w:hAnsi="Times New Roman" w:cs="Times New Roman"/>
          <w:b/>
          <w:bCs/>
          <w:sz w:val="24"/>
          <w:szCs w:val="24"/>
          <w:lang w:val="en-US"/>
        </w:rPr>
        <w:t>Art</w:t>
      </w:r>
      <w:r>
        <w:rPr>
          <w:rFonts w:ascii="Times New Roman" w:hAnsi="Times New Roman" w:cs="Times New Roman"/>
          <w:b/>
          <w:bCs/>
          <w:sz w:val="24"/>
          <w:szCs w:val="24"/>
          <w:lang w:val="en-US"/>
        </w:rPr>
        <w:t>.</w:t>
      </w:r>
      <w:r w:rsidRPr="008D72E2">
        <w:rPr>
          <w:rFonts w:ascii="Times New Roman" w:hAnsi="Times New Roman" w:cs="Times New Roman"/>
          <w:b/>
          <w:bCs/>
          <w:sz w:val="24"/>
          <w:szCs w:val="24"/>
          <w:lang w:val="en-US"/>
        </w:rPr>
        <w:t xml:space="preserve"> </w:t>
      </w:r>
      <w:r w:rsidRPr="00843DA2">
        <w:rPr>
          <w:rFonts w:ascii="Times New Roman" w:hAnsi="Times New Roman" w:cs="Times New Roman"/>
          <w:b/>
          <w:bCs/>
          <w:sz w:val="24"/>
          <w:szCs w:val="24"/>
          <w:lang w:val="en-US"/>
        </w:rPr>
        <w:t>22.</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Următoarele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anexe</w:t>
      </w:r>
      <w:proofErr w:type="spellEnd"/>
      <w:r w:rsidRPr="00843DA2">
        <w:rPr>
          <w:rFonts w:ascii="Times New Roman" w:hAnsi="Times New Roman" w:cs="Times New Roman"/>
          <w:sz w:val="24"/>
          <w:szCs w:val="24"/>
          <w:lang w:val="en-US"/>
        </w:rPr>
        <w:t xml:space="preserve"> </w:t>
      </w:r>
      <w:r>
        <w:rPr>
          <w:rFonts w:ascii="Times New Roman" w:hAnsi="Times New Roman" w:cs="Times New Roman"/>
          <w:sz w:val="24"/>
          <w:szCs w:val="24"/>
          <w:lang w:val="en-US"/>
        </w:rPr>
        <w:t>fac</w:t>
      </w:r>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parte</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integrantă</w:t>
      </w:r>
      <w:proofErr w:type="spellEnd"/>
      <w:r w:rsidRPr="00843DA2">
        <w:rPr>
          <w:rFonts w:ascii="Times New Roman" w:hAnsi="Times New Roman" w:cs="Times New Roman"/>
          <w:sz w:val="24"/>
          <w:szCs w:val="24"/>
          <w:lang w:val="en-US"/>
        </w:rPr>
        <w:t xml:space="preserve"> din </w:t>
      </w:r>
      <w:proofErr w:type="spellStart"/>
      <w:r w:rsidRPr="00843DA2">
        <w:rPr>
          <w:rFonts w:ascii="Times New Roman" w:hAnsi="Times New Roman" w:cs="Times New Roman"/>
          <w:sz w:val="24"/>
          <w:szCs w:val="24"/>
          <w:lang w:val="en-US"/>
        </w:rPr>
        <w:t>prezentul</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Regulament</w:t>
      </w:r>
      <w:proofErr w:type="spellEnd"/>
      <w:r w:rsidRPr="00843DA2">
        <w:rPr>
          <w:rFonts w:ascii="Times New Roman" w:hAnsi="Times New Roman" w:cs="Times New Roman"/>
          <w:sz w:val="24"/>
          <w:szCs w:val="24"/>
          <w:lang w:val="en-US"/>
        </w:rPr>
        <w:t>:</w:t>
      </w:r>
    </w:p>
    <w:p w14:paraId="2AFFE034" w14:textId="77777777" w:rsidR="005A0247" w:rsidRPr="00843DA2" w:rsidRDefault="005A0247" w:rsidP="005A0247">
      <w:pPr>
        <w:spacing w:line="276" w:lineRule="auto"/>
        <w:jc w:val="both"/>
        <w:rPr>
          <w:rFonts w:ascii="Times New Roman" w:hAnsi="Times New Roman" w:cs="Times New Roman"/>
          <w:sz w:val="24"/>
          <w:szCs w:val="24"/>
          <w:lang w:val="en-US"/>
        </w:rPr>
      </w:pPr>
      <w:proofErr w:type="spellStart"/>
      <w:r w:rsidRPr="00843DA2">
        <w:rPr>
          <w:rFonts w:ascii="Times New Roman" w:hAnsi="Times New Roman" w:cs="Times New Roman"/>
          <w:sz w:val="24"/>
          <w:szCs w:val="24"/>
          <w:lang w:val="en-US"/>
        </w:rPr>
        <w:t>Anexa</w:t>
      </w:r>
      <w:proofErr w:type="spellEnd"/>
      <w:r w:rsidRPr="00843DA2">
        <w:rPr>
          <w:rFonts w:ascii="Times New Roman" w:hAnsi="Times New Roman" w:cs="Times New Roman"/>
          <w:sz w:val="24"/>
          <w:szCs w:val="24"/>
          <w:lang w:val="en-US"/>
        </w:rPr>
        <w:t xml:space="preserve"> nr. 1 „</w:t>
      </w:r>
      <w:proofErr w:type="spellStart"/>
      <w:r w:rsidRPr="00843DA2">
        <w:rPr>
          <w:rFonts w:ascii="Times New Roman" w:hAnsi="Times New Roman" w:cs="Times New Roman"/>
          <w:sz w:val="24"/>
          <w:szCs w:val="24"/>
          <w:lang w:val="en-US"/>
        </w:rPr>
        <w:t>Actul</w:t>
      </w:r>
      <w:proofErr w:type="spellEnd"/>
      <w:r w:rsidRPr="00843DA2">
        <w:rPr>
          <w:rFonts w:ascii="Times New Roman" w:hAnsi="Times New Roman" w:cs="Times New Roman"/>
          <w:sz w:val="24"/>
          <w:szCs w:val="24"/>
          <w:lang w:val="en-US"/>
        </w:rPr>
        <w:t xml:space="preserve"> de </w:t>
      </w:r>
      <w:proofErr w:type="spellStart"/>
      <w:r w:rsidRPr="00843DA2">
        <w:rPr>
          <w:rFonts w:ascii="Times New Roman" w:hAnsi="Times New Roman" w:cs="Times New Roman"/>
          <w:sz w:val="24"/>
          <w:szCs w:val="24"/>
          <w:lang w:val="en-US"/>
        </w:rPr>
        <w:t>evaluare</w:t>
      </w:r>
      <w:proofErr w:type="spellEnd"/>
      <w:r w:rsidRPr="00843DA2">
        <w:rPr>
          <w:rFonts w:ascii="Times New Roman" w:hAnsi="Times New Roman" w:cs="Times New Roman"/>
          <w:sz w:val="24"/>
          <w:szCs w:val="24"/>
          <w:lang w:val="en-US"/>
        </w:rPr>
        <w:t xml:space="preserve"> a </w:t>
      </w:r>
      <w:proofErr w:type="spellStart"/>
      <w:r w:rsidRPr="00843DA2">
        <w:rPr>
          <w:rFonts w:ascii="Times New Roman" w:hAnsi="Times New Roman" w:cs="Times New Roman"/>
          <w:sz w:val="24"/>
          <w:szCs w:val="24"/>
          <w:lang w:val="en-US"/>
        </w:rPr>
        <w:t>stării</w:t>
      </w:r>
      <w:proofErr w:type="spell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generale</w:t>
      </w:r>
      <w:proofErr w:type="spellEnd"/>
      <w:r w:rsidRPr="00843DA2">
        <w:rPr>
          <w:rFonts w:ascii="Times New Roman" w:hAnsi="Times New Roman" w:cs="Times New Roman"/>
          <w:sz w:val="24"/>
          <w:szCs w:val="24"/>
          <w:lang w:val="en-US"/>
        </w:rPr>
        <w:t xml:space="preserve"> </w:t>
      </w:r>
      <w:proofErr w:type="gramStart"/>
      <w:r w:rsidRPr="00843DA2">
        <w:rPr>
          <w:rFonts w:ascii="Times New Roman" w:hAnsi="Times New Roman" w:cs="Times New Roman"/>
          <w:sz w:val="24"/>
          <w:szCs w:val="24"/>
          <w:lang w:val="en-US"/>
        </w:rPr>
        <w:t>a</w:t>
      </w:r>
      <w:proofErr w:type="gramEnd"/>
      <w:r w:rsidRPr="00843DA2">
        <w:rPr>
          <w:rFonts w:ascii="Times New Roman" w:hAnsi="Times New Roman" w:cs="Times New Roman"/>
          <w:sz w:val="24"/>
          <w:szCs w:val="24"/>
          <w:lang w:val="en-US"/>
        </w:rPr>
        <w:t xml:space="preserve"> </w:t>
      </w:r>
      <w:proofErr w:type="spellStart"/>
      <w:r w:rsidRPr="00843DA2">
        <w:rPr>
          <w:rFonts w:ascii="Times New Roman" w:hAnsi="Times New Roman" w:cs="Times New Roman"/>
          <w:sz w:val="24"/>
          <w:szCs w:val="24"/>
          <w:lang w:val="en-US"/>
        </w:rPr>
        <w:t>imobilului</w:t>
      </w:r>
      <w:proofErr w:type="spellEnd"/>
      <w:r w:rsidRPr="00843DA2">
        <w:rPr>
          <w:rFonts w:ascii="Times New Roman" w:hAnsi="Times New Roman" w:cs="Times New Roman"/>
          <w:sz w:val="24"/>
          <w:szCs w:val="24"/>
          <w:lang w:val="en-US"/>
        </w:rPr>
        <w:t>”,</w:t>
      </w:r>
    </w:p>
    <w:p w14:paraId="3548F811" w14:textId="77777777" w:rsidR="005A0247" w:rsidRPr="007E4369" w:rsidRDefault="005A0247" w:rsidP="005A0247">
      <w:pPr>
        <w:spacing w:line="276" w:lineRule="auto"/>
        <w:jc w:val="both"/>
        <w:rPr>
          <w:rFonts w:ascii="Times New Roman" w:hAnsi="Times New Roman" w:cs="Times New Roman"/>
          <w:sz w:val="24"/>
          <w:szCs w:val="24"/>
          <w:lang w:val="en-US"/>
        </w:rPr>
      </w:pPr>
      <w:proofErr w:type="spellStart"/>
      <w:r w:rsidRPr="00843DA2">
        <w:rPr>
          <w:rFonts w:ascii="Times New Roman" w:hAnsi="Times New Roman" w:cs="Times New Roman"/>
          <w:sz w:val="24"/>
          <w:szCs w:val="24"/>
          <w:lang w:val="en-US"/>
        </w:rPr>
        <w:t>Anexa</w:t>
      </w:r>
      <w:proofErr w:type="spellEnd"/>
      <w:r w:rsidRPr="00843DA2">
        <w:rPr>
          <w:rFonts w:ascii="Times New Roman" w:hAnsi="Times New Roman" w:cs="Times New Roman"/>
          <w:sz w:val="24"/>
          <w:szCs w:val="24"/>
          <w:lang w:val="en-US"/>
        </w:rPr>
        <w:t xml:space="preserve"> nr. 2 „</w:t>
      </w:r>
      <w:proofErr w:type="spellStart"/>
      <w:r w:rsidRPr="00843DA2">
        <w:rPr>
          <w:rFonts w:ascii="Times New Roman" w:hAnsi="Times New Roman" w:cs="Times New Roman"/>
          <w:sz w:val="24"/>
          <w:szCs w:val="24"/>
          <w:lang w:val="en-US"/>
        </w:rPr>
        <w:t>Notificare</w:t>
      </w:r>
      <w:proofErr w:type="spellEnd"/>
      <w:r w:rsidRPr="00843DA2">
        <w:rPr>
          <w:rFonts w:ascii="Times New Roman" w:hAnsi="Times New Roman" w:cs="Times New Roman"/>
          <w:sz w:val="24"/>
          <w:szCs w:val="24"/>
          <w:lang w:val="en-US"/>
        </w:rPr>
        <w:t>”.</w:t>
      </w:r>
    </w:p>
    <w:p w14:paraId="2F3D974F" w14:textId="163B8DF5" w:rsidR="000532BE" w:rsidRPr="00386217" w:rsidRDefault="000532BE" w:rsidP="00236AD0">
      <w:pPr>
        <w:spacing w:after="0"/>
        <w:rPr>
          <w:rFonts w:ascii="Times New Roman" w:hAnsi="Times New Roman" w:cs="Times New Roman"/>
          <w:sz w:val="24"/>
          <w:szCs w:val="24"/>
        </w:rPr>
      </w:pPr>
      <w:r w:rsidRPr="00386217">
        <w:rPr>
          <w:rFonts w:ascii="Times New Roman" w:hAnsi="Times New Roman" w:cs="Times New Roman"/>
          <w:sz w:val="24"/>
          <w:szCs w:val="24"/>
        </w:rPr>
        <w:t xml:space="preserve">                        </w:t>
      </w:r>
    </w:p>
    <w:sectPr w:rsidR="000532BE" w:rsidRPr="00386217" w:rsidSect="006C40D5">
      <w:footerReference w:type="default" r:id="rId7"/>
      <w:pgSz w:w="11906" w:h="16838"/>
      <w:pgMar w:top="709" w:right="70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671C3" w14:textId="77777777" w:rsidR="00EE091A" w:rsidRDefault="00EE091A" w:rsidP="00207858">
      <w:pPr>
        <w:spacing w:after="0" w:line="240" w:lineRule="auto"/>
      </w:pPr>
      <w:r>
        <w:separator/>
      </w:r>
    </w:p>
  </w:endnote>
  <w:endnote w:type="continuationSeparator" w:id="0">
    <w:p w14:paraId="19DDCB94" w14:textId="77777777" w:rsidR="00EE091A" w:rsidRDefault="00EE091A" w:rsidP="00207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
    <w:altName w:val="Cambria"/>
    <w:charset w:val="CC"/>
    <w:family w:val="roman"/>
    <w:pitch w:val="variable"/>
    <w:sig w:usb0="A00002EF" w:usb1="5000204B" w:usb2="00000000" w:usb3="00000000" w:csb0="00000097"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712074"/>
      <w:docPartObj>
        <w:docPartGallery w:val="Page Numbers (Bottom of Page)"/>
        <w:docPartUnique/>
      </w:docPartObj>
    </w:sdtPr>
    <w:sdtEndPr/>
    <w:sdtContent>
      <w:p w14:paraId="352B1734" w14:textId="06903730" w:rsidR="008F65A8" w:rsidRDefault="008F65A8">
        <w:pPr>
          <w:pStyle w:val="a5"/>
          <w:jc w:val="right"/>
        </w:pPr>
        <w:r>
          <w:fldChar w:fldCharType="begin"/>
        </w:r>
        <w:r>
          <w:instrText>PAGE   \* MERGEFORMAT</w:instrText>
        </w:r>
        <w:r>
          <w:fldChar w:fldCharType="separate"/>
        </w:r>
        <w:r w:rsidR="00994D3D">
          <w:rPr>
            <w:noProof/>
          </w:rPr>
          <w:t>6</w:t>
        </w:r>
        <w:r>
          <w:fldChar w:fldCharType="end"/>
        </w:r>
      </w:p>
    </w:sdtContent>
  </w:sdt>
  <w:p w14:paraId="712711D9" w14:textId="77777777" w:rsidR="00D10C21" w:rsidRDefault="00D10C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2AF21" w14:textId="77777777" w:rsidR="00EE091A" w:rsidRDefault="00EE091A" w:rsidP="00207858">
      <w:pPr>
        <w:spacing w:after="0" w:line="240" w:lineRule="auto"/>
      </w:pPr>
      <w:r>
        <w:separator/>
      </w:r>
    </w:p>
  </w:footnote>
  <w:footnote w:type="continuationSeparator" w:id="0">
    <w:p w14:paraId="2EF69669" w14:textId="77777777" w:rsidR="00EE091A" w:rsidRDefault="00EE091A" w:rsidP="00207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96ADD"/>
    <w:multiLevelType w:val="multilevel"/>
    <w:tmpl w:val="D5FEF2E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0206A"/>
    <w:multiLevelType w:val="multilevel"/>
    <w:tmpl w:val="81CE4982"/>
    <w:lvl w:ilvl="0">
      <w:start w:val="4"/>
      <w:numFmt w:val="decimal"/>
      <w:lvlText w:val="%1"/>
      <w:lvlJc w:val="left"/>
      <w:pPr>
        <w:ind w:left="360" w:hanging="360"/>
      </w:pPr>
      <w:rPr>
        <w:rFonts w:hint="default"/>
        <w:b/>
        <w:color w:val="000000"/>
      </w:rPr>
    </w:lvl>
    <w:lvl w:ilvl="1">
      <w:start w:val="4"/>
      <w:numFmt w:val="decimal"/>
      <w:lvlText w:val="%1.%2"/>
      <w:lvlJc w:val="left"/>
      <w:pPr>
        <w:ind w:left="520" w:hanging="360"/>
      </w:pPr>
      <w:rPr>
        <w:rFonts w:hint="default"/>
        <w:b/>
        <w:color w:val="000000"/>
      </w:rPr>
    </w:lvl>
    <w:lvl w:ilvl="2">
      <w:start w:val="1"/>
      <w:numFmt w:val="decimal"/>
      <w:lvlText w:val="%1.%2.%3"/>
      <w:lvlJc w:val="left"/>
      <w:pPr>
        <w:ind w:left="1040" w:hanging="720"/>
      </w:pPr>
      <w:rPr>
        <w:rFonts w:hint="default"/>
        <w:b/>
        <w:color w:val="000000"/>
      </w:rPr>
    </w:lvl>
    <w:lvl w:ilvl="3">
      <w:start w:val="1"/>
      <w:numFmt w:val="decimal"/>
      <w:lvlText w:val="%1.%2.%3.%4"/>
      <w:lvlJc w:val="left"/>
      <w:pPr>
        <w:ind w:left="1200" w:hanging="720"/>
      </w:pPr>
      <w:rPr>
        <w:rFonts w:hint="default"/>
        <w:b/>
        <w:color w:val="000000"/>
      </w:rPr>
    </w:lvl>
    <w:lvl w:ilvl="4">
      <w:start w:val="1"/>
      <w:numFmt w:val="decimal"/>
      <w:lvlText w:val="%1.%2.%3.%4.%5"/>
      <w:lvlJc w:val="left"/>
      <w:pPr>
        <w:ind w:left="1720" w:hanging="1080"/>
      </w:pPr>
      <w:rPr>
        <w:rFonts w:hint="default"/>
        <w:b/>
        <w:color w:val="000000"/>
      </w:rPr>
    </w:lvl>
    <w:lvl w:ilvl="5">
      <w:start w:val="1"/>
      <w:numFmt w:val="decimal"/>
      <w:lvlText w:val="%1.%2.%3.%4.%5.%6"/>
      <w:lvlJc w:val="left"/>
      <w:pPr>
        <w:ind w:left="1880" w:hanging="1080"/>
      </w:pPr>
      <w:rPr>
        <w:rFonts w:hint="default"/>
        <w:b/>
        <w:color w:val="000000"/>
      </w:rPr>
    </w:lvl>
    <w:lvl w:ilvl="6">
      <w:start w:val="1"/>
      <w:numFmt w:val="decimal"/>
      <w:lvlText w:val="%1.%2.%3.%4.%5.%6.%7"/>
      <w:lvlJc w:val="left"/>
      <w:pPr>
        <w:ind w:left="2400" w:hanging="1440"/>
      </w:pPr>
      <w:rPr>
        <w:rFonts w:hint="default"/>
        <w:b/>
        <w:color w:val="000000"/>
      </w:rPr>
    </w:lvl>
    <w:lvl w:ilvl="7">
      <w:start w:val="1"/>
      <w:numFmt w:val="decimal"/>
      <w:lvlText w:val="%1.%2.%3.%4.%5.%6.%7.%8"/>
      <w:lvlJc w:val="left"/>
      <w:pPr>
        <w:ind w:left="2560" w:hanging="1440"/>
      </w:pPr>
      <w:rPr>
        <w:rFonts w:hint="default"/>
        <w:b/>
        <w:color w:val="000000"/>
      </w:rPr>
    </w:lvl>
    <w:lvl w:ilvl="8">
      <w:start w:val="1"/>
      <w:numFmt w:val="decimal"/>
      <w:lvlText w:val="%1.%2.%3.%4.%5.%6.%7.%8.%9"/>
      <w:lvlJc w:val="left"/>
      <w:pPr>
        <w:ind w:left="2720" w:hanging="1440"/>
      </w:pPr>
      <w:rPr>
        <w:rFonts w:hint="default"/>
        <w:b/>
        <w:color w:val="000000"/>
      </w:rPr>
    </w:lvl>
  </w:abstractNum>
  <w:abstractNum w:abstractNumId="2" w15:restartNumberingAfterBreak="0">
    <w:nsid w:val="10F53603"/>
    <w:multiLevelType w:val="multilevel"/>
    <w:tmpl w:val="BC9EABD2"/>
    <w:lvl w:ilvl="0">
      <w:start w:val="4"/>
      <w:numFmt w:val="decimal"/>
      <w:lvlText w:val="%1"/>
      <w:lvlJc w:val="left"/>
      <w:pPr>
        <w:ind w:left="420" w:hanging="420"/>
      </w:pPr>
      <w:rPr>
        <w:rFonts w:hint="default"/>
        <w:b/>
        <w:color w:val="000000"/>
      </w:rPr>
    </w:lvl>
    <w:lvl w:ilvl="1">
      <w:start w:val="11"/>
      <w:numFmt w:val="decimal"/>
      <w:lvlText w:val="%1.%2"/>
      <w:lvlJc w:val="left"/>
      <w:pPr>
        <w:ind w:left="580" w:hanging="420"/>
      </w:pPr>
      <w:rPr>
        <w:rFonts w:hint="default"/>
        <w:b/>
        <w:color w:val="000000"/>
      </w:rPr>
    </w:lvl>
    <w:lvl w:ilvl="2">
      <w:start w:val="1"/>
      <w:numFmt w:val="decimal"/>
      <w:lvlText w:val="%1.%2.%3"/>
      <w:lvlJc w:val="left"/>
      <w:pPr>
        <w:ind w:left="1040" w:hanging="720"/>
      </w:pPr>
      <w:rPr>
        <w:rFonts w:hint="default"/>
        <w:b/>
        <w:color w:val="000000"/>
      </w:rPr>
    </w:lvl>
    <w:lvl w:ilvl="3">
      <w:start w:val="1"/>
      <w:numFmt w:val="decimal"/>
      <w:lvlText w:val="%1.%2.%3.%4"/>
      <w:lvlJc w:val="left"/>
      <w:pPr>
        <w:ind w:left="1200" w:hanging="720"/>
      </w:pPr>
      <w:rPr>
        <w:rFonts w:hint="default"/>
        <w:b/>
        <w:color w:val="000000"/>
      </w:rPr>
    </w:lvl>
    <w:lvl w:ilvl="4">
      <w:start w:val="1"/>
      <w:numFmt w:val="decimal"/>
      <w:lvlText w:val="%1.%2.%3.%4.%5"/>
      <w:lvlJc w:val="left"/>
      <w:pPr>
        <w:ind w:left="1720" w:hanging="1080"/>
      </w:pPr>
      <w:rPr>
        <w:rFonts w:hint="default"/>
        <w:b/>
        <w:color w:val="000000"/>
      </w:rPr>
    </w:lvl>
    <w:lvl w:ilvl="5">
      <w:start w:val="1"/>
      <w:numFmt w:val="decimal"/>
      <w:lvlText w:val="%1.%2.%3.%4.%5.%6"/>
      <w:lvlJc w:val="left"/>
      <w:pPr>
        <w:ind w:left="1880" w:hanging="1080"/>
      </w:pPr>
      <w:rPr>
        <w:rFonts w:hint="default"/>
        <w:b/>
        <w:color w:val="000000"/>
      </w:rPr>
    </w:lvl>
    <w:lvl w:ilvl="6">
      <w:start w:val="1"/>
      <w:numFmt w:val="decimal"/>
      <w:lvlText w:val="%1.%2.%3.%4.%5.%6.%7"/>
      <w:lvlJc w:val="left"/>
      <w:pPr>
        <w:ind w:left="2400" w:hanging="1440"/>
      </w:pPr>
      <w:rPr>
        <w:rFonts w:hint="default"/>
        <w:b/>
        <w:color w:val="000000"/>
      </w:rPr>
    </w:lvl>
    <w:lvl w:ilvl="7">
      <w:start w:val="1"/>
      <w:numFmt w:val="decimal"/>
      <w:lvlText w:val="%1.%2.%3.%4.%5.%6.%7.%8"/>
      <w:lvlJc w:val="left"/>
      <w:pPr>
        <w:ind w:left="2560" w:hanging="1440"/>
      </w:pPr>
      <w:rPr>
        <w:rFonts w:hint="default"/>
        <w:b/>
        <w:color w:val="000000"/>
      </w:rPr>
    </w:lvl>
    <w:lvl w:ilvl="8">
      <w:start w:val="1"/>
      <w:numFmt w:val="decimal"/>
      <w:lvlText w:val="%1.%2.%3.%4.%5.%6.%7.%8.%9"/>
      <w:lvlJc w:val="left"/>
      <w:pPr>
        <w:ind w:left="2720" w:hanging="1440"/>
      </w:pPr>
      <w:rPr>
        <w:rFonts w:hint="default"/>
        <w:b/>
        <w:color w:val="000000"/>
      </w:rPr>
    </w:lvl>
  </w:abstractNum>
  <w:abstractNum w:abstractNumId="3" w15:restartNumberingAfterBreak="0">
    <w:nsid w:val="12283682"/>
    <w:multiLevelType w:val="multilevel"/>
    <w:tmpl w:val="B75E321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982E8F"/>
    <w:multiLevelType w:val="multilevel"/>
    <w:tmpl w:val="B926A04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FF72CB"/>
    <w:multiLevelType w:val="multilevel"/>
    <w:tmpl w:val="385C946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71126"/>
    <w:multiLevelType w:val="multilevel"/>
    <w:tmpl w:val="2E8E63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D5492"/>
    <w:multiLevelType w:val="multilevel"/>
    <w:tmpl w:val="6C349A8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415391"/>
    <w:multiLevelType w:val="multilevel"/>
    <w:tmpl w:val="3E884F08"/>
    <w:lvl w:ilvl="0">
      <w:start w:val="4"/>
      <w:numFmt w:val="decimal"/>
      <w:lvlText w:val="%1."/>
      <w:lvlJc w:val="left"/>
      <w:pPr>
        <w:ind w:left="360" w:hanging="360"/>
      </w:pPr>
      <w:rPr>
        <w:rFonts w:hint="default"/>
        <w:b/>
        <w:color w:val="000000"/>
      </w:rPr>
    </w:lvl>
    <w:lvl w:ilvl="1">
      <w:start w:val="5"/>
      <w:numFmt w:val="decimal"/>
      <w:lvlText w:val="%1.%2."/>
      <w:lvlJc w:val="left"/>
      <w:pPr>
        <w:ind w:left="520" w:hanging="360"/>
      </w:pPr>
      <w:rPr>
        <w:rFonts w:hint="default"/>
        <w:b/>
        <w:color w:val="000000"/>
      </w:rPr>
    </w:lvl>
    <w:lvl w:ilvl="2">
      <w:start w:val="1"/>
      <w:numFmt w:val="decimal"/>
      <w:lvlText w:val="%1.%2.%3."/>
      <w:lvlJc w:val="left"/>
      <w:pPr>
        <w:ind w:left="1040" w:hanging="720"/>
      </w:pPr>
      <w:rPr>
        <w:rFonts w:hint="default"/>
        <w:b/>
        <w:color w:val="000000"/>
      </w:rPr>
    </w:lvl>
    <w:lvl w:ilvl="3">
      <w:start w:val="1"/>
      <w:numFmt w:val="decimal"/>
      <w:lvlText w:val="%1.%2.%3.%4."/>
      <w:lvlJc w:val="left"/>
      <w:pPr>
        <w:ind w:left="1200" w:hanging="720"/>
      </w:pPr>
      <w:rPr>
        <w:rFonts w:hint="default"/>
        <w:b/>
        <w:color w:val="000000"/>
      </w:rPr>
    </w:lvl>
    <w:lvl w:ilvl="4">
      <w:start w:val="1"/>
      <w:numFmt w:val="decimal"/>
      <w:lvlText w:val="%1.%2.%3.%4.%5."/>
      <w:lvlJc w:val="left"/>
      <w:pPr>
        <w:ind w:left="1720" w:hanging="1080"/>
      </w:pPr>
      <w:rPr>
        <w:rFonts w:hint="default"/>
        <w:b/>
        <w:color w:val="000000"/>
      </w:rPr>
    </w:lvl>
    <w:lvl w:ilvl="5">
      <w:start w:val="1"/>
      <w:numFmt w:val="decimal"/>
      <w:lvlText w:val="%1.%2.%3.%4.%5.%6."/>
      <w:lvlJc w:val="left"/>
      <w:pPr>
        <w:ind w:left="1880" w:hanging="1080"/>
      </w:pPr>
      <w:rPr>
        <w:rFonts w:hint="default"/>
        <w:b/>
        <w:color w:val="000000"/>
      </w:rPr>
    </w:lvl>
    <w:lvl w:ilvl="6">
      <w:start w:val="1"/>
      <w:numFmt w:val="decimal"/>
      <w:lvlText w:val="%1.%2.%3.%4.%5.%6.%7."/>
      <w:lvlJc w:val="left"/>
      <w:pPr>
        <w:ind w:left="2400" w:hanging="1440"/>
      </w:pPr>
      <w:rPr>
        <w:rFonts w:hint="default"/>
        <w:b/>
        <w:color w:val="000000"/>
      </w:rPr>
    </w:lvl>
    <w:lvl w:ilvl="7">
      <w:start w:val="1"/>
      <w:numFmt w:val="decimal"/>
      <w:lvlText w:val="%1.%2.%3.%4.%5.%6.%7.%8."/>
      <w:lvlJc w:val="left"/>
      <w:pPr>
        <w:ind w:left="2560" w:hanging="1440"/>
      </w:pPr>
      <w:rPr>
        <w:rFonts w:hint="default"/>
        <w:b/>
        <w:color w:val="000000"/>
      </w:rPr>
    </w:lvl>
    <w:lvl w:ilvl="8">
      <w:start w:val="1"/>
      <w:numFmt w:val="decimal"/>
      <w:lvlText w:val="%1.%2.%3.%4.%5.%6.%7.%8.%9."/>
      <w:lvlJc w:val="left"/>
      <w:pPr>
        <w:ind w:left="3080" w:hanging="1800"/>
      </w:pPr>
      <w:rPr>
        <w:rFonts w:hint="default"/>
        <w:b/>
        <w:color w:val="000000"/>
      </w:rPr>
    </w:lvl>
  </w:abstractNum>
  <w:abstractNum w:abstractNumId="9" w15:restartNumberingAfterBreak="0">
    <w:nsid w:val="2F4241FA"/>
    <w:multiLevelType w:val="multilevel"/>
    <w:tmpl w:val="99A27F1E"/>
    <w:lvl w:ilvl="0">
      <w:start w:val="4"/>
      <w:numFmt w:val="decimal"/>
      <w:lvlText w:val="%1."/>
      <w:lvlJc w:val="left"/>
      <w:pPr>
        <w:ind w:left="360" w:hanging="360"/>
      </w:pPr>
      <w:rPr>
        <w:rFonts w:hint="default"/>
        <w:b/>
        <w:color w:val="000000"/>
      </w:rPr>
    </w:lvl>
    <w:lvl w:ilvl="1">
      <w:start w:val="9"/>
      <w:numFmt w:val="decimal"/>
      <w:lvlText w:val="%1.%2."/>
      <w:lvlJc w:val="left"/>
      <w:pPr>
        <w:ind w:left="520" w:hanging="360"/>
      </w:pPr>
      <w:rPr>
        <w:rFonts w:hint="default"/>
        <w:b/>
        <w:color w:val="000000"/>
      </w:rPr>
    </w:lvl>
    <w:lvl w:ilvl="2">
      <w:start w:val="1"/>
      <w:numFmt w:val="decimal"/>
      <w:lvlText w:val="%1.%2.%3."/>
      <w:lvlJc w:val="left"/>
      <w:pPr>
        <w:ind w:left="1040" w:hanging="720"/>
      </w:pPr>
      <w:rPr>
        <w:rFonts w:hint="default"/>
        <w:b/>
        <w:color w:val="000000"/>
      </w:rPr>
    </w:lvl>
    <w:lvl w:ilvl="3">
      <w:start w:val="1"/>
      <w:numFmt w:val="decimal"/>
      <w:lvlText w:val="%1.%2.%3.%4."/>
      <w:lvlJc w:val="left"/>
      <w:pPr>
        <w:ind w:left="1200" w:hanging="720"/>
      </w:pPr>
      <w:rPr>
        <w:rFonts w:hint="default"/>
        <w:b/>
        <w:color w:val="000000"/>
      </w:rPr>
    </w:lvl>
    <w:lvl w:ilvl="4">
      <w:start w:val="1"/>
      <w:numFmt w:val="decimal"/>
      <w:lvlText w:val="%1.%2.%3.%4.%5."/>
      <w:lvlJc w:val="left"/>
      <w:pPr>
        <w:ind w:left="1720" w:hanging="1080"/>
      </w:pPr>
      <w:rPr>
        <w:rFonts w:hint="default"/>
        <w:b/>
        <w:color w:val="000000"/>
      </w:rPr>
    </w:lvl>
    <w:lvl w:ilvl="5">
      <w:start w:val="1"/>
      <w:numFmt w:val="decimal"/>
      <w:lvlText w:val="%1.%2.%3.%4.%5.%6."/>
      <w:lvlJc w:val="left"/>
      <w:pPr>
        <w:ind w:left="1880" w:hanging="1080"/>
      </w:pPr>
      <w:rPr>
        <w:rFonts w:hint="default"/>
        <w:b/>
        <w:color w:val="000000"/>
      </w:rPr>
    </w:lvl>
    <w:lvl w:ilvl="6">
      <w:start w:val="1"/>
      <w:numFmt w:val="decimal"/>
      <w:lvlText w:val="%1.%2.%3.%4.%5.%6.%7."/>
      <w:lvlJc w:val="left"/>
      <w:pPr>
        <w:ind w:left="2400" w:hanging="1440"/>
      </w:pPr>
      <w:rPr>
        <w:rFonts w:hint="default"/>
        <w:b/>
        <w:color w:val="000000"/>
      </w:rPr>
    </w:lvl>
    <w:lvl w:ilvl="7">
      <w:start w:val="1"/>
      <w:numFmt w:val="decimal"/>
      <w:lvlText w:val="%1.%2.%3.%4.%5.%6.%7.%8."/>
      <w:lvlJc w:val="left"/>
      <w:pPr>
        <w:ind w:left="2560" w:hanging="1440"/>
      </w:pPr>
      <w:rPr>
        <w:rFonts w:hint="default"/>
        <w:b/>
        <w:color w:val="000000"/>
      </w:rPr>
    </w:lvl>
    <w:lvl w:ilvl="8">
      <w:start w:val="1"/>
      <w:numFmt w:val="decimal"/>
      <w:lvlText w:val="%1.%2.%3.%4.%5.%6.%7.%8.%9."/>
      <w:lvlJc w:val="left"/>
      <w:pPr>
        <w:ind w:left="3080" w:hanging="1800"/>
      </w:pPr>
      <w:rPr>
        <w:rFonts w:hint="default"/>
        <w:b/>
        <w:color w:val="000000"/>
      </w:rPr>
    </w:lvl>
  </w:abstractNum>
  <w:abstractNum w:abstractNumId="10" w15:restartNumberingAfterBreak="0">
    <w:nsid w:val="37544034"/>
    <w:multiLevelType w:val="multilevel"/>
    <w:tmpl w:val="97EE0DE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4631B8"/>
    <w:multiLevelType w:val="multilevel"/>
    <w:tmpl w:val="196EDA2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864B45"/>
    <w:multiLevelType w:val="hybridMultilevel"/>
    <w:tmpl w:val="574EC44E"/>
    <w:lvl w:ilvl="0" w:tplc="570A8EB0">
      <w:start w:val="4"/>
      <w:numFmt w:val="bullet"/>
      <w:lvlText w:val="-"/>
      <w:lvlJc w:val="left"/>
      <w:pPr>
        <w:ind w:left="580" w:hanging="360"/>
      </w:pPr>
      <w:rPr>
        <w:rFonts w:ascii="Times New Roman" w:eastAsia="Times New Roman" w:hAnsi="Times New Roman" w:cs="Times New Roman" w:hint="default"/>
        <w:color w:val="000000"/>
        <w:sz w:val="24"/>
      </w:rPr>
    </w:lvl>
    <w:lvl w:ilvl="1" w:tplc="08190003" w:tentative="1">
      <w:start w:val="1"/>
      <w:numFmt w:val="bullet"/>
      <w:lvlText w:val="o"/>
      <w:lvlJc w:val="left"/>
      <w:pPr>
        <w:ind w:left="1300" w:hanging="360"/>
      </w:pPr>
      <w:rPr>
        <w:rFonts w:ascii="Courier New" w:hAnsi="Courier New" w:cs="Courier New" w:hint="default"/>
      </w:rPr>
    </w:lvl>
    <w:lvl w:ilvl="2" w:tplc="08190005" w:tentative="1">
      <w:start w:val="1"/>
      <w:numFmt w:val="bullet"/>
      <w:lvlText w:val=""/>
      <w:lvlJc w:val="left"/>
      <w:pPr>
        <w:ind w:left="2020" w:hanging="360"/>
      </w:pPr>
      <w:rPr>
        <w:rFonts w:ascii="Wingdings" w:hAnsi="Wingdings" w:hint="default"/>
      </w:rPr>
    </w:lvl>
    <w:lvl w:ilvl="3" w:tplc="08190001" w:tentative="1">
      <w:start w:val="1"/>
      <w:numFmt w:val="bullet"/>
      <w:lvlText w:val=""/>
      <w:lvlJc w:val="left"/>
      <w:pPr>
        <w:ind w:left="2740" w:hanging="360"/>
      </w:pPr>
      <w:rPr>
        <w:rFonts w:ascii="Symbol" w:hAnsi="Symbol" w:hint="default"/>
      </w:rPr>
    </w:lvl>
    <w:lvl w:ilvl="4" w:tplc="08190003" w:tentative="1">
      <w:start w:val="1"/>
      <w:numFmt w:val="bullet"/>
      <w:lvlText w:val="o"/>
      <w:lvlJc w:val="left"/>
      <w:pPr>
        <w:ind w:left="3460" w:hanging="360"/>
      </w:pPr>
      <w:rPr>
        <w:rFonts w:ascii="Courier New" w:hAnsi="Courier New" w:cs="Courier New" w:hint="default"/>
      </w:rPr>
    </w:lvl>
    <w:lvl w:ilvl="5" w:tplc="08190005" w:tentative="1">
      <w:start w:val="1"/>
      <w:numFmt w:val="bullet"/>
      <w:lvlText w:val=""/>
      <w:lvlJc w:val="left"/>
      <w:pPr>
        <w:ind w:left="4180" w:hanging="360"/>
      </w:pPr>
      <w:rPr>
        <w:rFonts w:ascii="Wingdings" w:hAnsi="Wingdings" w:hint="default"/>
      </w:rPr>
    </w:lvl>
    <w:lvl w:ilvl="6" w:tplc="08190001" w:tentative="1">
      <w:start w:val="1"/>
      <w:numFmt w:val="bullet"/>
      <w:lvlText w:val=""/>
      <w:lvlJc w:val="left"/>
      <w:pPr>
        <w:ind w:left="4900" w:hanging="360"/>
      </w:pPr>
      <w:rPr>
        <w:rFonts w:ascii="Symbol" w:hAnsi="Symbol" w:hint="default"/>
      </w:rPr>
    </w:lvl>
    <w:lvl w:ilvl="7" w:tplc="08190003" w:tentative="1">
      <w:start w:val="1"/>
      <w:numFmt w:val="bullet"/>
      <w:lvlText w:val="o"/>
      <w:lvlJc w:val="left"/>
      <w:pPr>
        <w:ind w:left="5620" w:hanging="360"/>
      </w:pPr>
      <w:rPr>
        <w:rFonts w:ascii="Courier New" w:hAnsi="Courier New" w:cs="Courier New" w:hint="default"/>
      </w:rPr>
    </w:lvl>
    <w:lvl w:ilvl="8" w:tplc="08190005" w:tentative="1">
      <w:start w:val="1"/>
      <w:numFmt w:val="bullet"/>
      <w:lvlText w:val=""/>
      <w:lvlJc w:val="left"/>
      <w:pPr>
        <w:ind w:left="6340" w:hanging="360"/>
      </w:pPr>
      <w:rPr>
        <w:rFonts w:ascii="Wingdings" w:hAnsi="Wingdings" w:hint="default"/>
      </w:rPr>
    </w:lvl>
  </w:abstractNum>
  <w:abstractNum w:abstractNumId="13" w15:restartNumberingAfterBreak="0">
    <w:nsid w:val="433A583B"/>
    <w:multiLevelType w:val="multilevel"/>
    <w:tmpl w:val="3CA029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F5A041D"/>
    <w:multiLevelType w:val="hybridMultilevel"/>
    <w:tmpl w:val="F9DABAD4"/>
    <w:lvl w:ilvl="0" w:tplc="0819000B">
      <w:start w:val="1"/>
      <w:numFmt w:val="bullet"/>
      <w:lvlText w:val=""/>
      <w:lvlJc w:val="left"/>
      <w:pPr>
        <w:ind w:left="720" w:hanging="360"/>
      </w:pPr>
      <w:rPr>
        <w:rFonts w:ascii="Wingdings" w:hAnsi="Wingdings"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5" w15:restartNumberingAfterBreak="0">
    <w:nsid w:val="555F744B"/>
    <w:multiLevelType w:val="multilevel"/>
    <w:tmpl w:val="76528B2A"/>
    <w:lvl w:ilvl="0">
      <w:start w:val="1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CE101E"/>
    <w:multiLevelType w:val="multilevel"/>
    <w:tmpl w:val="024801B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27222B"/>
    <w:multiLevelType w:val="multilevel"/>
    <w:tmpl w:val="11DEE0E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F50677"/>
    <w:multiLevelType w:val="multilevel"/>
    <w:tmpl w:val="778CB2A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74F0EE5"/>
    <w:multiLevelType w:val="multilevel"/>
    <w:tmpl w:val="1370065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o-MD" w:eastAsia="ro-MD" w:bidi="ro-M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2B6084"/>
    <w:multiLevelType w:val="hybridMultilevel"/>
    <w:tmpl w:val="73423034"/>
    <w:lvl w:ilvl="0" w:tplc="F9E433FA">
      <w:start w:val="1"/>
      <w:numFmt w:val="lowerLetter"/>
      <w:lvlText w:val="%1)"/>
      <w:lvlJc w:val="left"/>
      <w:pPr>
        <w:ind w:left="1068" w:hanging="360"/>
      </w:pPr>
      <w:rPr>
        <w:rFonts w:hint="default"/>
      </w:rPr>
    </w:lvl>
    <w:lvl w:ilvl="1" w:tplc="08190019" w:tentative="1">
      <w:start w:val="1"/>
      <w:numFmt w:val="lowerLetter"/>
      <w:lvlText w:val="%2."/>
      <w:lvlJc w:val="left"/>
      <w:pPr>
        <w:ind w:left="1788" w:hanging="360"/>
      </w:pPr>
    </w:lvl>
    <w:lvl w:ilvl="2" w:tplc="0819001B" w:tentative="1">
      <w:start w:val="1"/>
      <w:numFmt w:val="lowerRoman"/>
      <w:lvlText w:val="%3."/>
      <w:lvlJc w:val="right"/>
      <w:pPr>
        <w:ind w:left="2508" w:hanging="180"/>
      </w:pPr>
    </w:lvl>
    <w:lvl w:ilvl="3" w:tplc="0819000F" w:tentative="1">
      <w:start w:val="1"/>
      <w:numFmt w:val="decimal"/>
      <w:lvlText w:val="%4."/>
      <w:lvlJc w:val="left"/>
      <w:pPr>
        <w:ind w:left="3228" w:hanging="360"/>
      </w:pPr>
    </w:lvl>
    <w:lvl w:ilvl="4" w:tplc="08190019" w:tentative="1">
      <w:start w:val="1"/>
      <w:numFmt w:val="lowerLetter"/>
      <w:lvlText w:val="%5."/>
      <w:lvlJc w:val="left"/>
      <w:pPr>
        <w:ind w:left="3948" w:hanging="360"/>
      </w:pPr>
    </w:lvl>
    <w:lvl w:ilvl="5" w:tplc="0819001B" w:tentative="1">
      <w:start w:val="1"/>
      <w:numFmt w:val="lowerRoman"/>
      <w:lvlText w:val="%6."/>
      <w:lvlJc w:val="right"/>
      <w:pPr>
        <w:ind w:left="4668" w:hanging="180"/>
      </w:pPr>
    </w:lvl>
    <w:lvl w:ilvl="6" w:tplc="0819000F" w:tentative="1">
      <w:start w:val="1"/>
      <w:numFmt w:val="decimal"/>
      <w:lvlText w:val="%7."/>
      <w:lvlJc w:val="left"/>
      <w:pPr>
        <w:ind w:left="5388" w:hanging="360"/>
      </w:pPr>
    </w:lvl>
    <w:lvl w:ilvl="7" w:tplc="08190019" w:tentative="1">
      <w:start w:val="1"/>
      <w:numFmt w:val="lowerLetter"/>
      <w:lvlText w:val="%8."/>
      <w:lvlJc w:val="left"/>
      <w:pPr>
        <w:ind w:left="6108" w:hanging="360"/>
      </w:pPr>
    </w:lvl>
    <w:lvl w:ilvl="8" w:tplc="0819001B" w:tentative="1">
      <w:start w:val="1"/>
      <w:numFmt w:val="lowerRoman"/>
      <w:lvlText w:val="%9."/>
      <w:lvlJc w:val="right"/>
      <w:pPr>
        <w:ind w:left="6828" w:hanging="180"/>
      </w:pPr>
    </w:lvl>
  </w:abstractNum>
  <w:abstractNum w:abstractNumId="21" w15:restartNumberingAfterBreak="0">
    <w:nsid w:val="77141C41"/>
    <w:multiLevelType w:val="multilevel"/>
    <w:tmpl w:val="011E4D4E"/>
    <w:lvl w:ilvl="0">
      <w:start w:val="4"/>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sz w:val="24"/>
        <w:szCs w:val="24"/>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20"/>
  </w:num>
  <w:num w:numId="2">
    <w:abstractNumId w:val="15"/>
  </w:num>
  <w:num w:numId="3">
    <w:abstractNumId w:val="5"/>
  </w:num>
  <w:num w:numId="4">
    <w:abstractNumId w:val="13"/>
  </w:num>
  <w:num w:numId="5">
    <w:abstractNumId w:val="21"/>
  </w:num>
  <w:num w:numId="6">
    <w:abstractNumId w:val="12"/>
  </w:num>
  <w:num w:numId="7">
    <w:abstractNumId w:val="6"/>
  </w:num>
  <w:num w:numId="8">
    <w:abstractNumId w:val="7"/>
  </w:num>
  <w:num w:numId="9">
    <w:abstractNumId w:val="18"/>
  </w:num>
  <w:num w:numId="10">
    <w:abstractNumId w:val="4"/>
  </w:num>
  <w:num w:numId="11">
    <w:abstractNumId w:val="10"/>
  </w:num>
  <w:num w:numId="12">
    <w:abstractNumId w:val="17"/>
  </w:num>
  <w:num w:numId="13">
    <w:abstractNumId w:val="1"/>
  </w:num>
  <w:num w:numId="14">
    <w:abstractNumId w:val="8"/>
  </w:num>
  <w:num w:numId="15">
    <w:abstractNumId w:val="0"/>
  </w:num>
  <w:num w:numId="16">
    <w:abstractNumId w:val="3"/>
  </w:num>
  <w:num w:numId="17">
    <w:abstractNumId w:val="16"/>
  </w:num>
  <w:num w:numId="18">
    <w:abstractNumId w:val="11"/>
  </w:num>
  <w:num w:numId="19">
    <w:abstractNumId w:val="9"/>
  </w:num>
  <w:num w:numId="20">
    <w:abstractNumId w:val="2"/>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58"/>
    <w:rsid w:val="00044638"/>
    <w:rsid w:val="00052796"/>
    <w:rsid w:val="000532BE"/>
    <w:rsid w:val="0007228A"/>
    <w:rsid w:val="00074788"/>
    <w:rsid w:val="00121D82"/>
    <w:rsid w:val="00150A57"/>
    <w:rsid w:val="00162178"/>
    <w:rsid w:val="00166781"/>
    <w:rsid w:val="00172F63"/>
    <w:rsid w:val="0017710B"/>
    <w:rsid w:val="001847B1"/>
    <w:rsid w:val="001863D1"/>
    <w:rsid w:val="00192A3F"/>
    <w:rsid w:val="001A6D77"/>
    <w:rsid w:val="001C5D1B"/>
    <w:rsid w:val="001D6928"/>
    <w:rsid w:val="002011E5"/>
    <w:rsid w:val="00204EF1"/>
    <w:rsid w:val="00205A78"/>
    <w:rsid w:val="00207858"/>
    <w:rsid w:val="00230023"/>
    <w:rsid w:val="00236438"/>
    <w:rsid w:val="00236AD0"/>
    <w:rsid w:val="00257DBB"/>
    <w:rsid w:val="00271F26"/>
    <w:rsid w:val="002808EB"/>
    <w:rsid w:val="002914CD"/>
    <w:rsid w:val="002C7683"/>
    <w:rsid w:val="00314FCB"/>
    <w:rsid w:val="00335C56"/>
    <w:rsid w:val="00360CB7"/>
    <w:rsid w:val="003820AE"/>
    <w:rsid w:val="00386217"/>
    <w:rsid w:val="00410BE7"/>
    <w:rsid w:val="00432A9D"/>
    <w:rsid w:val="00435D6F"/>
    <w:rsid w:val="00452DA6"/>
    <w:rsid w:val="004631C9"/>
    <w:rsid w:val="00463BA2"/>
    <w:rsid w:val="00493724"/>
    <w:rsid w:val="0049539C"/>
    <w:rsid w:val="004C36B3"/>
    <w:rsid w:val="00500B6F"/>
    <w:rsid w:val="0051360A"/>
    <w:rsid w:val="0053280B"/>
    <w:rsid w:val="0053491A"/>
    <w:rsid w:val="005647A0"/>
    <w:rsid w:val="00584C18"/>
    <w:rsid w:val="005902C1"/>
    <w:rsid w:val="0059094F"/>
    <w:rsid w:val="005A0247"/>
    <w:rsid w:val="005A6B26"/>
    <w:rsid w:val="005A75AC"/>
    <w:rsid w:val="005B5476"/>
    <w:rsid w:val="005D4A95"/>
    <w:rsid w:val="00605958"/>
    <w:rsid w:val="0062166C"/>
    <w:rsid w:val="00665BE4"/>
    <w:rsid w:val="00687E22"/>
    <w:rsid w:val="00690522"/>
    <w:rsid w:val="006C40D5"/>
    <w:rsid w:val="006D4541"/>
    <w:rsid w:val="006F3965"/>
    <w:rsid w:val="007237B4"/>
    <w:rsid w:val="00727545"/>
    <w:rsid w:val="0075410B"/>
    <w:rsid w:val="00754DD5"/>
    <w:rsid w:val="00785670"/>
    <w:rsid w:val="0079463A"/>
    <w:rsid w:val="007A4F48"/>
    <w:rsid w:val="007B0E38"/>
    <w:rsid w:val="007E09C7"/>
    <w:rsid w:val="007E799E"/>
    <w:rsid w:val="00824C19"/>
    <w:rsid w:val="0083280F"/>
    <w:rsid w:val="00896C03"/>
    <w:rsid w:val="008974D1"/>
    <w:rsid w:val="008A43D2"/>
    <w:rsid w:val="008B5825"/>
    <w:rsid w:val="008F65A8"/>
    <w:rsid w:val="008F7866"/>
    <w:rsid w:val="00912CDF"/>
    <w:rsid w:val="00924708"/>
    <w:rsid w:val="00970EF9"/>
    <w:rsid w:val="00972604"/>
    <w:rsid w:val="00973556"/>
    <w:rsid w:val="00994D3D"/>
    <w:rsid w:val="009A5F77"/>
    <w:rsid w:val="009C655A"/>
    <w:rsid w:val="009F78F4"/>
    <w:rsid w:val="00A0018B"/>
    <w:rsid w:val="00A04FE2"/>
    <w:rsid w:val="00A15E47"/>
    <w:rsid w:val="00A767EB"/>
    <w:rsid w:val="00A86FBA"/>
    <w:rsid w:val="00A92064"/>
    <w:rsid w:val="00A92CFD"/>
    <w:rsid w:val="00AD1346"/>
    <w:rsid w:val="00AD1538"/>
    <w:rsid w:val="00AF1B16"/>
    <w:rsid w:val="00B1722C"/>
    <w:rsid w:val="00B50FB3"/>
    <w:rsid w:val="00B75D33"/>
    <w:rsid w:val="00BC33B9"/>
    <w:rsid w:val="00BE5C2B"/>
    <w:rsid w:val="00C00FAC"/>
    <w:rsid w:val="00C15CDD"/>
    <w:rsid w:val="00C26898"/>
    <w:rsid w:val="00C34214"/>
    <w:rsid w:val="00C50657"/>
    <w:rsid w:val="00D10C21"/>
    <w:rsid w:val="00D10EB3"/>
    <w:rsid w:val="00D158BF"/>
    <w:rsid w:val="00D264E6"/>
    <w:rsid w:val="00D44C11"/>
    <w:rsid w:val="00D52528"/>
    <w:rsid w:val="00D568E2"/>
    <w:rsid w:val="00D72C89"/>
    <w:rsid w:val="00D77CD3"/>
    <w:rsid w:val="00DA4525"/>
    <w:rsid w:val="00DC28B9"/>
    <w:rsid w:val="00E82DCF"/>
    <w:rsid w:val="00E94CD1"/>
    <w:rsid w:val="00EB1805"/>
    <w:rsid w:val="00EE091A"/>
    <w:rsid w:val="00EF0464"/>
    <w:rsid w:val="00EF2C2F"/>
    <w:rsid w:val="00EF748E"/>
    <w:rsid w:val="00EF7B3C"/>
    <w:rsid w:val="00F21422"/>
    <w:rsid w:val="00F55F3D"/>
    <w:rsid w:val="00FD4AD9"/>
    <w:rsid w:val="00FF43AA"/>
    <w:rsid w:val="00FF5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4FBA4"/>
  <w15:chartTrackingRefBased/>
  <w15:docId w15:val="{5EB0D6E6-FB57-4075-9DCA-AE3C1F160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785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07858"/>
  </w:style>
  <w:style w:type="paragraph" w:styleId="a5">
    <w:name w:val="footer"/>
    <w:basedOn w:val="a"/>
    <w:link w:val="a6"/>
    <w:uiPriority w:val="99"/>
    <w:unhideWhenUsed/>
    <w:rsid w:val="0020785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07858"/>
  </w:style>
  <w:style w:type="paragraph" w:styleId="a7">
    <w:name w:val="List Paragraph"/>
    <w:basedOn w:val="a"/>
    <w:uiPriority w:val="34"/>
    <w:qFormat/>
    <w:rsid w:val="006D4541"/>
    <w:pPr>
      <w:ind w:left="720"/>
      <w:contextualSpacing/>
    </w:pPr>
  </w:style>
  <w:style w:type="paragraph" w:styleId="a8">
    <w:name w:val="No Spacing"/>
    <w:uiPriority w:val="1"/>
    <w:qFormat/>
    <w:rsid w:val="008F65A8"/>
    <w:pPr>
      <w:spacing w:after="0" w:line="240" w:lineRule="auto"/>
    </w:pPr>
  </w:style>
  <w:style w:type="paragraph" w:styleId="a9">
    <w:name w:val="Balloon Text"/>
    <w:basedOn w:val="a"/>
    <w:link w:val="aa"/>
    <w:uiPriority w:val="99"/>
    <w:semiHidden/>
    <w:unhideWhenUsed/>
    <w:rsid w:val="008F65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F65A8"/>
    <w:rPr>
      <w:rFonts w:ascii="Segoe UI" w:hAnsi="Segoe UI" w:cs="Segoe UI"/>
      <w:sz w:val="18"/>
      <w:szCs w:val="18"/>
    </w:rPr>
  </w:style>
  <w:style w:type="character" w:styleId="ab">
    <w:name w:val="Hyperlink"/>
    <w:basedOn w:val="a0"/>
    <w:uiPriority w:val="99"/>
    <w:semiHidden/>
    <w:unhideWhenUsed/>
    <w:rsid w:val="001863D1"/>
    <w:rPr>
      <w:color w:val="0000FF"/>
      <w:u w:val="single"/>
    </w:rPr>
  </w:style>
  <w:style w:type="character" w:customStyle="1" w:styleId="ac">
    <w:name w:val="Основной текст_"/>
    <w:basedOn w:val="a0"/>
    <w:link w:val="1"/>
    <w:rsid w:val="00230023"/>
    <w:rPr>
      <w:rFonts w:ascii="Times New Roman" w:eastAsia="Times New Roman" w:hAnsi="Times New Roman" w:cs="Times New Roman"/>
    </w:rPr>
  </w:style>
  <w:style w:type="paragraph" w:customStyle="1" w:styleId="1">
    <w:name w:val="Основной текст1"/>
    <w:basedOn w:val="a"/>
    <w:link w:val="ac"/>
    <w:rsid w:val="00230023"/>
    <w:pPr>
      <w:widowControl w:val="0"/>
      <w:spacing w:after="0" w:line="276" w:lineRule="auto"/>
      <w:ind w:firstLine="160"/>
    </w:pPr>
    <w:rPr>
      <w:rFonts w:ascii="Times New Roman" w:eastAsia="Times New Roman" w:hAnsi="Times New Roman" w:cs="Times New Roman"/>
    </w:rPr>
  </w:style>
  <w:style w:type="character" w:styleId="ad">
    <w:name w:val="Emphasis"/>
    <w:basedOn w:val="a0"/>
    <w:uiPriority w:val="20"/>
    <w:qFormat/>
    <w:rsid w:val="009A5F77"/>
    <w:rPr>
      <w:i/>
      <w:iCs/>
    </w:rPr>
  </w:style>
  <w:style w:type="character" w:customStyle="1" w:styleId="5">
    <w:name w:val="Заголовок №5_"/>
    <w:basedOn w:val="a0"/>
    <w:link w:val="50"/>
    <w:rsid w:val="00D72C89"/>
    <w:rPr>
      <w:rFonts w:ascii="Times New Roman" w:eastAsia="Times New Roman" w:hAnsi="Times New Roman" w:cs="Times New Roman"/>
      <w:b/>
      <w:bCs/>
    </w:rPr>
  </w:style>
  <w:style w:type="paragraph" w:customStyle="1" w:styleId="50">
    <w:name w:val="Заголовок №5"/>
    <w:basedOn w:val="a"/>
    <w:link w:val="5"/>
    <w:rsid w:val="00D72C89"/>
    <w:pPr>
      <w:widowControl w:val="0"/>
      <w:spacing w:after="300" w:line="302" w:lineRule="auto"/>
      <w:jc w:val="center"/>
      <w:outlineLvl w:val="4"/>
    </w:pPr>
    <w:rPr>
      <w:rFonts w:ascii="Times New Roman" w:eastAsia="Times New Roman" w:hAnsi="Times New Roman" w:cs="Times New Roman"/>
      <w:b/>
      <w:bCs/>
    </w:rPr>
  </w:style>
  <w:style w:type="paragraph" w:styleId="ae">
    <w:name w:val="Normal (Web)"/>
    <w:basedOn w:val="a"/>
    <w:uiPriority w:val="99"/>
    <w:unhideWhenUsed/>
    <w:rsid w:val="00410BE7"/>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character" w:styleId="af">
    <w:name w:val="Strong"/>
    <w:basedOn w:val="a0"/>
    <w:uiPriority w:val="22"/>
    <w:qFormat/>
    <w:rsid w:val="00410B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167779">
      <w:bodyDiv w:val="1"/>
      <w:marLeft w:val="0"/>
      <w:marRight w:val="0"/>
      <w:marTop w:val="0"/>
      <w:marBottom w:val="0"/>
      <w:divBdr>
        <w:top w:val="none" w:sz="0" w:space="0" w:color="auto"/>
        <w:left w:val="none" w:sz="0" w:space="0" w:color="auto"/>
        <w:bottom w:val="none" w:sz="0" w:space="0" w:color="auto"/>
        <w:right w:val="none" w:sz="0" w:space="0" w:color="auto"/>
      </w:divBdr>
      <w:divsChild>
        <w:div w:id="1564757843">
          <w:marLeft w:val="0"/>
          <w:marRight w:val="0"/>
          <w:marTop w:val="0"/>
          <w:marBottom w:val="0"/>
          <w:divBdr>
            <w:top w:val="none" w:sz="0" w:space="0" w:color="auto"/>
            <w:left w:val="none" w:sz="0" w:space="0" w:color="auto"/>
            <w:bottom w:val="none" w:sz="0" w:space="0" w:color="auto"/>
            <w:right w:val="none" w:sz="0" w:space="0" w:color="auto"/>
          </w:divBdr>
        </w:div>
      </w:divsChild>
    </w:div>
    <w:div w:id="1301154624">
      <w:bodyDiv w:val="1"/>
      <w:marLeft w:val="0"/>
      <w:marRight w:val="0"/>
      <w:marTop w:val="0"/>
      <w:marBottom w:val="0"/>
      <w:divBdr>
        <w:top w:val="none" w:sz="0" w:space="0" w:color="auto"/>
        <w:left w:val="none" w:sz="0" w:space="0" w:color="auto"/>
        <w:bottom w:val="none" w:sz="0" w:space="0" w:color="auto"/>
        <w:right w:val="none" w:sz="0" w:space="0" w:color="auto"/>
      </w:divBdr>
      <w:divsChild>
        <w:div w:id="540947415">
          <w:marLeft w:val="0"/>
          <w:marRight w:val="0"/>
          <w:marTop w:val="0"/>
          <w:marBottom w:val="0"/>
          <w:divBdr>
            <w:top w:val="none" w:sz="0" w:space="0" w:color="auto"/>
            <w:left w:val="none" w:sz="0" w:space="0" w:color="auto"/>
            <w:bottom w:val="none" w:sz="0" w:space="0" w:color="auto"/>
            <w:right w:val="none" w:sz="0" w:space="0" w:color="auto"/>
          </w:divBdr>
        </w:div>
      </w:divsChild>
    </w:div>
    <w:div w:id="19626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8</Pages>
  <Words>3004</Words>
  <Characters>17123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Tatiana Macovei</cp:lastModifiedBy>
  <cp:revision>95</cp:revision>
  <cp:lastPrinted>2024-12-02T14:15:00Z</cp:lastPrinted>
  <dcterms:created xsi:type="dcterms:W3CDTF">2024-12-02T13:59:00Z</dcterms:created>
  <dcterms:modified xsi:type="dcterms:W3CDTF">2024-12-04T07:40:00Z</dcterms:modified>
</cp:coreProperties>
</file>