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CB7" w:rsidRPr="003E644A" w:rsidRDefault="00005CB7" w:rsidP="00005CB7">
      <w:pPr>
        <w:spacing w:after="0"/>
        <w:jc w:val="right"/>
        <w:rPr>
          <w:rFonts w:ascii="Times New Roman" w:eastAsia="Times New Roman" w:hAnsi="Times New Roman" w:cs="Times New Roman"/>
          <w:i/>
          <w:iCs/>
          <w:sz w:val="24"/>
          <w:szCs w:val="24"/>
          <w:lang w:val="ro-MO" w:eastAsia="ru-RU"/>
        </w:rPr>
      </w:pPr>
      <w:r w:rsidRPr="003E644A">
        <w:rPr>
          <w:rFonts w:ascii="Times New Roman" w:eastAsia="Times New Roman" w:hAnsi="Times New Roman" w:cs="Times New Roman"/>
          <w:i/>
          <w:iCs/>
          <w:sz w:val="24"/>
          <w:szCs w:val="24"/>
          <w:lang w:val="ro-MO" w:eastAsia="ru-RU"/>
        </w:rPr>
        <w:t>Proiect</w:t>
      </w:r>
    </w:p>
    <w:p w:rsidR="00005CB7" w:rsidRPr="001B5C23" w:rsidRDefault="00005CB7" w:rsidP="00005CB7">
      <w:pPr>
        <w:spacing w:after="0"/>
        <w:jc w:val="right"/>
        <w:rPr>
          <w:rFonts w:ascii="Times New Roman" w:eastAsia="Times New Roman" w:hAnsi="Times New Roman" w:cs="Times New Roman"/>
          <w:sz w:val="24"/>
          <w:szCs w:val="24"/>
          <w:lang w:val="ro-MO" w:eastAsia="ru-RU"/>
        </w:rPr>
      </w:pPr>
    </w:p>
    <w:p w:rsidR="001B5C23" w:rsidRPr="001B5C23" w:rsidRDefault="001B5C23" w:rsidP="000976C7">
      <w:pPr>
        <w:pStyle w:val="tt"/>
        <w:spacing w:before="0" w:beforeAutospacing="0" w:after="0" w:afterAutospacing="0" w:line="276" w:lineRule="auto"/>
        <w:jc w:val="center"/>
        <w:rPr>
          <w:b/>
          <w:bCs/>
          <w:lang w:val="ro-RO"/>
        </w:rPr>
      </w:pPr>
      <w:proofErr w:type="spellStart"/>
      <w:r w:rsidRPr="001B5C23">
        <w:rPr>
          <w:b/>
          <w:bCs/>
          <w:lang w:val="ro-RO"/>
        </w:rPr>
        <w:t>Hotărîre</w:t>
      </w:r>
      <w:proofErr w:type="spellEnd"/>
      <w:r w:rsidRPr="001B5C23">
        <w:rPr>
          <w:b/>
          <w:bCs/>
          <w:lang w:val="ro-RO"/>
        </w:rPr>
        <w:t xml:space="preserve"> de Guvern </w:t>
      </w:r>
    </w:p>
    <w:p w:rsidR="004A5DC4" w:rsidRDefault="001B5C23" w:rsidP="000976C7">
      <w:pPr>
        <w:pStyle w:val="tt"/>
        <w:spacing w:before="0" w:beforeAutospacing="0" w:after="0" w:afterAutospacing="0" w:line="276" w:lineRule="auto"/>
        <w:jc w:val="center"/>
        <w:rPr>
          <w:b/>
          <w:bCs/>
          <w:lang w:val="ro-RO"/>
        </w:rPr>
      </w:pPr>
      <w:r w:rsidRPr="001B5C23">
        <w:rPr>
          <w:b/>
          <w:bCs/>
          <w:lang w:val="ro-RO"/>
        </w:rPr>
        <w:t xml:space="preserve">cu privire la </w:t>
      </w:r>
      <w:r w:rsidR="00D74D94">
        <w:rPr>
          <w:b/>
          <w:bCs/>
          <w:lang w:val="ro-RO"/>
        </w:rPr>
        <w:t xml:space="preserve">statutul </w:t>
      </w:r>
      <w:r w:rsidR="004A5DC4">
        <w:rPr>
          <w:b/>
          <w:bCs/>
          <w:lang w:val="ro-RO"/>
        </w:rPr>
        <w:t xml:space="preserve">Organizaţiei de Atragere a Investiţiilor şi </w:t>
      </w:r>
    </w:p>
    <w:p w:rsidR="00CB0858" w:rsidRDefault="004A5DC4" w:rsidP="000976C7">
      <w:pPr>
        <w:pStyle w:val="tt"/>
        <w:spacing w:before="0" w:beforeAutospacing="0" w:after="0" w:afterAutospacing="0" w:line="276" w:lineRule="auto"/>
        <w:jc w:val="center"/>
        <w:rPr>
          <w:b/>
          <w:bCs/>
          <w:lang w:val="ro-RO"/>
        </w:rPr>
      </w:pPr>
      <w:r>
        <w:rPr>
          <w:b/>
          <w:bCs/>
          <w:lang w:val="ro-RO"/>
        </w:rPr>
        <w:t>Promovare a Exportului din Moldova</w:t>
      </w:r>
    </w:p>
    <w:p w:rsidR="001B5C23" w:rsidRPr="001B5C23" w:rsidRDefault="001B5C23" w:rsidP="001B5C23">
      <w:pPr>
        <w:pStyle w:val="tt"/>
        <w:spacing w:before="0" w:beforeAutospacing="0" w:after="0" w:afterAutospacing="0"/>
        <w:jc w:val="center"/>
        <w:rPr>
          <w:b/>
          <w:bCs/>
          <w:lang w:val="ro-RO"/>
        </w:rPr>
      </w:pPr>
    </w:p>
    <w:p w:rsidR="001B5C23" w:rsidRDefault="001B5C23" w:rsidP="001B5C23">
      <w:pPr>
        <w:pStyle w:val="tt"/>
        <w:spacing w:before="0" w:beforeAutospacing="0" w:after="0" w:afterAutospacing="0"/>
        <w:jc w:val="center"/>
        <w:rPr>
          <w:b/>
          <w:bCs/>
          <w:lang w:val="ro-RO"/>
        </w:rPr>
      </w:pPr>
      <w:r w:rsidRPr="001B5C23">
        <w:rPr>
          <w:b/>
          <w:bCs/>
          <w:lang w:val="ro-RO"/>
        </w:rPr>
        <w:t>nr. _______ din ____________2013</w:t>
      </w:r>
    </w:p>
    <w:p w:rsidR="00CB0858" w:rsidRDefault="00CB0858" w:rsidP="001B5C23">
      <w:pPr>
        <w:pStyle w:val="tt"/>
        <w:spacing w:before="0" w:beforeAutospacing="0" w:after="0" w:afterAutospacing="0"/>
        <w:jc w:val="center"/>
        <w:rPr>
          <w:b/>
          <w:bCs/>
          <w:lang w:val="ro-RO"/>
        </w:rPr>
      </w:pPr>
    </w:p>
    <w:p w:rsidR="00CB0858" w:rsidRDefault="00CB0858" w:rsidP="001B5C23">
      <w:pPr>
        <w:pStyle w:val="tt"/>
        <w:spacing w:before="0" w:beforeAutospacing="0" w:after="0" w:afterAutospacing="0"/>
        <w:jc w:val="center"/>
        <w:rPr>
          <w:b/>
          <w:bCs/>
          <w:lang w:val="ro-RO"/>
        </w:rPr>
      </w:pPr>
    </w:p>
    <w:p w:rsidR="00CB0858" w:rsidRDefault="00CB0858" w:rsidP="00CB0858">
      <w:pPr>
        <w:pStyle w:val="tt"/>
        <w:spacing w:before="0" w:beforeAutospacing="0" w:after="0" w:afterAutospacing="0"/>
        <w:jc w:val="both"/>
        <w:rPr>
          <w:rFonts w:eastAsia="Times New Roman"/>
          <w:lang w:val="ro-MO"/>
        </w:rPr>
      </w:pPr>
      <w:proofErr w:type="spellStart"/>
      <w:r w:rsidRPr="000459F3">
        <w:rPr>
          <w:color w:val="000000"/>
          <w:lang w:val="en-US"/>
        </w:rPr>
        <w:t>Guvernul</w:t>
      </w:r>
      <w:proofErr w:type="spellEnd"/>
      <w:r w:rsidRPr="000459F3">
        <w:rPr>
          <w:color w:val="000000"/>
          <w:lang w:val="en-US"/>
        </w:rPr>
        <w:t xml:space="preserve"> </w:t>
      </w:r>
      <w:proofErr w:type="spellStart"/>
      <w:r w:rsidRPr="000459F3">
        <w:rPr>
          <w:color w:val="000000"/>
          <w:lang w:val="en-US"/>
        </w:rPr>
        <w:t>Republicii</w:t>
      </w:r>
      <w:proofErr w:type="spellEnd"/>
      <w:r w:rsidRPr="000459F3">
        <w:rPr>
          <w:color w:val="000000"/>
          <w:lang w:val="en-US"/>
        </w:rPr>
        <w:t xml:space="preserve"> Moldova HOTĂRĂŞTE</w:t>
      </w:r>
      <w:r>
        <w:rPr>
          <w:rFonts w:eastAsia="Times New Roman"/>
          <w:lang w:val="ro-MO"/>
        </w:rPr>
        <w:t>:</w:t>
      </w:r>
    </w:p>
    <w:p w:rsidR="00896921" w:rsidRDefault="00896921" w:rsidP="00CB0858">
      <w:pPr>
        <w:pStyle w:val="tt"/>
        <w:spacing w:before="0" w:beforeAutospacing="0" w:after="0" w:afterAutospacing="0"/>
        <w:jc w:val="both"/>
        <w:rPr>
          <w:rFonts w:eastAsia="Times New Roman"/>
          <w:lang w:val="ro-MO"/>
        </w:rPr>
      </w:pPr>
    </w:p>
    <w:p w:rsidR="00E407CB" w:rsidRDefault="00896921" w:rsidP="00896921">
      <w:pPr>
        <w:pStyle w:val="tt"/>
        <w:numPr>
          <w:ilvl w:val="0"/>
          <w:numId w:val="30"/>
        </w:numPr>
        <w:tabs>
          <w:tab w:val="left" w:pos="0"/>
          <w:tab w:val="left" w:pos="709"/>
        </w:tabs>
        <w:spacing w:before="120" w:beforeAutospacing="0" w:after="120" w:afterAutospacing="0" w:line="276" w:lineRule="auto"/>
        <w:jc w:val="both"/>
        <w:rPr>
          <w:lang w:val="ro-RO"/>
        </w:rPr>
      </w:pPr>
      <w:r>
        <w:rPr>
          <w:lang w:val="ro-RO"/>
        </w:rPr>
        <w:t xml:space="preserve">Organizaţia </w:t>
      </w:r>
      <w:r w:rsidRPr="000D0877">
        <w:rPr>
          <w:lang w:val="ro-RO"/>
        </w:rPr>
        <w:t>de Promovare a Exportului din Moldova</w:t>
      </w:r>
      <w:r>
        <w:rPr>
          <w:lang w:val="ro-RO"/>
        </w:rPr>
        <w:t xml:space="preserve">, creată în conformitate cu punctul 1 al </w:t>
      </w:r>
      <w:r>
        <w:rPr>
          <w:rFonts w:eastAsia="Times New Roman"/>
          <w:lang w:val="ro-MO"/>
        </w:rPr>
        <w:t>Hotărârii</w:t>
      </w:r>
      <w:r w:rsidRPr="003E644A">
        <w:rPr>
          <w:rFonts w:eastAsia="Times New Roman"/>
          <w:lang w:val="ro-MO"/>
        </w:rPr>
        <w:t xml:space="preserve"> Guvernului nr. 105 din 02 februarie 1999 “Cu privire la crearea Organizaţiei de Promovare a Exportului din Moldova” (Monitorul Oficial al Republicii Mol</w:t>
      </w:r>
      <w:r>
        <w:rPr>
          <w:rFonts w:eastAsia="Times New Roman"/>
          <w:lang w:val="ro-MO"/>
        </w:rPr>
        <w:t>dova, 1999, nr</w:t>
      </w:r>
      <w:r w:rsidR="00AF2CF9">
        <w:rPr>
          <w:rFonts w:eastAsia="Times New Roman"/>
          <w:lang w:val="ro-MO"/>
        </w:rPr>
        <w:t>. 19-21, art.127) îşi schimbă denumirea</w:t>
      </w:r>
      <w:r>
        <w:rPr>
          <w:rFonts w:eastAsia="Times New Roman"/>
          <w:lang w:val="ro-MO"/>
        </w:rPr>
        <w:t xml:space="preserve"> în </w:t>
      </w:r>
      <w:r w:rsidRPr="000D0877">
        <w:rPr>
          <w:lang w:val="ro-RO"/>
        </w:rPr>
        <w:t>Organizaţia de Atragere a Investiţiilor şi Prom</w:t>
      </w:r>
      <w:r>
        <w:rPr>
          <w:lang w:val="ro-RO"/>
        </w:rPr>
        <w:t>ovare a Exportului din Moldova.</w:t>
      </w:r>
    </w:p>
    <w:p w:rsidR="00896921" w:rsidRDefault="00896921" w:rsidP="00896921">
      <w:pPr>
        <w:pStyle w:val="tt"/>
        <w:numPr>
          <w:ilvl w:val="0"/>
          <w:numId w:val="30"/>
        </w:numPr>
        <w:tabs>
          <w:tab w:val="left" w:pos="1260"/>
        </w:tabs>
        <w:spacing w:before="120" w:beforeAutospacing="0" w:after="120" w:afterAutospacing="0" w:line="276" w:lineRule="auto"/>
        <w:jc w:val="both"/>
        <w:rPr>
          <w:lang w:val="ro-RO"/>
        </w:rPr>
      </w:pPr>
      <w:r>
        <w:rPr>
          <w:lang w:val="ro-RO"/>
        </w:rPr>
        <w:t>Organizaţia de Atragere a Investiţiilor şi Promovare a Exportului din Moldova este succesorul de drepturi şi obligaţii al Organizaţiei de Promovare a Exportului din Moldova.</w:t>
      </w:r>
    </w:p>
    <w:p w:rsidR="00896921" w:rsidRDefault="00896921" w:rsidP="00896921">
      <w:pPr>
        <w:pStyle w:val="tt"/>
        <w:numPr>
          <w:ilvl w:val="0"/>
          <w:numId w:val="30"/>
        </w:numPr>
        <w:tabs>
          <w:tab w:val="left" w:pos="1260"/>
        </w:tabs>
        <w:spacing w:before="120" w:beforeAutospacing="0" w:after="120" w:afterAutospacing="0" w:line="276" w:lineRule="auto"/>
        <w:jc w:val="both"/>
        <w:rPr>
          <w:lang w:val="ro-RO"/>
        </w:rPr>
      </w:pPr>
      <w:r>
        <w:rPr>
          <w:lang w:val="ro-RO"/>
        </w:rPr>
        <w:t>Se aprobă statutul Organizaţiei de Atragere a Investiţiilor şi Promovare a Exportului din Moldova, conform anexei.</w:t>
      </w:r>
    </w:p>
    <w:p w:rsidR="00896921" w:rsidRPr="00896921" w:rsidRDefault="00896921" w:rsidP="00896921">
      <w:pPr>
        <w:pStyle w:val="tt"/>
        <w:numPr>
          <w:ilvl w:val="0"/>
          <w:numId w:val="30"/>
        </w:numPr>
        <w:tabs>
          <w:tab w:val="left" w:pos="0"/>
          <w:tab w:val="left" w:pos="709"/>
        </w:tabs>
        <w:spacing w:before="120" w:beforeAutospacing="0" w:after="120" w:afterAutospacing="0" w:line="276" w:lineRule="auto"/>
        <w:jc w:val="both"/>
        <w:rPr>
          <w:lang w:val="ro-RO"/>
        </w:rPr>
      </w:pPr>
      <w:r w:rsidRPr="003E644A">
        <w:rPr>
          <w:rFonts w:eastAsia="Times New Roman"/>
          <w:lang w:val="ro-MO"/>
        </w:rPr>
        <w:t>Se abrogă Hotărârea Guvernului nr. 105 din 02 februarie 1999 “Cu privire la crearea Organizaţiei de Promovare a Exportului din Moldova” (Monitorul Oficial al Republicii Mol</w:t>
      </w:r>
      <w:r>
        <w:rPr>
          <w:rFonts w:eastAsia="Times New Roman"/>
          <w:lang w:val="ro-MO"/>
        </w:rPr>
        <w:t>dova, 1999, nr. 19-21, art.127), cu excepţia punctului 1.</w:t>
      </w:r>
    </w:p>
    <w:p w:rsidR="00005CB7" w:rsidRPr="003E644A" w:rsidRDefault="00005CB7" w:rsidP="00005CB7">
      <w:pPr>
        <w:spacing w:after="0"/>
        <w:ind w:firstLine="900"/>
        <w:jc w:val="both"/>
        <w:rPr>
          <w:rFonts w:ascii="Times New Roman" w:eastAsia="Times New Roman" w:hAnsi="Times New Roman" w:cs="Times New Roman"/>
          <w:sz w:val="24"/>
          <w:szCs w:val="24"/>
          <w:lang w:val="ro-MO" w:eastAsia="ru-RU"/>
        </w:rPr>
      </w:pPr>
    </w:p>
    <w:p w:rsidR="00B15FCC" w:rsidRPr="00D74D94" w:rsidRDefault="00005CB7" w:rsidP="00005CB7">
      <w:pPr>
        <w:spacing w:after="0"/>
        <w:ind w:firstLine="360"/>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b/>
          <w:bCs/>
          <w:sz w:val="24"/>
          <w:szCs w:val="24"/>
          <w:lang w:val="ro-MO" w:eastAsia="ru-RU"/>
        </w:rPr>
        <w:t>PRIM-MINISTRU                                                                           </w:t>
      </w:r>
      <w:r w:rsidR="00D74D94">
        <w:rPr>
          <w:rFonts w:ascii="Times New Roman" w:eastAsia="Times New Roman" w:hAnsi="Times New Roman" w:cs="Times New Roman"/>
          <w:b/>
          <w:bCs/>
          <w:sz w:val="24"/>
          <w:szCs w:val="24"/>
          <w:lang w:val="ro-MO" w:eastAsia="ru-RU"/>
        </w:rPr>
        <w:t xml:space="preserve"> </w:t>
      </w:r>
      <w:r w:rsidRPr="003E644A">
        <w:rPr>
          <w:rFonts w:ascii="Times New Roman" w:eastAsia="Times New Roman" w:hAnsi="Times New Roman" w:cs="Times New Roman"/>
          <w:b/>
          <w:bCs/>
          <w:sz w:val="24"/>
          <w:szCs w:val="24"/>
          <w:lang w:val="ro-MO" w:eastAsia="ru-RU"/>
        </w:rPr>
        <w:t>Iurie LEANCĂ</w:t>
      </w:r>
    </w:p>
    <w:p w:rsidR="00B15FCC" w:rsidRDefault="00B15FCC" w:rsidP="00005CB7">
      <w:pPr>
        <w:spacing w:after="0"/>
        <w:ind w:firstLine="360"/>
        <w:jc w:val="both"/>
        <w:rPr>
          <w:rFonts w:ascii="Times New Roman" w:eastAsia="Times New Roman" w:hAnsi="Times New Roman" w:cs="Times New Roman"/>
          <w:b/>
          <w:bCs/>
          <w:sz w:val="24"/>
          <w:szCs w:val="24"/>
          <w:lang w:val="ro-MO" w:eastAsia="ru-RU"/>
        </w:rPr>
      </w:pPr>
    </w:p>
    <w:p w:rsidR="0005656F" w:rsidRDefault="0005656F" w:rsidP="00005CB7">
      <w:pPr>
        <w:spacing w:after="0"/>
        <w:ind w:firstLine="360"/>
        <w:jc w:val="both"/>
        <w:rPr>
          <w:rFonts w:ascii="Times New Roman" w:eastAsia="Times New Roman" w:hAnsi="Times New Roman" w:cs="Times New Roman"/>
          <w:b/>
          <w:bCs/>
          <w:sz w:val="24"/>
          <w:szCs w:val="24"/>
          <w:lang w:val="ro-MO" w:eastAsia="ru-RU"/>
        </w:rPr>
      </w:pPr>
    </w:p>
    <w:p w:rsidR="0005656F" w:rsidRPr="003E644A" w:rsidRDefault="0005656F" w:rsidP="00005CB7">
      <w:pPr>
        <w:spacing w:after="0"/>
        <w:ind w:firstLine="360"/>
        <w:jc w:val="both"/>
        <w:rPr>
          <w:rFonts w:ascii="Times New Roman" w:eastAsia="Times New Roman" w:hAnsi="Times New Roman" w:cs="Times New Roman"/>
          <w:b/>
          <w:bCs/>
          <w:sz w:val="24"/>
          <w:szCs w:val="24"/>
          <w:lang w:val="ro-MO" w:eastAsia="ru-RU"/>
        </w:rPr>
      </w:pPr>
    </w:p>
    <w:p w:rsidR="00005CB7" w:rsidRPr="003E644A" w:rsidRDefault="00005CB7" w:rsidP="00005CB7">
      <w:pPr>
        <w:spacing w:after="0"/>
        <w:ind w:firstLine="360"/>
        <w:jc w:val="both"/>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Contrasemnează:</w:t>
      </w:r>
    </w:p>
    <w:p w:rsidR="00005CB7" w:rsidRPr="003E644A" w:rsidRDefault="00005CB7" w:rsidP="00005CB7">
      <w:pPr>
        <w:spacing w:after="0"/>
        <w:ind w:firstLine="360"/>
        <w:jc w:val="both"/>
        <w:rPr>
          <w:rFonts w:ascii="Times New Roman" w:eastAsia="Times New Roman" w:hAnsi="Times New Roman" w:cs="Times New Roman"/>
          <w:sz w:val="24"/>
          <w:szCs w:val="24"/>
          <w:lang w:val="ro-MO" w:eastAsia="ru-RU"/>
        </w:rPr>
      </w:pPr>
    </w:p>
    <w:p w:rsidR="00005CB7" w:rsidRPr="003E644A" w:rsidRDefault="00005CB7" w:rsidP="00005CB7">
      <w:pPr>
        <w:spacing w:after="0"/>
        <w:ind w:firstLine="360"/>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b/>
          <w:bCs/>
          <w:sz w:val="24"/>
          <w:szCs w:val="24"/>
          <w:lang w:val="ro-MO" w:eastAsia="ru-RU"/>
        </w:rPr>
        <w:t>Viceprim-ministru,                                            </w:t>
      </w:r>
      <w:r w:rsidR="002E138A" w:rsidRPr="003E644A">
        <w:rPr>
          <w:rFonts w:ascii="Times New Roman" w:eastAsia="Times New Roman" w:hAnsi="Times New Roman" w:cs="Times New Roman"/>
          <w:b/>
          <w:bCs/>
          <w:sz w:val="24"/>
          <w:szCs w:val="24"/>
          <w:lang w:val="ro-MO" w:eastAsia="ru-RU"/>
        </w:rPr>
        <w:t>                               </w:t>
      </w:r>
      <w:r w:rsidRPr="003E644A">
        <w:rPr>
          <w:rFonts w:ascii="Times New Roman" w:eastAsia="Times New Roman" w:hAnsi="Times New Roman" w:cs="Times New Roman"/>
          <w:b/>
          <w:bCs/>
          <w:sz w:val="24"/>
          <w:szCs w:val="24"/>
          <w:lang w:val="ro-MO" w:eastAsia="ru-RU"/>
        </w:rPr>
        <w:t>Valeriu LAZĂR</w:t>
      </w:r>
    </w:p>
    <w:p w:rsidR="00005CB7" w:rsidRPr="003E644A" w:rsidRDefault="0005656F" w:rsidP="00005CB7">
      <w:pPr>
        <w:spacing w:after="0"/>
        <w:ind w:firstLine="360"/>
        <w:jc w:val="both"/>
        <w:rPr>
          <w:rFonts w:ascii="Times New Roman" w:eastAsia="Times New Roman" w:hAnsi="Times New Roman" w:cs="Times New Roman"/>
          <w:b/>
          <w:bCs/>
          <w:sz w:val="24"/>
          <w:szCs w:val="24"/>
          <w:lang w:val="ro-MO" w:eastAsia="ru-RU"/>
        </w:rPr>
      </w:pPr>
      <w:r>
        <w:rPr>
          <w:rFonts w:ascii="Times New Roman" w:eastAsia="Times New Roman" w:hAnsi="Times New Roman" w:cs="Times New Roman"/>
          <w:b/>
          <w:bCs/>
          <w:sz w:val="24"/>
          <w:szCs w:val="24"/>
          <w:lang w:val="ro-MO" w:eastAsia="ru-RU"/>
        </w:rPr>
        <w:t>Ministrul E</w:t>
      </w:r>
      <w:r w:rsidR="00005CB7" w:rsidRPr="003E644A">
        <w:rPr>
          <w:rFonts w:ascii="Times New Roman" w:eastAsia="Times New Roman" w:hAnsi="Times New Roman" w:cs="Times New Roman"/>
          <w:b/>
          <w:bCs/>
          <w:sz w:val="24"/>
          <w:szCs w:val="24"/>
          <w:lang w:val="ro-MO" w:eastAsia="ru-RU"/>
        </w:rPr>
        <w:t>conomiei  </w:t>
      </w:r>
    </w:p>
    <w:p w:rsidR="000976C7" w:rsidRPr="000976C7" w:rsidRDefault="00005CB7" w:rsidP="00005CB7">
      <w:pPr>
        <w:spacing w:after="0"/>
        <w:ind w:firstLine="360"/>
        <w:jc w:val="both"/>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                                        </w:t>
      </w:r>
    </w:p>
    <w:p w:rsidR="003B4697" w:rsidRDefault="00005CB7" w:rsidP="00E407CB">
      <w:pPr>
        <w:spacing w:after="0"/>
        <w:ind w:firstLine="360"/>
        <w:jc w:val="both"/>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Ministrul Finanţelor                                          </w:t>
      </w:r>
      <w:r w:rsidR="002E138A" w:rsidRPr="003E644A">
        <w:rPr>
          <w:rFonts w:ascii="Times New Roman" w:eastAsia="Times New Roman" w:hAnsi="Times New Roman" w:cs="Times New Roman"/>
          <w:b/>
          <w:bCs/>
          <w:sz w:val="24"/>
          <w:szCs w:val="24"/>
          <w:lang w:val="ro-MO" w:eastAsia="ru-RU"/>
        </w:rPr>
        <w:t>                               </w:t>
      </w:r>
      <w:r w:rsidRPr="003E644A">
        <w:rPr>
          <w:rFonts w:ascii="Times New Roman" w:eastAsia="Times New Roman" w:hAnsi="Times New Roman" w:cs="Times New Roman"/>
          <w:b/>
          <w:bCs/>
          <w:sz w:val="24"/>
          <w:szCs w:val="24"/>
          <w:lang w:val="ro-MO" w:eastAsia="ru-RU"/>
        </w:rPr>
        <w:t>Anatol ARAPU</w:t>
      </w:r>
    </w:p>
    <w:p w:rsidR="00896921" w:rsidRDefault="00896921" w:rsidP="00E407CB">
      <w:pPr>
        <w:spacing w:after="0"/>
        <w:ind w:firstLine="360"/>
        <w:jc w:val="both"/>
        <w:rPr>
          <w:rFonts w:ascii="Times New Roman" w:eastAsia="Times New Roman" w:hAnsi="Times New Roman" w:cs="Times New Roman"/>
          <w:b/>
          <w:bCs/>
          <w:sz w:val="24"/>
          <w:szCs w:val="24"/>
          <w:lang w:val="ro-MO" w:eastAsia="ru-RU"/>
        </w:rPr>
      </w:pPr>
    </w:p>
    <w:p w:rsidR="00896921" w:rsidRDefault="00896921" w:rsidP="00E407CB">
      <w:pPr>
        <w:spacing w:after="0"/>
        <w:ind w:firstLine="360"/>
        <w:jc w:val="both"/>
        <w:rPr>
          <w:rFonts w:ascii="Times New Roman" w:eastAsia="Times New Roman" w:hAnsi="Times New Roman" w:cs="Times New Roman"/>
          <w:b/>
          <w:bCs/>
          <w:sz w:val="24"/>
          <w:szCs w:val="24"/>
          <w:lang w:val="ro-MO" w:eastAsia="ru-RU"/>
        </w:rPr>
      </w:pPr>
    </w:p>
    <w:p w:rsidR="00896921" w:rsidRDefault="00896921" w:rsidP="00E407CB">
      <w:pPr>
        <w:spacing w:after="0"/>
        <w:ind w:firstLine="360"/>
        <w:jc w:val="both"/>
        <w:rPr>
          <w:rFonts w:ascii="Times New Roman" w:eastAsia="Times New Roman" w:hAnsi="Times New Roman" w:cs="Times New Roman"/>
          <w:b/>
          <w:bCs/>
          <w:sz w:val="24"/>
          <w:szCs w:val="24"/>
          <w:lang w:val="ro-MO" w:eastAsia="ru-RU"/>
        </w:rPr>
      </w:pPr>
    </w:p>
    <w:p w:rsidR="00896921" w:rsidRDefault="00896921" w:rsidP="00E407CB">
      <w:pPr>
        <w:spacing w:after="0"/>
        <w:ind w:firstLine="360"/>
        <w:jc w:val="both"/>
        <w:rPr>
          <w:rFonts w:ascii="Times New Roman" w:eastAsia="Times New Roman" w:hAnsi="Times New Roman" w:cs="Times New Roman"/>
          <w:b/>
          <w:bCs/>
          <w:sz w:val="24"/>
          <w:szCs w:val="24"/>
          <w:lang w:val="ro-MO" w:eastAsia="ru-RU"/>
        </w:rPr>
      </w:pPr>
    </w:p>
    <w:p w:rsidR="00896921" w:rsidRDefault="00896921" w:rsidP="00E407CB">
      <w:pPr>
        <w:spacing w:after="0"/>
        <w:ind w:firstLine="360"/>
        <w:jc w:val="both"/>
        <w:rPr>
          <w:rFonts w:ascii="Times New Roman" w:eastAsia="Times New Roman" w:hAnsi="Times New Roman" w:cs="Times New Roman"/>
          <w:b/>
          <w:bCs/>
          <w:sz w:val="24"/>
          <w:szCs w:val="24"/>
          <w:lang w:val="ro-MO" w:eastAsia="ru-RU"/>
        </w:rPr>
      </w:pPr>
    </w:p>
    <w:p w:rsidR="00896921" w:rsidRDefault="00896921" w:rsidP="00E407CB">
      <w:pPr>
        <w:spacing w:after="0"/>
        <w:ind w:firstLine="360"/>
        <w:jc w:val="both"/>
        <w:rPr>
          <w:rFonts w:ascii="Times New Roman" w:eastAsia="Times New Roman" w:hAnsi="Times New Roman" w:cs="Times New Roman"/>
          <w:b/>
          <w:bCs/>
          <w:sz w:val="24"/>
          <w:szCs w:val="24"/>
          <w:lang w:val="ro-MO" w:eastAsia="ru-RU"/>
        </w:rPr>
      </w:pPr>
    </w:p>
    <w:p w:rsidR="00896921" w:rsidRDefault="00896921" w:rsidP="00E407CB">
      <w:pPr>
        <w:spacing w:after="0"/>
        <w:ind w:firstLine="360"/>
        <w:jc w:val="both"/>
        <w:rPr>
          <w:rFonts w:ascii="Times New Roman" w:eastAsia="Times New Roman" w:hAnsi="Times New Roman" w:cs="Times New Roman"/>
          <w:b/>
          <w:bCs/>
          <w:sz w:val="24"/>
          <w:szCs w:val="24"/>
          <w:lang w:val="ro-MO" w:eastAsia="ru-RU"/>
        </w:rPr>
      </w:pPr>
    </w:p>
    <w:p w:rsidR="00896921" w:rsidRDefault="00896921" w:rsidP="00E407CB">
      <w:pPr>
        <w:spacing w:after="0"/>
        <w:ind w:firstLine="360"/>
        <w:jc w:val="both"/>
        <w:rPr>
          <w:rFonts w:ascii="Times New Roman" w:eastAsia="Times New Roman" w:hAnsi="Times New Roman" w:cs="Times New Roman"/>
          <w:b/>
          <w:bCs/>
          <w:sz w:val="24"/>
          <w:szCs w:val="24"/>
          <w:lang w:val="ro-MO" w:eastAsia="ru-RU"/>
        </w:rPr>
      </w:pPr>
    </w:p>
    <w:p w:rsidR="00896921" w:rsidRDefault="00896921" w:rsidP="00E407CB">
      <w:pPr>
        <w:spacing w:after="0"/>
        <w:ind w:firstLine="360"/>
        <w:jc w:val="both"/>
        <w:rPr>
          <w:rFonts w:ascii="Times New Roman" w:eastAsia="Times New Roman" w:hAnsi="Times New Roman" w:cs="Times New Roman"/>
          <w:b/>
          <w:bCs/>
          <w:sz w:val="24"/>
          <w:szCs w:val="24"/>
          <w:lang w:val="ro-MO" w:eastAsia="ru-RU"/>
        </w:rPr>
      </w:pPr>
    </w:p>
    <w:p w:rsidR="003B4697" w:rsidRDefault="003B4697" w:rsidP="00005CB7">
      <w:pPr>
        <w:spacing w:after="0"/>
        <w:ind w:firstLine="360"/>
        <w:jc w:val="right"/>
        <w:rPr>
          <w:rFonts w:ascii="Times New Roman" w:eastAsia="Times New Roman" w:hAnsi="Times New Roman" w:cs="Times New Roman"/>
          <w:b/>
          <w:bCs/>
          <w:sz w:val="24"/>
          <w:szCs w:val="24"/>
          <w:lang w:val="ro-MO" w:eastAsia="ru-RU"/>
        </w:rPr>
      </w:pPr>
    </w:p>
    <w:p w:rsidR="00594C07" w:rsidRDefault="00594C07" w:rsidP="00005CB7">
      <w:pPr>
        <w:spacing w:after="0"/>
        <w:ind w:firstLine="360"/>
        <w:jc w:val="right"/>
        <w:rPr>
          <w:rFonts w:ascii="Times New Roman" w:eastAsia="Times New Roman" w:hAnsi="Times New Roman" w:cs="Times New Roman"/>
          <w:sz w:val="24"/>
          <w:szCs w:val="24"/>
          <w:lang w:val="ro-MO" w:eastAsia="ru-RU"/>
        </w:rPr>
      </w:pPr>
    </w:p>
    <w:p w:rsidR="00005CB7" w:rsidRPr="003E644A" w:rsidRDefault="00005CB7" w:rsidP="00005CB7">
      <w:pPr>
        <w:spacing w:after="0"/>
        <w:ind w:firstLine="360"/>
        <w:jc w:val="right"/>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lastRenderedPageBreak/>
        <w:t>Anexa nr.1</w:t>
      </w:r>
    </w:p>
    <w:p w:rsidR="00005CB7" w:rsidRPr="003E644A" w:rsidRDefault="00005CB7" w:rsidP="00005CB7">
      <w:pPr>
        <w:spacing w:after="0"/>
        <w:ind w:firstLine="360"/>
        <w:jc w:val="right"/>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la </w:t>
      </w:r>
      <w:r w:rsidR="005F613A" w:rsidRPr="003E644A">
        <w:rPr>
          <w:rFonts w:ascii="Times New Roman" w:eastAsia="Times New Roman" w:hAnsi="Times New Roman" w:cs="Times New Roman"/>
          <w:sz w:val="24"/>
          <w:szCs w:val="24"/>
          <w:lang w:val="ro-MO" w:eastAsia="ru-RU"/>
        </w:rPr>
        <w:t>Hotărârea</w:t>
      </w:r>
      <w:r w:rsidRPr="003E644A">
        <w:rPr>
          <w:rFonts w:ascii="Times New Roman" w:eastAsia="Times New Roman" w:hAnsi="Times New Roman" w:cs="Times New Roman"/>
          <w:sz w:val="24"/>
          <w:szCs w:val="24"/>
          <w:lang w:val="ro-MO" w:eastAsia="ru-RU"/>
        </w:rPr>
        <w:t xml:space="preserve"> Guvernului</w:t>
      </w:r>
    </w:p>
    <w:p w:rsidR="00005CB7" w:rsidRPr="003E644A" w:rsidRDefault="00005CB7" w:rsidP="00005CB7">
      <w:pPr>
        <w:spacing w:after="0"/>
        <w:ind w:firstLine="360"/>
        <w:jc w:val="right"/>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nr._____ din ______2013</w:t>
      </w:r>
    </w:p>
    <w:p w:rsidR="002226C1" w:rsidRDefault="002226C1" w:rsidP="00013818">
      <w:pPr>
        <w:spacing w:after="0"/>
        <w:jc w:val="center"/>
        <w:rPr>
          <w:rFonts w:ascii="Times New Roman" w:eastAsia="Times New Roman" w:hAnsi="Times New Roman" w:cs="Times New Roman"/>
          <w:b/>
          <w:bCs/>
          <w:sz w:val="24"/>
          <w:szCs w:val="24"/>
          <w:lang w:val="ro-MO" w:eastAsia="ru-RU"/>
        </w:rPr>
      </w:pPr>
    </w:p>
    <w:p w:rsidR="00005CB7" w:rsidRPr="003E644A" w:rsidRDefault="00005CB7" w:rsidP="00013818">
      <w:pPr>
        <w:spacing w:after="0"/>
        <w:jc w:val="center"/>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b/>
          <w:bCs/>
          <w:sz w:val="24"/>
          <w:szCs w:val="24"/>
          <w:lang w:val="ro-MO" w:eastAsia="ru-RU"/>
        </w:rPr>
        <w:t>STATUTUL</w:t>
      </w:r>
      <w:r w:rsidR="00013818" w:rsidRPr="003E644A">
        <w:rPr>
          <w:rFonts w:ascii="Times New Roman" w:eastAsia="Times New Roman" w:hAnsi="Times New Roman" w:cs="Times New Roman"/>
          <w:b/>
          <w:bCs/>
          <w:sz w:val="24"/>
          <w:szCs w:val="24"/>
          <w:lang w:val="ro-MO" w:eastAsia="ru-RU"/>
        </w:rPr>
        <w:br/>
      </w:r>
      <w:r w:rsidRPr="003E644A">
        <w:rPr>
          <w:rFonts w:ascii="Times New Roman" w:eastAsia="Times New Roman" w:hAnsi="Times New Roman" w:cs="Times New Roman"/>
          <w:b/>
          <w:bCs/>
          <w:sz w:val="24"/>
          <w:szCs w:val="24"/>
          <w:lang w:val="ro-MO" w:eastAsia="ru-RU"/>
        </w:rPr>
        <w:t xml:space="preserve">Organizaţiei de Atragere a Investiţiilor </w:t>
      </w:r>
      <w:r w:rsidR="00013818" w:rsidRPr="003E644A">
        <w:rPr>
          <w:rFonts w:ascii="Times New Roman" w:eastAsia="Times New Roman" w:hAnsi="Times New Roman" w:cs="Times New Roman"/>
          <w:b/>
          <w:bCs/>
          <w:sz w:val="24"/>
          <w:szCs w:val="24"/>
          <w:lang w:val="ro-MO" w:eastAsia="ru-RU"/>
        </w:rPr>
        <w:br/>
      </w:r>
      <w:r w:rsidRPr="003E644A">
        <w:rPr>
          <w:rFonts w:ascii="Times New Roman" w:eastAsia="Times New Roman" w:hAnsi="Times New Roman" w:cs="Times New Roman"/>
          <w:b/>
          <w:bCs/>
          <w:sz w:val="24"/>
          <w:szCs w:val="24"/>
          <w:lang w:val="ro-MO" w:eastAsia="ru-RU"/>
        </w:rPr>
        <w:t>şi Promovare a Exportului din Moldova</w:t>
      </w:r>
    </w:p>
    <w:p w:rsidR="00BE518F" w:rsidRPr="003E644A" w:rsidRDefault="00BE518F" w:rsidP="00005CB7">
      <w:pPr>
        <w:spacing w:after="0"/>
        <w:jc w:val="center"/>
        <w:rPr>
          <w:rFonts w:ascii="Times New Roman" w:eastAsia="Times New Roman" w:hAnsi="Times New Roman" w:cs="Times New Roman"/>
          <w:b/>
          <w:bCs/>
          <w:sz w:val="24"/>
          <w:szCs w:val="24"/>
          <w:lang w:val="ro-MO" w:eastAsia="ru-RU"/>
        </w:rPr>
      </w:pPr>
    </w:p>
    <w:p w:rsidR="006169D0" w:rsidRPr="003E644A" w:rsidRDefault="00005CB7" w:rsidP="00005CB7">
      <w:pPr>
        <w:spacing w:after="0"/>
        <w:jc w:val="center"/>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Capitolul I</w:t>
      </w:r>
    </w:p>
    <w:p w:rsidR="00005CB7" w:rsidRPr="003E644A" w:rsidRDefault="00005CB7" w:rsidP="00005CB7">
      <w:pPr>
        <w:spacing w:after="0"/>
        <w:jc w:val="center"/>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DISPOZIŢII GENERALE</w:t>
      </w:r>
    </w:p>
    <w:p w:rsidR="001C323B" w:rsidRPr="000D5B7E" w:rsidRDefault="001C323B" w:rsidP="001C323B">
      <w:pPr>
        <w:pStyle w:val="ListParagraph"/>
        <w:spacing w:after="0"/>
        <w:ind w:left="426"/>
        <w:jc w:val="both"/>
        <w:rPr>
          <w:rFonts w:ascii="Times New Roman" w:eastAsia="Times New Roman" w:hAnsi="Times New Roman" w:cs="Times New Roman"/>
          <w:strike/>
          <w:sz w:val="24"/>
          <w:szCs w:val="24"/>
          <w:lang w:val="ro-MO" w:eastAsia="ru-RU"/>
        </w:rPr>
      </w:pPr>
    </w:p>
    <w:p w:rsidR="003E644A" w:rsidRPr="000D5B7E" w:rsidRDefault="000D5B7E" w:rsidP="0075470B">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0D5B7E">
        <w:rPr>
          <w:rFonts w:ascii="Times New Roman" w:hAnsi="Times New Roman" w:cs="Times New Roman"/>
          <w:sz w:val="24"/>
          <w:szCs w:val="24"/>
        </w:rPr>
        <w:t xml:space="preserve">Statutul </w:t>
      </w:r>
      <w:r>
        <w:rPr>
          <w:rFonts w:ascii="Times New Roman" w:hAnsi="Times New Roman" w:cs="Times New Roman"/>
          <w:sz w:val="24"/>
          <w:szCs w:val="24"/>
        </w:rPr>
        <w:t>Organizaţiei de Atragere a Investiţiilor şi Promovare a Exportului</w:t>
      </w:r>
      <w:r w:rsidRPr="000D5B7E">
        <w:rPr>
          <w:rFonts w:ascii="Times New Roman" w:hAnsi="Times New Roman" w:cs="Times New Roman"/>
          <w:sz w:val="24"/>
          <w:szCs w:val="24"/>
        </w:rPr>
        <w:t xml:space="preserve"> (în continuare – Statut) reglementează misiunea, atribuţiile, funcţiile şi drepturile </w:t>
      </w:r>
      <w:r>
        <w:rPr>
          <w:rFonts w:ascii="Times New Roman" w:hAnsi="Times New Roman" w:cs="Times New Roman"/>
          <w:sz w:val="24"/>
          <w:szCs w:val="24"/>
        </w:rPr>
        <w:t>Organizaţiei de Atragere a Investiţiilor şi Promovare a Exportului</w:t>
      </w:r>
      <w:r w:rsidRPr="000D5B7E">
        <w:rPr>
          <w:rFonts w:ascii="Times New Roman" w:hAnsi="Times New Roman" w:cs="Times New Roman"/>
          <w:sz w:val="24"/>
          <w:szCs w:val="24"/>
        </w:rPr>
        <w:t xml:space="preserve"> (în con</w:t>
      </w:r>
      <w:r>
        <w:rPr>
          <w:rFonts w:ascii="Times New Roman" w:hAnsi="Times New Roman" w:cs="Times New Roman"/>
          <w:sz w:val="24"/>
          <w:szCs w:val="24"/>
        </w:rPr>
        <w:t>tinuare – MIEPO</w:t>
      </w:r>
      <w:r w:rsidRPr="000D5B7E">
        <w:rPr>
          <w:rFonts w:ascii="Times New Roman" w:hAnsi="Times New Roman" w:cs="Times New Roman"/>
          <w:sz w:val="24"/>
          <w:szCs w:val="24"/>
        </w:rPr>
        <w:t>), precum ş</w:t>
      </w:r>
      <w:r w:rsidR="006B3DBD">
        <w:rPr>
          <w:rFonts w:ascii="Times New Roman" w:hAnsi="Times New Roman" w:cs="Times New Roman"/>
          <w:sz w:val="24"/>
          <w:szCs w:val="24"/>
        </w:rPr>
        <w:t>i organizarea activităţii aceste</w:t>
      </w:r>
      <w:r w:rsidRPr="000D5B7E">
        <w:rPr>
          <w:rFonts w:ascii="Times New Roman" w:hAnsi="Times New Roman" w:cs="Times New Roman"/>
          <w:sz w:val="24"/>
          <w:szCs w:val="24"/>
        </w:rPr>
        <w:t>ia.</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MIEPO are statut de instituţie publică, </w:t>
      </w:r>
      <w:r w:rsidR="009B6F91" w:rsidRPr="003E644A">
        <w:rPr>
          <w:rFonts w:ascii="Times New Roman" w:eastAsia="Times New Roman" w:hAnsi="Times New Roman" w:cs="Times New Roman"/>
          <w:sz w:val="24"/>
          <w:szCs w:val="24"/>
          <w:lang w:val="ro-MO" w:eastAsia="ru-RU"/>
        </w:rPr>
        <w:t xml:space="preserve">nonprofit, </w:t>
      </w:r>
      <w:r w:rsidRPr="003E644A">
        <w:rPr>
          <w:rFonts w:ascii="Times New Roman" w:eastAsia="Times New Roman" w:hAnsi="Times New Roman" w:cs="Times New Roman"/>
          <w:sz w:val="24"/>
          <w:szCs w:val="24"/>
          <w:lang w:val="ro-MO" w:eastAsia="ru-RU"/>
        </w:rPr>
        <w:t>în care Ministerul Economiei are calitatea de Fondator.</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MIEPO este persoană juridică, dispune de bilanţ autonom, conturi bancare, inclusiv valutar, ştampilă cu Stema de Stat a Republicii Moldova şi cu denumirea sa în limba de stat.</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MIEPO este in</w:t>
      </w:r>
      <w:r w:rsidR="00D92DA7" w:rsidRPr="003E644A">
        <w:rPr>
          <w:rFonts w:ascii="Times New Roman" w:eastAsia="Times New Roman" w:hAnsi="Times New Roman" w:cs="Times New Roman"/>
          <w:sz w:val="24"/>
          <w:szCs w:val="24"/>
          <w:lang w:val="ro-MO" w:eastAsia="ru-RU"/>
        </w:rPr>
        <w:t>stituţia</w:t>
      </w:r>
      <w:r w:rsidRPr="003E644A">
        <w:rPr>
          <w:rFonts w:ascii="Times New Roman" w:eastAsia="Times New Roman" w:hAnsi="Times New Roman" w:cs="Times New Roman"/>
          <w:sz w:val="24"/>
          <w:szCs w:val="24"/>
          <w:lang w:val="ro-MO" w:eastAsia="ru-RU"/>
        </w:rPr>
        <w:t xml:space="preserve"> publică </w:t>
      </w:r>
      <w:r w:rsidR="002E138A" w:rsidRPr="003E644A">
        <w:rPr>
          <w:rFonts w:ascii="Times New Roman" w:eastAsia="Times New Roman" w:hAnsi="Times New Roman" w:cs="Times New Roman"/>
          <w:sz w:val="24"/>
          <w:szCs w:val="24"/>
          <w:lang w:val="ro-MO" w:eastAsia="ru-RU"/>
        </w:rPr>
        <w:t xml:space="preserve">coordonatoare </w:t>
      </w:r>
      <w:r w:rsidRPr="003E644A">
        <w:rPr>
          <w:rFonts w:ascii="Times New Roman" w:eastAsia="Times New Roman" w:hAnsi="Times New Roman" w:cs="Times New Roman"/>
          <w:sz w:val="24"/>
          <w:szCs w:val="24"/>
          <w:lang w:val="ro-MO" w:eastAsia="ru-RU"/>
        </w:rPr>
        <w:t xml:space="preserve">în domeniul </w:t>
      </w:r>
      <w:r w:rsidR="0028678A">
        <w:rPr>
          <w:rFonts w:ascii="Times New Roman" w:eastAsia="Times New Roman" w:hAnsi="Times New Roman" w:cs="Times New Roman"/>
          <w:sz w:val="24"/>
          <w:szCs w:val="24"/>
          <w:lang w:val="ro-MO" w:eastAsia="ru-RU"/>
        </w:rPr>
        <w:t xml:space="preserve">implementării politicilor dedicate </w:t>
      </w:r>
      <w:r w:rsidR="006B3DBD">
        <w:rPr>
          <w:rFonts w:ascii="Times New Roman" w:eastAsia="Times New Roman" w:hAnsi="Times New Roman" w:cs="Times New Roman"/>
          <w:sz w:val="24"/>
          <w:szCs w:val="24"/>
          <w:lang w:val="ro-MO" w:eastAsia="ru-RU"/>
        </w:rPr>
        <w:t xml:space="preserve">competitivităţii, </w:t>
      </w:r>
      <w:r w:rsidR="006B3DBD" w:rsidRPr="003E644A">
        <w:rPr>
          <w:rFonts w:ascii="Times New Roman" w:eastAsia="Times New Roman" w:hAnsi="Times New Roman" w:cs="Times New Roman"/>
          <w:sz w:val="24"/>
          <w:szCs w:val="24"/>
          <w:lang w:val="ro-MO" w:eastAsia="ru-RU"/>
        </w:rPr>
        <w:t xml:space="preserve">promovării exportului din Moldova </w:t>
      </w:r>
      <w:r w:rsidR="006B3DBD">
        <w:rPr>
          <w:rFonts w:ascii="Times New Roman" w:eastAsia="Times New Roman" w:hAnsi="Times New Roman" w:cs="Times New Roman"/>
          <w:sz w:val="24"/>
          <w:szCs w:val="24"/>
          <w:lang w:val="ro-MO" w:eastAsia="ru-RU"/>
        </w:rPr>
        <w:t>şi atragerii investiţiilor</w:t>
      </w:r>
      <w:r w:rsidRPr="003E644A">
        <w:rPr>
          <w:rFonts w:ascii="Times New Roman" w:eastAsia="Times New Roman" w:hAnsi="Times New Roman" w:cs="Times New Roman"/>
          <w:sz w:val="24"/>
          <w:szCs w:val="24"/>
          <w:lang w:val="ro-MO" w:eastAsia="ru-RU"/>
        </w:rPr>
        <w:t>.</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În activitatea sa, MIEPO se conduce de cadrul legal si normativ existent al Republicii Moldova, precum şi de prezentul Regulament.</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MIEPO îşi desfăşoară activitatea în </w:t>
      </w:r>
      <w:r w:rsidRPr="008020AC">
        <w:rPr>
          <w:rFonts w:ascii="Times New Roman" w:eastAsia="Times New Roman" w:hAnsi="Times New Roman" w:cs="Times New Roman"/>
          <w:sz w:val="24"/>
          <w:szCs w:val="24"/>
          <w:lang w:val="ro-MO" w:eastAsia="ru-RU"/>
        </w:rPr>
        <w:t>co</w:t>
      </w:r>
      <w:r w:rsidR="00EB6BAB" w:rsidRPr="008020AC">
        <w:rPr>
          <w:rFonts w:ascii="Times New Roman" w:eastAsia="Times New Roman" w:hAnsi="Times New Roman" w:cs="Times New Roman"/>
          <w:sz w:val="24"/>
          <w:szCs w:val="24"/>
          <w:lang w:val="ro-MO" w:eastAsia="ru-RU"/>
        </w:rPr>
        <w:t>operare</w:t>
      </w:r>
      <w:r w:rsidRPr="008020AC">
        <w:rPr>
          <w:rFonts w:ascii="Times New Roman" w:eastAsia="Times New Roman" w:hAnsi="Times New Roman" w:cs="Times New Roman"/>
          <w:sz w:val="24"/>
          <w:szCs w:val="24"/>
          <w:lang w:val="ro-MO" w:eastAsia="ru-RU"/>
        </w:rPr>
        <w:t xml:space="preserve"> </w:t>
      </w:r>
      <w:r w:rsidR="00C618EF">
        <w:rPr>
          <w:rFonts w:ascii="Times New Roman" w:eastAsia="Times New Roman" w:hAnsi="Times New Roman" w:cs="Times New Roman"/>
          <w:sz w:val="24"/>
          <w:szCs w:val="24"/>
          <w:lang w:val="ro-MO" w:eastAsia="ru-RU"/>
        </w:rPr>
        <w:t xml:space="preserve">cu </w:t>
      </w:r>
      <w:r w:rsidR="00C618EF" w:rsidRPr="000D5B7E">
        <w:rPr>
          <w:rFonts w:ascii="Times New Roman" w:eastAsia="Times New Roman" w:hAnsi="Times New Roman" w:cs="Times New Roman"/>
          <w:sz w:val="24"/>
          <w:szCs w:val="24"/>
          <w:lang w:val="ro-MO" w:eastAsia="ru-RU"/>
        </w:rPr>
        <w:t>organismele</w:t>
      </w:r>
      <w:r w:rsidR="00EB6BAB" w:rsidRPr="000D5B7E">
        <w:rPr>
          <w:rFonts w:ascii="Times New Roman" w:eastAsia="Times New Roman" w:hAnsi="Times New Roman" w:cs="Times New Roman"/>
          <w:sz w:val="24"/>
          <w:szCs w:val="24"/>
          <w:lang w:val="ro-MO" w:eastAsia="ru-RU"/>
        </w:rPr>
        <w:t xml:space="preserve"> internaţionale de specialitate,</w:t>
      </w:r>
      <w:r w:rsidRPr="008020AC">
        <w:rPr>
          <w:rFonts w:ascii="Times New Roman" w:eastAsia="Times New Roman" w:hAnsi="Times New Roman" w:cs="Times New Roman"/>
          <w:sz w:val="24"/>
          <w:szCs w:val="24"/>
          <w:lang w:val="ro-MO" w:eastAsia="ru-RU"/>
        </w:rPr>
        <w:t xml:space="preserve"> autorităţile</w:t>
      </w:r>
      <w:r w:rsidRPr="003E644A">
        <w:rPr>
          <w:rFonts w:ascii="Times New Roman" w:eastAsia="Times New Roman" w:hAnsi="Times New Roman" w:cs="Times New Roman"/>
          <w:sz w:val="24"/>
          <w:szCs w:val="24"/>
          <w:lang w:val="ro-MO" w:eastAsia="ru-RU"/>
        </w:rPr>
        <w:t xml:space="preserve"> administraţiei publice centrale şi locale, agenţi economici, asociaţii de afaceri, indiferent de tipul de proprietate şi forma de organizare, parteneri de dezvoltare, alte persoane fizice şi juridice din Republica Moldova şi din străinătate.</w:t>
      </w:r>
    </w:p>
    <w:p w:rsidR="006169D0" w:rsidRPr="003E644A" w:rsidRDefault="006169D0" w:rsidP="0076366A">
      <w:pPr>
        <w:spacing w:after="0"/>
        <w:ind w:left="284" w:hanging="284"/>
        <w:jc w:val="both"/>
        <w:rPr>
          <w:rFonts w:ascii="Times New Roman" w:eastAsia="Times New Roman" w:hAnsi="Times New Roman" w:cs="Times New Roman"/>
          <w:sz w:val="24"/>
          <w:szCs w:val="24"/>
          <w:lang w:val="ro-MO" w:eastAsia="ru-RU"/>
        </w:rPr>
      </w:pPr>
    </w:p>
    <w:p w:rsidR="00005CB7" w:rsidRPr="003E644A" w:rsidRDefault="00005CB7" w:rsidP="00005CB7">
      <w:pPr>
        <w:spacing w:after="0"/>
        <w:jc w:val="center"/>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b/>
          <w:bCs/>
          <w:sz w:val="24"/>
          <w:szCs w:val="24"/>
          <w:lang w:val="ro-MO" w:eastAsia="ru-RU"/>
        </w:rPr>
        <w:t>Capitolul II</w:t>
      </w:r>
    </w:p>
    <w:p w:rsidR="00005CB7" w:rsidRPr="003E644A" w:rsidRDefault="00005CB7" w:rsidP="00005CB7">
      <w:pPr>
        <w:spacing w:after="0"/>
        <w:jc w:val="center"/>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b/>
          <w:bCs/>
          <w:sz w:val="24"/>
          <w:szCs w:val="24"/>
          <w:lang w:val="ro-MO" w:eastAsia="ru-RU"/>
        </w:rPr>
        <w:t>MISIUNEA, PRINCIPIILE DE ACTIVITATE, OBIECTIVELE,</w:t>
      </w:r>
    </w:p>
    <w:p w:rsidR="00005CB7" w:rsidRPr="003E644A" w:rsidRDefault="00005CB7" w:rsidP="00005CB7">
      <w:pPr>
        <w:spacing w:after="0"/>
        <w:jc w:val="center"/>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b/>
          <w:bCs/>
          <w:sz w:val="24"/>
          <w:szCs w:val="24"/>
          <w:lang w:val="ro-MO" w:eastAsia="ru-RU"/>
        </w:rPr>
        <w:t>ATRIBUŢIILE, SARCINILE DE BAZĂ,</w:t>
      </w:r>
    </w:p>
    <w:p w:rsidR="00005CB7" w:rsidRPr="003E644A" w:rsidRDefault="00005CB7" w:rsidP="00005CB7">
      <w:pPr>
        <w:spacing w:after="0"/>
        <w:jc w:val="center"/>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b/>
          <w:bCs/>
          <w:sz w:val="24"/>
          <w:szCs w:val="24"/>
          <w:lang w:val="ro-MO" w:eastAsia="ru-RU"/>
        </w:rPr>
        <w:t>DREPTURILE MIEPO</w:t>
      </w:r>
    </w:p>
    <w:p w:rsidR="00005CB7" w:rsidRPr="003E644A" w:rsidRDefault="00005CB7" w:rsidP="00005CB7">
      <w:pPr>
        <w:spacing w:after="0"/>
        <w:rPr>
          <w:rFonts w:ascii="Times New Roman" w:eastAsia="Times New Roman" w:hAnsi="Times New Roman" w:cs="Times New Roman"/>
          <w:sz w:val="24"/>
          <w:szCs w:val="24"/>
          <w:lang w:val="ro-MO" w:eastAsia="ru-RU"/>
        </w:rPr>
      </w:pPr>
    </w:p>
    <w:p w:rsidR="00005CB7" w:rsidRPr="003E644A" w:rsidRDefault="00005CB7" w:rsidP="00005CB7">
      <w:pPr>
        <w:spacing w:after="0"/>
        <w:jc w:val="center"/>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Secţiunea 1</w:t>
      </w:r>
      <w:r w:rsidR="0076366A" w:rsidRPr="003E644A">
        <w:rPr>
          <w:rFonts w:ascii="Times New Roman" w:eastAsia="Times New Roman" w:hAnsi="Times New Roman" w:cs="Times New Roman"/>
          <w:b/>
          <w:bCs/>
          <w:sz w:val="24"/>
          <w:szCs w:val="24"/>
          <w:lang w:val="ro-MO" w:eastAsia="ru-RU"/>
        </w:rPr>
        <w:t xml:space="preserve">: </w:t>
      </w:r>
      <w:r w:rsidRPr="003E644A">
        <w:rPr>
          <w:rFonts w:ascii="Times New Roman" w:eastAsia="Times New Roman" w:hAnsi="Times New Roman" w:cs="Times New Roman"/>
          <w:b/>
          <w:bCs/>
          <w:sz w:val="24"/>
          <w:szCs w:val="24"/>
          <w:lang w:val="ro-MO" w:eastAsia="ru-RU"/>
        </w:rPr>
        <w:t>Misiunea</w:t>
      </w:r>
    </w:p>
    <w:p w:rsidR="00251642" w:rsidRPr="003E644A" w:rsidRDefault="00251642" w:rsidP="00005CB7">
      <w:pPr>
        <w:spacing w:after="0"/>
        <w:jc w:val="center"/>
        <w:rPr>
          <w:rFonts w:ascii="Times New Roman" w:eastAsia="Times New Roman" w:hAnsi="Times New Roman" w:cs="Times New Roman"/>
          <w:sz w:val="24"/>
          <w:szCs w:val="24"/>
          <w:lang w:val="ro-MO" w:eastAsia="ru-RU"/>
        </w:rPr>
      </w:pPr>
    </w:p>
    <w:p w:rsidR="00BF72D9"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MIEPO are misiunea să contribuie în mod sustenabil, la dezvoltarea economică a Republicii Moldova, </w:t>
      </w:r>
      <w:r w:rsidR="0028678A">
        <w:rPr>
          <w:rFonts w:ascii="Times New Roman" w:eastAsia="Times New Roman" w:hAnsi="Times New Roman" w:cs="Times New Roman"/>
          <w:sz w:val="24"/>
          <w:szCs w:val="24"/>
          <w:lang w:val="ro-MO" w:eastAsia="ru-RU"/>
        </w:rPr>
        <w:t xml:space="preserve">să-şi consolideze competitivitatea, </w:t>
      </w:r>
      <w:r w:rsidRPr="003E644A">
        <w:rPr>
          <w:rFonts w:ascii="Times New Roman" w:eastAsia="Times New Roman" w:hAnsi="Times New Roman" w:cs="Times New Roman"/>
          <w:sz w:val="24"/>
          <w:szCs w:val="24"/>
          <w:lang w:val="ro-MO" w:eastAsia="ru-RU"/>
        </w:rPr>
        <w:t xml:space="preserve">prin </w:t>
      </w:r>
      <w:r w:rsidR="00BF72D9">
        <w:rPr>
          <w:rFonts w:ascii="Times New Roman" w:eastAsia="Times New Roman" w:hAnsi="Times New Roman" w:cs="Times New Roman"/>
          <w:sz w:val="24"/>
          <w:szCs w:val="24"/>
          <w:lang w:eastAsia="ru-RU"/>
        </w:rPr>
        <w:t>susţinerea companiilor ce activează sau care intenţionează să-şi iniţieze activitatea pe teritoriul Republicii Moldova în diversificarea pieţelor</w:t>
      </w:r>
      <w:r w:rsidR="006B3DBD">
        <w:rPr>
          <w:rFonts w:ascii="Times New Roman" w:eastAsia="Times New Roman" w:hAnsi="Times New Roman" w:cs="Times New Roman"/>
          <w:sz w:val="24"/>
          <w:szCs w:val="24"/>
          <w:lang w:eastAsia="ru-RU"/>
        </w:rPr>
        <w:t xml:space="preserve">, creşterea </w:t>
      </w:r>
      <w:r w:rsidR="00BF72D9">
        <w:rPr>
          <w:rFonts w:ascii="Times New Roman" w:eastAsia="Times New Roman" w:hAnsi="Times New Roman" w:cs="Times New Roman"/>
          <w:sz w:val="24"/>
          <w:szCs w:val="24"/>
          <w:lang w:eastAsia="ru-RU"/>
        </w:rPr>
        <w:t>exporturilor şi dezvoltarea proiectelor investiţionale pe teritoriul ţării.</w:t>
      </w:r>
    </w:p>
    <w:p w:rsidR="006169D0" w:rsidRPr="003E644A" w:rsidRDefault="006169D0" w:rsidP="00005CB7">
      <w:pPr>
        <w:spacing w:after="0"/>
        <w:jc w:val="center"/>
        <w:rPr>
          <w:rFonts w:ascii="Times New Roman" w:eastAsia="Times New Roman" w:hAnsi="Times New Roman" w:cs="Times New Roman"/>
          <w:b/>
          <w:bCs/>
          <w:sz w:val="24"/>
          <w:szCs w:val="24"/>
          <w:lang w:val="ro-MO" w:eastAsia="ru-RU"/>
        </w:rPr>
      </w:pPr>
    </w:p>
    <w:p w:rsidR="00005CB7" w:rsidRPr="003E644A" w:rsidRDefault="00005CB7" w:rsidP="00005CB7">
      <w:pPr>
        <w:spacing w:after="0"/>
        <w:jc w:val="center"/>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Secţiunea 2</w:t>
      </w:r>
      <w:r w:rsidR="0076366A" w:rsidRPr="003E644A">
        <w:rPr>
          <w:rFonts w:ascii="Times New Roman" w:eastAsia="Times New Roman" w:hAnsi="Times New Roman" w:cs="Times New Roman"/>
          <w:b/>
          <w:bCs/>
          <w:sz w:val="24"/>
          <w:szCs w:val="24"/>
          <w:lang w:val="ro-MO" w:eastAsia="ru-RU"/>
        </w:rPr>
        <w:t xml:space="preserve">: </w:t>
      </w:r>
      <w:r w:rsidRPr="003E644A">
        <w:rPr>
          <w:rFonts w:ascii="Times New Roman" w:eastAsia="Times New Roman" w:hAnsi="Times New Roman" w:cs="Times New Roman"/>
          <w:b/>
          <w:bCs/>
          <w:sz w:val="24"/>
          <w:szCs w:val="24"/>
          <w:lang w:val="ro-MO" w:eastAsia="ru-RU"/>
        </w:rPr>
        <w:t>Principiile de activitate a instituţiei</w:t>
      </w:r>
    </w:p>
    <w:p w:rsidR="00251642" w:rsidRPr="003E644A" w:rsidRDefault="00251642" w:rsidP="00005CB7">
      <w:pPr>
        <w:spacing w:after="0"/>
        <w:jc w:val="center"/>
        <w:rPr>
          <w:rFonts w:ascii="Times New Roman" w:eastAsia="Times New Roman" w:hAnsi="Times New Roman" w:cs="Times New Roman"/>
          <w:sz w:val="24"/>
          <w:szCs w:val="24"/>
          <w:lang w:val="ro-MO" w:eastAsia="ru-RU"/>
        </w:rPr>
      </w:pP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MIEPO se constituie şi îşi desfăşoară activitatea în baza principiilor legalităţii, publicităţii, transparenţei şi autogestiunii.</w:t>
      </w:r>
    </w:p>
    <w:p w:rsidR="0005359A" w:rsidRDefault="00005CB7" w:rsidP="006B3DBD">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În activitatea sa, MIEPO va evita ap</w:t>
      </w:r>
      <w:r w:rsidR="006B3DBD">
        <w:rPr>
          <w:rFonts w:ascii="Times New Roman" w:eastAsia="Times New Roman" w:hAnsi="Times New Roman" w:cs="Times New Roman"/>
          <w:sz w:val="24"/>
          <w:szCs w:val="24"/>
          <w:lang w:val="ro-MO" w:eastAsia="ru-RU"/>
        </w:rPr>
        <w:t>ariţia conflictelor de interese</w:t>
      </w:r>
      <w:r w:rsidR="00594C07">
        <w:rPr>
          <w:rFonts w:ascii="Times New Roman" w:eastAsia="Times New Roman" w:hAnsi="Times New Roman" w:cs="Times New Roman"/>
          <w:sz w:val="24"/>
          <w:szCs w:val="24"/>
          <w:lang w:val="ro-MO" w:eastAsia="ru-RU"/>
        </w:rPr>
        <w:t>.</w:t>
      </w:r>
    </w:p>
    <w:p w:rsidR="00D74D94" w:rsidRDefault="00D74D94" w:rsidP="00D74D94">
      <w:pPr>
        <w:spacing w:after="0"/>
        <w:jc w:val="both"/>
        <w:rPr>
          <w:rFonts w:ascii="Times New Roman" w:eastAsia="Times New Roman" w:hAnsi="Times New Roman" w:cs="Times New Roman"/>
          <w:sz w:val="24"/>
          <w:szCs w:val="24"/>
          <w:lang w:val="ro-MO" w:eastAsia="ru-RU"/>
        </w:rPr>
      </w:pPr>
    </w:p>
    <w:p w:rsidR="00D74D94" w:rsidRPr="00D74D94" w:rsidRDefault="00D74D94" w:rsidP="00D74D94">
      <w:pPr>
        <w:spacing w:after="0"/>
        <w:jc w:val="both"/>
        <w:rPr>
          <w:rFonts w:ascii="Times New Roman" w:eastAsia="Times New Roman" w:hAnsi="Times New Roman" w:cs="Times New Roman"/>
          <w:sz w:val="24"/>
          <w:szCs w:val="24"/>
          <w:lang w:val="ro-MO" w:eastAsia="ru-RU"/>
        </w:rPr>
      </w:pPr>
    </w:p>
    <w:p w:rsidR="00005CB7" w:rsidRPr="003E644A" w:rsidRDefault="00005CB7" w:rsidP="00005CB7">
      <w:pPr>
        <w:spacing w:after="0"/>
        <w:jc w:val="center"/>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lastRenderedPageBreak/>
        <w:t>Secţiunea 3</w:t>
      </w:r>
      <w:r w:rsidR="0076366A" w:rsidRPr="003E644A">
        <w:rPr>
          <w:rFonts w:ascii="Times New Roman" w:eastAsia="Times New Roman" w:hAnsi="Times New Roman" w:cs="Times New Roman"/>
          <w:b/>
          <w:bCs/>
          <w:sz w:val="24"/>
          <w:szCs w:val="24"/>
          <w:lang w:val="ro-MO" w:eastAsia="ru-RU"/>
        </w:rPr>
        <w:t xml:space="preserve">: </w:t>
      </w:r>
      <w:r w:rsidRPr="003E644A">
        <w:rPr>
          <w:rFonts w:ascii="Times New Roman" w:eastAsia="Times New Roman" w:hAnsi="Times New Roman" w:cs="Times New Roman"/>
          <w:b/>
          <w:bCs/>
          <w:sz w:val="24"/>
          <w:szCs w:val="24"/>
          <w:lang w:val="ro-MO" w:eastAsia="ru-RU"/>
        </w:rPr>
        <w:t>Obiectivele</w:t>
      </w:r>
    </w:p>
    <w:p w:rsidR="00251642" w:rsidRPr="003E644A" w:rsidRDefault="00251642" w:rsidP="00005CB7">
      <w:pPr>
        <w:spacing w:after="0"/>
        <w:jc w:val="center"/>
        <w:rPr>
          <w:rFonts w:ascii="Times New Roman" w:eastAsia="Times New Roman" w:hAnsi="Times New Roman" w:cs="Times New Roman"/>
          <w:sz w:val="24"/>
          <w:szCs w:val="24"/>
          <w:lang w:val="ro-MO" w:eastAsia="ru-RU"/>
        </w:rPr>
      </w:pPr>
    </w:p>
    <w:p w:rsidR="00092158" w:rsidRDefault="006169D0" w:rsidP="00AE40B1">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MIEPO acordă </w:t>
      </w:r>
      <w:r w:rsidR="00C3136E" w:rsidRPr="003E644A">
        <w:rPr>
          <w:rFonts w:ascii="Times New Roman" w:eastAsia="Times New Roman" w:hAnsi="Times New Roman" w:cs="Times New Roman"/>
          <w:sz w:val="24"/>
          <w:szCs w:val="24"/>
          <w:lang w:val="ro-MO" w:eastAsia="ru-RU"/>
        </w:rPr>
        <w:t xml:space="preserve">asistenţă </w:t>
      </w:r>
      <w:r w:rsidR="00092158">
        <w:rPr>
          <w:rFonts w:ascii="Times New Roman" w:eastAsia="Times New Roman" w:hAnsi="Times New Roman" w:cs="Times New Roman"/>
          <w:sz w:val="24"/>
          <w:szCs w:val="24"/>
          <w:lang w:val="ro-MO" w:eastAsia="ru-RU"/>
        </w:rPr>
        <w:t xml:space="preserve">companiilor </w:t>
      </w:r>
      <w:r w:rsidR="00092158" w:rsidRPr="003E644A">
        <w:rPr>
          <w:rFonts w:ascii="Times New Roman" w:eastAsia="Times New Roman" w:hAnsi="Times New Roman" w:cs="Times New Roman"/>
          <w:sz w:val="24"/>
          <w:szCs w:val="24"/>
          <w:lang w:val="ro-MO" w:eastAsia="ru-RU"/>
        </w:rPr>
        <w:t>în vederea extinderii către alte pieţe</w:t>
      </w:r>
      <w:r w:rsidR="00092158" w:rsidRPr="008020AC">
        <w:rPr>
          <w:rFonts w:ascii="Times New Roman" w:eastAsia="Times New Roman" w:hAnsi="Times New Roman" w:cs="Times New Roman"/>
          <w:sz w:val="24"/>
          <w:szCs w:val="24"/>
          <w:lang w:val="ro-MO" w:eastAsia="ru-RU"/>
        </w:rPr>
        <w:t>,</w:t>
      </w:r>
      <w:r w:rsidR="00092158">
        <w:rPr>
          <w:rFonts w:ascii="Times New Roman" w:eastAsia="Times New Roman" w:hAnsi="Times New Roman" w:cs="Times New Roman"/>
          <w:sz w:val="24"/>
          <w:szCs w:val="24"/>
          <w:lang w:val="ro-MO" w:eastAsia="ru-RU"/>
        </w:rPr>
        <w:t xml:space="preserve"> promovării investiţiilor şi sprijinirea companiilor care doresc să-şi extindă afacerile în Republica Moldova.</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Dezvoltarea întreprinderilor, prin susţinerea acestora în e</w:t>
      </w:r>
      <w:r w:rsidR="00043331" w:rsidRPr="003E644A">
        <w:rPr>
          <w:rFonts w:ascii="Times New Roman" w:eastAsia="Times New Roman" w:hAnsi="Times New Roman" w:cs="Times New Roman"/>
          <w:sz w:val="24"/>
          <w:szCs w:val="24"/>
          <w:lang w:val="ro-MO" w:eastAsia="ru-RU"/>
        </w:rPr>
        <w:t>forturile de diversificare</w:t>
      </w:r>
      <w:r w:rsidR="00AE40B1" w:rsidRPr="003E644A">
        <w:rPr>
          <w:rFonts w:ascii="Times New Roman" w:eastAsia="Times New Roman" w:hAnsi="Times New Roman" w:cs="Times New Roman"/>
          <w:sz w:val="24"/>
          <w:szCs w:val="24"/>
          <w:lang w:val="ro-MO" w:eastAsia="ru-RU"/>
        </w:rPr>
        <w:t xml:space="preserve"> </w:t>
      </w:r>
      <w:r w:rsidR="00043331" w:rsidRPr="003E644A">
        <w:rPr>
          <w:rFonts w:ascii="Times New Roman" w:eastAsia="Times New Roman" w:hAnsi="Times New Roman" w:cs="Times New Roman"/>
          <w:sz w:val="24"/>
          <w:szCs w:val="24"/>
          <w:lang w:val="ro-MO" w:eastAsia="ru-RU"/>
        </w:rPr>
        <w:t>a pieţ</w:t>
      </w:r>
      <w:r w:rsidRPr="003E644A">
        <w:rPr>
          <w:rFonts w:ascii="Times New Roman" w:eastAsia="Times New Roman" w:hAnsi="Times New Roman" w:cs="Times New Roman"/>
          <w:sz w:val="24"/>
          <w:szCs w:val="24"/>
          <w:lang w:val="ro-MO" w:eastAsia="ru-RU"/>
        </w:rPr>
        <w:t>elor şi creşterea exportului</w:t>
      </w:r>
      <w:r w:rsidR="009315B1">
        <w:rPr>
          <w:rFonts w:ascii="Times New Roman" w:eastAsia="Times New Roman" w:hAnsi="Times New Roman" w:cs="Times New Roman"/>
          <w:sz w:val="24"/>
          <w:szCs w:val="24"/>
          <w:lang w:val="ro-MO" w:eastAsia="ru-RU"/>
        </w:rPr>
        <w:t>,</w:t>
      </w:r>
      <w:r w:rsidRPr="003E644A">
        <w:rPr>
          <w:rFonts w:ascii="Times New Roman" w:eastAsia="Times New Roman" w:hAnsi="Times New Roman" w:cs="Times New Roman"/>
          <w:sz w:val="24"/>
          <w:szCs w:val="24"/>
          <w:lang w:val="ro-MO" w:eastAsia="ru-RU"/>
        </w:rPr>
        <w:t xml:space="preserve"> şi sporirea competit</w:t>
      </w:r>
      <w:r w:rsidR="006169D0" w:rsidRPr="003E644A">
        <w:rPr>
          <w:rFonts w:ascii="Times New Roman" w:eastAsia="Times New Roman" w:hAnsi="Times New Roman" w:cs="Times New Roman"/>
          <w:sz w:val="24"/>
          <w:szCs w:val="24"/>
          <w:lang w:val="ro-MO" w:eastAsia="ru-RU"/>
        </w:rPr>
        <w:t>ivităţii la nivel internaţional.</w:t>
      </w:r>
    </w:p>
    <w:p w:rsidR="00934388" w:rsidRPr="003E644A" w:rsidRDefault="0086356B" w:rsidP="00005CB7">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Promovarea imaginii/</w:t>
      </w:r>
      <w:r w:rsidR="00934388" w:rsidRPr="003E644A">
        <w:rPr>
          <w:rFonts w:ascii="Times New Roman" w:eastAsia="Times New Roman" w:hAnsi="Times New Roman" w:cs="Times New Roman"/>
          <w:sz w:val="24"/>
          <w:szCs w:val="24"/>
          <w:lang w:val="ro-MO" w:eastAsia="ru-RU"/>
        </w:rPr>
        <w:t>mărcilor</w:t>
      </w:r>
      <w:r w:rsidR="00005CB7" w:rsidRPr="003E644A">
        <w:rPr>
          <w:rFonts w:ascii="Times New Roman" w:eastAsia="Times New Roman" w:hAnsi="Times New Roman" w:cs="Times New Roman"/>
          <w:sz w:val="24"/>
          <w:szCs w:val="24"/>
          <w:lang w:val="ro-MO" w:eastAsia="ru-RU"/>
        </w:rPr>
        <w:t xml:space="preserve"> “</w:t>
      </w:r>
      <w:r w:rsidR="00934388" w:rsidRPr="003E644A">
        <w:rPr>
          <w:rFonts w:ascii="Times New Roman" w:eastAsia="Times New Roman" w:hAnsi="Times New Roman" w:cs="Times New Roman"/>
          <w:sz w:val="24"/>
          <w:szCs w:val="24"/>
          <w:lang w:val="ro-MO" w:eastAsia="ru-RU"/>
        </w:rPr>
        <w:t xml:space="preserve">Made in </w:t>
      </w:r>
      <w:r w:rsidR="00005CB7" w:rsidRPr="003E644A">
        <w:rPr>
          <w:rFonts w:ascii="Times New Roman" w:eastAsia="Times New Roman" w:hAnsi="Times New Roman" w:cs="Times New Roman"/>
          <w:sz w:val="24"/>
          <w:szCs w:val="24"/>
          <w:lang w:val="ro-MO" w:eastAsia="ru-RU"/>
        </w:rPr>
        <w:t>Moldova”</w:t>
      </w:r>
      <w:r w:rsidR="00934388" w:rsidRPr="003E644A">
        <w:rPr>
          <w:rFonts w:ascii="Times New Roman" w:eastAsia="Times New Roman" w:hAnsi="Times New Roman" w:cs="Times New Roman"/>
          <w:sz w:val="24"/>
          <w:szCs w:val="24"/>
          <w:lang w:val="ro-MO" w:eastAsia="ru-RU"/>
        </w:rPr>
        <w:t>, „Invest in Moldova” şi altele, confor</w:t>
      </w:r>
      <w:r w:rsidR="0075470B">
        <w:rPr>
          <w:rFonts w:ascii="Times New Roman" w:eastAsia="Times New Roman" w:hAnsi="Times New Roman" w:cs="Times New Roman"/>
          <w:sz w:val="24"/>
          <w:szCs w:val="24"/>
          <w:lang w:val="ro-MO" w:eastAsia="ru-RU"/>
        </w:rPr>
        <w:t>m competenţelor şi administrarea</w:t>
      </w:r>
      <w:r w:rsidR="00934388" w:rsidRPr="003E644A">
        <w:rPr>
          <w:rFonts w:ascii="Times New Roman" w:eastAsia="Times New Roman" w:hAnsi="Times New Roman" w:cs="Times New Roman"/>
          <w:sz w:val="24"/>
          <w:szCs w:val="24"/>
          <w:lang w:val="ro-MO" w:eastAsia="ru-RU"/>
        </w:rPr>
        <w:t xml:space="preserve"> resursele informaţionale aferente.</w:t>
      </w:r>
    </w:p>
    <w:p w:rsidR="00005CB7" w:rsidRPr="003E644A" w:rsidRDefault="00005CB7" w:rsidP="00934388">
      <w:pPr>
        <w:pStyle w:val="ListParagraph"/>
        <w:spacing w:after="0"/>
        <w:ind w:left="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 </w:t>
      </w:r>
    </w:p>
    <w:p w:rsidR="00005CB7" w:rsidRPr="003E644A" w:rsidRDefault="00005CB7" w:rsidP="006169D0">
      <w:pPr>
        <w:spacing w:after="0"/>
        <w:jc w:val="center"/>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Secţiunea 4</w:t>
      </w:r>
      <w:r w:rsidR="0076366A" w:rsidRPr="003E644A">
        <w:rPr>
          <w:rFonts w:ascii="Times New Roman" w:eastAsia="Times New Roman" w:hAnsi="Times New Roman" w:cs="Times New Roman"/>
          <w:b/>
          <w:bCs/>
          <w:sz w:val="24"/>
          <w:szCs w:val="24"/>
          <w:lang w:val="ro-MO" w:eastAsia="ru-RU"/>
        </w:rPr>
        <w:t xml:space="preserve">: </w:t>
      </w:r>
      <w:r w:rsidRPr="003E644A">
        <w:rPr>
          <w:rFonts w:ascii="Times New Roman" w:eastAsia="Times New Roman" w:hAnsi="Times New Roman" w:cs="Times New Roman"/>
          <w:b/>
          <w:bCs/>
          <w:sz w:val="24"/>
          <w:szCs w:val="24"/>
          <w:lang w:val="ro-MO" w:eastAsia="ru-RU"/>
        </w:rPr>
        <w:t>Atribuţiile şi sarcinile de bază ale MIEPO</w:t>
      </w:r>
    </w:p>
    <w:p w:rsidR="00251642" w:rsidRPr="003E644A" w:rsidRDefault="00251642" w:rsidP="006169D0">
      <w:pPr>
        <w:spacing w:after="0"/>
        <w:jc w:val="center"/>
        <w:rPr>
          <w:rFonts w:ascii="Times New Roman" w:eastAsia="Times New Roman" w:hAnsi="Times New Roman" w:cs="Times New Roman"/>
          <w:sz w:val="24"/>
          <w:szCs w:val="24"/>
          <w:lang w:val="ro-MO" w:eastAsia="ru-RU"/>
        </w:rPr>
      </w:pPr>
    </w:p>
    <w:p w:rsidR="00005CB7" w:rsidRPr="003E644A" w:rsidRDefault="00005CB7" w:rsidP="0084115D">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În vederea realizării misiunii sale, MIEPO are următoarele atribuţii de bază: </w:t>
      </w:r>
    </w:p>
    <w:p w:rsidR="006169D0" w:rsidRPr="003E644A" w:rsidRDefault="004D17E2" w:rsidP="0084115D">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Să </w:t>
      </w:r>
      <w:r w:rsidR="00F6691A" w:rsidRPr="003E644A">
        <w:rPr>
          <w:rFonts w:ascii="Times New Roman" w:eastAsia="Times New Roman" w:hAnsi="Times New Roman" w:cs="Times New Roman"/>
          <w:sz w:val="24"/>
          <w:szCs w:val="24"/>
          <w:lang w:val="ro-MO" w:eastAsia="ru-RU"/>
        </w:rPr>
        <w:t>p</w:t>
      </w:r>
      <w:r w:rsidR="00F25079" w:rsidRPr="003E644A">
        <w:rPr>
          <w:rFonts w:ascii="Times New Roman" w:eastAsia="Times New Roman" w:hAnsi="Times New Roman" w:cs="Times New Roman"/>
          <w:sz w:val="24"/>
          <w:szCs w:val="24"/>
          <w:lang w:val="ro-MO" w:eastAsia="ru-RU"/>
        </w:rPr>
        <w:t>romove</w:t>
      </w:r>
      <w:r w:rsidR="00511274" w:rsidRPr="003E644A">
        <w:rPr>
          <w:rFonts w:ascii="Times New Roman" w:eastAsia="Times New Roman" w:hAnsi="Times New Roman" w:cs="Times New Roman"/>
          <w:sz w:val="24"/>
          <w:szCs w:val="24"/>
          <w:lang w:val="ro-MO" w:eastAsia="ru-RU"/>
        </w:rPr>
        <w:t>ze Republica</w:t>
      </w:r>
      <w:r w:rsidR="00B640D7" w:rsidRPr="003E644A">
        <w:rPr>
          <w:rFonts w:ascii="Times New Roman" w:eastAsia="Times New Roman" w:hAnsi="Times New Roman" w:cs="Times New Roman"/>
          <w:sz w:val="24"/>
          <w:szCs w:val="24"/>
          <w:lang w:val="ro-MO" w:eastAsia="ru-RU"/>
        </w:rPr>
        <w:t xml:space="preserve"> Moldova</w:t>
      </w:r>
      <w:r w:rsidR="006169D0" w:rsidRPr="003E644A">
        <w:rPr>
          <w:rFonts w:ascii="Times New Roman" w:eastAsia="Times New Roman" w:hAnsi="Times New Roman" w:cs="Times New Roman"/>
          <w:sz w:val="24"/>
          <w:szCs w:val="24"/>
          <w:lang w:val="ro-MO" w:eastAsia="ru-RU"/>
        </w:rPr>
        <w:t xml:space="preserve"> pe plan internaţional;</w:t>
      </w:r>
    </w:p>
    <w:p w:rsidR="00B640D7" w:rsidRPr="003E644A" w:rsidRDefault="004D17E2" w:rsidP="0084115D">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Să </w:t>
      </w:r>
      <w:r w:rsidR="00C618EF" w:rsidRPr="000D5B7E">
        <w:rPr>
          <w:rFonts w:ascii="Times New Roman" w:eastAsia="Times New Roman" w:hAnsi="Times New Roman" w:cs="Times New Roman"/>
          <w:sz w:val="24"/>
          <w:szCs w:val="24"/>
          <w:lang w:val="ro-MO" w:eastAsia="ru-RU"/>
        </w:rPr>
        <w:t>contribuie la</w:t>
      </w:r>
      <w:r w:rsidR="00C618EF">
        <w:rPr>
          <w:rFonts w:ascii="Times New Roman" w:eastAsia="Times New Roman" w:hAnsi="Times New Roman" w:cs="Times New Roman"/>
          <w:sz w:val="24"/>
          <w:szCs w:val="24"/>
          <w:lang w:val="ro-MO" w:eastAsia="ru-RU"/>
        </w:rPr>
        <w:t xml:space="preserve"> </w:t>
      </w:r>
      <w:r w:rsidR="00B640D7" w:rsidRPr="003E644A">
        <w:rPr>
          <w:rFonts w:ascii="Times New Roman" w:eastAsia="Times New Roman" w:hAnsi="Times New Roman" w:cs="Times New Roman"/>
          <w:sz w:val="24"/>
          <w:szCs w:val="24"/>
          <w:lang w:val="ro-MO" w:eastAsia="ru-RU"/>
        </w:rPr>
        <w:t xml:space="preserve">creşterea </w:t>
      </w:r>
      <w:r w:rsidR="00043331" w:rsidRPr="003E644A">
        <w:rPr>
          <w:rFonts w:ascii="Times New Roman" w:eastAsia="Times New Roman" w:hAnsi="Times New Roman" w:cs="Times New Roman"/>
          <w:sz w:val="24"/>
          <w:szCs w:val="24"/>
          <w:lang w:val="ro-MO" w:eastAsia="ru-RU"/>
        </w:rPr>
        <w:t>gradului de conştientizare a</w:t>
      </w:r>
      <w:r w:rsidR="00B640D7" w:rsidRPr="003E644A">
        <w:rPr>
          <w:rFonts w:ascii="Times New Roman" w:eastAsia="Times New Roman" w:hAnsi="Times New Roman" w:cs="Times New Roman"/>
          <w:sz w:val="24"/>
          <w:szCs w:val="24"/>
          <w:lang w:val="ro-MO" w:eastAsia="ru-RU"/>
        </w:rPr>
        <w:t xml:space="preserve"> Republicii Moldovei ca destinaţie de investiţii;</w:t>
      </w:r>
    </w:p>
    <w:p w:rsidR="00F6691A" w:rsidRPr="003E644A" w:rsidRDefault="004D17E2" w:rsidP="0084115D">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0D5B7E">
        <w:rPr>
          <w:rFonts w:ascii="Times New Roman" w:eastAsia="Times New Roman" w:hAnsi="Times New Roman" w:cs="Times New Roman"/>
          <w:sz w:val="24"/>
          <w:szCs w:val="24"/>
          <w:lang w:val="ro-MO" w:eastAsia="ru-RU"/>
        </w:rPr>
        <w:t xml:space="preserve">Să </w:t>
      </w:r>
      <w:r w:rsidR="009503FC" w:rsidRPr="000D5B7E">
        <w:rPr>
          <w:rFonts w:ascii="Times New Roman" w:eastAsia="Times New Roman" w:hAnsi="Times New Roman" w:cs="Times New Roman"/>
          <w:sz w:val="24"/>
          <w:szCs w:val="24"/>
          <w:lang w:val="ro-MO" w:eastAsia="ru-RU"/>
        </w:rPr>
        <w:t>contribuie la procesul de atragere a</w:t>
      </w:r>
      <w:r w:rsidR="00F6691A" w:rsidRPr="000D5B7E">
        <w:rPr>
          <w:rFonts w:ascii="Times New Roman" w:eastAsia="Times New Roman" w:hAnsi="Times New Roman" w:cs="Times New Roman"/>
          <w:sz w:val="24"/>
          <w:szCs w:val="24"/>
          <w:lang w:val="ro-MO" w:eastAsia="ru-RU"/>
        </w:rPr>
        <w:t xml:space="preserve"> investiţiile</w:t>
      </w:r>
      <w:r w:rsidR="006B3DBD">
        <w:rPr>
          <w:rFonts w:ascii="Times New Roman" w:eastAsia="Times New Roman" w:hAnsi="Times New Roman" w:cs="Times New Roman"/>
          <w:sz w:val="24"/>
          <w:szCs w:val="24"/>
          <w:lang w:val="ro-MO" w:eastAsia="ru-RU"/>
        </w:rPr>
        <w:t xml:space="preserve"> </w:t>
      </w:r>
      <w:r w:rsidR="00F6691A" w:rsidRPr="003E644A">
        <w:rPr>
          <w:rFonts w:ascii="Times New Roman" w:eastAsia="Times New Roman" w:hAnsi="Times New Roman" w:cs="Times New Roman"/>
          <w:sz w:val="24"/>
          <w:szCs w:val="24"/>
          <w:lang w:val="ro-MO" w:eastAsia="ru-RU"/>
        </w:rPr>
        <w:t xml:space="preserve">şi </w:t>
      </w:r>
      <w:r w:rsidR="00F7643A" w:rsidRPr="003E644A">
        <w:rPr>
          <w:rFonts w:ascii="Times New Roman" w:eastAsia="Times New Roman" w:hAnsi="Times New Roman" w:cs="Times New Roman"/>
          <w:sz w:val="24"/>
          <w:szCs w:val="24"/>
          <w:lang w:val="ro-MO" w:eastAsia="ru-RU"/>
        </w:rPr>
        <w:t>să atragă</w:t>
      </w:r>
      <w:r w:rsidR="00D51DFB" w:rsidRPr="003E644A">
        <w:rPr>
          <w:rFonts w:ascii="Times New Roman" w:eastAsia="Times New Roman" w:hAnsi="Times New Roman" w:cs="Times New Roman"/>
          <w:sz w:val="24"/>
          <w:szCs w:val="24"/>
          <w:lang w:val="ro-MO" w:eastAsia="ru-RU"/>
        </w:rPr>
        <w:t xml:space="preserve"> </w:t>
      </w:r>
      <w:r w:rsidR="00511274" w:rsidRPr="003E644A">
        <w:rPr>
          <w:rFonts w:ascii="Times New Roman" w:eastAsia="Times New Roman" w:hAnsi="Times New Roman" w:cs="Times New Roman"/>
          <w:sz w:val="24"/>
          <w:szCs w:val="24"/>
          <w:lang w:val="ro-MO" w:eastAsia="ru-RU"/>
        </w:rPr>
        <w:t>noi</w:t>
      </w:r>
      <w:r w:rsidR="00B14B99">
        <w:rPr>
          <w:rFonts w:ascii="Times New Roman" w:eastAsia="Times New Roman" w:hAnsi="Times New Roman" w:cs="Times New Roman"/>
          <w:sz w:val="24"/>
          <w:szCs w:val="24"/>
          <w:lang w:val="ro-MO" w:eastAsia="ru-RU"/>
        </w:rPr>
        <w:t xml:space="preserve"> investiţii</w:t>
      </w:r>
      <w:r w:rsidR="00D51DFB" w:rsidRPr="003E644A">
        <w:rPr>
          <w:rFonts w:ascii="Times New Roman" w:eastAsia="Times New Roman" w:hAnsi="Times New Roman" w:cs="Times New Roman"/>
          <w:sz w:val="24"/>
          <w:szCs w:val="24"/>
          <w:lang w:val="ro-MO" w:eastAsia="ru-RU"/>
        </w:rPr>
        <w:t>;</w:t>
      </w:r>
    </w:p>
    <w:p w:rsidR="00D51DFB" w:rsidRPr="003E644A" w:rsidRDefault="004D17E2" w:rsidP="0084115D">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Să </w:t>
      </w:r>
      <w:r w:rsidR="00C618EF">
        <w:rPr>
          <w:rFonts w:ascii="Times New Roman" w:eastAsia="Times New Roman" w:hAnsi="Times New Roman" w:cs="Times New Roman"/>
          <w:sz w:val="24"/>
          <w:szCs w:val="24"/>
          <w:lang w:val="ro-MO" w:eastAsia="ru-RU"/>
        </w:rPr>
        <w:t xml:space="preserve">faciliteze </w:t>
      </w:r>
      <w:r w:rsidR="00D51DFB" w:rsidRPr="003E644A">
        <w:rPr>
          <w:rFonts w:ascii="Times New Roman" w:eastAsia="Times New Roman" w:hAnsi="Times New Roman" w:cs="Times New Roman"/>
          <w:sz w:val="24"/>
          <w:szCs w:val="24"/>
          <w:lang w:val="ro-MO" w:eastAsia="ru-RU"/>
        </w:rPr>
        <w:t xml:space="preserve">dialogul public-privat, în scopul de a construi un mediu </w:t>
      </w:r>
      <w:r w:rsidR="00F7643A" w:rsidRPr="003E644A">
        <w:rPr>
          <w:rFonts w:ascii="Times New Roman" w:eastAsia="Times New Roman" w:hAnsi="Times New Roman" w:cs="Times New Roman"/>
          <w:sz w:val="24"/>
          <w:szCs w:val="24"/>
          <w:lang w:val="ro-MO" w:eastAsia="ru-RU"/>
        </w:rPr>
        <w:t xml:space="preserve">de afaceri </w:t>
      </w:r>
      <w:r w:rsidR="00174AA2" w:rsidRPr="003E644A">
        <w:rPr>
          <w:rFonts w:ascii="Times New Roman" w:eastAsia="Times New Roman" w:hAnsi="Times New Roman" w:cs="Times New Roman"/>
          <w:sz w:val="24"/>
          <w:szCs w:val="24"/>
          <w:lang w:val="ro-MO" w:eastAsia="ru-RU"/>
        </w:rPr>
        <w:t>mai bun ş</w:t>
      </w:r>
      <w:r w:rsidR="00D51DFB" w:rsidRPr="003E644A">
        <w:rPr>
          <w:rFonts w:ascii="Times New Roman" w:eastAsia="Times New Roman" w:hAnsi="Times New Roman" w:cs="Times New Roman"/>
          <w:sz w:val="24"/>
          <w:szCs w:val="24"/>
          <w:lang w:val="ro-MO" w:eastAsia="ru-RU"/>
        </w:rPr>
        <w:t>i mai prosper</w:t>
      </w:r>
      <w:r w:rsidR="009F477C" w:rsidRPr="00C618EF">
        <w:rPr>
          <w:rFonts w:ascii="Times New Roman" w:eastAsia="Times New Roman" w:hAnsi="Times New Roman" w:cs="Times New Roman"/>
          <w:sz w:val="24"/>
          <w:szCs w:val="24"/>
          <w:lang w:val="ro-MO" w:eastAsia="ru-RU"/>
        </w:rPr>
        <w:t>,</w:t>
      </w:r>
      <w:r w:rsidR="009F477C" w:rsidRPr="003E644A">
        <w:rPr>
          <w:rFonts w:ascii="Times New Roman" w:eastAsia="Times New Roman" w:hAnsi="Times New Roman" w:cs="Times New Roman"/>
          <w:sz w:val="24"/>
          <w:szCs w:val="24"/>
          <w:lang w:val="ro-MO" w:eastAsia="ru-RU"/>
        </w:rPr>
        <w:t xml:space="preserve"> </w:t>
      </w:r>
      <w:r w:rsidR="00D51DFB" w:rsidRPr="003E644A">
        <w:rPr>
          <w:rFonts w:ascii="Times New Roman" w:eastAsia="Times New Roman" w:hAnsi="Times New Roman" w:cs="Times New Roman"/>
          <w:sz w:val="24"/>
          <w:szCs w:val="24"/>
          <w:lang w:val="ro-MO" w:eastAsia="ru-RU"/>
        </w:rPr>
        <w:t>pentru</w:t>
      </w:r>
      <w:r w:rsidR="00174AA2" w:rsidRPr="003E644A">
        <w:rPr>
          <w:rFonts w:ascii="Times New Roman" w:eastAsia="Times New Roman" w:hAnsi="Times New Roman" w:cs="Times New Roman"/>
          <w:sz w:val="24"/>
          <w:szCs w:val="24"/>
          <w:lang w:val="ro-MO" w:eastAsia="ru-RU"/>
        </w:rPr>
        <w:t xml:space="preserve"> dezvo</w:t>
      </w:r>
      <w:r w:rsidR="0022712D" w:rsidRPr="003E644A">
        <w:rPr>
          <w:rFonts w:ascii="Times New Roman" w:eastAsia="Times New Roman" w:hAnsi="Times New Roman" w:cs="Times New Roman"/>
          <w:sz w:val="24"/>
          <w:szCs w:val="24"/>
          <w:lang w:val="ro-MO" w:eastAsia="ru-RU"/>
        </w:rPr>
        <w:t>ltarea sectorului privat şi dezvoltarea</w:t>
      </w:r>
      <w:r w:rsidR="00D51DFB" w:rsidRPr="003E644A">
        <w:rPr>
          <w:rFonts w:ascii="Times New Roman" w:eastAsia="Times New Roman" w:hAnsi="Times New Roman" w:cs="Times New Roman"/>
          <w:sz w:val="24"/>
          <w:szCs w:val="24"/>
          <w:lang w:val="ro-MO" w:eastAsia="ru-RU"/>
        </w:rPr>
        <w:t xml:space="preserve"> economică</w:t>
      </w:r>
      <w:r w:rsidR="00F7643A" w:rsidRPr="003E644A">
        <w:rPr>
          <w:rFonts w:ascii="Times New Roman" w:eastAsia="Times New Roman" w:hAnsi="Times New Roman" w:cs="Times New Roman"/>
          <w:sz w:val="24"/>
          <w:szCs w:val="24"/>
          <w:lang w:val="ro-MO" w:eastAsia="ru-RU"/>
        </w:rPr>
        <w:t xml:space="preserve"> a ţării</w:t>
      </w:r>
      <w:r w:rsidR="00D51DFB" w:rsidRPr="003E644A">
        <w:rPr>
          <w:rFonts w:ascii="Times New Roman" w:eastAsia="Times New Roman" w:hAnsi="Times New Roman" w:cs="Times New Roman"/>
          <w:sz w:val="24"/>
          <w:szCs w:val="24"/>
          <w:lang w:val="ro-MO" w:eastAsia="ru-RU"/>
        </w:rPr>
        <w:t>;</w:t>
      </w:r>
    </w:p>
    <w:p w:rsidR="00D51DFB" w:rsidRPr="003E644A" w:rsidRDefault="004D17E2" w:rsidP="0084115D">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Să </w:t>
      </w:r>
      <w:r w:rsidR="00F7643A" w:rsidRPr="003E644A">
        <w:rPr>
          <w:rFonts w:ascii="Times New Roman" w:eastAsia="Times New Roman" w:hAnsi="Times New Roman" w:cs="Times New Roman"/>
          <w:sz w:val="24"/>
          <w:szCs w:val="24"/>
          <w:lang w:val="ro-MO" w:eastAsia="ru-RU"/>
        </w:rPr>
        <w:t>sprijine</w:t>
      </w:r>
      <w:r w:rsidR="00174AA2" w:rsidRPr="003E644A">
        <w:rPr>
          <w:rFonts w:ascii="Times New Roman" w:eastAsia="Times New Roman" w:hAnsi="Times New Roman" w:cs="Times New Roman"/>
          <w:sz w:val="24"/>
          <w:szCs w:val="24"/>
          <w:lang w:val="ro-MO" w:eastAsia="ru-RU"/>
        </w:rPr>
        <w:t xml:space="preserve"> investiţiile ş</w:t>
      </w:r>
      <w:r w:rsidR="00D51DFB" w:rsidRPr="003E644A">
        <w:rPr>
          <w:rFonts w:ascii="Times New Roman" w:eastAsia="Times New Roman" w:hAnsi="Times New Roman" w:cs="Times New Roman"/>
          <w:sz w:val="24"/>
          <w:szCs w:val="24"/>
          <w:lang w:val="ro-MO" w:eastAsia="ru-RU"/>
        </w:rPr>
        <w:t>i in</w:t>
      </w:r>
      <w:r w:rsidR="00174AA2" w:rsidRPr="003E644A">
        <w:rPr>
          <w:rFonts w:ascii="Times New Roman" w:eastAsia="Times New Roman" w:hAnsi="Times New Roman" w:cs="Times New Roman"/>
          <w:sz w:val="24"/>
          <w:szCs w:val="24"/>
          <w:lang w:val="ro-MO" w:eastAsia="ru-RU"/>
        </w:rPr>
        <w:t>vestitorii, înainte, în timpul ş</w:t>
      </w:r>
      <w:r w:rsidR="00D51DFB" w:rsidRPr="003E644A">
        <w:rPr>
          <w:rFonts w:ascii="Times New Roman" w:eastAsia="Times New Roman" w:hAnsi="Times New Roman" w:cs="Times New Roman"/>
          <w:sz w:val="24"/>
          <w:szCs w:val="24"/>
          <w:lang w:val="ro-MO" w:eastAsia="ru-RU"/>
        </w:rPr>
        <w:t>i după procesul de inves</w:t>
      </w:r>
      <w:r w:rsidR="00174AA2" w:rsidRPr="003E644A">
        <w:rPr>
          <w:rFonts w:ascii="Times New Roman" w:eastAsia="Times New Roman" w:hAnsi="Times New Roman" w:cs="Times New Roman"/>
          <w:sz w:val="24"/>
          <w:szCs w:val="24"/>
          <w:lang w:val="ro-MO" w:eastAsia="ru-RU"/>
        </w:rPr>
        <w:t>tiţ</w:t>
      </w:r>
      <w:r w:rsidR="00D51DFB" w:rsidRPr="003E644A">
        <w:rPr>
          <w:rFonts w:ascii="Times New Roman" w:eastAsia="Times New Roman" w:hAnsi="Times New Roman" w:cs="Times New Roman"/>
          <w:sz w:val="24"/>
          <w:szCs w:val="24"/>
          <w:lang w:val="ro-MO" w:eastAsia="ru-RU"/>
        </w:rPr>
        <w:t>ii;</w:t>
      </w:r>
    </w:p>
    <w:p w:rsidR="00D51DFB" w:rsidRPr="003E644A" w:rsidRDefault="004D17E2" w:rsidP="0084115D">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Să susţină </w:t>
      </w:r>
      <w:r w:rsidR="00D51DFB" w:rsidRPr="003E644A">
        <w:rPr>
          <w:rFonts w:ascii="Times New Roman" w:eastAsia="Times New Roman" w:hAnsi="Times New Roman" w:cs="Times New Roman"/>
          <w:sz w:val="24"/>
          <w:szCs w:val="24"/>
          <w:lang w:val="ro-MO" w:eastAsia="ru-RU"/>
        </w:rPr>
        <w:t>întreprinderile locale î</w:t>
      </w:r>
      <w:r w:rsidR="00174AA2" w:rsidRPr="003E644A">
        <w:rPr>
          <w:rFonts w:ascii="Times New Roman" w:eastAsia="Times New Roman" w:hAnsi="Times New Roman" w:cs="Times New Roman"/>
          <w:sz w:val="24"/>
          <w:szCs w:val="24"/>
          <w:lang w:val="ro-MO" w:eastAsia="ru-RU"/>
        </w:rPr>
        <w:t>n găsirea de parteneri străini şi explorarea de noi pieţ</w:t>
      </w:r>
      <w:r w:rsidR="00D51DFB" w:rsidRPr="003E644A">
        <w:rPr>
          <w:rFonts w:ascii="Times New Roman" w:eastAsia="Times New Roman" w:hAnsi="Times New Roman" w:cs="Times New Roman"/>
          <w:sz w:val="24"/>
          <w:szCs w:val="24"/>
          <w:lang w:val="ro-MO" w:eastAsia="ru-RU"/>
        </w:rPr>
        <w:t>e;</w:t>
      </w:r>
    </w:p>
    <w:p w:rsidR="005F613A" w:rsidRPr="003E644A" w:rsidRDefault="005F613A" w:rsidP="0084115D">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susţină întreprinderile autohtone şi companiile străine în implementarea proiectelor investiţionale în Republica Moldova, şi cele interesate în exportul produselor moldoveneşti;</w:t>
      </w:r>
    </w:p>
    <w:p w:rsidR="00005CB7" w:rsidRPr="003E644A" w:rsidRDefault="004D17E2" w:rsidP="0084115D">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Să </w:t>
      </w:r>
      <w:r w:rsidR="00AF2CF9">
        <w:rPr>
          <w:rFonts w:ascii="Times New Roman" w:eastAsia="Times New Roman" w:hAnsi="Times New Roman" w:cs="Times New Roman"/>
          <w:sz w:val="24"/>
          <w:szCs w:val="24"/>
          <w:lang w:val="ro-MO" w:eastAsia="ru-RU"/>
        </w:rPr>
        <w:t>implementeze</w:t>
      </w:r>
      <w:r w:rsidR="00005CB7" w:rsidRPr="003E644A">
        <w:rPr>
          <w:rFonts w:ascii="Times New Roman" w:eastAsia="Times New Roman" w:hAnsi="Times New Roman" w:cs="Times New Roman"/>
          <w:sz w:val="24"/>
          <w:szCs w:val="24"/>
          <w:lang w:val="ro-MO" w:eastAsia="ru-RU"/>
        </w:rPr>
        <w:t xml:space="preserve"> politicile statului în dome</w:t>
      </w:r>
      <w:r w:rsidR="00AC799F" w:rsidRPr="003E644A">
        <w:rPr>
          <w:rFonts w:ascii="Times New Roman" w:eastAsia="Times New Roman" w:hAnsi="Times New Roman" w:cs="Times New Roman"/>
          <w:sz w:val="24"/>
          <w:szCs w:val="24"/>
          <w:lang w:val="ro-MO" w:eastAsia="ru-RU"/>
        </w:rPr>
        <w:t>niul atragerii investiţiilor, promovării exportului şi creşterii competitivităţii,</w:t>
      </w:r>
      <w:r w:rsidR="00005CB7" w:rsidRPr="003E644A">
        <w:rPr>
          <w:rFonts w:ascii="Times New Roman" w:eastAsia="Times New Roman" w:hAnsi="Times New Roman" w:cs="Times New Roman"/>
          <w:sz w:val="24"/>
          <w:szCs w:val="24"/>
          <w:lang w:val="ro-MO" w:eastAsia="ru-RU"/>
        </w:rPr>
        <w:t xml:space="preserve"> în conformitate cu priorităţile Guvernului, stabilite în strategii şi programe naţionale;</w:t>
      </w:r>
    </w:p>
    <w:p w:rsidR="00005CB7" w:rsidRPr="003E644A" w:rsidRDefault="004D17E2" w:rsidP="0084115D">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Să </w:t>
      </w:r>
      <w:r w:rsidR="00F25079" w:rsidRPr="003E644A">
        <w:rPr>
          <w:rFonts w:ascii="Times New Roman" w:eastAsia="Times New Roman" w:hAnsi="Times New Roman" w:cs="Times New Roman"/>
          <w:sz w:val="24"/>
          <w:szCs w:val="24"/>
          <w:lang w:val="ro-MO" w:eastAsia="ru-RU"/>
        </w:rPr>
        <w:t>promove</w:t>
      </w:r>
      <w:r w:rsidRPr="003E644A">
        <w:rPr>
          <w:rFonts w:ascii="Times New Roman" w:eastAsia="Times New Roman" w:hAnsi="Times New Roman" w:cs="Times New Roman"/>
          <w:sz w:val="24"/>
          <w:szCs w:val="24"/>
          <w:lang w:val="ro-MO" w:eastAsia="ru-RU"/>
        </w:rPr>
        <w:t>ze</w:t>
      </w:r>
      <w:r w:rsidR="00F25079" w:rsidRPr="003E644A">
        <w:rPr>
          <w:rFonts w:ascii="Times New Roman" w:eastAsia="Times New Roman" w:hAnsi="Times New Roman" w:cs="Times New Roman"/>
          <w:sz w:val="24"/>
          <w:szCs w:val="24"/>
          <w:lang w:val="ro-MO" w:eastAsia="ru-RU"/>
        </w:rPr>
        <w:t xml:space="preserve"> climatul investiţ</w:t>
      </w:r>
      <w:r w:rsidR="00E37826">
        <w:rPr>
          <w:rFonts w:ascii="Times New Roman" w:eastAsia="Times New Roman" w:hAnsi="Times New Roman" w:cs="Times New Roman"/>
          <w:sz w:val="24"/>
          <w:szCs w:val="24"/>
          <w:lang w:val="ro-MO" w:eastAsia="ru-RU"/>
        </w:rPr>
        <w:t>ional ş</w:t>
      </w:r>
      <w:r w:rsidR="00005CB7" w:rsidRPr="003E644A">
        <w:rPr>
          <w:rFonts w:ascii="Times New Roman" w:eastAsia="Times New Roman" w:hAnsi="Times New Roman" w:cs="Times New Roman"/>
          <w:sz w:val="24"/>
          <w:szCs w:val="24"/>
          <w:lang w:val="ro-MO" w:eastAsia="ru-RU"/>
        </w:rPr>
        <w:t>i oportunităţile investiţionale şi de export ale Republicii Moldova;</w:t>
      </w:r>
    </w:p>
    <w:p w:rsidR="00005CB7" w:rsidRPr="003E644A" w:rsidRDefault="004D17E2" w:rsidP="0084115D">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reprezinte interesele Republicii Moldova în relaţ</w:t>
      </w:r>
      <w:r w:rsidR="00005CB7" w:rsidRPr="003E644A">
        <w:rPr>
          <w:rFonts w:ascii="Times New Roman" w:eastAsia="Times New Roman" w:hAnsi="Times New Roman" w:cs="Times New Roman"/>
          <w:sz w:val="24"/>
          <w:szCs w:val="24"/>
          <w:lang w:val="ro-MO" w:eastAsia="ru-RU"/>
        </w:rPr>
        <w:t>ia cu instituţiile şi asociaţiile internaţionale în domeniul atragerii investiţiilor străine şi promovării exportului;</w:t>
      </w:r>
    </w:p>
    <w:p w:rsidR="00005CB7" w:rsidRPr="003E644A" w:rsidRDefault="004D17E2" w:rsidP="0084115D">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Să </w:t>
      </w:r>
      <w:r w:rsidR="00F25079" w:rsidRPr="003E644A">
        <w:rPr>
          <w:rFonts w:ascii="Times New Roman" w:eastAsia="Times New Roman" w:hAnsi="Times New Roman" w:cs="Times New Roman"/>
          <w:sz w:val="24"/>
          <w:szCs w:val="24"/>
          <w:lang w:val="ro-MO" w:eastAsia="ru-RU"/>
        </w:rPr>
        <w:t>coordone</w:t>
      </w:r>
      <w:r w:rsidRPr="003E644A">
        <w:rPr>
          <w:rFonts w:ascii="Times New Roman" w:eastAsia="Times New Roman" w:hAnsi="Times New Roman" w:cs="Times New Roman"/>
          <w:sz w:val="24"/>
          <w:szCs w:val="24"/>
          <w:lang w:val="ro-MO" w:eastAsia="ru-RU"/>
        </w:rPr>
        <w:t>ze</w:t>
      </w:r>
      <w:r w:rsidR="00005CB7" w:rsidRPr="003E644A">
        <w:rPr>
          <w:rFonts w:ascii="Times New Roman" w:eastAsia="Times New Roman" w:hAnsi="Times New Roman" w:cs="Times New Roman"/>
          <w:sz w:val="24"/>
          <w:szCs w:val="24"/>
          <w:lang w:val="ro-MO" w:eastAsia="ru-RU"/>
        </w:rPr>
        <w:t xml:space="preserve"> conţinutul activităţii diplomaţilor ambasadelor Republicii Mo</w:t>
      </w:r>
      <w:r w:rsidR="00013818" w:rsidRPr="003E644A">
        <w:rPr>
          <w:rFonts w:ascii="Times New Roman" w:eastAsia="Times New Roman" w:hAnsi="Times New Roman" w:cs="Times New Roman"/>
          <w:sz w:val="24"/>
          <w:szCs w:val="24"/>
          <w:lang w:val="ro-MO" w:eastAsia="ru-RU"/>
        </w:rPr>
        <w:t>ldova acreditaţi în străinătate</w:t>
      </w:r>
      <w:r w:rsidR="00005CB7" w:rsidRPr="003E644A">
        <w:rPr>
          <w:rFonts w:ascii="Times New Roman" w:eastAsia="Times New Roman" w:hAnsi="Times New Roman" w:cs="Times New Roman"/>
          <w:sz w:val="24"/>
          <w:szCs w:val="24"/>
          <w:lang w:val="ro-MO" w:eastAsia="ru-RU"/>
        </w:rPr>
        <w:t xml:space="preserve"> în promovarea exportului </w:t>
      </w:r>
      <w:r w:rsidR="00013818" w:rsidRPr="003E644A">
        <w:rPr>
          <w:rFonts w:ascii="Times New Roman" w:eastAsia="Times New Roman" w:hAnsi="Times New Roman" w:cs="Times New Roman"/>
          <w:sz w:val="24"/>
          <w:szCs w:val="24"/>
          <w:lang w:val="ro-MO" w:eastAsia="ru-RU"/>
        </w:rPr>
        <w:t>şi atragerea investiţiilor</w:t>
      </w:r>
      <w:r w:rsidR="00005CB7" w:rsidRPr="003E644A">
        <w:rPr>
          <w:rFonts w:ascii="Times New Roman" w:eastAsia="Times New Roman" w:hAnsi="Times New Roman" w:cs="Times New Roman"/>
          <w:sz w:val="24"/>
          <w:szCs w:val="24"/>
          <w:lang w:val="ro-MO" w:eastAsia="ru-RU"/>
        </w:rPr>
        <w:t>;</w:t>
      </w:r>
    </w:p>
    <w:p w:rsidR="002E138A" w:rsidRPr="00D6372F" w:rsidRDefault="004D17E2" w:rsidP="00005CB7">
      <w:pPr>
        <w:numPr>
          <w:ilvl w:val="0"/>
          <w:numId w:val="17"/>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Să </w:t>
      </w:r>
      <w:r w:rsidR="00F25079" w:rsidRPr="003E644A">
        <w:rPr>
          <w:rFonts w:ascii="Times New Roman" w:eastAsia="Times New Roman" w:hAnsi="Times New Roman" w:cs="Times New Roman"/>
          <w:sz w:val="24"/>
          <w:szCs w:val="24"/>
          <w:lang w:val="ro-MO" w:eastAsia="ru-RU"/>
        </w:rPr>
        <w:t>gestione</w:t>
      </w:r>
      <w:r w:rsidRPr="003E644A">
        <w:rPr>
          <w:rFonts w:ascii="Times New Roman" w:eastAsia="Times New Roman" w:hAnsi="Times New Roman" w:cs="Times New Roman"/>
          <w:sz w:val="24"/>
          <w:szCs w:val="24"/>
          <w:lang w:val="ro-MO" w:eastAsia="ru-RU"/>
        </w:rPr>
        <w:t>ze</w:t>
      </w:r>
      <w:r w:rsidR="00005CB7" w:rsidRPr="003E644A">
        <w:rPr>
          <w:rFonts w:ascii="Times New Roman" w:eastAsia="Times New Roman" w:hAnsi="Times New Roman" w:cs="Times New Roman"/>
          <w:sz w:val="24"/>
          <w:szCs w:val="24"/>
          <w:lang w:val="ro-MO" w:eastAsia="ru-RU"/>
        </w:rPr>
        <w:t xml:space="preserve"> eficient mijloacele financiare alocate din bugetul de stat şi din alte surse, în ved</w:t>
      </w:r>
      <w:r w:rsidR="00F7643A" w:rsidRPr="003E644A">
        <w:rPr>
          <w:rFonts w:ascii="Times New Roman" w:eastAsia="Times New Roman" w:hAnsi="Times New Roman" w:cs="Times New Roman"/>
          <w:sz w:val="24"/>
          <w:szCs w:val="24"/>
          <w:lang w:val="ro-MO" w:eastAsia="ru-RU"/>
        </w:rPr>
        <w:t xml:space="preserve">erea atragerii investiţiilor, </w:t>
      </w:r>
      <w:r w:rsidR="00005CB7" w:rsidRPr="003E644A">
        <w:rPr>
          <w:rFonts w:ascii="Times New Roman" w:eastAsia="Times New Roman" w:hAnsi="Times New Roman" w:cs="Times New Roman"/>
          <w:sz w:val="24"/>
          <w:szCs w:val="24"/>
          <w:lang w:val="ro-MO" w:eastAsia="ru-RU"/>
        </w:rPr>
        <w:t>promovării exportului şi imaginii ţării, precum şi administrării patrimoniului propriu, conform legislaţiei în vigoare.</w:t>
      </w:r>
    </w:p>
    <w:p w:rsidR="009F477C" w:rsidRPr="003E644A" w:rsidRDefault="009F477C" w:rsidP="00005CB7">
      <w:pPr>
        <w:spacing w:after="0"/>
        <w:rPr>
          <w:rFonts w:ascii="Times New Roman" w:eastAsia="Times New Roman" w:hAnsi="Times New Roman" w:cs="Times New Roman"/>
          <w:sz w:val="24"/>
          <w:szCs w:val="24"/>
          <w:lang w:val="ro-MO" w:eastAsia="ru-RU"/>
        </w:rPr>
      </w:pPr>
    </w:p>
    <w:p w:rsidR="00005CB7" w:rsidRPr="003E644A" w:rsidRDefault="00F25079" w:rsidP="00013818">
      <w:pPr>
        <w:pStyle w:val="ListParagraph"/>
        <w:numPr>
          <w:ilvl w:val="0"/>
          <w:numId w:val="26"/>
        </w:numPr>
        <w:spacing w:after="0"/>
        <w:ind w:left="426" w:hanging="426"/>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MIEPO</w:t>
      </w:r>
      <w:r w:rsidR="00005CB7" w:rsidRPr="003E644A">
        <w:rPr>
          <w:rFonts w:ascii="Times New Roman" w:eastAsia="Times New Roman" w:hAnsi="Times New Roman" w:cs="Times New Roman"/>
          <w:sz w:val="24"/>
          <w:szCs w:val="24"/>
          <w:lang w:val="ro-MO" w:eastAsia="ru-RU"/>
        </w:rPr>
        <w:t xml:space="preserve"> are următoarele sarcini de bază:</w:t>
      </w:r>
    </w:p>
    <w:p w:rsidR="004D17E2" w:rsidRPr="003E644A" w:rsidRDefault="005F613A" w:rsidP="0084115D">
      <w:pPr>
        <w:numPr>
          <w:ilvl w:val="0"/>
          <w:numId w:val="18"/>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G</w:t>
      </w:r>
      <w:r w:rsidR="00916F8D" w:rsidRPr="003E644A">
        <w:rPr>
          <w:rFonts w:ascii="Times New Roman" w:eastAsia="Times New Roman" w:hAnsi="Times New Roman" w:cs="Times New Roman"/>
          <w:sz w:val="24"/>
          <w:szCs w:val="24"/>
          <w:lang w:val="ro-MO" w:eastAsia="ru-RU"/>
        </w:rPr>
        <w:t>estionează implementarea programelor şi proiectelor din domeniul său de activitate, inclusiv al Programului „</w:t>
      </w:r>
      <w:r w:rsidR="00005CB7" w:rsidRPr="003E644A">
        <w:rPr>
          <w:rFonts w:ascii="Times New Roman" w:eastAsia="Times New Roman" w:hAnsi="Times New Roman" w:cs="Times New Roman"/>
          <w:sz w:val="24"/>
          <w:szCs w:val="24"/>
          <w:lang w:val="ro-MO" w:eastAsia="ru-RU"/>
        </w:rPr>
        <w:t>Promovarea Exporturilor</w:t>
      </w:r>
      <w:r w:rsidR="00916F8D" w:rsidRPr="003E644A">
        <w:rPr>
          <w:rFonts w:ascii="Times New Roman" w:eastAsia="Times New Roman" w:hAnsi="Times New Roman" w:cs="Times New Roman"/>
          <w:sz w:val="24"/>
          <w:szCs w:val="24"/>
          <w:lang w:val="ro-MO" w:eastAsia="ru-RU"/>
        </w:rPr>
        <w:t>”</w:t>
      </w:r>
      <w:r w:rsidR="00005CB7" w:rsidRPr="003E644A">
        <w:rPr>
          <w:rFonts w:ascii="Times New Roman" w:eastAsia="Times New Roman" w:hAnsi="Times New Roman" w:cs="Times New Roman"/>
          <w:sz w:val="24"/>
          <w:szCs w:val="24"/>
          <w:lang w:val="ro-MO" w:eastAsia="ru-RU"/>
        </w:rPr>
        <w:t>;</w:t>
      </w:r>
    </w:p>
    <w:p w:rsidR="004D17E2" w:rsidRPr="003E644A" w:rsidRDefault="004D17E2" w:rsidP="0084115D">
      <w:pPr>
        <w:numPr>
          <w:ilvl w:val="0"/>
          <w:numId w:val="18"/>
        </w:numPr>
        <w:spacing w:after="0"/>
        <w:jc w:val="both"/>
        <w:textAlignment w:val="baseline"/>
        <w:rPr>
          <w:rFonts w:ascii="Times New Roman" w:eastAsia="Times New Roman" w:hAnsi="Times New Roman" w:cs="Times New Roman"/>
          <w:sz w:val="24"/>
          <w:szCs w:val="24"/>
          <w:lang w:val="ro-MO" w:eastAsia="ru-RU"/>
        </w:rPr>
      </w:pPr>
      <w:r w:rsidRPr="003E644A">
        <w:rPr>
          <w:rStyle w:val="hps"/>
          <w:rFonts w:ascii="Times New Roman" w:hAnsi="Times New Roman" w:cs="Times New Roman"/>
          <w:sz w:val="24"/>
          <w:szCs w:val="24"/>
          <w:lang w:val="ro-MO"/>
        </w:rPr>
        <w:t>Susţine poten</w:t>
      </w:r>
      <w:r w:rsidRPr="003E644A">
        <w:rPr>
          <w:rStyle w:val="hps"/>
          <w:rFonts w:asciiTheme="majorHAnsi" w:hAnsiTheme="majorHAnsi" w:cs="Times New Roman"/>
          <w:sz w:val="24"/>
          <w:szCs w:val="24"/>
          <w:lang w:val="ro-MO"/>
        </w:rPr>
        <w:t>ț</w:t>
      </w:r>
      <w:r w:rsidRPr="003E644A">
        <w:rPr>
          <w:rStyle w:val="hps"/>
          <w:rFonts w:ascii="Times New Roman" w:hAnsi="Times New Roman" w:cs="Times New Roman"/>
          <w:sz w:val="24"/>
          <w:szCs w:val="24"/>
          <w:lang w:val="ro-MO"/>
        </w:rPr>
        <w:t>ialii</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investitori</w:t>
      </w:r>
      <w:r w:rsidRPr="003E644A">
        <w:rPr>
          <w:rFonts w:ascii="Times New Roman" w:hAnsi="Times New Roman" w:cs="Times New Roman"/>
          <w:sz w:val="24"/>
          <w:szCs w:val="24"/>
          <w:lang w:val="ro-MO"/>
        </w:rPr>
        <w:t xml:space="preserve"> </w:t>
      </w:r>
      <w:r w:rsidR="00F7643A" w:rsidRPr="003E644A">
        <w:rPr>
          <w:rStyle w:val="hps"/>
          <w:rFonts w:ascii="Times New Roman" w:hAnsi="Times New Roman" w:cs="Times New Roman"/>
          <w:sz w:val="24"/>
          <w:szCs w:val="24"/>
          <w:lang w:val="ro-MO"/>
        </w:rPr>
        <w:t xml:space="preserve">în </w:t>
      </w:r>
      <w:r w:rsidR="0034431A">
        <w:rPr>
          <w:rStyle w:val="hps"/>
          <w:rFonts w:ascii="Times New Roman" w:hAnsi="Times New Roman" w:cs="Times New Roman"/>
          <w:sz w:val="24"/>
          <w:szCs w:val="24"/>
          <w:lang w:val="ro-MO"/>
        </w:rPr>
        <w:t xml:space="preserve">procesul de lansare şi dezvoltare </w:t>
      </w:r>
      <w:r w:rsidRPr="003E644A">
        <w:rPr>
          <w:rStyle w:val="hps"/>
          <w:rFonts w:ascii="Times New Roman" w:hAnsi="Times New Roman" w:cs="Times New Roman"/>
          <w:sz w:val="24"/>
          <w:szCs w:val="24"/>
          <w:lang w:val="ro-MO"/>
        </w:rPr>
        <w:t>a</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proiectelor</w:t>
      </w:r>
      <w:r w:rsidRPr="003E644A">
        <w:rPr>
          <w:rFonts w:ascii="Times New Roman" w:hAnsi="Times New Roman" w:cs="Times New Roman"/>
          <w:sz w:val="24"/>
          <w:szCs w:val="24"/>
          <w:lang w:val="ro-MO"/>
        </w:rPr>
        <w:t xml:space="preserve"> </w:t>
      </w:r>
      <w:r w:rsidR="00F7643A" w:rsidRPr="003E644A">
        <w:rPr>
          <w:rStyle w:val="hps"/>
          <w:rFonts w:ascii="Times New Roman" w:hAnsi="Times New Roman" w:cs="Times New Roman"/>
          <w:sz w:val="24"/>
          <w:szCs w:val="24"/>
          <w:lang w:val="ro-MO"/>
        </w:rPr>
        <w:t>acestora</w:t>
      </w:r>
      <w:r w:rsidRPr="003E644A">
        <w:rPr>
          <w:rFonts w:ascii="Times New Roman" w:hAnsi="Times New Roman" w:cs="Times New Roman"/>
          <w:sz w:val="24"/>
          <w:szCs w:val="24"/>
          <w:lang w:val="ro-MO"/>
        </w:rPr>
        <w:t xml:space="preserve">, prin </w:t>
      </w:r>
      <w:r w:rsidRPr="003E644A">
        <w:rPr>
          <w:rStyle w:val="hps"/>
          <w:rFonts w:ascii="Times New Roman" w:hAnsi="Times New Roman" w:cs="Times New Roman"/>
          <w:sz w:val="24"/>
          <w:szCs w:val="24"/>
          <w:lang w:val="ro-MO"/>
        </w:rPr>
        <w:t>interacţiunea MIEPO</w:t>
      </w:r>
      <w:r w:rsidRPr="003E644A">
        <w:rPr>
          <w:rFonts w:ascii="Times New Roman" w:hAnsi="Times New Roman" w:cs="Times New Roman"/>
          <w:sz w:val="24"/>
          <w:szCs w:val="24"/>
          <w:lang w:val="ro-MO"/>
        </w:rPr>
        <w:t xml:space="preserve"> </w:t>
      </w:r>
      <w:r w:rsidR="00A325A4" w:rsidRPr="003E644A">
        <w:rPr>
          <w:rStyle w:val="hps"/>
          <w:rFonts w:ascii="Times New Roman" w:hAnsi="Times New Roman" w:cs="Times New Roman"/>
          <w:sz w:val="24"/>
          <w:szCs w:val="24"/>
          <w:lang w:val="ro-MO"/>
        </w:rPr>
        <w:t xml:space="preserve">cu </w:t>
      </w:r>
      <w:r w:rsidRPr="003E644A">
        <w:rPr>
          <w:rStyle w:val="hps"/>
          <w:rFonts w:ascii="Times New Roman" w:hAnsi="Times New Roman" w:cs="Times New Roman"/>
          <w:sz w:val="24"/>
          <w:szCs w:val="24"/>
          <w:lang w:val="ro-MO"/>
        </w:rPr>
        <w:t>organismele</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de</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sectorul public</w:t>
      </w:r>
      <w:r w:rsidRPr="003E644A">
        <w:rPr>
          <w:rFonts w:ascii="Times New Roman" w:hAnsi="Times New Roman" w:cs="Times New Roman"/>
          <w:sz w:val="24"/>
          <w:szCs w:val="24"/>
          <w:lang w:val="ro-MO"/>
        </w:rPr>
        <w:t xml:space="preserve"> </w:t>
      </w:r>
      <w:r w:rsidRPr="003E644A">
        <w:rPr>
          <w:rStyle w:val="hps"/>
          <w:rFonts w:ascii="Times New Roman" w:hAnsiTheme="majorHAnsi" w:cs="Times New Roman"/>
          <w:sz w:val="24"/>
          <w:szCs w:val="24"/>
          <w:lang w:val="ro-MO"/>
        </w:rPr>
        <w:t>ș</w:t>
      </w:r>
      <w:r w:rsidRPr="003E644A">
        <w:rPr>
          <w:rStyle w:val="hps"/>
          <w:rFonts w:ascii="Times New Roman" w:hAnsi="Times New Roman" w:cs="Times New Roman"/>
          <w:sz w:val="24"/>
          <w:szCs w:val="24"/>
          <w:lang w:val="ro-MO"/>
        </w:rPr>
        <w:t>i</w:t>
      </w:r>
      <w:r w:rsidRPr="003E644A">
        <w:rPr>
          <w:rFonts w:ascii="Times New Roman" w:hAnsi="Times New Roman" w:cs="Times New Roman"/>
          <w:sz w:val="24"/>
          <w:szCs w:val="24"/>
          <w:lang w:val="ro-MO"/>
        </w:rPr>
        <w:t xml:space="preserve"> </w:t>
      </w:r>
      <w:r w:rsidR="00EB57A9" w:rsidRPr="003E644A">
        <w:rPr>
          <w:rFonts w:ascii="Times New Roman" w:hAnsi="Times New Roman" w:cs="Times New Roman"/>
          <w:sz w:val="24"/>
          <w:szCs w:val="24"/>
          <w:lang w:val="ro-MO"/>
        </w:rPr>
        <w:t xml:space="preserve">cel </w:t>
      </w:r>
      <w:r w:rsidRPr="003E644A">
        <w:rPr>
          <w:rStyle w:val="hps"/>
          <w:rFonts w:ascii="Times New Roman" w:hAnsi="Times New Roman" w:cs="Times New Roman"/>
          <w:sz w:val="24"/>
          <w:szCs w:val="24"/>
          <w:lang w:val="ro-MO"/>
        </w:rPr>
        <w:t>privat</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inclusiv</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 xml:space="preserve">ministere </w:t>
      </w:r>
      <w:r w:rsidRPr="003E644A">
        <w:rPr>
          <w:rStyle w:val="hps"/>
          <w:rFonts w:asciiTheme="majorHAnsi" w:hAnsiTheme="majorHAnsi" w:cs="Times New Roman"/>
          <w:sz w:val="24"/>
          <w:szCs w:val="24"/>
          <w:lang w:val="ro-MO"/>
        </w:rPr>
        <w:t>ș</w:t>
      </w:r>
      <w:r w:rsidRPr="003E644A">
        <w:rPr>
          <w:rStyle w:val="hps"/>
          <w:rFonts w:ascii="Times New Roman" w:hAnsi="Times New Roman" w:cs="Times New Roman"/>
          <w:sz w:val="24"/>
          <w:szCs w:val="24"/>
          <w:lang w:val="ro-MO"/>
        </w:rPr>
        <w:t xml:space="preserve">i alte </w:t>
      </w:r>
      <w:r w:rsidR="00EB57A9" w:rsidRPr="003E644A">
        <w:rPr>
          <w:rStyle w:val="hps"/>
          <w:rFonts w:ascii="Times New Roman" w:hAnsi="Times New Roman" w:cs="Times New Roman"/>
          <w:sz w:val="24"/>
          <w:szCs w:val="24"/>
          <w:lang w:val="ro-MO"/>
        </w:rPr>
        <w:t>autorităţi</w:t>
      </w:r>
      <w:r w:rsidRPr="003E644A">
        <w:rPr>
          <w:rFonts w:ascii="Times New Roman" w:hAnsi="Times New Roman" w:cs="Times New Roman"/>
          <w:sz w:val="24"/>
          <w:szCs w:val="24"/>
          <w:lang w:val="ro-MO"/>
        </w:rPr>
        <w:t xml:space="preserve"> </w:t>
      </w:r>
      <w:r w:rsidR="00EB57A9" w:rsidRPr="003E644A">
        <w:rPr>
          <w:rStyle w:val="hps"/>
          <w:rFonts w:ascii="Times New Roman" w:hAnsi="Times New Roman" w:cs="Times New Roman"/>
          <w:sz w:val="24"/>
          <w:szCs w:val="24"/>
          <w:lang w:val="ro-MO"/>
        </w:rPr>
        <w:t>guvernamentale</w:t>
      </w:r>
      <w:r w:rsidRPr="003E644A">
        <w:rPr>
          <w:rFonts w:ascii="Times New Roman" w:hAnsi="Times New Roman" w:cs="Times New Roman"/>
          <w:sz w:val="24"/>
          <w:szCs w:val="24"/>
          <w:lang w:val="ro-MO"/>
        </w:rPr>
        <w:t>, autorită</w:t>
      </w:r>
      <w:r w:rsidRPr="003E644A">
        <w:rPr>
          <w:rFonts w:asciiTheme="majorHAnsi" w:hAnsiTheme="majorHAnsi" w:cs="Times New Roman"/>
          <w:sz w:val="24"/>
          <w:szCs w:val="24"/>
          <w:lang w:val="ro-MO"/>
        </w:rPr>
        <w:t>ț</w:t>
      </w:r>
      <w:r w:rsidRPr="003E644A">
        <w:rPr>
          <w:rFonts w:ascii="Times New Roman" w:hAnsi="Times New Roman" w:cs="Times New Roman"/>
          <w:sz w:val="24"/>
          <w:szCs w:val="24"/>
          <w:lang w:val="ro-MO"/>
        </w:rPr>
        <w:t xml:space="preserve">i </w:t>
      </w:r>
      <w:r w:rsidRPr="003E644A">
        <w:rPr>
          <w:rStyle w:val="hps"/>
          <w:rFonts w:ascii="Times New Roman" w:hAnsi="Times New Roman" w:cs="Times New Roman"/>
          <w:sz w:val="24"/>
          <w:szCs w:val="24"/>
          <w:lang w:val="ro-MO"/>
        </w:rPr>
        <w:t>locale</w:t>
      </w:r>
      <w:r w:rsidRPr="003E644A">
        <w:rPr>
          <w:rFonts w:ascii="Times New Roman" w:hAnsi="Times New Roman" w:cs="Times New Roman"/>
          <w:sz w:val="24"/>
          <w:szCs w:val="24"/>
          <w:lang w:val="ro-MO"/>
        </w:rPr>
        <w:t xml:space="preserve"> </w:t>
      </w:r>
      <w:r w:rsidRPr="003E644A">
        <w:rPr>
          <w:rStyle w:val="hps"/>
          <w:rFonts w:ascii="Times New Roman" w:hAnsiTheme="majorHAnsi" w:cs="Times New Roman"/>
          <w:sz w:val="24"/>
          <w:szCs w:val="24"/>
          <w:lang w:val="ro-MO"/>
        </w:rPr>
        <w:t>ș</w:t>
      </w:r>
      <w:r w:rsidRPr="003E644A">
        <w:rPr>
          <w:rStyle w:val="hps"/>
          <w:rFonts w:ascii="Times New Roman" w:hAnsi="Times New Roman" w:cs="Times New Roman"/>
          <w:sz w:val="24"/>
          <w:szCs w:val="24"/>
          <w:lang w:val="ro-MO"/>
        </w:rPr>
        <w:t>i</w:t>
      </w:r>
      <w:r w:rsidRPr="003E644A">
        <w:rPr>
          <w:rFonts w:ascii="Times New Roman" w:hAnsi="Times New Roman" w:cs="Times New Roman"/>
          <w:sz w:val="24"/>
          <w:szCs w:val="24"/>
          <w:lang w:val="ro-MO"/>
        </w:rPr>
        <w:t xml:space="preserve"> </w:t>
      </w:r>
      <w:r w:rsidR="00043331" w:rsidRPr="003E644A">
        <w:rPr>
          <w:rFonts w:ascii="Times New Roman" w:hAnsi="Times New Roman" w:cs="Times New Roman"/>
          <w:sz w:val="24"/>
          <w:szCs w:val="24"/>
          <w:lang w:val="ro-MO"/>
        </w:rPr>
        <w:t>organe ale</w:t>
      </w:r>
      <w:r w:rsidR="00EB57A9"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autoguvernării locale</w:t>
      </w:r>
      <w:r w:rsidRPr="003E644A">
        <w:rPr>
          <w:rFonts w:ascii="Times New Roman" w:hAnsi="Times New Roman" w:cs="Times New Roman"/>
          <w:sz w:val="24"/>
          <w:szCs w:val="24"/>
          <w:lang w:val="ro-MO"/>
        </w:rPr>
        <w:t xml:space="preserve">, </w:t>
      </w:r>
      <w:r w:rsidR="00EB57A9" w:rsidRPr="003E644A">
        <w:rPr>
          <w:rStyle w:val="hps"/>
          <w:rFonts w:ascii="Times New Roman" w:hAnsi="Times New Roman" w:cs="Times New Roman"/>
          <w:sz w:val="24"/>
          <w:szCs w:val="24"/>
          <w:lang w:val="ro-MO"/>
        </w:rPr>
        <w:t>agenţii teritoriale</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 xml:space="preserve">fiscale </w:t>
      </w:r>
      <w:r w:rsidRPr="003E644A">
        <w:rPr>
          <w:rStyle w:val="hps"/>
          <w:rFonts w:asciiTheme="majorHAnsi" w:hAnsiTheme="majorHAnsi" w:cs="Times New Roman"/>
          <w:sz w:val="24"/>
          <w:szCs w:val="24"/>
          <w:lang w:val="ro-MO"/>
        </w:rPr>
        <w:t>ș</w:t>
      </w:r>
      <w:r w:rsidRPr="003E644A">
        <w:rPr>
          <w:rStyle w:val="hps"/>
          <w:rFonts w:ascii="Times New Roman" w:hAnsi="Times New Roman" w:cs="Times New Roman"/>
          <w:sz w:val="24"/>
          <w:szCs w:val="24"/>
          <w:lang w:val="ro-MO"/>
        </w:rPr>
        <w:t>i</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autorită</w:t>
      </w:r>
      <w:r w:rsidRPr="003E644A">
        <w:rPr>
          <w:rStyle w:val="hps"/>
          <w:rFonts w:asciiTheme="majorHAnsi" w:hAnsiTheme="majorHAnsi" w:cs="Times New Roman"/>
          <w:sz w:val="24"/>
          <w:szCs w:val="24"/>
          <w:lang w:val="ro-MO"/>
        </w:rPr>
        <w:t>ț</w:t>
      </w:r>
      <w:r w:rsidRPr="003E644A">
        <w:rPr>
          <w:rStyle w:val="hps"/>
          <w:rFonts w:ascii="Times New Roman" w:hAnsi="Times New Roman" w:cs="Times New Roman"/>
          <w:sz w:val="24"/>
          <w:szCs w:val="24"/>
          <w:lang w:val="ro-MO"/>
        </w:rPr>
        <w:t>i</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vamale</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birourile</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statistice</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camere</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na</w:t>
      </w:r>
      <w:r w:rsidRPr="003E644A">
        <w:rPr>
          <w:rStyle w:val="hps"/>
          <w:rFonts w:asciiTheme="majorHAnsi" w:hAnsiTheme="majorHAnsi" w:cs="Times New Roman"/>
          <w:sz w:val="24"/>
          <w:szCs w:val="24"/>
          <w:lang w:val="ro-MO"/>
        </w:rPr>
        <w:t>ț</w:t>
      </w:r>
      <w:r w:rsidRPr="003E644A">
        <w:rPr>
          <w:rStyle w:val="hps"/>
          <w:rFonts w:ascii="Times New Roman" w:hAnsi="Times New Roman" w:cs="Times New Roman"/>
          <w:sz w:val="24"/>
          <w:szCs w:val="24"/>
          <w:lang w:val="ro-MO"/>
        </w:rPr>
        <w:t xml:space="preserve">ionale </w:t>
      </w:r>
      <w:r w:rsidRPr="003E644A">
        <w:rPr>
          <w:rStyle w:val="hps"/>
          <w:rFonts w:asciiTheme="majorHAnsi" w:hAnsiTheme="majorHAnsi" w:cs="Times New Roman"/>
          <w:sz w:val="24"/>
          <w:szCs w:val="24"/>
          <w:lang w:val="ro-MO"/>
        </w:rPr>
        <w:t>ș</w:t>
      </w:r>
      <w:r w:rsidRPr="003E644A">
        <w:rPr>
          <w:rStyle w:val="hps"/>
          <w:rFonts w:ascii="Times New Roman" w:hAnsi="Times New Roman" w:cs="Times New Roman"/>
          <w:sz w:val="24"/>
          <w:szCs w:val="24"/>
          <w:lang w:val="ro-MO"/>
        </w:rPr>
        <w:t>i regionale</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de comer</w:t>
      </w:r>
      <w:r w:rsidRPr="003E644A">
        <w:rPr>
          <w:rStyle w:val="hps"/>
          <w:rFonts w:asciiTheme="majorHAnsi" w:hAnsiTheme="majorHAnsi" w:cs="Times New Roman"/>
          <w:sz w:val="24"/>
          <w:szCs w:val="24"/>
          <w:lang w:val="ro-MO"/>
        </w:rPr>
        <w:t>ț</w:t>
      </w:r>
      <w:r w:rsidR="00043331" w:rsidRPr="003E644A">
        <w:rPr>
          <w:rStyle w:val="hps"/>
          <w:rFonts w:ascii="Times New Roman" w:hAnsi="Times New Roman" w:cs="Times New Roman"/>
          <w:sz w:val="24"/>
          <w:szCs w:val="24"/>
          <w:lang w:val="ro-MO"/>
        </w:rPr>
        <w:t>, precum</w:t>
      </w:r>
      <w:r w:rsidRPr="003E644A">
        <w:rPr>
          <w:rFonts w:ascii="Times New Roman" w:hAnsi="Times New Roman" w:cs="Times New Roman"/>
          <w:sz w:val="24"/>
          <w:szCs w:val="24"/>
          <w:lang w:val="ro-MO"/>
        </w:rPr>
        <w:t xml:space="preserve"> </w:t>
      </w:r>
      <w:r w:rsidRPr="003E644A">
        <w:rPr>
          <w:rStyle w:val="hps"/>
          <w:rFonts w:ascii="Times New Roman" w:hAnsiTheme="majorHAnsi" w:cs="Times New Roman"/>
          <w:sz w:val="24"/>
          <w:szCs w:val="24"/>
          <w:lang w:val="ro-MO"/>
        </w:rPr>
        <w:t>ș</w:t>
      </w:r>
      <w:r w:rsidRPr="003E644A">
        <w:rPr>
          <w:rStyle w:val="hps"/>
          <w:rFonts w:ascii="Times New Roman" w:hAnsi="Times New Roman" w:cs="Times New Roman"/>
          <w:sz w:val="24"/>
          <w:szCs w:val="24"/>
          <w:lang w:val="ro-MO"/>
        </w:rPr>
        <w:t>i</w:t>
      </w:r>
      <w:r w:rsidRPr="003E644A">
        <w:rPr>
          <w:rFonts w:ascii="Times New Roman" w:hAnsi="Times New Roman" w:cs="Times New Roman"/>
          <w:sz w:val="24"/>
          <w:szCs w:val="24"/>
          <w:lang w:val="ro-MO"/>
        </w:rPr>
        <w:t xml:space="preserve"> </w:t>
      </w:r>
      <w:r w:rsidR="00043331" w:rsidRPr="003E644A">
        <w:rPr>
          <w:rStyle w:val="hps"/>
          <w:rFonts w:ascii="Times New Roman" w:hAnsi="Times New Roman" w:cs="Times New Roman"/>
          <w:sz w:val="24"/>
          <w:szCs w:val="24"/>
          <w:lang w:val="ro-MO"/>
        </w:rPr>
        <w:t>Banca</w:t>
      </w:r>
      <w:r w:rsidRPr="003E644A">
        <w:rPr>
          <w:rStyle w:val="hps"/>
          <w:rFonts w:ascii="Times New Roman" w:hAnsi="Times New Roman" w:cs="Times New Roman"/>
          <w:sz w:val="24"/>
          <w:szCs w:val="24"/>
          <w:lang w:val="ro-MO"/>
        </w:rPr>
        <w:t xml:space="preserve"> Na</w:t>
      </w:r>
      <w:r w:rsidRPr="003E644A">
        <w:rPr>
          <w:rStyle w:val="hps"/>
          <w:rFonts w:asciiTheme="majorHAnsi" w:hAnsiTheme="majorHAnsi" w:cs="Times New Roman"/>
          <w:sz w:val="24"/>
          <w:szCs w:val="24"/>
          <w:lang w:val="ro-MO"/>
        </w:rPr>
        <w:t>ț</w:t>
      </w:r>
      <w:r w:rsidRPr="003E644A">
        <w:rPr>
          <w:rStyle w:val="hps"/>
          <w:rFonts w:ascii="Times New Roman" w:hAnsi="Times New Roman" w:cs="Times New Roman"/>
          <w:sz w:val="24"/>
          <w:szCs w:val="24"/>
          <w:lang w:val="ro-MO"/>
        </w:rPr>
        <w:t>ional</w:t>
      </w:r>
      <w:r w:rsidR="00043331" w:rsidRPr="003E644A">
        <w:rPr>
          <w:rStyle w:val="hps"/>
          <w:rFonts w:ascii="Times New Roman" w:hAnsi="Times New Roman" w:cs="Times New Roman"/>
          <w:sz w:val="24"/>
          <w:szCs w:val="24"/>
          <w:lang w:val="ro-MO"/>
        </w:rPr>
        <w:t>ă</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a</w:t>
      </w:r>
      <w:r w:rsidRPr="003E644A">
        <w:rPr>
          <w:rFonts w:ascii="Times New Roman" w:hAnsi="Times New Roman" w:cs="Times New Roman"/>
          <w:sz w:val="24"/>
          <w:szCs w:val="24"/>
          <w:lang w:val="ro-MO"/>
        </w:rPr>
        <w:t xml:space="preserve"> </w:t>
      </w:r>
      <w:r w:rsidRPr="003E644A">
        <w:rPr>
          <w:rStyle w:val="hps"/>
          <w:rFonts w:ascii="Times New Roman" w:hAnsi="Times New Roman" w:cs="Times New Roman"/>
          <w:sz w:val="24"/>
          <w:szCs w:val="24"/>
          <w:lang w:val="ro-MO"/>
        </w:rPr>
        <w:t>Moldovei</w:t>
      </w:r>
      <w:r w:rsidR="00EB57A9" w:rsidRPr="003E644A">
        <w:rPr>
          <w:rStyle w:val="hps"/>
          <w:rFonts w:ascii="Times New Roman" w:hAnsi="Times New Roman" w:cs="Times New Roman"/>
          <w:sz w:val="24"/>
          <w:szCs w:val="24"/>
          <w:lang w:val="ro-MO"/>
        </w:rPr>
        <w:t>, în domeniul investiţiilor străine directe</w:t>
      </w:r>
      <w:r w:rsidR="00B14B99">
        <w:rPr>
          <w:rStyle w:val="hps"/>
          <w:rFonts w:ascii="Times New Roman" w:hAnsi="Times New Roman" w:cs="Times New Roman"/>
          <w:sz w:val="24"/>
          <w:szCs w:val="24"/>
          <w:lang w:val="ro-MO"/>
        </w:rPr>
        <w:t xml:space="preserve"> şi cele locale</w:t>
      </w:r>
      <w:r w:rsidR="00EB57A9" w:rsidRPr="003E644A">
        <w:rPr>
          <w:rFonts w:ascii="Times New Roman" w:hAnsi="Times New Roman" w:cs="Times New Roman"/>
          <w:sz w:val="24"/>
          <w:szCs w:val="24"/>
          <w:lang w:val="ro-MO"/>
        </w:rPr>
        <w:t xml:space="preserve">; </w:t>
      </w:r>
    </w:p>
    <w:p w:rsidR="00A81B0C" w:rsidRPr="003E644A" w:rsidRDefault="00A81B0C" w:rsidP="0084115D">
      <w:pPr>
        <w:numPr>
          <w:ilvl w:val="0"/>
          <w:numId w:val="18"/>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lastRenderedPageBreak/>
        <w:t xml:space="preserve">Acordă servicii </w:t>
      </w:r>
      <w:r w:rsidR="00E37826">
        <w:rPr>
          <w:rFonts w:ascii="Times New Roman" w:eastAsia="Times New Roman" w:hAnsi="Times New Roman" w:cs="Times New Roman"/>
          <w:sz w:val="24"/>
          <w:szCs w:val="24"/>
          <w:lang w:val="ro-MO" w:eastAsia="ru-RU"/>
        </w:rPr>
        <w:t>potenţiali</w:t>
      </w:r>
      <w:r w:rsidR="00C15B8D" w:rsidRPr="003E644A">
        <w:rPr>
          <w:rFonts w:ascii="Times New Roman" w:eastAsia="Times New Roman" w:hAnsi="Times New Roman" w:cs="Times New Roman"/>
          <w:sz w:val="24"/>
          <w:szCs w:val="24"/>
          <w:lang w:val="ro-MO" w:eastAsia="ru-RU"/>
        </w:rPr>
        <w:t>lor investitori şi celor existenţi</w:t>
      </w:r>
      <w:r w:rsidR="00B40C45" w:rsidRPr="003E644A">
        <w:rPr>
          <w:rFonts w:ascii="Times New Roman" w:eastAsia="Times New Roman" w:hAnsi="Times New Roman" w:cs="Times New Roman"/>
          <w:sz w:val="24"/>
          <w:szCs w:val="24"/>
          <w:lang w:val="ro-MO" w:eastAsia="ru-RU"/>
        </w:rPr>
        <w:t>, în etapa</w:t>
      </w:r>
      <w:r w:rsidR="00C15B8D" w:rsidRPr="003E644A">
        <w:rPr>
          <w:rFonts w:ascii="Times New Roman" w:eastAsia="Times New Roman" w:hAnsi="Times New Roman" w:cs="Times New Roman"/>
          <w:sz w:val="24"/>
          <w:szCs w:val="24"/>
          <w:lang w:val="ro-MO" w:eastAsia="ru-RU"/>
        </w:rPr>
        <w:t xml:space="preserve"> pre-investiţională, investiţională şi post-investiţională;</w:t>
      </w:r>
    </w:p>
    <w:p w:rsidR="0076366A" w:rsidRPr="003E644A" w:rsidRDefault="00174AA2" w:rsidP="0084115D">
      <w:pPr>
        <w:pStyle w:val="ListParagraph"/>
        <w:numPr>
          <w:ilvl w:val="0"/>
          <w:numId w:val="18"/>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Î</w:t>
      </w:r>
      <w:r w:rsidR="0087007E" w:rsidRPr="003E644A">
        <w:rPr>
          <w:rFonts w:ascii="Times New Roman" w:eastAsia="Times New Roman" w:hAnsi="Times New Roman" w:cs="Times New Roman"/>
          <w:sz w:val="24"/>
          <w:szCs w:val="24"/>
          <w:lang w:val="ro-MO" w:eastAsia="ru-RU"/>
        </w:rPr>
        <w:t>n a</w:t>
      </w:r>
      <w:r w:rsidRPr="003E644A">
        <w:rPr>
          <w:rFonts w:ascii="Times New Roman" w:eastAsia="Times New Roman" w:hAnsi="Times New Roman" w:cs="Times New Roman"/>
          <w:sz w:val="24"/>
          <w:szCs w:val="24"/>
          <w:lang w:val="ro-MO" w:eastAsia="ru-RU"/>
        </w:rPr>
        <w:t>ctivităţ</w:t>
      </w:r>
      <w:r w:rsidR="00EB1FEC" w:rsidRPr="003E644A">
        <w:rPr>
          <w:rFonts w:ascii="Times New Roman" w:eastAsia="Times New Roman" w:hAnsi="Times New Roman" w:cs="Times New Roman"/>
          <w:sz w:val="24"/>
          <w:szCs w:val="24"/>
          <w:lang w:val="ro-MO" w:eastAsia="ru-RU"/>
        </w:rPr>
        <w:t>i legate de export</w:t>
      </w:r>
      <w:r w:rsidR="0087007E" w:rsidRPr="003E644A">
        <w:rPr>
          <w:rFonts w:ascii="Times New Roman" w:eastAsia="Times New Roman" w:hAnsi="Times New Roman" w:cs="Times New Roman"/>
          <w:sz w:val="24"/>
          <w:szCs w:val="24"/>
          <w:lang w:val="ro-MO" w:eastAsia="ru-RU"/>
        </w:rPr>
        <w:t xml:space="preserve"> s</w:t>
      </w:r>
      <w:r w:rsidR="00EB1FEC" w:rsidRPr="003E644A">
        <w:rPr>
          <w:rFonts w:ascii="Times New Roman" w:eastAsia="Times New Roman" w:hAnsi="Times New Roman" w:cs="Times New Roman"/>
          <w:sz w:val="24"/>
          <w:szCs w:val="24"/>
          <w:lang w:val="ro-MO" w:eastAsia="ru-RU"/>
        </w:rPr>
        <w:t xml:space="preserve">copul principal </w:t>
      </w:r>
      <w:r w:rsidR="00F7643A" w:rsidRPr="003E644A">
        <w:rPr>
          <w:rFonts w:ascii="Times New Roman" w:eastAsia="Times New Roman" w:hAnsi="Times New Roman" w:cs="Times New Roman"/>
          <w:sz w:val="24"/>
          <w:szCs w:val="24"/>
          <w:lang w:val="ro-MO" w:eastAsia="ru-RU"/>
        </w:rPr>
        <w:t xml:space="preserve">al </w:t>
      </w:r>
      <w:r w:rsidR="00EB1FEC" w:rsidRPr="003E644A">
        <w:rPr>
          <w:rFonts w:ascii="Times New Roman" w:eastAsia="Times New Roman" w:hAnsi="Times New Roman" w:cs="Times New Roman"/>
          <w:sz w:val="24"/>
          <w:szCs w:val="24"/>
          <w:lang w:val="ro-MO" w:eastAsia="ru-RU"/>
        </w:rPr>
        <w:t xml:space="preserve">MIEPO </w:t>
      </w:r>
      <w:r w:rsidRPr="003E644A">
        <w:rPr>
          <w:rFonts w:ascii="Times New Roman" w:eastAsia="Times New Roman" w:hAnsi="Times New Roman" w:cs="Times New Roman"/>
          <w:sz w:val="24"/>
          <w:szCs w:val="24"/>
          <w:lang w:val="ro-MO" w:eastAsia="ru-RU"/>
        </w:rPr>
        <w:t>este promovarea de bunuri şi servicii moldoveneşti pe pieţ</w:t>
      </w:r>
      <w:r w:rsidR="00EB1FEC" w:rsidRPr="003E644A">
        <w:rPr>
          <w:rFonts w:ascii="Times New Roman" w:eastAsia="Times New Roman" w:hAnsi="Times New Roman" w:cs="Times New Roman"/>
          <w:sz w:val="24"/>
          <w:szCs w:val="24"/>
          <w:lang w:val="ro-MO" w:eastAsia="ru-RU"/>
        </w:rPr>
        <w:t>ele externe. Această sarcină se realizează prin:</w:t>
      </w:r>
    </w:p>
    <w:p w:rsidR="00EB1FEC" w:rsidRPr="003E644A" w:rsidRDefault="00174AA2" w:rsidP="0084115D">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identificarea partenerilor ş</w:t>
      </w:r>
      <w:r w:rsidR="00EB1FEC" w:rsidRPr="003E644A">
        <w:rPr>
          <w:rFonts w:ascii="Times New Roman" w:eastAsia="Times New Roman" w:hAnsi="Times New Roman" w:cs="Times New Roman"/>
          <w:sz w:val="24"/>
          <w:szCs w:val="24"/>
          <w:shd w:val="clear" w:color="auto" w:fill="FFFFFF"/>
          <w:lang w:val="ro-MO" w:eastAsia="ru-RU"/>
        </w:rPr>
        <w:t>i furnizorilor locali, inclusiv facilitarea întrevederilor cu aceştia;</w:t>
      </w:r>
    </w:p>
    <w:p w:rsidR="00FB7EBD" w:rsidRPr="003E644A" w:rsidRDefault="00C47F4B" w:rsidP="0084115D">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furnizarea informaţiei</w:t>
      </w:r>
      <w:r w:rsidR="00FB7EBD" w:rsidRPr="003E644A">
        <w:rPr>
          <w:rFonts w:ascii="Times New Roman" w:eastAsia="Times New Roman" w:hAnsi="Times New Roman" w:cs="Times New Roman"/>
          <w:sz w:val="24"/>
          <w:szCs w:val="24"/>
          <w:shd w:val="clear" w:color="auto" w:fill="FFFFFF"/>
          <w:lang w:val="ro-MO" w:eastAsia="ru-RU"/>
        </w:rPr>
        <w:t xml:space="preserve"> </w:t>
      </w:r>
      <w:r w:rsidRPr="003E644A">
        <w:rPr>
          <w:rFonts w:ascii="Times New Roman" w:eastAsia="Times New Roman" w:hAnsi="Times New Roman" w:cs="Times New Roman"/>
          <w:sz w:val="24"/>
          <w:szCs w:val="24"/>
          <w:shd w:val="clear" w:color="auto" w:fill="FFFFFF"/>
          <w:lang w:val="ro-MO" w:eastAsia="ru-RU"/>
        </w:rPr>
        <w:t xml:space="preserve">privind </w:t>
      </w:r>
      <w:r w:rsidR="00EB1FEC" w:rsidRPr="003E644A">
        <w:rPr>
          <w:rFonts w:ascii="Times New Roman" w:eastAsia="Times New Roman" w:hAnsi="Times New Roman" w:cs="Times New Roman"/>
          <w:sz w:val="24"/>
          <w:szCs w:val="24"/>
          <w:shd w:val="clear" w:color="auto" w:fill="FFFFFF"/>
          <w:lang w:val="ro-MO" w:eastAsia="ru-RU"/>
        </w:rPr>
        <w:t>analize</w:t>
      </w:r>
      <w:r w:rsidR="00FB7EBD" w:rsidRPr="003E644A">
        <w:rPr>
          <w:rFonts w:ascii="Times New Roman" w:eastAsia="Times New Roman" w:hAnsi="Times New Roman" w:cs="Times New Roman"/>
          <w:sz w:val="24"/>
          <w:szCs w:val="24"/>
          <w:shd w:val="clear" w:color="auto" w:fill="FFFFFF"/>
          <w:lang w:val="ro-MO" w:eastAsia="ru-RU"/>
        </w:rPr>
        <w:t>l</w:t>
      </w:r>
      <w:r w:rsidRPr="003E644A">
        <w:rPr>
          <w:rFonts w:ascii="Times New Roman" w:eastAsia="Times New Roman" w:hAnsi="Times New Roman" w:cs="Times New Roman"/>
          <w:sz w:val="24"/>
          <w:szCs w:val="24"/>
          <w:shd w:val="clear" w:color="auto" w:fill="FFFFFF"/>
          <w:lang w:val="ro-MO" w:eastAsia="ru-RU"/>
        </w:rPr>
        <w:t>e</w:t>
      </w:r>
      <w:r w:rsidR="00EB1FEC" w:rsidRPr="003E644A">
        <w:rPr>
          <w:rFonts w:ascii="Times New Roman" w:eastAsia="Times New Roman" w:hAnsi="Times New Roman" w:cs="Times New Roman"/>
          <w:sz w:val="24"/>
          <w:szCs w:val="24"/>
          <w:shd w:val="clear" w:color="auto" w:fill="FFFFFF"/>
          <w:lang w:val="ro-MO" w:eastAsia="ru-RU"/>
        </w:rPr>
        <w:t xml:space="preserve"> </w:t>
      </w:r>
      <w:r w:rsidRPr="003E644A">
        <w:rPr>
          <w:rFonts w:ascii="Times New Roman" w:eastAsia="Times New Roman" w:hAnsi="Times New Roman" w:cs="Times New Roman"/>
          <w:sz w:val="24"/>
          <w:szCs w:val="24"/>
          <w:shd w:val="clear" w:color="auto" w:fill="FFFFFF"/>
          <w:lang w:val="ro-MO" w:eastAsia="ru-RU"/>
        </w:rPr>
        <w:t>şi studiile</w:t>
      </w:r>
      <w:r w:rsidR="00FB7EBD" w:rsidRPr="003E644A">
        <w:rPr>
          <w:rFonts w:ascii="Times New Roman" w:eastAsia="Times New Roman" w:hAnsi="Times New Roman" w:cs="Times New Roman"/>
          <w:sz w:val="24"/>
          <w:szCs w:val="24"/>
          <w:shd w:val="clear" w:color="auto" w:fill="FFFFFF"/>
          <w:lang w:val="ro-MO" w:eastAsia="ru-RU"/>
        </w:rPr>
        <w:t xml:space="preserve"> </w:t>
      </w:r>
      <w:r w:rsidR="00EB1FEC" w:rsidRPr="003E644A">
        <w:rPr>
          <w:rFonts w:ascii="Times New Roman" w:eastAsia="Times New Roman" w:hAnsi="Times New Roman" w:cs="Times New Roman"/>
          <w:sz w:val="24"/>
          <w:szCs w:val="24"/>
          <w:shd w:val="clear" w:color="auto" w:fill="FFFFFF"/>
          <w:lang w:val="ro-MO" w:eastAsia="ru-RU"/>
        </w:rPr>
        <w:t>sector</w:t>
      </w:r>
      <w:r w:rsidR="00FB7EBD" w:rsidRPr="003E644A">
        <w:rPr>
          <w:rFonts w:ascii="Times New Roman" w:eastAsia="Times New Roman" w:hAnsi="Times New Roman" w:cs="Times New Roman"/>
          <w:sz w:val="24"/>
          <w:szCs w:val="24"/>
          <w:shd w:val="clear" w:color="auto" w:fill="FFFFFF"/>
          <w:lang w:val="ro-MO" w:eastAsia="ru-RU"/>
        </w:rPr>
        <w:t>iale;</w:t>
      </w:r>
    </w:p>
    <w:p w:rsidR="00C47F4B" w:rsidRPr="003E644A" w:rsidRDefault="00251642" w:rsidP="0084115D">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sprijină</w:t>
      </w:r>
      <w:r w:rsidR="00C47F4B" w:rsidRPr="003E644A">
        <w:rPr>
          <w:rFonts w:ascii="Times New Roman" w:eastAsia="Times New Roman" w:hAnsi="Times New Roman" w:cs="Times New Roman"/>
          <w:sz w:val="24"/>
          <w:szCs w:val="24"/>
          <w:shd w:val="clear" w:color="auto" w:fill="FFFFFF"/>
          <w:lang w:val="ro-MO" w:eastAsia="ru-RU"/>
        </w:rPr>
        <w:t xml:space="preserve"> </w:t>
      </w:r>
      <w:r w:rsidR="00EB1FEC" w:rsidRPr="003E644A">
        <w:rPr>
          <w:rFonts w:ascii="Times New Roman" w:eastAsia="Times New Roman" w:hAnsi="Times New Roman" w:cs="Times New Roman"/>
          <w:sz w:val="24"/>
          <w:szCs w:val="24"/>
          <w:shd w:val="clear" w:color="auto" w:fill="FFFFFF"/>
          <w:lang w:val="ro-MO" w:eastAsia="ru-RU"/>
        </w:rPr>
        <w:t>exportatori</w:t>
      </w:r>
      <w:r w:rsidRPr="003E644A">
        <w:rPr>
          <w:rFonts w:ascii="Times New Roman" w:eastAsia="Times New Roman" w:hAnsi="Times New Roman" w:cs="Times New Roman"/>
          <w:sz w:val="24"/>
          <w:szCs w:val="24"/>
          <w:shd w:val="clear" w:color="auto" w:fill="FFFFFF"/>
          <w:lang w:val="ro-MO" w:eastAsia="ru-RU"/>
        </w:rPr>
        <w:t>i de servicii</w:t>
      </w:r>
      <w:r w:rsidR="00EB1FEC" w:rsidRPr="003E644A">
        <w:rPr>
          <w:rFonts w:ascii="Times New Roman" w:eastAsia="Times New Roman" w:hAnsi="Times New Roman" w:cs="Times New Roman"/>
          <w:sz w:val="24"/>
          <w:szCs w:val="24"/>
          <w:shd w:val="clear" w:color="auto" w:fill="FFFFFF"/>
          <w:lang w:val="ro-MO" w:eastAsia="ru-RU"/>
        </w:rPr>
        <w:t xml:space="preserve"> </w:t>
      </w:r>
      <w:r w:rsidR="00C47F4B" w:rsidRPr="003E644A">
        <w:rPr>
          <w:rFonts w:ascii="Times New Roman" w:eastAsia="Times New Roman" w:hAnsi="Times New Roman" w:cs="Times New Roman"/>
          <w:sz w:val="24"/>
          <w:szCs w:val="24"/>
          <w:shd w:val="clear" w:color="auto" w:fill="FFFFFF"/>
          <w:lang w:val="ro-MO" w:eastAsia="ru-RU"/>
        </w:rPr>
        <w:t>autohtoni pe</w:t>
      </w:r>
      <w:r w:rsidR="00174AA2" w:rsidRPr="003E644A">
        <w:rPr>
          <w:rFonts w:ascii="Times New Roman" w:eastAsia="Times New Roman" w:hAnsi="Times New Roman" w:cs="Times New Roman"/>
          <w:sz w:val="24"/>
          <w:szCs w:val="24"/>
          <w:shd w:val="clear" w:color="auto" w:fill="FFFFFF"/>
          <w:lang w:val="ro-MO" w:eastAsia="ru-RU"/>
        </w:rPr>
        <w:t xml:space="preserve"> pieţele internaţ</w:t>
      </w:r>
      <w:r w:rsidR="00EB1FEC" w:rsidRPr="003E644A">
        <w:rPr>
          <w:rFonts w:ascii="Times New Roman" w:eastAsia="Times New Roman" w:hAnsi="Times New Roman" w:cs="Times New Roman"/>
          <w:sz w:val="24"/>
          <w:szCs w:val="24"/>
          <w:shd w:val="clear" w:color="auto" w:fill="FFFFFF"/>
          <w:lang w:val="ro-MO" w:eastAsia="ru-RU"/>
        </w:rPr>
        <w:t>ionale</w:t>
      </w:r>
      <w:r w:rsidR="00C47F4B" w:rsidRPr="003E644A">
        <w:rPr>
          <w:rFonts w:ascii="Times New Roman" w:eastAsia="Times New Roman" w:hAnsi="Times New Roman" w:cs="Times New Roman"/>
          <w:sz w:val="24"/>
          <w:szCs w:val="24"/>
          <w:shd w:val="clear" w:color="auto" w:fill="FFFFFF"/>
          <w:lang w:val="ro-MO" w:eastAsia="ru-RU"/>
        </w:rPr>
        <w:t>;</w:t>
      </w:r>
    </w:p>
    <w:p w:rsidR="00C47F4B" w:rsidRPr="003E644A" w:rsidRDefault="00C47F4B" w:rsidP="0084115D">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a</w:t>
      </w:r>
      <w:r w:rsidR="00EB1FEC" w:rsidRPr="003E644A">
        <w:rPr>
          <w:rFonts w:ascii="Times New Roman" w:eastAsia="Times New Roman" w:hAnsi="Times New Roman" w:cs="Times New Roman"/>
          <w:sz w:val="24"/>
          <w:szCs w:val="24"/>
          <w:shd w:val="clear" w:color="auto" w:fill="FFFFFF"/>
          <w:lang w:val="ro-MO" w:eastAsia="ru-RU"/>
        </w:rPr>
        <w:t>sist</w:t>
      </w:r>
      <w:r w:rsidR="00F7643A" w:rsidRPr="003E644A">
        <w:rPr>
          <w:rFonts w:ascii="Times New Roman" w:eastAsia="Times New Roman" w:hAnsi="Times New Roman" w:cs="Times New Roman"/>
          <w:sz w:val="24"/>
          <w:szCs w:val="24"/>
          <w:shd w:val="clear" w:color="auto" w:fill="FFFFFF"/>
          <w:lang w:val="ro-MO" w:eastAsia="ru-RU"/>
        </w:rPr>
        <w:t>enţă</w:t>
      </w:r>
      <w:r w:rsidR="00EB1FEC" w:rsidRPr="003E644A">
        <w:rPr>
          <w:rFonts w:ascii="Times New Roman" w:eastAsia="Times New Roman" w:hAnsi="Times New Roman" w:cs="Times New Roman"/>
          <w:sz w:val="24"/>
          <w:szCs w:val="24"/>
          <w:shd w:val="clear" w:color="auto" w:fill="FFFFFF"/>
          <w:lang w:val="ro-MO" w:eastAsia="ru-RU"/>
        </w:rPr>
        <w:t xml:space="preserve"> în promovarea produsel</w:t>
      </w:r>
      <w:r w:rsidR="00174AA2" w:rsidRPr="003E644A">
        <w:rPr>
          <w:rFonts w:ascii="Times New Roman" w:eastAsia="Times New Roman" w:hAnsi="Times New Roman" w:cs="Times New Roman"/>
          <w:sz w:val="24"/>
          <w:szCs w:val="24"/>
          <w:shd w:val="clear" w:color="auto" w:fill="FFFFFF"/>
          <w:lang w:val="ro-MO" w:eastAsia="ru-RU"/>
        </w:rPr>
        <w:t>or autohtone la târguri</w:t>
      </w:r>
      <w:r w:rsidR="002226C1">
        <w:rPr>
          <w:rFonts w:ascii="Times New Roman" w:eastAsia="Times New Roman" w:hAnsi="Times New Roman" w:cs="Times New Roman"/>
          <w:sz w:val="24"/>
          <w:szCs w:val="24"/>
          <w:shd w:val="clear" w:color="auto" w:fill="FFFFFF"/>
          <w:lang w:val="ro-MO" w:eastAsia="ru-RU"/>
        </w:rPr>
        <w:t>le</w:t>
      </w:r>
      <w:r w:rsidR="00174AA2" w:rsidRPr="003E644A">
        <w:rPr>
          <w:rFonts w:ascii="Times New Roman" w:eastAsia="Times New Roman" w:hAnsi="Times New Roman" w:cs="Times New Roman"/>
          <w:sz w:val="24"/>
          <w:szCs w:val="24"/>
          <w:shd w:val="clear" w:color="auto" w:fill="FFFFFF"/>
          <w:lang w:val="ro-MO" w:eastAsia="ru-RU"/>
        </w:rPr>
        <w:t xml:space="preserve"> internaţ</w:t>
      </w:r>
      <w:r w:rsidR="00EB1FEC" w:rsidRPr="003E644A">
        <w:rPr>
          <w:rFonts w:ascii="Times New Roman" w:eastAsia="Times New Roman" w:hAnsi="Times New Roman" w:cs="Times New Roman"/>
          <w:sz w:val="24"/>
          <w:szCs w:val="24"/>
          <w:shd w:val="clear" w:color="auto" w:fill="FFFFFF"/>
          <w:lang w:val="ro-MO" w:eastAsia="ru-RU"/>
        </w:rPr>
        <w:t>ionale</w:t>
      </w:r>
      <w:r w:rsidRPr="003E644A">
        <w:rPr>
          <w:rFonts w:ascii="Times New Roman" w:eastAsia="Times New Roman" w:hAnsi="Times New Roman" w:cs="Times New Roman"/>
          <w:sz w:val="24"/>
          <w:szCs w:val="24"/>
          <w:shd w:val="clear" w:color="auto" w:fill="FFFFFF"/>
          <w:lang w:val="ro-MO" w:eastAsia="ru-RU"/>
        </w:rPr>
        <w:t>;</w:t>
      </w:r>
    </w:p>
    <w:p w:rsidR="00EB1FEC" w:rsidRPr="003E644A" w:rsidRDefault="00251642" w:rsidP="0084115D">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partajarea</w:t>
      </w:r>
      <w:r w:rsidR="00DE7CB2" w:rsidRPr="003E644A">
        <w:rPr>
          <w:rFonts w:ascii="Times New Roman" w:eastAsia="Times New Roman" w:hAnsi="Times New Roman" w:cs="Times New Roman"/>
          <w:sz w:val="24"/>
          <w:szCs w:val="24"/>
          <w:shd w:val="clear" w:color="auto" w:fill="FFFFFF"/>
          <w:lang w:val="ro-MO" w:eastAsia="ru-RU"/>
        </w:rPr>
        <w:t xml:space="preserve"> </w:t>
      </w:r>
      <w:r w:rsidRPr="003E644A">
        <w:rPr>
          <w:rFonts w:ascii="Times New Roman" w:eastAsia="Times New Roman" w:hAnsi="Times New Roman" w:cs="Times New Roman"/>
          <w:sz w:val="24"/>
          <w:szCs w:val="24"/>
          <w:shd w:val="clear" w:color="auto" w:fill="FFFFFF"/>
          <w:lang w:val="ro-MO" w:eastAsia="ru-RU"/>
        </w:rPr>
        <w:t xml:space="preserve">eficientă a </w:t>
      </w:r>
      <w:r w:rsidR="00DE7CB2" w:rsidRPr="003E644A">
        <w:rPr>
          <w:rFonts w:ascii="Times New Roman" w:eastAsia="Times New Roman" w:hAnsi="Times New Roman" w:cs="Times New Roman"/>
          <w:sz w:val="24"/>
          <w:szCs w:val="24"/>
          <w:shd w:val="clear" w:color="auto" w:fill="FFFFFF"/>
          <w:lang w:val="ro-MO" w:eastAsia="ru-RU"/>
        </w:rPr>
        <w:t xml:space="preserve">costurilor pe </w:t>
      </w:r>
      <w:r w:rsidRPr="003E644A">
        <w:rPr>
          <w:rFonts w:ascii="Times New Roman" w:eastAsia="Times New Roman" w:hAnsi="Times New Roman" w:cs="Times New Roman"/>
          <w:sz w:val="24"/>
          <w:szCs w:val="24"/>
          <w:shd w:val="clear" w:color="auto" w:fill="FFFFFF"/>
          <w:lang w:val="ro-MO" w:eastAsia="ru-RU"/>
        </w:rPr>
        <w:t>program</w:t>
      </w:r>
      <w:r w:rsidR="00041907" w:rsidRPr="003E644A">
        <w:rPr>
          <w:rFonts w:ascii="Times New Roman" w:eastAsia="Times New Roman" w:hAnsi="Times New Roman" w:cs="Times New Roman"/>
          <w:sz w:val="24"/>
          <w:szCs w:val="24"/>
          <w:shd w:val="clear" w:color="auto" w:fill="FFFFFF"/>
          <w:lang w:val="ro-MO" w:eastAsia="ru-RU"/>
        </w:rPr>
        <w:t>e</w:t>
      </w:r>
      <w:r w:rsidRPr="003E644A">
        <w:rPr>
          <w:rFonts w:ascii="Times New Roman" w:eastAsia="Times New Roman" w:hAnsi="Times New Roman" w:cs="Times New Roman"/>
          <w:sz w:val="24"/>
          <w:szCs w:val="24"/>
          <w:shd w:val="clear" w:color="auto" w:fill="FFFFFF"/>
          <w:lang w:val="ro-MO" w:eastAsia="ru-RU"/>
        </w:rPr>
        <w:t xml:space="preserve"> în vederea ameliorării</w:t>
      </w:r>
      <w:r w:rsidR="00EB1FEC" w:rsidRPr="003E644A">
        <w:rPr>
          <w:rFonts w:ascii="Times New Roman" w:eastAsia="Times New Roman" w:hAnsi="Times New Roman" w:cs="Times New Roman"/>
          <w:sz w:val="24"/>
          <w:szCs w:val="24"/>
          <w:shd w:val="clear" w:color="auto" w:fill="FFFFFF"/>
          <w:lang w:val="ro-MO" w:eastAsia="ru-RU"/>
        </w:rPr>
        <w:t xml:space="preserve"> </w:t>
      </w:r>
      <w:r w:rsidR="00174AA2" w:rsidRPr="003E644A">
        <w:rPr>
          <w:rFonts w:ascii="Times New Roman" w:eastAsia="Times New Roman" w:hAnsi="Times New Roman" w:cs="Times New Roman"/>
          <w:sz w:val="24"/>
          <w:szCs w:val="24"/>
          <w:shd w:val="clear" w:color="auto" w:fill="FFFFFF"/>
          <w:lang w:val="ro-MO" w:eastAsia="ru-RU"/>
        </w:rPr>
        <w:t>competitivităţ</w:t>
      </w:r>
      <w:r w:rsidR="0087007E" w:rsidRPr="003E644A">
        <w:rPr>
          <w:rFonts w:ascii="Times New Roman" w:eastAsia="Times New Roman" w:hAnsi="Times New Roman" w:cs="Times New Roman"/>
          <w:sz w:val="24"/>
          <w:szCs w:val="24"/>
          <w:shd w:val="clear" w:color="auto" w:fill="FFFFFF"/>
          <w:lang w:val="ro-MO" w:eastAsia="ru-RU"/>
        </w:rPr>
        <w:t>ii</w:t>
      </w:r>
      <w:r w:rsidR="00174AA2" w:rsidRPr="003E644A">
        <w:rPr>
          <w:rFonts w:ascii="Times New Roman" w:eastAsia="Times New Roman" w:hAnsi="Times New Roman" w:cs="Times New Roman"/>
          <w:sz w:val="24"/>
          <w:szCs w:val="24"/>
          <w:shd w:val="clear" w:color="auto" w:fill="FFFFFF"/>
          <w:lang w:val="ro-MO" w:eastAsia="ru-RU"/>
        </w:rPr>
        <w:t xml:space="preserve"> companiilor moldoveneş</w:t>
      </w:r>
      <w:r w:rsidR="00EB1FEC" w:rsidRPr="003E644A">
        <w:rPr>
          <w:rFonts w:ascii="Times New Roman" w:eastAsia="Times New Roman" w:hAnsi="Times New Roman" w:cs="Times New Roman"/>
          <w:sz w:val="24"/>
          <w:szCs w:val="24"/>
          <w:shd w:val="clear" w:color="auto" w:fill="FFFFFF"/>
          <w:lang w:val="ro-MO" w:eastAsia="ru-RU"/>
        </w:rPr>
        <w:t>ti.</w:t>
      </w:r>
    </w:p>
    <w:p w:rsidR="00005CB7" w:rsidRPr="003E644A" w:rsidRDefault="00005CB7" w:rsidP="0084115D">
      <w:pPr>
        <w:pStyle w:val="ListParagraph"/>
        <w:numPr>
          <w:ilvl w:val="0"/>
          <w:numId w:val="18"/>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organizează seminare, cursuri de instruire, etc., pentru companii autohtone în domeniul investiţional şi de export în conformitate cu cele mai bune practici internaţionale;</w:t>
      </w:r>
    </w:p>
    <w:p w:rsidR="00005CB7" w:rsidRPr="003E644A" w:rsidRDefault="00005CB7" w:rsidP="0084115D">
      <w:pPr>
        <w:pStyle w:val="ListParagraph"/>
        <w:numPr>
          <w:ilvl w:val="0"/>
          <w:numId w:val="18"/>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organizează evenimente în ţară şi peste hotare în scopul facilitării promovării exportului şi atragerii investiţiilor, precum: conferinţe, forumuri, întrevederi bilaterale şi multilaterale, misiuni ale producătorilor autohtoni în străinătate; participarea agenţilor economici din Republica Moldova la expoziţii, </w:t>
      </w:r>
      <w:proofErr w:type="spellStart"/>
      <w:r w:rsidRPr="003E644A">
        <w:rPr>
          <w:rFonts w:ascii="Times New Roman" w:eastAsia="Times New Roman" w:hAnsi="Times New Roman" w:cs="Times New Roman"/>
          <w:sz w:val="24"/>
          <w:szCs w:val="24"/>
          <w:lang w:val="ro-MO" w:eastAsia="ru-RU"/>
        </w:rPr>
        <w:t>tîrguri</w:t>
      </w:r>
      <w:proofErr w:type="spellEnd"/>
      <w:r w:rsidRPr="003E644A">
        <w:rPr>
          <w:rFonts w:ascii="Times New Roman" w:eastAsia="Times New Roman" w:hAnsi="Times New Roman" w:cs="Times New Roman"/>
          <w:sz w:val="24"/>
          <w:szCs w:val="24"/>
          <w:lang w:val="ro-MO" w:eastAsia="ru-RU"/>
        </w:rPr>
        <w:t>, etc.;</w:t>
      </w:r>
    </w:p>
    <w:p w:rsidR="00005CB7" w:rsidRPr="003E644A" w:rsidRDefault="00F7643A" w:rsidP="0084115D">
      <w:pPr>
        <w:pStyle w:val="ListParagraph"/>
        <w:numPr>
          <w:ilvl w:val="0"/>
          <w:numId w:val="18"/>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î</w:t>
      </w:r>
      <w:r w:rsidR="00005CB7" w:rsidRPr="003E644A">
        <w:rPr>
          <w:rFonts w:ascii="Times New Roman" w:eastAsia="Times New Roman" w:hAnsi="Times New Roman" w:cs="Times New Roman"/>
          <w:sz w:val="24"/>
          <w:szCs w:val="24"/>
          <w:lang w:val="ro-MO" w:eastAsia="ru-RU"/>
        </w:rPr>
        <w:t>n dialog deschis cu sectorul privat analizează problemele ce afectează activităţile de export şi investiţionale şi formulează recomandări către Ministerul Economiei şi alte instituţii responsabile pentru promovarea politicilor economice în vederea soluţionării acestora;</w:t>
      </w:r>
    </w:p>
    <w:p w:rsidR="006534FD" w:rsidRPr="003E644A" w:rsidRDefault="00005CB7" w:rsidP="0084115D">
      <w:pPr>
        <w:pStyle w:val="ListParagraph"/>
        <w:numPr>
          <w:ilvl w:val="0"/>
          <w:numId w:val="18"/>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gestionează datele/resursele electronice disponibile în domeniul atragerii investiţiilor, promovări</w:t>
      </w:r>
      <w:r w:rsidR="006534FD" w:rsidRPr="003E644A">
        <w:rPr>
          <w:rFonts w:ascii="Times New Roman" w:eastAsia="Times New Roman" w:hAnsi="Times New Roman" w:cs="Times New Roman"/>
          <w:sz w:val="24"/>
          <w:szCs w:val="24"/>
          <w:lang w:val="ro-MO" w:eastAsia="ru-RU"/>
        </w:rPr>
        <w:t>i exportului şi imaginii ţării.</w:t>
      </w:r>
    </w:p>
    <w:p w:rsidR="00005CB7" w:rsidRPr="003E644A" w:rsidRDefault="00005CB7" w:rsidP="0084115D">
      <w:pPr>
        <w:pStyle w:val="ListParagraph"/>
        <w:numPr>
          <w:ilvl w:val="0"/>
          <w:numId w:val="18"/>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efectuează studii de cercetare în vederea elaborării propunerilor pentru </w:t>
      </w:r>
      <w:r w:rsidR="00F25079" w:rsidRPr="003E644A">
        <w:rPr>
          <w:rFonts w:ascii="Times New Roman" w:eastAsia="Times New Roman" w:hAnsi="Times New Roman" w:cs="Times New Roman"/>
          <w:sz w:val="24"/>
          <w:szCs w:val="24"/>
          <w:lang w:val="ro-MO" w:eastAsia="ru-RU"/>
        </w:rPr>
        <w:t>strategia de promovare şi atra</w:t>
      </w:r>
      <w:r w:rsidRPr="003E644A">
        <w:rPr>
          <w:rFonts w:ascii="Times New Roman" w:eastAsia="Times New Roman" w:hAnsi="Times New Roman" w:cs="Times New Roman"/>
          <w:sz w:val="24"/>
          <w:szCs w:val="24"/>
          <w:lang w:val="ro-MO" w:eastAsia="ru-RU"/>
        </w:rPr>
        <w:t>gere a investiţiilor.</w:t>
      </w:r>
    </w:p>
    <w:p w:rsidR="00005CB7" w:rsidRPr="003E644A" w:rsidRDefault="00005CB7" w:rsidP="00005CB7">
      <w:pPr>
        <w:spacing w:after="0"/>
        <w:rPr>
          <w:rFonts w:ascii="Times New Roman" w:eastAsia="Times New Roman" w:hAnsi="Times New Roman" w:cs="Times New Roman"/>
          <w:sz w:val="24"/>
          <w:szCs w:val="24"/>
          <w:lang w:val="ro-MO" w:eastAsia="ru-RU"/>
        </w:rPr>
      </w:pPr>
    </w:p>
    <w:p w:rsidR="00005CB7" w:rsidRPr="003E644A" w:rsidRDefault="00005CB7" w:rsidP="00005CB7">
      <w:pPr>
        <w:spacing w:after="0"/>
        <w:jc w:val="center"/>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Secţiunea 5</w:t>
      </w:r>
      <w:r w:rsidR="0076366A" w:rsidRPr="003E644A">
        <w:rPr>
          <w:rFonts w:ascii="Times New Roman" w:eastAsia="Times New Roman" w:hAnsi="Times New Roman" w:cs="Times New Roman"/>
          <w:b/>
          <w:bCs/>
          <w:sz w:val="24"/>
          <w:szCs w:val="24"/>
          <w:lang w:val="ro-MO" w:eastAsia="ru-RU"/>
        </w:rPr>
        <w:t xml:space="preserve">: </w:t>
      </w:r>
      <w:r w:rsidRPr="003E644A">
        <w:rPr>
          <w:rFonts w:ascii="Times New Roman" w:eastAsia="Times New Roman" w:hAnsi="Times New Roman" w:cs="Times New Roman"/>
          <w:b/>
          <w:bCs/>
          <w:sz w:val="24"/>
          <w:szCs w:val="24"/>
          <w:lang w:val="ro-MO" w:eastAsia="ru-RU"/>
        </w:rPr>
        <w:t>Drepturile MIEPO</w:t>
      </w:r>
    </w:p>
    <w:p w:rsidR="00251642" w:rsidRPr="003E644A" w:rsidRDefault="00251642" w:rsidP="00005CB7">
      <w:pPr>
        <w:spacing w:after="0"/>
        <w:jc w:val="center"/>
        <w:rPr>
          <w:rFonts w:ascii="Times New Roman" w:eastAsia="Times New Roman" w:hAnsi="Times New Roman" w:cs="Times New Roman"/>
          <w:sz w:val="24"/>
          <w:szCs w:val="24"/>
          <w:lang w:val="ro-MO" w:eastAsia="ru-RU"/>
        </w:rPr>
      </w:pP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MIEPO este investită cu următoarele drepturi:</w:t>
      </w:r>
    </w:p>
    <w:p w:rsidR="00013818" w:rsidRPr="003E644A" w:rsidRDefault="00013818" w:rsidP="00013818">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reprezinte Republica Moldova în organismele internaţionale de profil;</w:t>
      </w:r>
    </w:p>
    <w:p w:rsidR="00013818" w:rsidRPr="003E644A" w:rsidRDefault="00013818" w:rsidP="00013818">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colaboreze şi încheie, în limitele atribuţiilor funcţionale, acorduri de colaborare cu organizaţiile de profil, instituţii, asociaţii, organizaţii de specialitate;</w:t>
      </w:r>
    </w:p>
    <w:p w:rsidR="00013818" w:rsidRPr="003E644A" w:rsidRDefault="00013818" w:rsidP="00013818">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recepţioneze asistenţa tehnică şi financiară de la partenerii de dezvoltare şi să o folosească în scopul realizării funcţiilor şi atribuţiilor sale;</w:t>
      </w:r>
    </w:p>
    <w:p w:rsidR="00013818" w:rsidRPr="003E644A" w:rsidRDefault="00013818" w:rsidP="00013818">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posede şi să administreze bunurile ce i s-au transmis, precum şi cele acumulate drept urmare a activităţii desfăşurate în conformitate cu funcţiile şi atribuţiile MIEPO;</w:t>
      </w:r>
    </w:p>
    <w:p w:rsidR="00013818" w:rsidRPr="003E644A" w:rsidRDefault="00013818" w:rsidP="00013818">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acumuleze mijloace financiare necesare pentru finanţarea acţiunilor de atragere a investiţiilor, de susţinere şi dezvoltare a exporturilor;</w:t>
      </w:r>
    </w:p>
    <w:p w:rsidR="00B241FF" w:rsidRPr="003E644A" w:rsidRDefault="001F25D0" w:rsidP="00013818">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w:t>
      </w:r>
      <w:r w:rsidRPr="003E644A">
        <w:rPr>
          <w:rFonts w:ascii="Times New Roman" w:eastAsia="Times New Roman" w:hAnsi="Times New Roman" w:cs="Times New Roman"/>
          <w:sz w:val="24"/>
          <w:szCs w:val="24"/>
          <w:lang w:eastAsia="ru-RU"/>
        </w:rPr>
        <w:t xml:space="preserve">ă </w:t>
      </w:r>
      <w:r w:rsidR="00B241FF" w:rsidRPr="003E644A">
        <w:rPr>
          <w:rFonts w:ascii="Times New Roman" w:eastAsia="Times New Roman" w:hAnsi="Times New Roman" w:cs="Times New Roman"/>
          <w:sz w:val="24"/>
          <w:szCs w:val="24"/>
          <w:lang w:eastAsia="ru-RU"/>
        </w:rPr>
        <w:t>ofere granturi şi subvenţii beneficiarilor</w:t>
      </w:r>
      <w:r w:rsidR="000E7668" w:rsidRPr="003E644A">
        <w:rPr>
          <w:rFonts w:ascii="Times New Roman" w:eastAsia="Times New Roman" w:hAnsi="Times New Roman" w:cs="Times New Roman"/>
          <w:sz w:val="24"/>
          <w:szCs w:val="24"/>
          <w:lang w:eastAsia="ru-RU"/>
        </w:rPr>
        <w:t>,</w:t>
      </w:r>
      <w:r w:rsidR="00B241FF" w:rsidRPr="003E644A">
        <w:rPr>
          <w:rFonts w:ascii="Times New Roman" w:eastAsia="Times New Roman" w:hAnsi="Times New Roman" w:cs="Times New Roman"/>
          <w:sz w:val="24"/>
          <w:szCs w:val="24"/>
          <w:lang w:eastAsia="ru-RU"/>
        </w:rPr>
        <w:t xml:space="preserve"> în cadrul programelor pe care le implementează;</w:t>
      </w:r>
    </w:p>
    <w:p w:rsidR="00013818" w:rsidRPr="003E644A" w:rsidRDefault="00013818" w:rsidP="00013818">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coordoneze şi să implementeze programe investiţionale;</w:t>
      </w:r>
    </w:p>
    <w:p w:rsidR="00005CB7" w:rsidRPr="003E644A" w:rsidRDefault="00005CB7" w:rsidP="0076366A">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w:t>
      </w:r>
      <w:r w:rsidR="004710A1" w:rsidRPr="003E644A">
        <w:rPr>
          <w:rFonts w:ascii="Times New Roman" w:eastAsia="Times New Roman" w:hAnsi="Times New Roman" w:cs="Times New Roman"/>
          <w:sz w:val="24"/>
          <w:szCs w:val="24"/>
          <w:lang w:val="ro-MO" w:eastAsia="ru-RU"/>
        </w:rPr>
        <w:t xml:space="preserve">a </w:t>
      </w:r>
      <w:r w:rsidR="006B3DBD">
        <w:rPr>
          <w:rFonts w:ascii="Times New Roman" w:eastAsia="Times New Roman" w:hAnsi="Times New Roman" w:cs="Times New Roman"/>
          <w:sz w:val="24"/>
          <w:szCs w:val="24"/>
          <w:lang w:val="ro-MO" w:eastAsia="ru-RU"/>
        </w:rPr>
        <w:t>ofere</w:t>
      </w:r>
      <w:r w:rsidR="004710A1" w:rsidRPr="003E644A">
        <w:rPr>
          <w:rFonts w:ascii="Times New Roman" w:eastAsia="Times New Roman" w:hAnsi="Times New Roman" w:cs="Times New Roman"/>
          <w:sz w:val="24"/>
          <w:szCs w:val="24"/>
          <w:lang w:val="ro-MO" w:eastAsia="ru-RU"/>
        </w:rPr>
        <w:t xml:space="preserve"> servicii de asistenţă</w:t>
      </w:r>
      <w:r w:rsidRPr="003E644A">
        <w:rPr>
          <w:rFonts w:ascii="Times New Roman" w:eastAsia="Times New Roman" w:hAnsi="Times New Roman" w:cs="Times New Roman"/>
          <w:sz w:val="24"/>
          <w:szCs w:val="24"/>
          <w:lang w:val="ro-MO" w:eastAsia="ru-RU"/>
        </w:rPr>
        <w:t>;</w:t>
      </w:r>
    </w:p>
    <w:p w:rsidR="00013818" w:rsidRPr="003E644A" w:rsidRDefault="00013818" w:rsidP="00013818">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contracteze serviciile persoanelor fizice şi juridice, rezidente sau nerezidente, în vederea realizării sarcinilor de atragere a investiţiilor şi promovare a exportului, în limitele mijloacelor financiare disponibile;</w:t>
      </w:r>
    </w:p>
    <w:p w:rsidR="00005CB7" w:rsidRPr="003E644A" w:rsidRDefault="00005CB7" w:rsidP="0076366A">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lastRenderedPageBreak/>
        <w:t>să solicite şi să primească de la autorităţile administraţiei publice centrale şi cele locale, alte instituţii interesate, indiferent de proprietate, documente şi informaţii necesare pentru realizarea misiunii sale;</w:t>
      </w:r>
    </w:p>
    <w:p w:rsidR="00005CB7" w:rsidRPr="003E644A" w:rsidRDefault="00005CB7" w:rsidP="0076366A">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contracteze spaţii, inclusiv încăperi de serviciu, în limitele mijloacelor disponibile;</w:t>
      </w:r>
    </w:p>
    <w:p w:rsidR="00005CB7" w:rsidRPr="003E644A" w:rsidRDefault="00005CB7" w:rsidP="0076366A">
      <w:pPr>
        <w:pStyle w:val="ListParagraph"/>
        <w:numPr>
          <w:ilvl w:val="0"/>
          <w:numId w:val="20"/>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dispună de alte drepturi necesare pentru exercitarea sarcinilor atribuite în competenţa sa, în conformitate cu legislaţia în vigoare.</w:t>
      </w:r>
    </w:p>
    <w:p w:rsidR="00005CB7" w:rsidRPr="003E644A" w:rsidRDefault="00005CB7" w:rsidP="00005CB7">
      <w:pPr>
        <w:spacing w:after="0"/>
        <w:rPr>
          <w:rFonts w:ascii="Times New Roman" w:eastAsia="Times New Roman" w:hAnsi="Times New Roman" w:cs="Times New Roman"/>
          <w:sz w:val="24"/>
          <w:szCs w:val="24"/>
          <w:lang w:val="ro-MO" w:eastAsia="ru-RU"/>
        </w:rPr>
      </w:pPr>
    </w:p>
    <w:p w:rsidR="00005CB7" w:rsidRPr="003E644A" w:rsidRDefault="00005CB7" w:rsidP="00005CB7">
      <w:pPr>
        <w:spacing w:after="0"/>
        <w:jc w:val="center"/>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b/>
          <w:bCs/>
          <w:sz w:val="24"/>
          <w:szCs w:val="24"/>
          <w:lang w:val="ro-MO" w:eastAsia="ru-RU"/>
        </w:rPr>
        <w:t>Capitolul III</w:t>
      </w:r>
    </w:p>
    <w:p w:rsidR="00005CB7" w:rsidRPr="003E644A" w:rsidRDefault="00005CB7" w:rsidP="00005CB7">
      <w:pPr>
        <w:spacing w:after="0"/>
        <w:jc w:val="center"/>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 xml:space="preserve">ORGANIZAREA ACTIVITĂŢII </w:t>
      </w:r>
    </w:p>
    <w:p w:rsidR="00251642" w:rsidRPr="003E644A" w:rsidRDefault="00251642" w:rsidP="00005CB7">
      <w:pPr>
        <w:spacing w:after="0"/>
        <w:jc w:val="center"/>
        <w:rPr>
          <w:rFonts w:ascii="Times New Roman" w:eastAsia="Times New Roman" w:hAnsi="Times New Roman" w:cs="Times New Roman"/>
          <w:sz w:val="24"/>
          <w:szCs w:val="24"/>
          <w:lang w:val="ro-MO" w:eastAsia="ru-RU"/>
        </w:rPr>
      </w:pPr>
    </w:p>
    <w:p w:rsidR="00A50842" w:rsidRPr="003E644A" w:rsidRDefault="00005CB7" w:rsidP="00013818">
      <w:pPr>
        <w:pStyle w:val="ListParagraph"/>
        <w:numPr>
          <w:ilvl w:val="0"/>
          <w:numId w:val="26"/>
        </w:numPr>
        <w:spacing w:after="0"/>
        <w:ind w:left="426" w:hanging="426"/>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MIEPO îşi desfăşoară activitatea în conformitate cu planul de activitate, aprobat de Consiliul de coordonare a activităţii MIEPO.</w:t>
      </w:r>
    </w:p>
    <w:p w:rsidR="00005CB7" w:rsidRPr="003E644A" w:rsidRDefault="00005CB7" w:rsidP="009315B1">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Structura, efectivul-limită şi schema de încadrare ale MIEPO se aprobă de Fondator, cu avizul Consiliului de coordonare a activităţi MIEPO. </w:t>
      </w:r>
    </w:p>
    <w:p w:rsidR="00005CB7" w:rsidRPr="003E644A" w:rsidRDefault="00005CB7" w:rsidP="00005CB7">
      <w:pPr>
        <w:spacing w:after="0"/>
        <w:rPr>
          <w:rFonts w:ascii="Times New Roman" w:eastAsia="Times New Roman" w:hAnsi="Times New Roman" w:cs="Times New Roman"/>
          <w:sz w:val="24"/>
          <w:szCs w:val="24"/>
          <w:lang w:val="ro-MO" w:eastAsia="ru-RU"/>
        </w:rPr>
      </w:pPr>
    </w:p>
    <w:p w:rsidR="00A50842" w:rsidRPr="003E644A" w:rsidRDefault="00BE518F" w:rsidP="00A50842">
      <w:pPr>
        <w:spacing w:after="0"/>
        <w:jc w:val="center"/>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Secţ</w:t>
      </w:r>
      <w:r w:rsidR="0076366A" w:rsidRPr="003E644A">
        <w:rPr>
          <w:rFonts w:ascii="Times New Roman" w:eastAsia="Times New Roman" w:hAnsi="Times New Roman" w:cs="Times New Roman"/>
          <w:b/>
          <w:bCs/>
          <w:sz w:val="24"/>
          <w:szCs w:val="24"/>
          <w:lang w:val="ro-MO" w:eastAsia="ru-RU"/>
        </w:rPr>
        <w:t xml:space="preserve">iunea 1: </w:t>
      </w:r>
      <w:r w:rsidR="00005CB7" w:rsidRPr="003E644A">
        <w:rPr>
          <w:rFonts w:ascii="Times New Roman" w:eastAsia="Times New Roman" w:hAnsi="Times New Roman" w:cs="Times New Roman"/>
          <w:b/>
          <w:bCs/>
          <w:sz w:val="24"/>
          <w:szCs w:val="24"/>
          <w:lang w:val="ro-MO" w:eastAsia="ru-RU"/>
        </w:rPr>
        <w:t>O</w:t>
      </w:r>
      <w:r w:rsidR="0076366A" w:rsidRPr="003E644A">
        <w:rPr>
          <w:rFonts w:ascii="Times New Roman" w:eastAsia="Times New Roman" w:hAnsi="Times New Roman" w:cs="Times New Roman"/>
          <w:b/>
          <w:bCs/>
          <w:sz w:val="24"/>
          <w:szCs w:val="24"/>
          <w:lang w:val="ro-MO" w:eastAsia="ru-RU"/>
        </w:rPr>
        <w:t>rganele de conducere</w:t>
      </w:r>
    </w:p>
    <w:p w:rsidR="0076366A" w:rsidRPr="003E644A" w:rsidRDefault="0076366A" w:rsidP="00A50842">
      <w:pPr>
        <w:spacing w:after="0"/>
        <w:jc w:val="center"/>
        <w:rPr>
          <w:rFonts w:ascii="Times New Roman" w:eastAsia="Times New Roman" w:hAnsi="Times New Roman" w:cs="Times New Roman"/>
          <w:sz w:val="24"/>
          <w:szCs w:val="24"/>
          <w:lang w:val="ro-MO" w:eastAsia="ru-RU"/>
        </w:rPr>
      </w:pP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Organele de conducere ale MIEPO sunt Consiliul de coordonare a activităţii MIEPO (în continuare - Consiliul) şi Directorul.</w:t>
      </w:r>
    </w:p>
    <w:p w:rsidR="00251642" w:rsidRPr="003E644A" w:rsidRDefault="00251642" w:rsidP="00005CB7">
      <w:pPr>
        <w:spacing w:after="0"/>
        <w:rPr>
          <w:rFonts w:ascii="Times New Roman" w:eastAsia="Times New Roman" w:hAnsi="Times New Roman" w:cs="Times New Roman"/>
          <w:sz w:val="24"/>
          <w:szCs w:val="24"/>
          <w:lang w:val="ro-MO" w:eastAsia="ru-RU"/>
        </w:rPr>
      </w:pPr>
    </w:p>
    <w:p w:rsidR="00005CB7" w:rsidRPr="003E644A" w:rsidRDefault="0076366A" w:rsidP="0076366A">
      <w:pPr>
        <w:spacing w:after="0"/>
        <w:jc w:val="center"/>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b/>
          <w:bCs/>
          <w:sz w:val="24"/>
          <w:szCs w:val="24"/>
          <w:lang w:val="ro-MO" w:eastAsia="ru-RU"/>
        </w:rPr>
        <w:t>Consiliul</w:t>
      </w:r>
      <w:r w:rsidR="00005CB7" w:rsidRPr="003E644A">
        <w:rPr>
          <w:rFonts w:ascii="Times New Roman" w:eastAsia="Times New Roman" w:hAnsi="Times New Roman" w:cs="Times New Roman"/>
          <w:b/>
          <w:bCs/>
          <w:sz w:val="24"/>
          <w:szCs w:val="24"/>
          <w:lang w:val="ro-MO" w:eastAsia="ru-RU"/>
        </w:rPr>
        <w:t xml:space="preserve"> de coordonare a activităţii MIEPO</w:t>
      </w:r>
    </w:p>
    <w:p w:rsidR="00005CB7" w:rsidRPr="003E644A" w:rsidRDefault="00005CB7" w:rsidP="00005CB7">
      <w:pPr>
        <w:spacing w:after="0"/>
        <w:rPr>
          <w:rFonts w:ascii="Times New Roman" w:eastAsia="Times New Roman" w:hAnsi="Times New Roman" w:cs="Times New Roman"/>
          <w:sz w:val="24"/>
          <w:szCs w:val="24"/>
          <w:lang w:val="ro-MO" w:eastAsia="ru-RU"/>
        </w:rPr>
      </w:pPr>
    </w:p>
    <w:p w:rsidR="00005CB7" w:rsidRPr="003E644A" w:rsidRDefault="00F25079"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Consiliul coordonează</w:t>
      </w:r>
      <w:r w:rsidR="00005CB7" w:rsidRPr="003E644A">
        <w:rPr>
          <w:rFonts w:ascii="Times New Roman" w:eastAsia="Times New Roman" w:hAnsi="Times New Roman" w:cs="Times New Roman"/>
          <w:sz w:val="24"/>
          <w:szCs w:val="24"/>
          <w:lang w:val="ro-MO" w:eastAsia="ru-RU"/>
        </w:rPr>
        <w:t xml:space="preserve"> activitatea MIEPO.</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Componenţa nominală a Consiliului se aprobă prin Ordinul Ministrului </w:t>
      </w:r>
      <w:r w:rsidR="002E138A" w:rsidRPr="003E644A">
        <w:rPr>
          <w:rFonts w:ascii="Times New Roman" w:eastAsia="Times New Roman" w:hAnsi="Times New Roman" w:cs="Times New Roman"/>
          <w:sz w:val="24"/>
          <w:szCs w:val="24"/>
          <w:lang w:val="ro-MO" w:eastAsia="ru-RU"/>
        </w:rPr>
        <w:t>economiei şi este compusă din 11</w:t>
      </w:r>
      <w:r w:rsidRPr="003E644A">
        <w:rPr>
          <w:rFonts w:ascii="Times New Roman" w:eastAsia="Times New Roman" w:hAnsi="Times New Roman" w:cs="Times New Roman"/>
          <w:sz w:val="24"/>
          <w:szCs w:val="24"/>
          <w:lang w:val="ro-MO" w:eastAsia="ru-RU"/>
        </w:rPr>
        <w:t xml:space="preserve"> mem</w:t>
      </w:r>
      <w:r w:rsidR="006534FD" w:rsidRPr="003E644A">
        <w:rPr>
          <w:rFonts w:ascii="Times New Roman" w:eastAsia="Times New Roman" w:hAnsi="Times New Roman" w:cs="Times New Roman"/>
          <w:sz w:val="24"/>
          <w:szCs w:val="24"/>
          <w:lang w:val="ro-MO" w:eastAsia="ru-RU"/>
        </w:rPr>
        <w:t>bri: Preşedint</w:t>
      </w:r>
      <w:r w:rsidR="002E138A" w:rsidRPr="003E644A">
        <w:rPr>
          <w:rFonts w:ascii="Times New Roman" w:eastAsia="Times New Roman" w:hAnsi="Times New Roman" w:cs="Times New Roman"/>
          <w:sz w:val="24"/>
          <w:szCs w:val="24"/>
          <w:lang w:val="ro-MO" w:eastAsia="ru-RU"/>
        </w:rPr>
        <w:t>ele Consiliului</w:t>
      </w:r>
      <w:r w:rsidR="006534FD" w:rsidRPr="003E644A">
        <w:rPr>
          <w:rFonts w:ascii="Times New Roman" w:eastAsia="Times New Roman" w:hAnsi="Times New Roman" w:cs="Times New Roman"/>
          <w:sz w:val="24"/>
          <w:szCs w:val="24"/>
          <w:lang w:val="ro-MO" w:eastAsia="ru-RU"/>
        </w:rPr>
        <w:t xml:space="preserve">, </w:t>
      </w:r>
      <w:r w:rsidR="002E138A" w:rsidRPr="003E644A">
        <w:rPr>
          <w:rFonts w:ascii="Times New Roman" w:eastAsia="Times New Roman" w:hAnsi="Times New Roman" w:cs="Times New Roman"/>
          <w:sz w:val="24"/>
          <w:szCs w:val="24"/>
          <w:lang w:val="ro-MO" w:eastAsia="ru-RU"/>
        </w:rPr>
        <w:t>5</w:t>
      </w:r>
      <w:r w:rsidRPr="003E644A">
        <w:rPr>
          <w:rFonts w:ascii="Times New Roman" w:eastAsia="Times New Roman" w:hAnsi="Times New Roman" w:cs="Times New Roman"/>
          <w:sz w:val="24"/>
          <w:szCs w:val="24"/>
          <w:lang w:val="ro-MO" w:eastAsia="ru-RU"/>
        </w:rPr>
        <w:t xml:space="preserve"> reprezentanţi ai sectorului public şi 5 reprezentanţi ai sectorului privat din diferite domenii, cu respectarea principiului rotaţiei anuale</w:t>
      </w:r>
      <w:r w:rsidR="000D5B7E">
        <w:rPr>
          <w:rFonts w:ascii="Times New Roman" w:eastAsia="Times New Roman" w:hAnsi="Times New Roman" w:cs="Times New Roman"/>
          <w:sz w:val="24"/>
          <w:szCs w:val="24"/>
          <w:lang w:val="ro-MO" w:eastAsia="ru-RU"/>
        </w:rPr>
        <w:t>.</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Conducerea şedinţelor şi coordonarea activităţii Consiliului este asigurată de Preşedintele Consiliului. </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În lipsa Preşedintelui Consiliului funcţiile acestuia sunt exercitate de Vicepreşedintele Consiliului</w:t>
      </w:r>
      <w:r w:rsidR="00A43D78">
        <w:rPr>
          <w:rFonts w:ascii="Times New Roman" w:eastAsia="Times New Roman" w:hAnsi="Times New Roman" w:cs="Times New Roman"/>
          <w:sz w:val="24"/>
          <w:szCs w:val="24"/>
          <w:lang w:val="en-US" w:eastAsia="ru-RU"/>
        </w:rPr>
        <w:t>/</w:t>
      </w:r>
      <w:proofErr w:type="spellStart"/>
      <w:r w:rsidR="00A43D78">
        <w:rPr>
          <w:rFonts w:ascii="Times New Roman" w:eastAsia="Times New Roman" w:hAnsi="Times New Roman" w:cs="Times New Roman"/>
          <w:sz w:val="24"/>
          <w:szCs w:val="24"/>
          <w:lang w:val="en-US" w:eastAsia="ru-RU"/>
        </w:rPr>
        <w:t>membru</w:t>
      </w:r>
      <w:proofErr w:type="spellEnd"/>
      <w:r w:rsidR="00A43D78">
        <w:rPr>
          <w:rFonts w:ascii="Times New Roman" w:eastAsia="Times New Roman" w:hAnsi="Times New Roman" w:cs="Times New Roman"/>
          <w:sz w:val="24"/>
          <w:szCs w:val="24"/>
          <w:lang w:val="en-US" w:eastAsia="ru-RU"/>
        </w:rPr>
        <w:t xml:space="preserve"> al </w:t>
      </w:r>
      <w:proofErr w:type="spellStart"/>
      <w:r w:rsidR="00A43D78">
        <w:rPr>
          <w:rFonts w:ascii="Times New Roman" w:eastAsia="Times New Roman" w:hAnsi="Times New Roman" w:cs="Times New Roman"/>
          <w:sz w:val="24"/>
          <w:szCs w:val="24"/>
          <w:lang w:val="en-US" w:eastAsia="ru-RU"/>
        </w:rPr>
        <w:t>Consiliului</w:t>
      </w:r>
      <w:proofErr w:type="spellEnd"/>
      <w:r w:rsidRPr="003E644A">
        <w:rPr>
          <w:rFonts w:ascii="Times New Roman" w:eastAsia="Times New Roman" w:hAnsi="Times New Roman" w:cs="Times New Roman"/>
          <w:sz w:val="24"/>
          <w:szCs w:val="24"/>
          <w:lang w:val="ro-MO" w:eastAsia="ru-RU"/>
        </w:rPr>
        <w:t>.</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Consiliul se convoacă la propunerea Preşedintel</w:t>
      </w:r>
      <w:r w:rsidR="002E138A" w:rsidRPr="003E644A">
        <w:rPr>
          <w:rFonts w:ascii="Times New Roman" w:eastAsia="Times New Roman" w:hAnsi="Times New Roman" w:cs="Times New Roman"/>
          <w:sz w:val="24"/>
          <w:szCs w:val="24"/>
          <w:lang w:val="ro-MO" w:eastAsia="ru-RU"/>
        </w:rPr>
        <w:t>ui Consiliului ş</w:t>
      </w:r>
      <w:r w:rsidRPr="003E644A">
        <w:rPr>
          <w:rFonts w:ascii="Times New Roman" w:eastAsia="Times New Roman" w:hAnsi="Times New Roman" w:cs="Times New Roman"/>
          <w:sz w:val="24"/>
          <w:szCs w:val="24"/>
          <w:lang w:val="ro-MO" w:eastAsia="ru-RU"/>
        </w:rPr>
        <w:t xml:space="preserve">i/sau la iniţiativa Directorului MIEPO, sau a membrilor Consiliului, în caz de </w:t>
      </w:r>
      <w:r w:rsidR="002E138A" w:rsidRPr="003E644A">
        <w:rPr>
          <w:rFonts w:ascii="Times New Roman" w:eastAsia="Times New Roman" w:hAnsi="Times New Roman" w:cs="Times New Roman"/>
          <w:sz w:val="24"/>
          <w:szCs w:val="24"/>
          <w:lang w:val="ro-MO" w:eastAsia="ru-RU"/>
        </w:rPr>
        <w:t>necesitate, însă nu mai rar decâ</w:t>
      </w:r>
      <w:r w:rsidRPr="003E644A">
        <w:rPr>
          <w:rFonts w:ascii="Times New Roman" w:eastAsia="Times New Roman" w:hAnsi="Times New Roman" w:cs="Times New Roman"/>
          <w:sz w:val="24"/>
          <w:szCs w:val="24"/>
          <w:lang w:val="ro-MO" w:eastAsia="ru-RU"/>
        </w:rPr>
        <w:t>t 2 ori pe an.</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Şedinţa Consiliului este deliberativă cu majoritatea simplă a membrilor.</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Consiliul adoptă decizii cu majoritatea voturilor membrilor Consiliului prezenţi la şedinţă. În caz de paritate de voturi, votul Preşedintelui Consiliului este decisiv.</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Şedinţa Consiliului se consemneaz</w:t>
      </w:r>
      <w:r w:rsidR="00832FB4" w:rsidRPr="003E644A">
        <w:rPr>
          <w:rFonts w:ascii="Times New Roman" w:eastAsia="Times New Roman" w:hAnsi="Times New Roman" w:cs="Times New Roman"/>
          <w:sz w:val="24"/>
          <w:szCs w:val="24"/>
          <w:lang w:val="ro-MO" w:eastAsia="ru-RU"/>
        </w:rPr>
        <w:t>ă într-un proces-verbal şi care este semnat de toţi membri prezenţ</w:t>
      </w:r>
      <w:r w:rsidRPr="003E644A">
        <w:rPr>
          <w:rFonts w:ascii="Times New Roman" w:eastAsia="Times New Roman" w:hAnsi="Times New Roman" w:cs="Times New Roman"/>
          <w:sz w:val="24"/>
          <w:szCs w:val="24"/>
          <w:lang w:val="ro-MO" w:eastAsia="ru-RU"/>
        </w:rPr>
        <w:t>i.</w:t>
      </w:r>
    </w:p>
    <w:p w:rsidR="002226C1" w:rsidRDefault="002226C1" w:rsidP="00005CB7">
      <w:pPr>
        <w:spacing w:after="0"/>
        <w:jc w:val="center"/>
        <w:rPr>
          <w:rFonts w:ascii="Times New Roman" w:eastAsia="Times New Roman" w:hAnsi="Times New Roman" w:cs="Times New Roman"/>
          <w:b/>
          <w:bCs/>
          <w:sz w:val="24"/>
          <w:szCs w:val="24"/>
          <w:shd w:val="clear" w:color="auto" w:fill="FFFFFF"/>
          <w:lang w:val="ro-MO" w:eastAsia="ru-RU"/>
        </w:rPr>
      </w:pPr>
    </w:p>
    <w:p w:rsidR="00005CB7" w:rsidRPr="003E644A" w:rsidRDefault="0087007E" w:rsidP="00005CB7">
      <w:pPr>
        <w:spacing w:after="0"/>
        <w:jc w:val="center"/>
        <w:rPr>
          <w:rFonts w:ascii="Times New Roman" w:eastAsia="Times New Roman" w:hAnsi="Times New Roman" w:cs="Times New Roman"/>
          <w:b/>
          <w:bCs/>
          <w:sz w:val="24"/>
          <w:szCs w:val="24"/>
          <w:shd w:val="clear" w:color="auto" w:fill="FFFFFF"/>
          <w:lang w:val="ro-MO" w:eastAsia="ru-RU"/>
        </w:rPr>
      </w:pPr>
      <w:r w:rsidRPr="003E644A">
        <w:rPr>
          <w:rFonts w:ascii="Times New Roman" w:eastAsia="Times New Roman" w:hAnsi="Times New Roman" w:cs="Times New Roman"/>
          <w:b/>
          <w:bCs/>
          <w:sz w:val="24"/>
          <w:szCs w:val="24"/>
          <w:shd w:val="clear" w:color="auto" w:fill="FFFFFF"/>
          <w:lang w:val="ro-MO" w:eastAsia="ru-RU"/>
        </w:rPr>
        <w:t>Competenţa consiliului</w:t>
      </w:r>
    </w:p>
    <w:p w:rsidR="00251642" w:rsidRPr="003E644A" w:rsidRDefault="00251642" w:rsidP="00005CB7">
      <w:pPr>
        <w:spacing w:after="0"/>
        <w:jc w:val="center"/>
        <w:rPr>
          <w:rFonts w:ascii="Times New Roman" w:eastAsia="Times New Roman" w:hAnsi="Times New Roman" w:cs="Times New Roman"/>
          <w:sz w:val="24"/>
          <w:szCs w:val="24"/>
          <w:lang w:val="ro-MO" w:eastAsia="ru-RU"/>
        </w:rPr>
      </w:pP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Consiliul îndeplineşte următoarele atribuţii:</w:t>
      </w:r>
    </w:p>
    <w:p w:rsidR="00005CB7" w:rsidRPr="003E644A" w:rsidRDefault="00005CB7" w:rsidP="0087007E">
      <w:pPr>
        <w:pStyle w:val="ListParagraph"/>
        <w:numPr>
          <w:ilvl w:val="0"/>
          <w:numId w:val="21"/>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aproba planurile de activitate </w:t>
      </w:r>
      <w:r w:rsidR="00916F8D" w:rsidRPr="003E644A">
        <w:rPr>
          <w:rFonts w:ascii="Times New Roman" w:eastAsia="Times New Roman" w:hAnsi="Times New Roman" w:cs="Times New Roman"/>
          <w:sz w:val="24"/>
          <w:szCs w:val="24"/>
          <w:lang w:val="ro-MO" w:eastAsia="ru-RU"/>
        </w:rPr>
        <w:t xml:space="preserve">şi bugetul MIEPO, </w:t>
      </w:r>
      <w:r w:rsidRPr="003E644A">
        <w:rPr>
          <w:rFonts w:ascii="Times New Roman" w:eastAsia="Times New Roman" w:hAnsi="Times New Roman" w:cs="Times New Roman"/>
          <w:sz w:val="24"/>
          <w:szCs w:val="24"/>
          <w:lang w:val="ro-MO" w:eastAsia="ru-RU"/>
        </w:rPr>
        <w:t>pe termen mediu si scurt;</w:t>
      </w:r>
    </w:p>
    <w:p w:rsidR="00005CB7" w:rsidRPr="003E644A" w:rsidRDefault="00916F8D" w:rsidP="0087007E">
      <w:pPr>
        <w:pStyle w:val="ListParagraph"/>
        <w:numPr>
          <w:ilvl w:val="0"/>
          <w:numId w:val="21"/>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aprobă </w:t>
      </w:r>
      <w:r w:rsidR="00005CB7" w:rsidRPr="003E644A">
        <w:rPr>
          <w:rFonts w:ascii="Times New Roman" w:eastAsia="Times New Roman" w:hAnsi="Times New Roman" w:cs="Times New Roman"/>
          <w:sz w:val="24"/>
          <w:szCs w:val="24"/>
          <w:lang w:val="ro-MO" w:eastAsia="ru-RU"/>
        </w:rPr>
        <w:t>raportul anual de activitate al MIEPO;</w:t>
      </w:r>
    </w:p>
    <w:p w:rsidR="00005CB7" w:rsidRPr="003E644A" w:rsidRDefault="00916F8D" w:rsidP="0087007E">
      <w:pPr>
        <w:pStyle w:val="ListParagraph"/>
        <w:numPr>
          <w:ilvl w:val="0"/>
          <w:numId w:val="21"/>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ia decizii referitor la</w:t>
      </w:r>
      <w:r w:rsidR="00005CB7" w:rsidRPr="003E644A">
        <w:rPr>
          <w:rFonts w:ascii="Times New Roman" w:eastAsia="Times New Roman" w:hAnsi="Times New Roman" w:cs="Times New Roman"/>
          <w:sz w:val="24"/>
          <w:szCs w:val="24"/>
          <w:lang w:val="ro-MO" w:eastAsia="ru-RU"/>
        </w:rPr>
        <w:t xml:space="preserve"> </w:t>
      </w:r>
      <w:r w:rsidRPr="003E644A">
        <w:rPr>
          <w:rFonts w:ascii="Times New Roman" w:eastAsia="Times New Roman" w:hAnsi="Times New Roman" w:cs="Times New Roman"/>
          <w:sz w:val="24"/>
          <w:szCs w:val="24"/>
          <w:lang w:val="ro-MO" w:eastAsia="ru-RU"/>
        </w:rPr>
        <w:t>eficientizare</w:t>
      </w:r>
      <w:r w:rsidR="00005CB7" w:rsidRPr="003E644A">
        <w:rPr>
          <w:rFonts w:ascii="Times New Roman" w:eastAsia="Times New Roman" w:hAnsi="Times New Roman" w:cs="Times New Roman"/>
          <w:sz w:val="24"/>
          <w:szCs w:val="24"/>
          <w:lang w:val="ro-MO" w:eastAsia="ru-RU"/>
        </w:rPr>
        <w:t>a activităţii MIEPO;</w:t>
      </w:r>
    </w:p>
    <w:p w:rsidR="00916F8D" w:rsidRPr="003E644A" w:rsidRDefault="00905067" w:rsidP="0087007E">
      <w:pPr>
        <w:pStyle w:val="ListParagraph"/>
        <w:numPr>
          <w:ilvl w:val="0"/>
          <w:numId w:val="21"/>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decide asupra</w:t>
      </w:r>
      <w:r w:rsidR="00916F8D" w:rsidRPr="003E644A">
        <w:rPr>
          <w:rFonts w:ascii="Times New Roman" w:eastAsia="Times New Roman" w:hAnsi="Times New Roman" w:cs="Times New Roman"/>
          <w:sz w:val="24"/>
          <w:szCs w:val="24"/>
          <w:lang w:val="ro-MO" w:eastAsia="ru-RU"/>
        </w:rPr>
        <w:t xml:space="preserve"> </w:t>
      </w:r>
      <w:r w:rsidRPr="003E644A">
        <w:rPr>
          <w:rFonts w:ascii="Times New Roman" w:eastAsia="Times New Roman" w:hAnsi="Times New Roman" w:cs="Times New Roman"/>
          <w:sz w:val="24"/>
          <w:szCs w:val="24"/>
          <w:lang w:val="ro-MO" w:eastAsia="ru-RU"/>
        </w:rPr>
        <w:t>necesităţii efectuării controalelor de audit;</w:t>
      </w:r>
    </w:p>
    <w:p w:rsidR="00005CB7" w:rsidRPr="003E644A" w:rsidRDefault="00832FB4" w:rsidP="0087007E">
      <w:pPr>
        <w:pStyle w:val="ListParagraph"/>
        <w:numPr>
          <w:ilvl w:val="0"/>
          <w:numId w:val="21"/>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lastRenderedPageBreak/>
        <w:t>alte atribuţii</w:t>
      </w:r>
      <w:r w:rsidR="00005CB7" w:rsidRPr="003E644A">
        <w:rPr>
          <w:rFonts w:ascii="Times New Roman" w:eastAsia="Times New Roman" w:hAnsi="Times New Roman" w:cs="Times New Roman"/>
          <w:sz w:val="24"/>
          <w:szCs w:val="24"/>
          <w:lang w:val="ro-MO" w:eastAsia="ru-RU"/>
        </w:rPr>
        <w:t>, ce nu contravin prezentului regulament şi legislaţiei în vigoare a Republicii Moldova.</w:t>
      </w:r>
    </w:p>
    <w:p w:rsidR="0087007E" w:rsidRPr="003E644A" w:rsidRDefault="0087007E" w:rsidP="00832FB4">
      <w:pPr>
        <w:spacing w:after="0"/>
        <w:jc w:val="center"/>
        <w:rPr>
          <w:rFonts w:ascii="Times New Roman" w:eastAsia="Times New Roman" w:hAnsi="Times New Roman" w:cs="Times New Roman"/>
          <w:b/>
          <w:bCs/>
          <w:sz w:val="24"/>
          <w:szCs w:val="24"/>
          <w:shd w:val="clear" w:color="auto" w:fill="FFFFFF"/>
          <w:lang w:val="ro-MO" w:eastAsia="ru-RU"/>
        </w:rPr>
      </w:pPr>
    </w:p>
    <w:p w:rsidR="00005CB7" w:rsidRPr="003E644A" w:rsidRDefault="0087007E" w:rsidP="00832FB4">
      <w:pPr>
        <w:spacing w:after="0"/>
        <w:jc w:val="center"/>
        <w:rPr>
          <w:rFonts w:ascii="Times New Roman" w:eastAsia="Times New Roman" w:hAnsi="Times New Roman" w:cs="Times New Roman"/>
          <w:b/>
          <w:bCs/>
          <w:sz w:val="24"/>
          <w:szCs w:val="24"/>
          <w:shd w:val="clear" w:color="auto" w:fill="FFFFFF"/>
          <w:lang w:val="ro-MO" w:eastAsia="ru-RU"/>
        </w:rPr>
      </w:pPr>
      <w:r w:rsidRPr="003E644A">
        <w:rPr>
          <w:rFonts w:ascii="Times New Roman" w:eastAsia="Times New Roman" w:hAnsi="Times New Roman" w:cs="Times New Roman"/>
          <w:b/>
          <w:bCs/>
          <w:sz w:val="24"/>
          <w:szCs w:val="24"/>
          <w:shd w:val="clear" w:color="auto" w:fill="FFFFFF"/>
          <w:lang w:val="ro-MO" w:eastAsia="ru-RU"/>
        </w:rPr>
        <w:t>Membri consiliului</w:t>
      </w:r>
    </w:p>
    <w:p w:rsidR="00251642" w:rsidRPr="003E644A" w:rsidRDefault="00251642" w:rsidP="00832FB4">
      <w:pPr>
        <w:spacing w:after="0"/>
        <w:jc w:val="center"/>
        <w:rPr>
          <w:rFonts w:ascii="Times New Roman" w:eastAsia="Times New Roman" w:hAnsi="Times New Roman" w:cs="Times New Roman"/>
          <w:b/>
          <w:bCs/>
          <w:sz w:val="24"/>
          <w:szCs w:val="24"/>
          <w:shd w:val="clear" w:color="auto" w:fill="FFFFFF"/>
          <w:lang w:val="ro-MO" w:eastAsia="ru-RU"/>
        </w:rPr>
      </w:pPr>
    </w:p>
    <w:p w:rsidR="00832FB4" w:rsidRPr="003E644A" w:rsidRDefault="00832FB4"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Funcţia de preşe</w:t>
      </w:r>
      <w:r w:rsidR="006534FD" w:rsidRPr="003E644A">
        <w:rPr>
          <w:rFonts w:ascii="Times New Roman" w:eastAsia="Times New Roman" w:hAnsi="Times New Roman" w:cs="Times New Roman"/>
          <w:sz w:val="24"/>
          <w:szCs w:val="24"/>
          <w:lang w:val="ro-MO" w:eastAsia="ru-RU"/>
        </w:rPr>
        <w:t>dinte al Consiliului îi revine M</w:t>
      </w:r>
      <w:r w:rsidRPr="003E644A">
        <w:rPr>
          <w:rFonts w:ascii="Times New Roman" w:eastAsia="Times New Roman" w:hAnsi="Times New Roman" w:cs="Times New Roman"/>
          <w:sz w:val="24"/>
          <w:szCs w:val="24"/>
          <w:lang w:val="ro-MO" w:eastAsia="ru-RU"/>
        </w:rPr>
        <w:t>inistrului economiei</w:t>
      </w:r>
      <w:r w:rsidR="00645B5B" w:rsidRPr="003E644A">
        <w:rPr>
          <w:rFonts w:ascii="Times New Roman" w:eastAsia="Times New Roman" w:hAnsi="Times New Roman" w:cs="Times New Roman"/>
          <w:sz w:val="24"/>
          <w:szCs w:val="24"/>
          <w:lang w:val="ro-MO" w:eastAsia="ru-RU"/>
        </w:rPr>
        <w:t>.</w:t>
      </w:r>
    </w:p>
    <w:p w:rsidR="006534FD" w:rsidRPr="003E644A" w:rsidRDefault="006534FD" w:rsidP="006534FD">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Secretariatul Consiliului este asigurat</w:t>
      </w:r>
      <w:r w:rsidR="00013818" w:rsidRPr="003E644A">
        <w:rPr>
          <w:rFonts w:ascii="Times New Roman" w:eastAsia="Times New Roman" w:hAnsi="Times New Roman" w:cs="Times New Roman"/>
          <w:sz w:val="24"/>
          <w:szCs w:val="24"/>
          <w:lang w:val="ro-MO" w:eastAsia="ru-RU"/>
        </w:rPr>
        <w:t xml:space="preserve"> de</w:t>
      </w:r>
      <w:r w:rsidRPr="003E644A">
        <w:rPr>
          <w:rFonts w:ascii="Times New Roman" w:eastAsia="Times New Roman" w:hAnsi="Times New Roman" w:cs="Times New Roman"/>
          <w:sz w:val="24"/>
          <w:szCs w:val="24"/>
          <w:lang w:val="ro-MO" w:eastAsia="ru-RU"/>
        </w:rPr>
        <w:t xml:space="preserve"> MIEPO.</w:t>
      </w:r>
    </w:p>
    <w:p w:rsidR="00950079" w:rsidRPr="003E644A" w:rsidRDefault="00005CB7" w:rsidP="00950079">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Membri Consiliului vor fi persoane cu experienţă în domeniul comerţului exterior şi investiţional, propuse de către persoanele juridice din cadrul următoarelor autorităţi:</w:t>
      </w:r>
    </w:p>
    <w:p w:rsidR="00005CB7" w:rsidRPr="003E644A" w:rsidRDefault="00005CB7" w:rsidP="0087007E">
      <w:pPr>
        <w:pStyle w:val="ListParagraph"/>
        <w:numPr>
          <w:ilvl w:val="0"/>
          <w:numId w:val="22"/>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reprezentanţi ai sectorului public</w:t>
      </w:r>
    </w:p>
    <w:p w:rsidR="00005CB7" w:rsidRPr="003E644A" w:rsidRDefault="00832FB4" w:rsidP="0087007E">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Ministerul Economiei</w:t>
      </w:r>
      <w:r w:rsidR="00645B5B" w:rsidRPr="003E644A">
        <w:rPr>
          <w:rFonts w:ascii="Times New Roman" w:eastAsia="Times New Roman" w:hAnsi="Times New Roman" w:cs="Times New Roman"/>
          <w:sz w:val="24"/>
          <w:szCs w:val="24"/>
          <w:shd w:val="clear" w:color="auto" w:fill="FFFFFF"/>
          <w:lang w:val="ro-MO" w:eastAsia="ru-RU"/>
        </w:rPr>
        <w:t>;</w:t>
      </w:r>
      <w:r w:rsidRPr="003E644A">
        <w:rPr>
          <w:rFonts w:ascii="Times New Roman" w:eastAsia="Times New Roman" w:hAnsi="Times New Roman" w:cs="Times New Roman"/>
          <w:sz w:val="24"/>
          <w:szCs w:val="24"/>
          <w:shd w:val="clear" w:color="auto" w:fill="FFFFFF"/>
          <w:lang w:val="ro-MO" w:eastAsia="ru-RU"/>
        </w:rPr>
        <w:t xml:space="preserve"> </w:t>
      </w:r>
    </w:p>
    <w:p w:rsidR="00005CB7" w:rsidRPr="003E644A" w:rsidRDefault="00645B5B" w:rsidP="0087007E">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Ministerul Finanţelor;</w:t>
      </w:r>
    </w:p>
    <w:p w:rsidR="002E138A" w:rsidRPr="003E644A" w:rsidRDefault="00645B5B" w:rsidP="0087007E">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Ministerul Afacerilor Externe şi Integrării Europene;</w:t>
      </w:r>
    </w:p>
    <w:p w:rsidR="002E138A" w:rsidRPr="003E644A" w:rsidRDefault="002E138A" w:rsidP="0087007E">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Ministerul Tehnologiei Informaţiei şi Comunicaţiilor;</w:t>
      </w:r>
    </w:p>
    <w:p w:rsidR="00005CB7" w:rsidRPr="003E644A" w:rsidRDefault="00645B5B" w:rsidP="0087007E">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Ministerul Agricu</w:t>
      </w:r>
      <w:r w:rsidR="00950079" w:rsidRPr="003E644A">
        <w:rPr>
          <w:rFonts w:ascii="Times New Roman" w:eastAsia="Times New Roman" w:hAnsi="Times New Roman" w:cs="Times New Roman"/>
          <w:sz w:val="24"/>
          <w:szCs w:val="24"/>
          <w:shd w:val="clear" w:color="auto" w:fill="FFFFFF"/>
          <w:lang w:val="ro-MO" w:eastAsia="ru-RU"/>
        </w:rPr>
        <w:t>lturii şi Industriei Alimentare.</w:t>
      </w:r>
    </w:p>
    <w:p w:rsidR="00005CB7" w:rsidRPr="003E644A" w:rsidRDefault="00005CB7" w:rsidP="0087007E">
      <w:pPr>
        <w:pStyle w:val="ListParagraph"/>
        <w:numPr>
          <w:ilvl w:val="0"/>
          <w:numId w:val="22"/>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reprezentanţi ai sectorului privat</w:t>
      </w:r>
    </w:p>
    <w:p w:rsidR="00005CB7" w:rsidRPr="003E644A" w:rsidRDefault="00B144C6" w:rsidP="0087007E">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Pr>
          <w:rFonts w:ascii="Times New Roman" w:eastAsia="Times New Roman" w:hAnsi="Times New Roman" w:cs="Times New Roman"/>
          <w:sz w:val="24"/>
          <w:szCs w:val="24"/>
          <w:shd w:val="clear" w:color="auto" w:fill="FFFFFF"/>
          <w:lang w:val="ro-MO" w:eastAsia="ru-RU"/>
        </w:rPr>
        <w:t>Camera de Comerţ şi Industrie a Republicii Moldova</w:t>
      </w:r>
      <w:r w:rsidR="00005CB7" w:rsidRPr="003E644A">
        <w:rPr>
          <w:rFonts w:ascii="Times New Roman" w:eastAsia="Times New Roman" w:hAnsi="Times New Roman" w:cs="Times New Roman"/>
          <w:sz w:val="24"/>
          <w:szCs w:val="24"/>
          <w:shd w:val="clear" w:color="auto" w:fill="FFFFFF"/>
          <w:lang w:val="ro-MO" w:eastAsia="ru-RU"/>
        </w:rPr>
        <w:t xml:space="preserve"> - membru permanent;</w:t>
      </w:r>
    </w:p>
    <w:p w:rsidR="008A01B9" w:rsidRPr="003E644A" w:rsidRDefault="00044359" w:rsidP="0087007E">
      <w:pPr>
        <w:numPr>
          <w:ilvl w:val="1"/>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r</w:t>
      </w:r>
      <w:r w:rsidR="008A01B9" w:rsidRPr="003E644A">
        <w:rPr>
          <w:rFonts w:ascii="Times New Roman" w:eastAsia="Times New Roman" w:hAnsi="Times New Roman" w:cs="Times New Roman"/>
          <w:sz w:val="24"/>
          <w:szCs w:val="24"/>
          <w:shd w:val="clear" w:color="auto" w:fill="FFFFFF"/>
          <w:lang w:val="ro-MO" w:eastAsia="ru-RU"/>
        </w:rPr>
        <w:t>eprezentanţi ai sectorului privat invitaţi în baza principiului rotaţiei anuale:</w:t>
      </w:r>
    </w:p>
    <w:p w:rsidR="0087007E" w:rsidRPr="003E644A" w:rsidRDefault="00B144C6" w:rsidP="0087007E">
      <w:pPr>
        <w:numPr>
          <w:ilvl w:val="2"/>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Pr>
          <w:rFonts w:ascii="Times New Roman" w:eastAsia="Times New Roman" w:hAnsi="Times New Roman" w:cs="Times New Roman"/>
          <w:sz w:val="24"/>
          <w:szCs w:val="24"/>
          <w:shd w:val="clear" w:color="auto" w:fill="FFFFFF"/>
          <w:lang w:val="ro-MO" w:eastAsia="ru-RU"/>
        </w:rPr>
        <w:t>instituţii care reprezintă investitorii străini</w:t>
      </w:r>
      <w:r w:rsidR="00761244" w:rsidRPr="003E644A">
        <w:rPr>
          <w:rFonts w:ascii="Times New Roman" w:eastAsia="Times New Roman" w:hAnsi="Times New Roman" w:cs="Times New Roman"/>
          <w:sz w:val="24"/>
          <w:szCs w:val="24"/>
          <w:shd w:val="clear" w:color="auto" w:fill="FFFFFF"/>
          <w:lang w:val="ro-MO" w:eastAsia="ru-RU"/>
        </w:rPr>
        <w:t>;</w:t>
      </w:r>
    </w:p>
    <w:p w:rsidR="00005CB7" w:rsidRPr="003E644A" w:rsidRDefault="00B241FF" w:rsidP="0087007E">
      <w:pPr>
        <w:numPr>
          <w:ilvl w:val="2"/>
          <w:numId w:val="6"/>
        </w:numPr>
        <w:shd w:val="clear" w:color="auto" w:fill="FFFFFF"/>
        <w:spacing w:after="0"/>
        <w:jc w:val="both"/>
        <w:textAlignment w:val="baseline"/>
        <w:rPr>
          <w:rFonts w:ascii="Times New Roman" w:eastAsia="Times New Roman" w:hAnsi="Times New Roman" w:cs="Times New Roman"/>
          <w:sz w:val="24"/>
          <w:szCs w:val="24"/>
          <w:shd w:val="clear" w:color="auto" w:fill="FFFFFF"/>
          <w:lang w:val="ro-MO" w:eastAsia="ru-RU"/>
        </w:rPr>
      </w:pPr>
      <w:r w:rsidRPr="003E644A">
        <w:rPr>
          <w:rFonts w:ascii="Times New Roman" w:eastAsia="Times New Roman" w:hAnsi="Times New Roman" w:cs="Times New Roman"/>
          <w:sz w:val="24"/>
          <w:szCs w:val="24"/>
          <w:shd w:val="clear" w:color="auto" w:fill="FFFFFF"/>
          <w:lang w:val="ro-MO" w:eastAsia="ru-RU"/>
        </w:rPr>
        <w:t>3</w:t>
      </w:r>
      <w:r w:rsidR="00645B5B" w:rsidRPr="003E644A">
        <w:rPr>
          <w:rFonts w:ascii="Times New Roman" w:eastAsia="Times New Roman" w:hAnsi="Times New Roman" w:cs="Times New Roman"/>
          <w:sz w:val="24"/>
          <w:szCs w:val="24"/>
          <w:shd w:val="clear" w:color="auto" w:fill="FFFFFF"/>
          <w:lang w:val="ro-MO" w:eastAsia="ru-RU"/>
        </w:rPr>
        <w:t xml:space="preserve"> asociaţ</w:t>
      </w:r>
      <w:r w:rsidR="002E138A" w:rsidRPr="003E644A">
        <w:rPr>
          <w:rFonts w:ascii="Times New Roman" w:eastAsia="Times New Roman" w:hAnsi="Times New Roman" w:cs="Times New Roman"/>
          <w:sz w:val="24"/>
          <w:szCs w:val="24"/>
          <w:shd w:val="clear" w:color="auto" w:fill="FFFFFF"/>
          <w:lang w:val="ro-MO" w:eastAsia="ru-RU"/>
        </w:rPr>
        <w:t>ii sectoriale.</w:t>
      </w:r>
    </w:p>
    <w:p w:rsidR="002226C1" w:rsidRDefault="008A01B9"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2226C1">
        <w:rPr>
          <w:rFonts w:ascii="Times New Roman" w:eastAsia="Times New Roman" w:hAnsi="Times New Roman" w:cs="Times New Roman"/>
          <w:sz w:val="24"/>
          <w:szCs w:val="24"/>
          <w:lang w:val="ro-MO" w:eastAsia="ru-RU"/>
        </w:rPr>
        <w:t xml:space="preserve"> Reprezentanţii </w:t>
      </w:r>
      <w:r w:rsidR="000D5B7E">
        <w:rPr>
          <w:rFonts w:ascii="Times New Roman" w:eastAsia="Times New Roman" w:hAnsi="Times New Roman" w:cs="Times New Roman"/>
          <w:sz w:val="24"/>
          <w:szCs w:val="24"/>
          <w:lang w:val="ro-MO" w:eastAsia="ru-RU"/>
        </w:rPr>
        <w:t>sectorului public</w:t>
      </w:r>
      <w:r w:rsidRPr="002226C1">
        <w:rPr>
          <w:rFonts w:ascii="Times New Roman" w:eastAsia="Times New Roman" w:hAnsi="Times New Roman" w:cs="Times New Roman"/>
          <w:sz w:val="24"/>
          <w:szCs w:val="24"/>
          <w:lang w:val="ro-MO" w:eastAsia="ru-RU"/>
        </w:rPr>
        <w:t xml:space="preserve"> se numesc de că</w:t>
      </w:r>
      <w:r w:rsidR="002226C1" w:rsidRPr="002226C1">
        <w:rPr>
          <w:rFonts w:ascii="Times New Roman" w:eastAsia="Times New Roman" w:hAnsi="Times New Roman" w:cs="Times New Roman"/>
          <w:sz w:val="24"/>
          <w:szCs w:val="24"/>
          <w:lang w:val="ro-MO" w:eastAsia="ru-RU"/>
        </w:rPr>
        <w:t>t</w:t>
      </w:r>
      <w:r w:rsidR="002226C1">
        <w:rPr>
          <w:rFonts w:ascii="Times New Roman" w:eastAsia="Times New Roman" w:hAnsi="Times New Roman" w:cs="Times New Roman"/>
          <w:sz w:val="24"/>
          <w:szCs w:val="24"/>
          <w:lang w:val="ro-MO" w:eastAsia="ru-RU"/>
        </w:rPr>
        <w:t>re ministerele corespunzătoare.</w:t>
      </w:r>
    </w:p>
    <w:p w:rsidR="000D5B7E"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0D5B7E">
        <w:rPr>
          <w:rFonts w:ascii="Times New Roman" w:eastAsia="Times New Roman" w:hAnsi="Times New Roman" w:cs="Times New Roman"/>
          <w:sz w:val="24"/>
          <w:szCs w:val="24"/>
          <w:lang w:val="ro-MO" w:eastAsia="ru-RU"/>
        </w:rPr>
        <w:t>În caz de eliberare a membrilor Consiliului din funcţiile deţinute, at</w:t>
      </w:r>
      <w:r w:rsidR="000D5B7E">
        <w:rPr>
          <w:rFonts w:ascii="Times New Roman" w:eastAsia="Times New Roman" w:hAnsi="Times New Roman" w:cs="Times New Roman"/>
          <w:sz w:val="24"/>
          <w:szCs w:val="24"/>
          <w:lang w:val="ro-MO" w:eastAsia="ru-RU"/>
        </w:rPr>
        <w:t xml:space="preserve">ribuţiile lor </w:t>
      </w:r>
      <w:r w:rsidRPr="000D5B7E">
        <w:rPr>
          <w:rFonts w:ascii="Times New Roman" w:eastAsia="Times New Roman" w:hAnsi="Times New Roman" w:cs="Times New Roman"/>
          <w:sz w:val="24"/>
          <w:szCs w:val="24"/>
          <w:lang w:val="ro-MO" w:eastAsia="ru-RU"/>
        </w:rPr>
        <w:t xml:space="preserve">vor fi preluate de persoanele </w:t>
      </w:r>
      <w:r w:rsidR="000D5B7E">
        <w:rPr>
          <w:rFonts w:ascii="Times New Roman" w:eastAsia="Times New Roman" w:hAnsi="Times New Roman" w:cs="Times New Roman"/>
          <w:sz w:val="24"/>
          <w:szCs w:val="24"/>
          <w:lang w:val="ro-MO" w:eastAsia="ru-RU"/>
        </w:rPr>
        <w:t>din oficiu.</w:t>
      </w:r>
    </w:p>
    <w:p w:rsidR="00005CB7" w:rsidRPr="000D5B7E"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0D5B7E">
        <w:rPr>
          <w:rFonts w:ascii="Times New Roman" w:eastAsia="Times New Roman" w:hAnsi="Times New Roman" w:cs="Times New Roman"/>
          <w:sz w:val="24"/>
          <w:szCs w:val="24"/>
          <w:lang w:val="ro-MO" w:eastAsia="ru-RU"/>
        </w:rPr>
        <w:t>Calitatea de membru al Consiliului nu este remunerată.</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Membrii Consiliului au dreptul să înainteze propuneri ce ţin de activitatea Consiliului.</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Membrii Consiliului sunt obligaţi:</w:t>
      </w:r>
    </w:p>
    <w:p w:rsidR="00BF73E5" w:rsidRPr="003E644A" w:rsidRDefault="00005CB7" w:rsidP="00BF73E5">
      <w:pPr>
        <w:pStyle w:val="ListParagraph"/>
        <w:numPr>
          <w:ilvl w:val="0"/>
          <w:numId w:val="28"/>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participe personal la şedinţele Consiliului;</w:t>
      </w:r>
    </w:p>
    <w:p w:rsidR="00005CB7" w:rsidRPr="003E644A" w:rsidRDefault="00005CB7" w:rsidP="00BF73E5">
      <w:pPr>
        <w:pStyle w:val="ListParagraph"/>
        <w:numPr>
          <w:ilvl w:val="0"/>
          <w:numId w:val="28"/>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să nu aducă prejudicii MIEPO</w:t>
      </w:r>
      <w:r w:rsidR="009315B1">
        <w:rPr>
          <w:rFonts w:ascii="Times New Roman" w:eastAsia="Times New Roman" w:hAnsi="Times New Roman" w:cs="Times New Roman"/>
          <w:sz w:val="24"/>
          <w:szCs w:val="24"/>
          <w:lang w:val="ro-MO" w:eastAsia="ru-RU"/>
        </w:rPr>
        <w:t>, instituţiilor pe care le reprezintă, agenţilor economici vizaţi, precum şi interesului public</w:t>
      </w:r>
      <w:r w:rsidRPr="003E644A">
        <w:rPr>
          <w:rFonts w:ascii="Times New Roman" w:eastAsia="Times New Roman" w:hAnsi="Times New Roman" w:cs="Times New Roman"/>
          <w:sz w:val="24"/>
          <w:szCs w:val="24"/>
          <w:lang w:val="ro-MO" w:eastAsia="ru-RU"/>
        </w:rPr>
        <w:t xml:space="preserve"> prin deciziile pe care le adoptă.</w:t>
      </w:r>
    </w:p>
    <w:p w:rsidR="008A01B9" w:rsidRPr="003E644A" w:rsidRDefault="008A01B9" w:rsidP="00005CB7">
      <w:pPr>
        <w:spacing w:after="0"/>
        <w:jc w:val="both"/>
        <w:rPr>
          <w:rFonts w:ascii="Times New Roman" w:eastAsia="Times New Roman" w:hAnsi="Times New Roman" w:cs="Times New Roman"/>
          <w:sz w:val="24"/>
          <w:szCs w:val="24"/>
          <w:lang w:val="ro-MO" w:eastAsia="ru-RU"/>
        </w:rPr>
      </w:pPr>
    </w:p>
    <w:p w:rsidR="00005CB7" w:rsidRPr="003E644A" w:rsidRDefault="00005CB7" w:rsidP="0087007E">
      <w:pPr>
        <w:spacing w:after="0"/>
        <w:jc w:val="center"/>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Director</w:t>
      </w:r>
    </w:p>
    <w:p w:rsidR="00251642" w:rsidRPr="003E644A" w:rsidRDefault="00251642" w:rsidP="0087007E">
      <w:pPr>
        <w:spacing w:after="0"/>
        <w:jc w:val="center"/>
        <w:rPr>
          <w:rFonts w:ascii="Times New Roman" w:eastAsia="Times New Roman" w:hAnsi="Times New Roman" w:cs="Times New Roman"/>
          <w:sz w:val="24"/>
          <w:szCs w:val="24"/>
          <w:lang w:val="ro-MO" w:eastAsia="ru-RU"/>
        </w:rPr>
      </w:pP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Activitatea curentă a MIEPO este asigurată de către Director, care este numit în funcţie </w:t>
      </w:r>
      <w:r w:rsidR="009315B1">
        <w:rPr>
          <w:rFonts w:ascii="Times New Roman" w:eastAsia="Times New Roman" w:hAnsi="Times New Roman" w:cs="Times New Roman"/>
          <w:sz w:val="24"/>
          <w:szCs w:val="24"/>
          <w:lang w:val="ro-MO" w:eastAsia="ru-RU"/>
        </w:rPr>
        <w:t xml:space="preserve">prin concurs </w:t>
      </w:r>
      <w:r w:rsidRPr="003E644A">
        <w:rPr>
          <w:rFonts w:ascii="Times New Roman" w:eastAsia="Times New Roman" w:hAnsi="Times New Roman" w:cs="Times New Roman"/>
          <w:sz w:val="24"/>
          <w:szCs w:val="24"/>
          <w:lang w:val="ro-MO" w:eastAsia="ru-RU"/>
        </w:rPr>
        <w:t>de către Fondator.</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Directorul MIEPO trebuie să fie cetăţean al Republicii Moldova, să posede cunoştinţe în dezvoltarea afacerilor şi o experienţă de minimum 10 ani de activitate în domeniul </w:t>
      </w:r>
      <w:r w:rsidR="00F55C3E" w:rsidRPr="003E644A">
        <w:rPr>
          <w:rFonts w:ascii="Times New Roman" w:eastAsia="Times New Roman" w:hAnsi="Times New Roman" w:cs="Times New Roman"/>
          <w:sz w:val="24"/>
          <w:szCs w:val="24"/>
          <w:lang w:val="ro-MO" w:eastAsia="ru-RU"/>
        </w:rPr>
        <w:t xml:space="preserve">dezvoltării </w:t>
      </w:r>
      <w:r w:rsidRPr="003E644A">
        <w:rPr>
          <w:rFonts w:ascii="Times New Roman" w:eastAsia="Times New Roman" w:hAnsi="Times New Roman" w:cs="Times New Roman"/>
          <w:sz w:val="24"/>
          <w:szCs w:val="24"/>
          <w:lang w:val="ro-MO" w:eastAsia="ru-RU"/>
        </w:rPr>
        <w:t>afacerilor.</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Directorul MIEPO:</w:t>
      </w:r>
    </w:p>
    <w:p w:rsidR="00005CB7" w:rsidRPr="003E644A" w:rsidRDefault="00005CB7" w:rsidP="0087007E">
      <w:pPr>
        <w:pStyle w:val="ListParagraph"/>
        <w:numPr>
          <w:ilvl w:val="0"/>
          <w:numId w:val="23"/>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organizează şi conduce activitatea MIEPO şi poartă răspund</w:t>
      </w:r>
      <w:r w:rsidR="00DD2144">
        <w:rPr>
          <w:rFonts w:ascii="Times New Roman" w:eastAsia="Times New Roman" w:hAnsi="Times New Roman" w:cs="Times New Roman"/>
          <w:sz w:val="24"/>
          <w:szCs w:val="24"/>
          <w:lang w:val="ro-MO" w:eastAsia="ru-RU"/>
        </w:rPr>
        <w:t>ere pentru realizarea misiunii</w:t>
      </w:r>
      <w:r w:rsidRPr="003E644A">
        <w:rPr>
          <w:rFonts w:ascii="Times New Roman" w:eastAsia="Times New Roman" w:hAnsi="Times New Roman" w:cs="Times New Roman"/>
          <w:sz w:val="24"/>
          <w:szCs w:val="24"/>
          <w:lang w:val="ro-MO" w:eastAsia="ru-RU"/>
        </w:rPr>
        <w:t xml:space="preserve"> încredinţate acesteia, pentru utilizarea raţională a mijloacelor, integritatea mijloacelor financiare şi a valorilor materiale, autenticitatea indicilor cuprinşi în evidenţa contabilă şi în dările de seamă;</w:t>
      </w:r>
    </w:p>
    <w:p w:rsidR="00005CB7" w:rsidRPr="003E644A" w:rsidRDefault="00005CB7" w:rsidP="0087007E">
      <w:pPr>
        <w:pStyle w:val="ListParagraph"/>
        <w:numPr>
          <w:ilvl w:val="0"/>
          <w:numId w:val="23"/>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asigură executarea deciziilor Consiliului de coordonare a activităţii MIEPO;</w:t>
      </w:r>
    </w:p>
    <w:p w:rsidR="00005CB7" w:rsidRPr="003E644A" w:rsidRDefault="00005CB7" w:rsidP="0087007E">
      <w:pPr>
        <w:pStyle w:val="ListParagraph"/>
        <w:numPr>
          <w:ilvl w:val="0"/>
          <w:numId w:val="23"/>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reprezintă MIEPO în relaţiile cu autorităţile administraţiei publice centrale şi locale, instanţele judecătoreşti, instituţiile internaţionale, parteneri de dezvoltare, precum şi cu persoane fizice şi juridice din ţară şi din străinătate, în conformitate cu legislaţia în vigoare;</w:t>
      </w:r>
    </w:p>
    <w:p w:rsidR="00005CB7" w:rsidRPr="003E644A" w:rsidRDefault="00005CB7" w:rsidP="0087007E">
      <w:pPr>
        <w:pStyle w:val="ListParagraph"/>
        <w:numPr>
          <w:ilvl w:val="0"/>
          <w:numId w:val="23"/>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lastRenderedPageBreak/>
        <w:t>elaborează structura organizato</w:t>
      </w:r>
      <w:r w:rsidR="00F27B7C" w:rsidRPr="003E644A">
        <w:rPr>
          <w:rFonts w:ascii="Times New Roman" w:eastAsia="Times New Roman" w:hAnsi="Times New Roman" w:cs="Times New Roman"/>
          <w:sz w:val="24"/>
          <w:szCs w:val="24"/>
          <w:lang w:val="ro-MO" w:eastAsia="ru-RU"/>
        </w:rPr>
        <w:t xml:space="preserve">rică si statele de personal </w:t>
      </w:r>
      <w:r w:rsidRPr="003E644A">
        <w:rPr>
          <w:rFonts w:ascii="Times New Roman" w:eastAsia="Times New Roman" w:hAnsi="Times New Roman" w:cs="Times New Roman"/>
          <w:sz w:val="24"/>
          <w:szCs w:val="24"/>
          <w:lang w:val="ro-MO" w:eastAsia="ru-RU"/>
        </w:rPr>
        <w:t xml:space="preserve">a MIEPO şi o propune spre </w:t>
      </w:r>
      <w:r w:rsidR="008A01B9" w:rsidRPr="003E644A">
        <w:rPr>
          <w:rFonts w:ascii="Times New Roman" w:eastAsia="Times New Roman" w:hAnsi="Times New Roman" w:cs="Times New Roman"/>
          <w:sz w:val="24"/>
          <w:szCs w:val="24"/>
          <w:lang w:val="ro-MO" w:eastAsia="ru-RU"/>
        </w:rPr>
        <w:t xml:space="preserve">avizare Consiliului şi </w:t>
      </w:r>
      <w:r w:rsidRPr="003E644A">
        <w:rPr>
          <w:rFonts w:ascii="Times New Roman" w:eastAsia="Times New Roman" w:hAnsi="Times New Roman" w:cs="Times New Roman"/>
          <w:sz w:val="24"/>
          <w:szCs w:val="24"/>
          <w:lang w:val="ro-MO" w:eastAsia="ru-RU"/>
        </w:rPr>
        <w:t>aprobare Fondatorului;</w:t>
      </w:r>
    </w:p>
    <w:p w:rsidR="00005CB7" w:rsidRPr="003E644A" w:rsidRDefault="00005CB7" w:rsidP="0087007E">
      <w:pPr>
        <w:pStyle w:val="ListParagraph"/>
        <w:numPr>
          <w:ilvl w:val="0"/>
          <w:numId w:val="23"/>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aprobă regulamentele interne ale MIEPO, ale subdiviziunilor aces</w:t>
      </w:r>
      <w:r w:rsidR="008A01B9" w:rsidRPr="003E644A">
        <w:rPr>
          <w:rFonts w:ascii="Times New Roman" w:eastAsia="Times New Roman" w:hAnsi="Times New Roman" w:cs="Times New Roman"/>
          <w:sz w:val="24"/>
          <w:szCs w:val="24"/>
          <w:lang w:val="ro-MO" w:eastAsia="ru-RU"/>
        </w:rPr>
        <w:t>teia şi fişele de post a angajaţ</w:t>
      </w:r>
      <w:r w:rsidRPr="003E644A">
        <w:rPr>
          <w:rFonts w:ascii="Times New Roman" w:eastAsia="Times New Roman" w:hAnsi="Times New Roman" w:cs="Times New Roman"/>
          <w:sz w:val="24"/>
          <w:szCs w:val="24"/>
          <w:lang w:val="ro-MO" w:eastAsia="ru-RU"/>
        </w:rPr>
        <w:t>ilor;</w:t>
      </w:r>
    </w:p>
    <w:p w:rsidR="00005CB7" w:rsidRPr="003E644A" w:rsidRDefault="00005CB7" w:rsidP="0087007E">
      <w:pPr>
        <w:pStyle w:val="ListParagraph"/>
        <w:numPr>
          <w:ilvl w:val="0"/>
          <w:numId w:val="23"/>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numeşte în funcţie şi eliberează din funcţie angajaţii MIEPO, aplică măsuri de stimulare şi sancţiuni disciplinare, conform legislaţiei în vigoare;</w:t>
      </w:r>
    </w:p>
    <w:p w:rsidR="00005CB7" w:rsidRPr="003E644A" w:rsidRDefault="00005CB7" w:rsidP="0087007E">
      <w:pPr>
        <w:pStyle w:val="ListParagraph"/>
        <w:numPr>
          <w:ilvl w:val="0"/>
          <w:numId w:val="23"/>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încheie contracte, acorduri, inclusiv cele ce ţin de sponsorizarea activităţilor MIEPO, eliberează procuri, deschide conturi în instituţiile bancare;</w:t>
      </w:r>
    </w:p>
    <w:p w:rsidR="00005CB7" w:rsidRPr="003E644A" w:rsidRDefault="00005CB7" w:rsidP="0087007E">
      <w:pPr>
        <w:pStyle w:val="ListParagraph"/>
        <w:numPr>
          <w:ilvl w:val="0"/>
          <w:numId w:val="23"/>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emite ordine şi decizii, în limitele competenţelor şi controlează executarea lor;</w:t>
      </w:r>
    </w:p>
    <w:p w:rsidR="00916F8D" w:rsidRPr="003E644A" w:rsidRDefault="00005CB7" w:rsidP="00916F8D">
      <w:pPr>
        <w:pStyle w:val="ListParagraph"/>
        <w:numPr>
          <w:ilvl w:val="0"/>
          <w:numId w:val="23"/>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ia alte decizii necesare, în limitele competenţei.</w:t>
      </w:r>
      <w:r w:rsidR="00916F8D" w:rsidRPr="003E644A">
        <w:rPr>
          <w:rFonts w:ascii="Times New Roman" w:eastAsia="Times New Roman" w:hAnsi="Times New Roman" w:cs="Times New Roman"/>
          <w:sz w:val="24"/>
          <w:szCs w:val="24"/>
          <w:lang w:val="ro-MO" w:eastAsia="ru-RU"/>
        </w:rPr>
        <w:t xml:space="preserve"> </w:t>
      </w:r>
    </w:p>
    <w:p w:rsidR="00916F8D" w:rsidRPr="003E644A" w:rsidRDefault="00916F8D" w:rsidP="00916F8D">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În caz de absenţă temporară a Directorului funcţiile acestuia sunt exercitate de către persoana numită prin ordinul acestuia. În alte cazuri decizia privind interimatul funcţiei urmează a fi luată de către Fondator.</w:t>
      </w:r>
    </w:p>
    <w:p w:rsidR="0087007E" w:rsidRPr="003E644A" w:rsidRDefault="0087007E" w:rsidP="00005CB7">
      <w:pPr>
        <w:spacing w:after="0"/>
        <w:jc w:val="center"/>
        <w:rPr>
          <w:rFonts w:ascii="Times New Roman" w:eastAsia="Times New Roman" w:hAnsi="Times New Roman" w:cs="Times New Roman"/>
          <w:b/>
          <w:bCs/>
          <w:sz w:val="24"/>
          <w:szCs w:val="24"/>
          <w:lang w:val="ro-MO" w:eastAsia="ru-RU"/>
        </w:rPr>
      </w:pPr>
    </w:p>
    <w:p w:rsidR="00005CB7" w:rsidRPr="003E644A" w:rsidRDefault="0083013E" w:rsidP="00005CB7">
      <w:pPr>
        <w:spacing w:after="0"/>
        <w:jc w:val="center"/>
        <w:rPr>
          <w:rFonts w:ascii="Times New Roman" w:eastAsia="Times New Roman" w:hAnsi="Times New Roman" w:cs="Times New Roman"/>
          <w:b/>
          <w:bCs/>
          <w:sz w:val="24"/>
          <w:szCs w:val="24"/>
          <w:lang w:val="ro-MO" w:eastAsia="ru-RU"/>
        </w:rPr>
      </w:pPr>
      <w:r w:rsidRPr="003E644A">
        <w:rPr>
          <w:rFonts w:ascii="Times New Roman" w:eastAsia="Times New Roman" w:hAnsi="Times New Roman" w:cs="Times New Roman"/>
          <w:b/>
          <w:bCs/>
          <w:sz w:val="24"/>
          <w:szCs w:val="24"/>
          <w:lang w:val="ro-MO" w:eastAsia="ru-RU"/>
        </w:rPr>
        <w:t>Secţ</w:t>
      </w:r>
      <w:r w:rsidR="0087007E" w:rsidRPr="003E644A">
        <w:rPr>
          <w:rFonts w:ascii="Times New Roman" w:eastAsia="Times New Roman" w:hAnsi="Times New Roman" w:cs="Times New Roman"/>
          <w:b/>
          <w:bCs/>
          <w:sz w:val="24"/>
          <w:szCs w:val="24"/>
          <w:lang w:val="ro-MO" w:eastAsia="ru-RU"/>
        </w:rPr>
        <w:t>iunea 2:</w:t>
      </w:r>
      <w:r w:rsidR="0022712D" w:rsidRPr="003E644A">
        <w:rPr>
          <w:rFonts w:ascii="Times New Roman" w:eastAsia="Times New Roman" w:hAnsi="Times New Roman" w:cs="Times New Roman"/>
          <w:b/>
          <w:bCs/>
          <w:sz w:val="24"/>
          <w:szCs w:val="24"/>
          <w:lang w:val="ro-MO" w:eastAsia="ru-RU"/>
        </w:rPr>
        <w:t xml:space="preserve"> </w:t>
      </w:r>
      <w:r w:rsidR="00005CB7" w:rsidRPr="003E644A">
        <w:rPr>
          <w:rFonts w:ascii="Times New Roman" w:eastAsia="Times New Roman" w:hAnsi="Times New Roman" w:cs="Times New Roman"/>
          <w:b/>
          <w:bCs/>
          <w:sz w:val="24"/>
          <w:szCs w:val="24"/>
          <w:lang w:val="ro-MO" w:eastAsia="ru-RU"/>
        </w:rPr>
        <w:t xml:space="preserve">Evidenta contabila, patrimoniul </w:t>
      </w:r>
      <w:r w:rsidR="00F55C3E" w:rsidRPr="003E644A">
        <w:rPr>
          <w:rFonts w:ascii="Times New Roman" w:eastAsia="Times New Roman" w:hAnsi="Times New Roman" w:cs="Times New Roman"/>
          <w:b/>
          <w:bCs/>
          <w:sz w:val="24"/>
          <w:szCs w:val="24"/>
          <w:lang w:val="ro-MO" w:eastAsia="ru-RU"/>
        </w:rPr>
        <w:br/>
      </w:r>
      <w:r w:rsidR="00005CB7" w:rsidRPr="003E644A">
        <w:rPr>
          <w:rFonts w:ascii="Times New Roman" w:eastAsia="Times New Roman" w:hAnsi="Times New Roman" w:cs="Times New Roman"/>
          <w:b/>
          <w:bCs/>
          <w:sz w:val="24"/>
          <w:szCs w:val="24"/>
          <w:lang w:val="ro-MO" w:eastAsia="ru-RU"/>
        </w:rPr>
        <w:t>şi sursele de finanţare a activităţii MIEPO</w:t>
      </w:r>
    </w:p>
    <w:p w:rsidR="00251642" w:rsidRPr="003E644A" w:rsidRDefault="00251642" w:rsidP="00005CB7">
      <w:pPr>
        <w:spacing w:after="0"/>
        <w:jc w:val="center"/>
        <w:rPr>
          <w:rFonts w:ascii="Times New Roman" w:eastAsia="Times New Roman" w:hAnsi="Times New Roman" w:cs="Times New Roman"/>
          <w:sz w:val="24"/>
          <w:szCs w:val="24"/>
          <w:lang w:val="ro-MO" w:eastAsia="ru-RU"/>
        </w:rPr>
      </w:pP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Rapoartele financiare şi statistice, dările de seamă fiscale se întocmesc şi se prezintă în conformitate cu actele normative în vigoare.</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Controlul asupra activităţii financiare a MIEPO se efectuează de către organele abilitate.</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Mijloacele financiare ale MIEPO se formează din contul:</w:t>
      </w:r>
    </w:p>
    <w:p w:rsidR="00005CB7" w:rsidRPr="003E644A" w:rsidRDefault="00005CB7" w:rsidP="0087007E">
      <w:pPr>
        <w:pStyle w:val="ListParagraph"/>
        <w:numPr>
          <w:ilvl w:val="0"/>
          <w:numId w:val="24"/>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surselor bugetare alocate anual din bugetul de stat;</w:t>
      </w:r>
    </w:p>
    <w:p w:rsidR="00005CB7" w:rsidRPr="003E644A" w:rsidRDefault="00005CB7" w:rsidP="0087007E">
      <w:pPr>
        <w:pStyle w:val="ListParagraph"/>
        <w:numPr>
          <w:ilvl w:val="0"/>
          <w:numId w:val="24"/>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mijloacelo</w:t>
      </w:r>
      <w:r w:rsidR="007B364C" w:rsidRPr="003E644A">
        <w:rPr>
          <w:rFonts w:ascii="Times New Roman" w:eastAsia="Times New Roman" w:hAnsi="Times New Roman" w:cs="Times New Roman"/>
          <w:sz w:val="24"/>
          <w:szCs w:val="24"/>
          <w:lang w:val="ro-MO" w:eastAsia="ru-RU"/>
        </w:rPr>
        <w:t>r speciale, care includ asistenţ</w:t>
      </w:r>
      <w:r w:rsidRPr="003E644A">
        <w:rPr>
          <w:rFonts w:ascii="Times New Roman" w:eastAsia="Times New Roman" w:hAnsi="Times New Roman" w:cs="Times New Roman"/>
          <w:sz w:val="24"/>
          <w:szCs w:val="24"/>
          <w:lang w:val="ro-MO" w:eastAsia="ru-RU"/>
        </w:rPr>
        <w:t xml:space="preserve">a tehnică, sponsorizări, </w:t>
      </w:r>
      <w:r w:rsidR="008D608C" w:rsidRPr="003E644A">
        <w:rPr>
          <w:rFonts w:ascii="Times New Roman" w:eastAsia="Times New Roman" w:hAnsi="Times New Roman" w:cs="Times New Roman"/>
          <w:sz w:val="24"/>
          <w:szCs w:val="24"/>
          <w:lang w:val="ro-MO" w:eastAsia="ru-RU"/>
        </w:rPr>
        <w:t>granturi</w:t>
      </w:r>
      <w:r w:rsidRPr="003E644A">
        <w:rPr>
          <w:rFonts w:ascii="Times New Roman" w:eastAsia="Times New Roman" w:hAnsi="Times New Roman" w:cs="Times New Roman"/>
          <w:sz w:val="24"/>
          <w:szCs w:val="24"/>
          <w:lang w:val="ro-MO" w:eastAsia="ru-RU"/>
        </w:rPr>
        <w:t>, oferite MIEPO pentru implementarea activităţilor de atragere a investiţiilor şi promovare a exportului;</w:t>
      </w:r>
    </w:p>
    <w:p w:rsidR="00005CB7" w:rsidRPr="003E644A" w:rsidRDefault="00005CB7" w:rsidP="0087007E">
      <w:pPr>
        <w:pStyle w:val="ListParagraph"/>
        <w:numPr>
          <w:ilvl w:val="0"/>
          <w:numId w:val="24"/>
        </w:numPr>
        <w:spacing w:after="0"/>
        <w:jc w:val="both"/>
        <w:textAlignment w:val="baseline"/>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altor surse ce nu contravin legislaţiei în vigoare.</w:t>
      </w:r>
    </w:p>
    <w:p w:rsidR="00005CB7" w:rsidRPr="003E644A" w:rsidRDefault="00005CB7" w:rsidP="005F613A">
      <w:pPr>
        <w:pStyle w:val="ListParagraph"/>
        <w:numPr>
          <w:ilvl w:val="0"/>
          <w:numId w:val="26"/>
        </w:numPr>
        <w:spacing w:after="0"/>
        <w:ind w:left="426" w:hanging="426"/>
        <w:jc w:val="both"/>
        <w:rPr>
          <w:rFonts w:ascii="Times New Roman" w:eastAsia="Times New Roman" w:hAnsi="Times New Roman" w:cs="Times New Roman"/>
          <w:sz w:val="24"/>
          <w:szCs w:val="24"/>
          <w:lang w:val="ro-MO" w:eastAsia="ru-RU"/>
        </w:rPr>
      </w:pPr>
      <w:r w:rsidRPr="003E644A">
        <w:rPr>
          <w:rFonts w:ascii="Times New Roman" w:eastAsia="Times New Roman" w:hAnsi="Times New Roman" w:cs="Times New Roman"/>
          <w:sz w:val="24"/>
          <w:szCs w:val="24"/>
          <w:lang w:val="ro-MO" w:eastAsia="ru-RU"/>
        </w:rPr>
        <w:t xml:space="preserve">Mijloacele speciale se utilizează pentru </w:t>
      </w:r>
      <w:r w:rsidR="0067549D" w:rsidRPr="003E644A">
        <w:rPr>
          <w:rFonts w:ascii="Times New Roman" w:eastAsia="Times New Roman" w:hAnsi="Times New Roman" w:cs="Times New Roman"/>
          <w:sz w:val="24"/>
          <w:szCs w:val="24"/>
          <w:lang w:val="ro-MO" w:eastAsia="ru-RU"/>
        </w:rPr>
        <w:t xml:space="preserve">realizarea proiectelor pentru care au fost alocate şi nu sunt supuse </w:t>
      </w:r>
      <w:r w:rsidR="009F477C" w:rsidRPr="003E644A">
        <w:rPr>
          <w:rFonts w:ascii="Times New Roman" w:hAnsi="Times New Roman" w:cs="Times New Roman"/>
          <w:sz w:val="24"/>
          <w:szCs w:val="24"/>
          <w:lang w:eastAsia="ru-RU"/>
        </w:rPr>
        <w:t xml:space="preserve">prelevării, </w:t>
      </w:r>
      <w:r w:rsidR="0067549D" w:rsidRPr="003E644A">
        <w:rPr>
          <w:rFonts w:ascii="Times New Roman" w:hAnsi="Times New Roman" w:cs="Times New Roman"/>
          <w:sz w:val="24"/>
          <w:szCs w:val="24"/>
          <w:lang w:eastAsia="ru-RU"/>
        </w:rPr>
        <w:t>şi se transferă în contul anului următor.</w:t>
      </w:r>
    </w:p>
    <w:p w:rsidR="00AE11B8" w:rsidRPr="003E644A" w:rsidRDefault="00AE11B8" w:rsidP="00005CB7">
      <w:pPr>
        <w:rPr>
          <w:rFonts w:ascii="Times New Roman" w:hAnsi="Times New Roman" w:cs="Times New Roman"/>
          <w:sz w:val="24"/>
          <w:szCs w:val="24"/>
          <w:lang w:val="ro-MO"/>
        </w:rPr>
      </w:pPr>
    </w:p>
    <w:sectPr w:rsidR="00AE11B8" w:rsidRPr="003E644A" w:rsidSect="00D74D94">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2614"/>
    <w:multiLevelType w:val="multilevel"/>
    <w:tmpl w:val="17A0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8F24AA"/>
    <w:multiLevelType w:val="multilevel"/>
    <w:tmpl w:val="0804E84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0066A3"/>
    <w:multiLevelType w:val="multilevel"/>
    <w:tmpl w:val="5D7E1B42"/>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20FA4CED"/>
    <w:multiLevelType w:val="multilevel"/>
    <w:tmpl w:val="4B1CF44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1A2A88"/>
    <w:multiLevelType w:val="hybridMultilevel"/>
    <w:tmpl w:val="A4FA92EE"/>
    <w:lvl w:ilvl="0" w:tplc="5DF6025E">
      <w:start w:val="1"/>
      <w:numFmt w:val="lowerLetter"/>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E25D2B"/>
    <w:multiLevelType w:val="hybridMultilevel"/>
    <w:tmpl w:val="25B60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1F797D"/>
    <w:multiLevelType w:val="multilevel"/>
    <w:tmpl w:val="B12A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E09F0"/>
    <w:multiLevelType w:val="multilevel"/>
    <w:tmpl w:val="9E84D09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01AED"/>
    <w:multiLevelType w:val="multilevel"/>
    <w:tmpl w:val="744E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2A4572"/>
    <w:multiLevelType w:val="multilevel"/>
    <w:tmpl w:val="B1BAB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0A3AF1"/>
    <w:multiLevelType w:val="multilevel"/>
    <w:tmpl w:val="E2B4B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3A660E"/>
    <w:multiLevelType w:val="multilevel"/>
    <w:tmpl w:val="C41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EE5074"/>
    <w:multiLevelType w:val="multilevel"/>
    <w:tmpl w:val="5DF0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811D52"/>
    <w:multiLevelType w:val="hybridMultilevel"/>
    <w:tmpl w:val="A2A62658"/>
    <w:lvl w:ilvl="0" w:tplc="E3AE2C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961FB0"/>
    <w:multiLevelType w:val="hybridMultilevel"/>
    <w:tmpl w:val="2F16D7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49F5369"/>
    <w:multiLevelType w:val="hybridMultilevel"/>
    <w:tmpl w:val="2F16D7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8CE4750"/>
    <w:multiLevelType w:val="hybridMultilevel"/>
    <w:tmpl w:val="53124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1F31A4"/>
    <w:multiLevelType w:val="hybridMultilevel"/>
    <w:tmpl w:val="4DD8AF6E"/>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3A77448"/>
    <w:multiLevelType w:val="multilevel"/>
    <w:tmpl w:val="256636F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197509"/>
    <w:multiLevelType w:val="multilevel"/>
    <w:tmpl w:val="749AA38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89363C"/>
    <w:multiLevelType w:val="multilevel"/>
    <w:tmpl w:val="0DA6088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6771E7"/>
    <w:multiLevelType w:val="hybridMultilevel"/>
    <w:tmpl w:val="070A6516"/>
    <w:lvl w:ilvl="0" w:tplc="04190017">
      <w:start w:val="1"/>
      <w:numFmt w:val="lowerLetter"/>
      <w:lvlText w:val="%1)"/>
      <w:lvlJc w:val="left"/>
      <w:pPr>
        <w:ind w:left="1185" w:hanging="360"/>
      </w:p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2">
    <w:nsid w:val="658E4B48"/>
    <w:multiLevelType w:val="multilevel"/>
    <w:tmpl w:val="A5DE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750CC2"/>
    <w:multiLevelType w:val="hybridMultilevel"/>
    <w:tmpl w:val="E36EAA8C"/>
    <w:lvl w:ilvl="0" w:tplc="899802B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4">
    <w:nsid w:val="699829BA"/>
    <w:multiLevelType w:val="multilevel"/>
    <w:tmpl w:val="225C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A27DD8"/>
    <w:multiLevelType w:val="multilevel"/>
    <w:tmpl w:val="4CD28F3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3F6087"/>
    <w:multiLevelType w:val="multilevel"/>
    <w:tmpl w:val="E02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C36A04"/>
    <w:multiLevelType w:val="hybridMultilevel"/>
    <w:tmpl w:val="CD8CEB08"/>
    <w:lvl w:ilvl="0" w:tplc="0418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7E31BE"/>
    <w:multiLevelType w:val="multilevel"/>
    <w:tmpl w:val="2642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EB0AAB"/>
    <w:multiLevelType w:val="multilevel"/>
    <w:tmpl w:val="E074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6"/>
  </w:num>
  <w:num w:numId="3">
    <w:abstractNumId w:val="12"/>
  </w:num>
  <w:num w:numId="4">
    <w:abstractNumId w:val="22"/>
  </w:num>
  <w:num w:numId="5">
    <w:abstractNumId w:val="11"/>
  </w:num>
  <w:num w:numId="6">
    <w:abstractNumId w:val="10"/>
  </w:num>
  <w:num w:numId="7">
    <w:abstractNumId w:val="8"/>
  </w:num>
  <w:num w:numId="8">
    <w:abstractNumId w:val="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9">
    <w:abstractNumId w:val="24"/>
  </w:num>
  <w:num w:numId="10">
    <w:abstractNumId w:val="29"/>
  </w:num>
  <w:num w:numId="11">
    <w:abstractNumId w:val="28"/>
  </w:num>
  <w:num w:numId="12">
    <w:abstractNumId w:val="9"/>
  </w:num>
  <w:num w:numId="13">
    <w:abstractNumId w:val="5"/>
  </w:num>
  <w:num w:numId="14">
    <w:abstractNumId w:val="15"/>
  </w:num>
  <w:num w:numId="15">
    <w:abstractNumId w:val="23"/>
  </w:num>
  <w:num w:numId="16">
    <w:abstractNumId w:val="17"/>
  </w:num>
  <w:num w:numId="17">
    <w:abstractNumId w:val="19"/>
  </w:num>
  <w:num w:numId="18">
    <w:abstractNumId w:val="1"/>
  </w:num>
  <w:num w:numId="19">
    <w:abstractNumId w:val="27"/>
  </w:num>
  <w:num w:numId="20">
    <w:abstractNumId w:val="18"/>
  </w:num>
  <w:num w:numId="21">
    <w:abstractNumId w:val="3"/>
  </w:num>
  <w:num w:numId="22">
    <w:abstractNumId w:val="7"/>
  </w:num>
  <w:num w:numId="23">
    <w:abstractNumId w:val="20"/>
  </w:num>
  <w:num w:numId="24">
    <w:abstractNumId w:val="25"/>
  </w:num>
  <w:num w:numId="25">
    <w:abstractNumId w:val="2"/>
  </w:num>
  <w:num w:numId="26">
    <w:abstractNumId w:val="14"/>
  </w:num>
  <w:num w:numId="27">
    <w:abstractNumId w:val="21"/>
  </w:num>
  <w:num w:numId="28">
    <w:abstractNumId w:val="4"/>
  </w:num>
  <w:num w:numId="29">
    <w:abstractNumId w:val="13"/>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005CB7"/>
    <w:rsid w:val="00005CB7"/>
    <w:rsid w:val="00013818"/>
    <w:rsid w:val="00037C8E"/>
    <w:rsid w:val="00041907"/>
    <w:rsid w:val="00043331"/>
    <w:rsid w:val="00044359"/>
    <w:rsid w:val="000459F3"/>
    <w:rsid w:val="0005359A"/>
    <w:rsid w:val="0005656F"/>
    <w:rsid w:val="000630A6"/>
    <w:rsid w:val="00063708"/>
    <w:rsid w:val="00092158"/>
    <w:rsid w:val="000952E4"/>
    <w:rsid w:val="000976C7"/>
    <w:rsid w:val="000D0877"/>
    <w:rsid w:val="000D444B"/>
    <w:rsid w:val="000D5B7E"/>
    <w:rsid w:val="000E3351"/>
    <w:rsid w:val="000E7668"/>
    <w:rsid w:val="001069D6"/>
    <w:rsid w:val="00174AA2"/>
    <w:rsid w:val="001B5C23"/>
    <w:rsid w:val="001C323B"/>
    <w:rsid w:val="001F0E8E"/>
    <w:rsid w:val="001F25D0"/>
    <w:rsid w:val="001F770B"/>
    <w:rsid w:val="002226C1"/>
    <w:rsid w:val="0022712D"/>
    <w:rsid w:val="0023126B"/>
    <w:rsid w:val="00251642"/>
    <w:rsid w:val="00252929"/>
    <w:rsid w:val="002706C7"/>
    <w:rsid w:val="0028678A"/>
    <w:rsid w:val="00286845"/>
    <w:rsid w:val="002E138A"/>
    <w:rsid w:val="0034431A"/>
    <w:rsid w:val="003772BC"/>
    <w:rsid w:val="003B4697"/>
    <w:rsid w:val="003C0CD1"/>
    <w:rsid w:val="003E644A"/>
    <w:rsid w:val="004073C1"/>
    <w:rsid w:val="00464385"/>
    <w:rsid w:val="004710A1"/>
    <w:rsid w:val="004A08A2"/>
    <w:rsid w:val="004A5DC4"/>
    <w:rsid w:val="004D135A"/>
    <w:rsid w:val="004D17E2"/>
    <w:rsid w:val="004E6336"/>
    <w:rsid w:val="00511274"/>
    <w:rsid w:val="00524B1B"/>
    <w:rsid w:val="005556E7"/>
    <w:rsid w:val="005572A0"/>
    <w:rsid w:val="00583001"/>
    <w:rsid w:val="00594C07"/>
    <w:rsid w:val="005B16A0"/>
    <w:rsid w:val="005F613A"/>
    <w:rsid w:val="006142AB"/>
    <w:rsid w:val="006169D0"/>
    <w:rsid w:val="00645B5B"/>
    <w:rsid w:val="006534FD"/>
    <w:rsid w:val="00666D0D"/>
    <w:rsid w:val="0067549D"/>
    <w:rsid w:val="00687689"/>
    <w:rsid w:val="006B3DBD"/>
    <w:rsid w:val="006F12AF"/>
    <w:rsid w:val="007241D3"/>
    <w:rsid w:val="0075470B"/>
    <w:rsid w:val="00761244"/>
    <w:rsid w:val="0076366A"/>
    <w:rsid w:val="0078682F"/>
    <w:rsid w:val="00797AC9"/>
    <w:rsid w:val="007B364C"/>
    <w:rsid w:val="007D35E7"/>
    <w:rsid w:val="007D6474"/>
    <w:rsid w:val="008020AC"/>
    <w:rsid w:val="008241F5"/>
    <w:rsid w:val="0083013E"/>
    <w:rsid w:val="00832FB4"/>
    <w:rsid w:val="0084115D"/>
    <w:rsid w:val="00862686"/>
    <w:rsid w:val="0086356B"/>
    <w:rsid w:val="0087007E"/>
    <w:rsid w:val="00896921"/>
    <w:rsid w:val="008A01B9"/>
    <w:rsid w:val="008B0756"/>
    <w:rsid w:val="008D0ACA"/>
    <w:rsid w:val="008D608C"/>
    <w:rsid w:val="00905067"/>
    <w:rsid w:val="00916F8D"/>
    <w:rsid w:val="00922132"/>
    <w:rsid w:val="009315B1"/>
    <w:rsid w:val="00934388"/>
    <w:rsid w:val="00950079"/>
    <w:rsid w:val="009503FC"/>
    <w:rsid w:val="00967BBA"/>
    <w:rsid w:val="009B6F91"/>
    <w:rsid w:val="009C5BDC"/>
    <w:rsid w:val="009F477C"/>
    <w:rsid w:val="00A00B54"/>
    <w:rsid w:val="00A03614"/>
    <w:rsid w:val="00A22D58"/>
    <w:rsid w:val="00A325A4"/>
    <w:rsid w:val="00A339F4"/>
    <w:rsid w:val="00A43D78"/>
    <w:rsid w:val="00A50842"/>
    <w:rsid w:val="00A81B0C"/>
    <w:rsid w:val="00AB7397"/>
    <w:rsid w:val="00AC799F"/>
    <w:rsid w:val="00AD6DAD"/>
    <w:rsid w:val="00AE09A3"/>
    <w:rsid w:val="00AE11B8"/>
    <w:rsid w:val="00AE40B1"/>
    <w:rsid w:val="00AF2CF9"/>
    <w:rsid w:val="00B144C6"/>
    <w:rsid w:val="00B14B99"/>
    <w:rsid w:val="00B15FCC"/>
    <w:rsid w:val="00B241FF"/>
    <w:rsid w:val="00B337D9"/>
    <w:rsid w:val="00B40C45"/>
    <w:rsid w:val="00B40E0E"/>
    <w:rsid w:val="00B47257"/>
    <w:rsid w:val="00B614F1"/>
    <w:rsid w:val="00B640D7"/>
    <w:rsid w:val="00BE518F"/>
    <w:rsid w:val="00BE58D8"/>
    <w:rsid w:val="00BF72D9"/>
    <w:rsid w:val="00BF73E5"/>
    <w:rsid w:val="00C13ADA"/>
    <w:rsid w:val="00C15B8D"/>
    <w:rsid w:val="00C20358"/>
    <w:rsid w:val="00C3136E"/>
    <w:rsid w:val="00C47F4B"/>
    <w:rsid w:val="00C618EF"/>
    <w:rsid w:val="00CB0858"/>
    <w:rsid w:val="00D267A6"/>
    <w:rsid w:val="00D30E1A"/>
    <w:rsid w:val="00D51DFB"/>
    <w:rsid w:val="00D56805"/>
    <w:rsid w:val="00D6372F"/>
    <w:rsid w:val="00D74D94"/>
    <w:rsid w:val="00D92DA7"/>
    <w:rsid w:val="00DC0428"/>
    <w:rsid w:val="00DD2144"/>
    <w:rsid w:val="00DE7CB2"/>
    <w:rsid w:val="00E37826"/>
    <w:rsid w:val="00E407CB"/>
    <w:rsid w:val="00EB1FEC"/>
    <w:rsid w:val="00EB57A9"/>
    <w:rsid w:val="00EB6BAB"/>
    <w:rsid w:val="00F25079"/>
    <w:rsid w:val="00F27B7C"/>
    <w:rsid w:val="00F35334"/>
    <w:rsid w:val="00F55C3E"/>
    <w:rsid w:val="00F661E6"/>
    <w:rsid w:val="00F6691A"/>
    <w:rsid w:val="00F7643A"/>
    <w:rsid w:val="00F82610"/>
    <w:rsid w:val="00FA2453"/>
    <w:rsid w:val="00FB19E1"/>
    <w:rsid w:val="00FB19FA"/>
    <w:rsid w:val="00FB579F"/>
    <w:rsid w:val="00FB7EBD"/>
    <w:rsid w:val="00FC1518"/>
    <w:rsid w:val="00FC1C53"/>
    <w:rsid w:val="00FC1E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6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5C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DefaultParagraphFont"/>
    <w:rsid w:val="006169D0"/>
  </w:style>
  <w:style w:type="paragraph" w:styleId="ListParagraph">
    <w:name w:val="List Paragraph"/>
    <w:basedOn w:val="Normal"/>
    <w:uiPriority w:val="34"/>
    <w:qFormat/>
    <w:rsid w:val="00EB1FEC"/>
    <w:pPr>
      <w:ind w:left="720"/>
      <w:contextualSpacing/>
    </w:pPr>
  </w:style>
  <w:style w:type="paragraph" w:customStyle="1" w:styleId="tt">
    <w:name w:val="tt"/>
    <w:basedOn w:val="Normal"/>
    <w:rsid w:val="000D0877"/>
    <w:pPr>
      <w:spacing w:before="100" w:beforeAutospacing="1" w:after="100" w:afterAutospacing="1" w:line="240" w:lineRule="auto"/>
    </w:pPr>
    <w:rPr>
      <w:rFonts w:ascii="Times New Roman" w:eastAsia="Calibri"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5C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6169D0"/>
  </w:style>
  <w:style w:type="paragraph" w:styleId="a4">
    <w:name w:val="List Paragraph"/>
    <w:basedOn w:val="a"/>
    <w:uiPriority w:val="34"/>
    <w:qFormat/>
    <w:rsid w:val="00EB1FEC"/>
    <w:pPr>
      <w:ind w:left="720"/>
      <w:contextualSpacing/>
    </w:pPr>
  </w:style>
</w:styles>
</file>

<file path=word/webSettings.xml><?xml version="1.0" encoding="utf-8"?>
<w:webSettings xmlns:r="http://schemas.openxmlformats.org/officeDocument/2006/relationships" xmlns:w="http://schemas.openxmlformats.org/wordprocessingml/2006/main">
  <w:divs>
    <w:div w:id="631443760">
      <w:bodyDiv w:val="1"/>
      <w:marLeft w:val="0"/>
      <w:marRight w:val="0"/>
      <w:marTop w:val="0"/>
      <w:marBottom w:val="0"/>
      <w:divBdr>
        <w:top w:val="none" w:sz="0" w:space="0" w:color="auto"/>
        <w:left w:val="none" w:sz="0" w:space="0" w:color="auto"/>
        <w:bottom w:val="none" w:sz="0" w:space="0" w:color="auto"/>
        <w:right w:val="none" w:sz="0" w:space="0" w:color="auto"/>
      </w:divBdr>
    </w:div>
    <w:div w:id="716973191">
      <w:bodyDiv w:val="1"/>
      <w:marLeft w:val="0"/>
      <w:marRight w:val="0"/>
      <w:marTop w:val="0"/>
      <w:marBottom w:val="0"/>
      <w:divBdr>
        <w:top w:val="none" w:sz="0" w:space="0" w:color="auto"/>
        <w:left w:val="none" w:sz="0" w:space="0" w:color="auto"/>
        <w:bottom w:val="none" w:sz="0" w:space="0" w:color="auto"/>
        <w:right w:val="none" w:sz="0" w:space="0" w:color="auto"/>
      </w:divBdr>
      <w:divsChild>
        <w:div w:id="1059864985">
          <w:marLeft w:val="0"/>
          <w:marRight w:val="0"/>
          <w:marTop w:val="0"/>
          <w:marBottom w:val="0"/>
          <w:divBdr>
            <w:top w:val="none" w:sz="0" w:space="0" w:color="auto"/>
            <w:left w:val="none" w:sz="0" w:space="0" w:color="auto"/>
            <w:bottom w:val="none" w:sz="0" w:space="0" w:color="auto"/>
            <w:right w:val="none" w:sz="0" w:space="0" w:color="auto"/>
          </w:divBdr>
          <w:divsChild>
            <w:div w:id="182133884">
              <w:marLeft w:val="0"/>
              <w:marRight w:val="0"/>
              <w:marTop w:val="0"/>
              <w:marBottom w:val="0"/>
              <w:divBdr>
                <w:top w:val="none" w:sz="0" w:space="0" w:color="auto"/>
                <w:left w:val="none" w:sz="0" w:space="0" w:color="auto"/>
                <w:bottom w:val="none" w:sz="0" w:space="0" w:color="auto"/>
                <w:right w:val="none" w:sz="0" w:space="0" w:color="auto"/>
              </w:divBdr>
              <w:divsChild>
                <w:div w:id="1101608637">
                  <w:marLeft w:val="0"/>
                  <w:marRight w:val="0"/>
                  <w:marTop w:val="0"/>
                  <w:marBottom w:val="0"/>
                  <w:divBdr>
                    <w:top w:val="none" w:sz="0" w:space="0" w:color="auto"/>
                    <w:left w:val="none" w:sz="0" w:space="0" w:color="auto"/>
                    <w:bottom w:val="none" w:sz="0" w:space="0" w:color="auto"/>
                    <w:right w:val="none" w:sz="0" w:space="0" w:color="auto"/>
                  </w:divBdr>
                  <w:divsChild>
                    <w:div w:id="697392486">
                      <w:marLeft w:val="0"/>
                      <w:marRight w:val="0"/>
                      <w:marTop w:val="0"/>
                      <w:marBottom w:val="0"/>
                      <w:divBdr>
                        <w:top w:val="none" w:sz="0" w:space="0" w:color="auto"/>
                        <w:left w:val="none" w:sz="0" w:space="0" w:color="auto"/>
                        <w:bottom w:val="none" w:sz="0" w:space="0" w:color="auto"/>
                        <w:right w:val="none" w:sz="0" w:space="0" w:color="auto"/>
                      </w:divBdr>
                      <w:divsChild>
                        <w:div w:id="186793839">
                          <w:marLeft w:val="0"/>
                          <w:marRight w:val="0"/>
                          <w:marTop w:val="0"/>
                          <w:marBottom w:val="0"/>
                          <w:divBdr>
                            <w:top w:val="none" w:sz="0" w:space="0" w:color="auto"/>
                            <w:left w:val="none" w:sz="0" w:space="0" w:color="auto"/>
                            <w:bottom w:val="none" w:sz="0" w:space="0" w:color="auto"/>
                            <w:right w:val="none" w:sz="0" w:space="0" w:color="auto"/>
                          </w:divBdr>
                          <w:divsChild>
                            <w:div w:id="1856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8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7</Pages>
  <Words>2424</Words>
  <Characters>13817</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Pro</Company>
  <LinksUpToDate>false</LinksUpToDate>
  <CharactersWithSpaces>16209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2013-11-19T11:35:00Z</cp:lastPrinted>
  <dcterms:created xsi:type="dcterms:W3CDTF">2013-10-28T07:09:00Z</dcterms:created>
  <dcterms:modified xsi:type="dcterms:W3CDTF">2013-11-20T13:38:00Z</dcterms:modified>
</cp:coreProperties>
</file>