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956" w:rsidRPr="003F6606" w:rsidRDefault="00E514E0" w:rsidP="000F1EFD">
      <w:pPr>
        <w:spacing w:after="0" w:line="240" w:lineRule="auto"/>
        <w:jc w:val="both"/>
        <w:rPr>
          <w:rFonts w:ascii="Times New Roman Bold" w:hAnsi="Times New Roman Bold" w:cs="Times New Roman"/>
          <w:b/>
          <w:caps/>
          <w:sz w:val="24"/>
          <w:szCs w:val="24"/>
          <w:lang w:val="ro-RO"/>
        </w:rPr>
      </w:pPr>
      <w:r w:rsidRPr="003F6606">
        <w:rPr>
          <w:rFonts w:ascii="Times New Roman" w:hAnsi="Times New Roman" w:cs="Times New Roman"/>
          <w:b/>
          <w:sz w:val="24"/>
          <w:szCs w:val="24"/>
          <w:lang w:val="ro-RO"/>
        </w:rPr>
        <w:t xml:space="preserve">RAPORTUL CU PRIVIRE LA </w:t>
      </w:r>
      <w:r w:rsidR="00545394" w:rsidRPr="003F6606">
        <w:rPr>
          <w:rFonts w:ascii="Times New Roman" w:hAnsi="Times New Roman" w:cs="Times New Roman"/>
          <w:b/>
          <w:sz w:val="24"/>
          <w:szCs w:val="24"/>
          <w:lang w:val="ro-RO"/>
        </w:rPr>
        <w:t>CAPACITATEA</w:t>
      </w:r>
      <w:r w:rsidRPr="003F6606">
        <w:rPr>
          <w:rFonts w:ascii="Times New Roman" w:hAnsi="Times New Roman" w:cs="Times New Roman"/>
          <w:b/>
          <w:sz w:val="24"/>
          <w:szCs w:val="24"/>
          <w:lang w:val="ro-RO"/>
        </w:rPr>
        <w:t xml:space="preserve"> ECONOMIEI</w:t>
      </w:r>
      <w:r w:rsidR="000F1EFD">
        <w:rPr>
          <w:rFonts w:ascii="Times New Roman" w:hAnsi="Times New Roman" w:cs="Times New Roman"/>
          <w:b/>
          <w:sz w:val="24"/>
          <w:szCs w:val="24"/>
          <w:lang w:val="ro-RO"/>
        </w:rPr>
        <w:t xml:space="preserve"> REPUBLICII </w:t>
      </w:r>
      <w:r w:rsidRPr="003F6606">
        <w:rPr>
          <w:rFonts w:ascii="Times New Roman" w:hAnsi="Times New Roman" w:cs="Times New Roman"/>
          <w:b/>
          <w:sz w:val="24"/>
          <w:szCs w:val="24"/>
          <w:lang w:val="ro-RO"/>
        </w:rPr>
        <w:t xml:space="preserve">MOLDOVEI </w:t>
      </w:r>
      <w:r w:rsidR="00545394" w:rsidRPr="003F6606">
        <w:rPr>
          <w:rFonts w:ascii="Times New Roman" w:hAnsi="Times New Roman" w:cs="Times New Roman"/>
          <w:b/>
          <w:sz w:val="24"/>
          <w:szCs w:val="24"/>
          <w:lang w:val="ro-RO"/>
        </w:rPr>
        <w:t xml:space="preserve">DE A SE CONFORMA CU PREVEDERILE </w:t>
      </w:r>
      <w:r w:rsidR="00C67F7C" w:rsidRPr="00C67F7C">
        <w:rPr>
          <w:rFonts w:ascii="Times New Roman Bold" w:hAnsi="Times New Roman Bold" w:cs="Times New Roman"/>
          <w:b/>
          <w:caps/>
          <w:sz w:val="24"/>
          <w:szCs w:val="24"/>
          <w:lang w:val="ro-RO"/>
        </w:rPr>
        <w:t>DIRECTIVEI 75/107/CEE  A CONSILIULUI din 19 decembrie 1974 privind apropierea legislațiilor statelor membre referitoare la sticlele utilizate ca recipiente de măsurare</w:t>
      </w:r>
    </w:p>
    <w:p w:rsidR="00BA53E7" w:rsidRDefault="00BA53E7" w:rsidP="003F6606">
      <w:pPr>
        <w:spacing w:after="0" w:line="240" w:lineRule="auto"/>
        <w:rPr>
          <w:rFonts w:ascii="Times New Roman" w:hAnsi="Times New Roman" w:cs="Times New Roman"/>
          <w:sz w:val="24"/>
          <w:szCs w:val="24"/>
          <w:lang w:val="ro-RO"/>
        </w:rPr>
      </w:pPr>
    </w:p>
    <w:p w:rsidR="003548A3" w:rsidRPr="003548A3" w:rsidRDefault="003548A3" w:rsidP="003F6606">
      <w:pPr>
        <w:spacing w:after="0" w:line="240" w:lineRule="auto"/>
        <w:rPr>
          <w:rFonts w:ascii="Times New Roman" w:hAnsi="Times New Roman" w:cs="Times New Roman"/>
          <w:b/>
          <w:sz w:val="24"/>
          <w:szCs w:val="24"/>
          <w:lang w:val="ro-RO"/>
        </w:rPr>
      </w:pPr>
      <w:r w:rsidRPr="003548A3">
        <w:rPr>
          <w:rFonts w:ascii="Times New Roman" w:hAnsi="Times New Roman" w:cs="Times New Roman"/>
          <w:b/>
          <w:sz w:val="24"/>
          <w:szCs w:val="24"/>
          <w:lang w:val="ro-RO"/>
        </w:rPr>
        <w:t>Data: 31.05.2013</w:t>
      </w:r>
    </w:p>
    <w:p w:rsidR="003548A3" w:rsidRPr="003F6606" w:rsidRDefault="003548A3" w:rsidP="003F6606">
      <w:pPr>
        <w:spacing w:after="0" w:line="240" w:lineRule="auto"/>
        <w:rPr>
          <w:rFonts w:ascii="Times New Roman" w:hAnsi="Times New Roman" w:cs="Times New Roman"/>
          <w:sz w:val="24"/>
          <w:szCs w:val="24"/>
          <w:lang w:val="ro-RO"/>
        </w:rPr>
      </w:pPr>
    </w:p>
    <w:p w:rsidR="003F6606" w:rsidRDefault="003F6606" w:rsidP="003F6606">
      <w:pPr>
        <w:spacing w:after="0" w:line="240" w:lineRule="auto"/>
        <w:rPr>
          <w:rFonts w:ascii="Times New Roman" w:hAnsi="Times New Roman" w:cs="Times New Roman"/>
          <w:b/>
          <w:sz w:val="24"/>
          <w:szCs w:val="24"/>
          <w:lang w:val="ro-RO"/>
        </w:rPr>
      </w:pPr>
    </w:p>
    <w:p w:rsidR="009A3956" w:rsidRPr="003F6606" w:rsidRDefault="009A3956" w:rsidP="003F6606">
      <w:pPr>
        <w:spacing w:after="0" w:line="240" w:lineRule="auto"/>
        <w:rPr>
          <w:rFonts w:ascii="Times New Roman" w:hAnsi="Times New Roman" w:cs="Times New Roman"/>
          <w:b/>
          <w:sz w:val="24"/>
          <w:szCs w:val="24"/>
          <w:lang w:val="ro-RO"/>
        </w:rPr>
      </w:pPr>
      <w:r w:rsidRPr="003F6606">
        <w:rPr>
          <w:rFonts w:ascii="Times New Roman" w:hAnsi="Times New Roman" w:cs="Times New Roman"/>
          <w:b/>
          <w:sz w:val="24"/>
          <w:szCs w:val="24"/>
          <w:lang w:val="ro-RO"/>
        </w:rPr>
        <w:t>Abordarea</w:t>
      </w:r>
    </w:p>
    <w:p w:rsidR="009A3956" w:rsidRPr="003F6606" w:rsidRDefault="009A3956" w:rsidP="003F6606">
      <w:pPr>
        <w:spacing w:after="0" w:line="240" w:lineRule="auto"/>
        <w:rPr>
          <w:rFonts w:ascii="Times New Roman" w:hAnsi="Times New Roman" w:cs="Times New Roman"/>
          <w:sz w:val="24"/>
          <w:szCs w:val="24"/>
          <w:lang w:val="ro-RO"/>
        </w:rPr>
      </w:pPr>
    </w:p>
    <w:p w:rsidR="00845B87" w:rsidRPr="003F6606" w:rsidRDefault="00845B87" w:rsidP="003F6606">
      <w:pPr>
        <w:spacing w:after="0" w:line="240" w:lineRule="auto"/>
        <w:jc w:val="both"/>
        <w:rPr>
          <w:rFonts w:ascii="Times New Roman" w:hAnsi="Times New Roman" w:cs="Times New Roman"/>
          <w:sz w:val="24"/>
          <w:szCs w:val="24"/>
          <w:lang w:val="ro-RO"/>
        </w:rPr>
      </w:pPr>
      <w:r w:rsidRPr="003F6606">
        <w:rPr>
          <w:rFonts w:ascii="Times New Roman" w:hAnsi="Times New Roman" w:cs="Times New Roman"/>
          <w:sz w:val="24"/>
          <w:szCs w:val="24"/>
          <w:lang w:val="ro-RO"/>
        </w:rPr>
        <w:t xml:space="preserve">Acest raport include analiza </w:t>
      </w:r>
      <w:r w:rsidR="00B21168" w:rsidRPr="003F6606">
        <w:rPr>
          <w:rFonts w:ascii="Times New Roman" w:hAnsi="Times New Roman" w:cs="Times New Roman"/>
          <w:sz w:val="24"/>
          <w:szCs w:val="24"/>
          <w:lang w:val="ro-RO"/>
        </w:rPr>
        <w:t>costurilor</w:t>
      </w:r>
      <w:r w:rsidRPr="003F6606">
        <w:rPr>
          <w:rFonts w:ascii="Times New Roman" w:hAnsi="Times New Roman" w:cs="Times New Roman"/>
          <w:sz w:val="24"/>
          <w:szCs w:val="24"/>
          <w:lang w:val="ro-RO"/>
        </w:rPr>
        <w:t xml:space="preserve"> </w:t>
      </w:r>
      <w:r w:rsidR="004C448F" w:rsidRPr="003F6606">
        <w:rPr>
          <w:rFonts w:ascii="Times New Roman" w:hAnsi="Times New Roman" w:cs="Times New Roman"/>
          <w:sz w:val="24"/>
          <w:szCs w:val="24"/>
          <w:lang w:val="ro-RO"/>
        </w:rPr>
        <w:t xml:space="preserve">asupra </w:t>
      </w:r>
      <w:r w:rsidRPr="003F6606">
        <w:rPr>
          <w:rFonts w:ascii="Times New Roman" w:hAnsi="Times New Roman" w:cs="Times New Roman"/>
          <w:sz w:val="24"/>
          <w:szCs w:val="24"/>
          <w:lang w:val="ro-RO"/>
        </w:rPr>
        <w:t xml:space="preserve">economiei </w:t>
      </w:r>
      <w:r w:rsidR="000F1EFD">
        <w:rPr>
          <w:rFonts w:ascii="Times New Roman" w:hAnsi="Times New Roman" w:cs="Times New Roman"/>
          <w:sz w:val="24"/>
          <w:szCs w:val="24"/>
          <w:lang w:val="ro-RO"/>
        </w:rPr>
        <w:t xml:space="preserve">Republicii </w:t>
      </w:r>
      <w:r w:rsidRPr="003F6606">
        <w:rPr>
          <w:rFonts w:ascii="Times New Roman" w:hAnsi="Times New Roman" w:cs="Times New Roman"/>
          <w:sz w:val="24"/>
          <w:szCs w:val="24"/>
          <w:lang w:val="ro-RO"/>
        </w:rPr>
        <w:t>Moldovei</w:t>
      </w:r>
      <w:r w:rsidR="004C448F" w:rsidRPr="003F6606">
        <w:rPr>
          <w:rFonts w:ascii="Times New Roman" w:hAnsi="Times New Roman" w:cs="Times New Roman"/>
          <w:sz w:val="24"/>
          <w:szCs w:val="24"/>
          <w:lang w:val="ro-RO"/>
        </w:rPr>
        <w:t xml:space="preserve">, care ar putea </w:t>
      </w:r>
      <w:r w:rsidR="00F20E78" w:rsidRPr="003F6606">
        <w:rPr>
          <w:rFonts w:ascii="Times New Roman" w:hAnsi="Times New Roman" w:cs="Times New Roman"/>
          <w:sz w:val="24"/>
          <w:szCs w:val="24"/>
          <w:lang w:val="ro-RO"/>
        </w:rPr>
        <w:t>avea loc î</w:t>
      </w:r>
      <w:r w:rsidR="004C448F" w:rsidRPr="003F6606">
        <w:rPr>
          <w:rFonts w:ascii="Times New Roman" w:hAnsi="Times New Roman" w:cs="Times New Roman"/>
          <w:sz w:val="24"/>
          <w:szCs w:val="24"/>
          <w:lang w:val="ro-RO"/>
        </w:rPr>
        <w:t xml:space="preserve">n procesul </w:t>
      </w:r>
      <w:r w:rsidRPr="003F6606">
        <w:rPr>
          <w:rFonts w:ascii="Times New Roman" w:hAnsi="Times New Roman" w:cs="Times New Roman"/>
          <w:sz w:val="24"/>
          <w:szCs w:val="24"/>
          <w:lang w:val="ro-RO"/>
        </w:rPr>
        <w:t>implement</w:t>
      </w:r>
      <w:r w:rsidR="004C448F" w:rsidRPr="003F6606">
        <w:rPr>
          <w:rFonts w:ascii="Times New Roman" w:hAnsi="Times New Roman" w:cs="Times New Roman"/>
          <w:sz w:val="24"/>
          <w:szCs w:val="24"/>
          <w:lang w:val="ro-RO"/>
        </w:rPr>
        <w:t xml:space="preserve">ării prevederilor </w:t>
      </w:r>
      <w:r w:rsidR="00BA53E7" w:rsidRPr="003F6606">
        <w:rPr>
          <w:rFonts w:ascii="Times New Roman" w:hAnsi="Times New Roman" w:cs="Times New Roman"/>
          <w:sz w:val="24"/>
          <w:szCs w:val="24"/>
          <w:lang w:val="ro-RO"/>
        </w:rPr>
        <w:t xml:space="preserve"> </w:t>
      </w:r>
      <w:r w:rsidR="00C34EFF" w:rsidRPr="003F6606">
        <w:rPr>
          <w:rFonts w:ascii="Times New Roman" w:hAnsi="Times New Roman" w:cs="Times New Roman"/>
          <w:sz w:val="24"/>
          <w:szCs w:val="24"/>
          <w:lang w:val="ro-RO"/>
        </w:rPr>
        <w:t>D</w:t>
      </w:r>
      <w:r w:rsidR="003F6606">
        <w:rPr>
          <w:rFonts w:ascii="Times New Roman" w:hAnsi="Times New Roman" w:cs="Times New Roman"/>
          <w:sz w:val="24"/>
          <w:szCs w:val="24"/>
          <w:lang w:val="ro-RO"/>
        </w:rPr>
        <w:t xml:space="preserve">irectivei </w:t>
      </w:r>
      <w:r w:rsidR="00C34EFF" w:rsidRPr="003F6606">
        <w:rPr>
          <w:rFonts w:ascii="Times New Roman" w:hAnsi="Times New Roman" w:cs="Times New Roman"/>
          <w:sz w:val="24"/>
          <w:szCs w:val="24"/>
          <w:lang w:val="ro-RO"/>
        </w:rPr>
        <w:t xml:space="preserve">75/107/CEE </w:t>
      </w:r>
      <w:r w:rsidR="003F6606">
        <w:rPr>
          <w:rFonts w:ascii="Times New Roman" w:hAnsi="Times New Roman" w:cs="Times New Roman"/>
          <w:sz w:val="24"/>
          <w:szCs w:val="24"/>
          <w:lang w:val="ro-RO"/>
        </w:rPr>
        <w:t>a</w:t>
      </w:r>
      <w:r w:rsidR="00C34EFF" w:rsidRPr="003F6606">
        <w:rPr>
          <w:rFonts w:ascii="Times New Roman" w:hAnsi="Times New Roman" w:cs="Times New Roman"/>
          <w:sz w:val="24"/>
          <w:szCs w:val="24"/>
          <w:lang w:val="ro-RO"/>
        </w:rPr>
        <w:t xml:space="preserve"> C</w:t>
      </w:r>
      <w:r w:rsidR="003F6606">
        <w:rPr>
          <w:rFonts w:ascii="Times New Roman" w:hAnsi="Times New Roman" w:cs="Times New Roman"/>
          <w:sz w:val="24"/>
          <w:szCs w:val="24"/>
          <w:lang w:val="ro-RO"/>
        </w:rPr>
        <w:t>onsiliului</w:t>
      </w:r>
      <w:r w:rsidR="00C34EFF" w:rsidRPr="003F6606">
        <w:rPr>
          <w:rFonts w:ascii="Times New Roman" w:hAnsi="Times New Roman" w:cs="Times New Roman"/>
          <w:sz w:val="24"/>
          <w:szCs w:val="24"/>
          <w:lang w:val="ro-RO"/>
        </w:rPr>
        <w:t xml:space="preserve"> din 19 decembrie 1974 privind apropierea legislațiilor statelor membre referitoare la sticlele utilizate ca recipiente de măsurare</w:t>
      </w:r>
      <w:r w:rsidR="00BA53E7" w:rsidRPr="003F6606">
        <w:rPr>
          <w:rFonts w:ascii="Times New Roman" w:hAnsi="Times New Roman" w:cs="Times New Roman"/>
          <w:sz w:val="24"/>
          <w:szCs w:val="24"/>
          <w:lang w:val="ro-RO"/>
        </w:rPr>
        <w:t>.</w:t>
      </w:r>
      <w:r w:rsidRPr="003F6606">
        <w:rPr>
          <w:rFonts w:ascii="Times New Roman" w:hAnsi="Times New Roman" w:cs="Times New Roman"/>
          <w:sz w:val="24"/>
          <w:szCs w:val="24"/>
          <w:lang w:val="ro-RO"/>
        </w:rPr>
        <w:t xml:space="preserve"> </w:t>
      </w:r>
      <w:r w:rsidR="00F20E78" w:rsidRPr="003F6606">
        <w:rPr>
          <w:rFonts w:ascii="Times New Roman" w:hAnsi="Times New Roman" w:cs="Times New Roman"/>
          <w:sz w:val="24"/>
          <w:szCs w:val="24"/>
          <w:lang w:val="ro-RO"/>
        </w:rPr>
        <w:t>Scopul analizei este de a</w:t>
      </w:r>
      <w:r w:rsidR="00B67240" w:rsidRPr="003F6606">
        <w:rPr>
          <w:rFonts w:ascii="Times New Roman" w:hAnsi="Times New Roman" w:cs="Times New Roman"/>
          <w:sz w:val="24"/>
          <w:szCs w:val="24"/>
          <w:lang w:val="ro-RO"/>
        </w:rPr>
        <w:t xml:space="preserve"> </w:t>
      </w:r>
      <w:r w:rsidR="00F20E78" w:rsidRPr="003F6606">
        <w:rPr>
          <w:rFonts w:ascii="Times New Roman" w:hAnsi="Times New Roman" w:cs="Times New Roman"/>
          <w:sz w:val="24"/>
          <w:szCs w:val="24"/>
          <w:lang w:val="ro-RO"/>
        </w:rPr>
        <w:t>stabili dacă economia este pregătită pentru conformarea cu prevederile directivei și, în cazul unor costuri economice semnificative, de a propune o perioadă rezonabilă de timp pentru implementarea acesteia</w:t>
      </w:r>
    </w:p>
    <w:p w:rsidR="00845B87" w:rsidRPr="003F6606" w:rsidRDefault="00845B87" w:rsidP="003F6606">
      <w:pPr>
        <w:spacing w:after="0" w:line="240" w:lineRule="auto"/>
        <w:rPr>
          <w:rFonts w:ascii="Times New Roman" w:hAnsi="Times New Roman" w:cs="Times New Roman"/>
          <w:sz w:val="24"/>
          <w:szCs w:val="24"/>
          <w:lang w:val="ro-RO"/>
        </w:rPr>
      </w:pPr>
    </w:p>
    <w:p w:rsidR="00E855DE" w:rsidRPr="003F6606" w:rsidRDefault="00E855DE" w:rsidP="003F6606">
      <w:pPr>
        <w:spacing w:after="0" w:line="240" w:lineRule="auto"/>
        <w:rPr>
          <w:rFonts w:ascii="Times New Roman" w:hAnsi="Times New Roman" w:cs="Times New Roman"/>
          <w:sz w:val="24"/>
          <w:szCs w:val="24"/>
          <w:lang w:val="ro-RO"/>
        </w:rPr>
      </w:pPr>
      <w:r w:rsidRPr="003F6606">
        <w:rPr>
          <w:rFonts w:ascii="Times New Roman" w:hAnsi="Times New Roman" w:cs="Times New Roman"/>
          <w:sz w:val="24"/>
          <w:szCs w:val="24"/>
          <w:lang w:val="ro-RO"/>
        </w:rPr>
        <w:t>Pentru a atinge acest scop, impacturile au fost analizate pe două dimensiuni:</w:t>
      </w:r>
    </w:p>
    <w:p w:rsidR="00E855DE" w:rsidRPr="003F6606" w:rsidRDefault="00B21168" w:rsidP="003F6606">
      <w:pPr>
        <w:pStyle w:val="ListParagraph"/>
        <w:numPr>
          <w:ilvl w:val="0"/>
          <w:numId w:val="3"/>
        </w:numPr>
        <w:spacing w:after="0" w:line="240" w:lineRule="auto"/>
        <w:rPr>
          <w:rFonts w:ascii="Times New Roman" w:hAnsi="Times New Roman" w:cs="Times New Roman"/>
          <w:sz w:val="24"/>
          <w:szCs w:val="24"/>
          <w:lang w:val="ro-RO"/>
        </w:rPr>
      </w:pPr>
      <w:r w:rsidRPr="003F6606">
        <w:rPr>
          <w:rFonts w:ascii="Times New Roman" w:hAnsi="Times New Roman" w:cs="Times New Roman"/>
          <w:sz w:val="24"/>
          <w:szCs w:val="24"/>
          <w:lang w:val="ro-RO"/>
        </w:rPr>
        <w:t>Costurile potențiale</w:t>
      </w:r>
      <w:r w:rsidR="003979D4" w:rsidRPr="003F6606">
        <w:rPr>
          <w:rFonts w:ascii="Times New Roman" w:hAnsi="Times New Roman" w:cs="Times New Roman"/>
          <w:sz w:val="24"/>
          <w:szCs w:val="24"/>
          <w:lang w:val="ro-RO"/>
        </w:rPr>
        <w:t xml:space="preserve"> </w:t>
      </w:r>
      <w:r w:rsidRPr="003F6606">
        <w:rPr>
          <w:rFonts w:ascii="Times New Roman" w:hAnsi="Times New Roman" w:cs="Times New Roman"/>
          <w:sz w:val="24"/>
          <w:szCs w:val="24"/>
          <w:lang w:val="ro-RO"/>
        </w:rPr>
        <w:t xml:space="preserve">pentru </w:t>
      </w:r>
      <w:r w:rsidR="003979D4" w:rsidRPr="003F6606">
        <w:rPr>
          <w:rFonts w:ascii="Times New Roman" w:hAnsi="Times New Roman" w:cs="Times New Roman"/>
          <w:sz w:val="24"/>
          <w:szCs w:val="24"/>
          <w:lang w:val="ro-RO"/>
        </w:rPr>
        <w:t>sectorului privat, care permit stabilirea capacității sectorului privat de a se conforma cu prevederile Directivei.</w:t>
      </w:r>
    </w:p>
    <w:p w:rsidR="003979D4" w:rsidRPr="003F6606" w:rsidRDefault="00B21168" w:rsidP="003F6606">
      <w:pPr>
        <w:pStyle w:val="ListParagraph"/>
        <w:numPr>
          <w:ilvl w:val="0"/>
          <w:numId w:val="3"/>
        </w:numPr>
        <w:spacing w:after="0" w:line="240" w:lineRule="auto"/>
        <w:rPr>
          <w:rFonts w:ascii="Times New Roman" w:hAnsi="Times New Roman" w:cs="Times New Roman"/>
          <w:sz w:val="24"/>
          <w:szCs w:val="24"/>
          <w:lang w:val="ro-RO"/>
        </w:rPr>
      </w:pPr>
      <w:r w:rsidRPr="003F6606">
        <w:rPr>
          <w:rFonts w:ascii="Times New Roman" w:hAnsi="Times New Roman" w:cs="Times New Roman"/>
          <w:sz w:val="24"/>
          <w:szCs w:val="24"/>
          <w:lang w:val="ro-RO"/>
        </w:rPr>
        <w:t>Costurile potențiale pentru</w:t>
      </w:r>
      <w:r w:rsidR="003979D4" w:rsidRPr="003F6606">
        <w:rPr>
          <w:rFonts w:ascii="Times New Roman" w:hAnsi="Times New Roman" w:cs="Times New Roman"/>
          <w:sz w:val="24"/>
          <w:szCs w:val="24"/>
          <w:lang w:val="ro-RO"/>
        </w:rPr>
        <w:t xml:space="preserve"> sectorului public, care permit stabilirea capacității statului de a asigura respectarea/conformarea sectorului privat cu prevederile Directivei.</w:t>
      </w:r>
    </w:p>
    <w:p w:rsidR="003979D4" w:rsidRPr="003F6606" w:rsidRDefault="003979D4" w:rsidP="003F6606">
      <w:pPr>
        <w:spacing w:after="0" w:line="240" w:lineRule="auto"/>
        <w:rPr>
          <w:rFonts w:ascii="Times New Roman" w:hAnsi="Times New Roman" w:cs="Times New Roman"/>
          <w:sz w:val="24"/>
          <w:szCs w:val="24"/>
          <w:lang w:val="ro-RO"/>
        </w:rPr>
      </w:pPr>
    </w:p>
    <w:p w:rsidR="00845B87" w:rsidRPr="003F6606" w:rsidRDefault="007C4538" w:rsidP="003F6606">
      <w:pPr>
        <w:spacing w:after="0" w:line="240" w:lineRule="auto"/>
        <w:rPr>
          <w:rFonts w:ascii="Times New Roman" w:hAnsi="Times New Roman" w:cs="Times New Roman"/>
          <w:b/>
          <w:sz w:val="24"/>
          <w:szCs w:val="24"/>
          <w:lang w:val="ro-RO"/>
        </w:rPr>
      </w:pPr>
      <w:r w:rsidRPr="003F6606">
        <w:rPr>
          <w:rFonts w:ascii="Times New Roman" w:hAnsi="Times New Roman" w:cs="Times New Roman"/>
          <w:b/>
          <w:sz w:val="24"/>
          <w:szCs w:val="24"/>
          <w:lang w:val="ro-RO"/>
        </w:rPr>
        <w:t>Despre directivă</w:t>
      </w:r>
    </w:p>
    <w:p w:rsidR="006A17E3" w:rsidRPr="003F6606" w:rsidRDefault="006A17E3" w:rsidP="003F6606">
      <w:pPr>
        <w:spacing w:after="0" w:line="240" w:lineRule="auto"/>
        <w:rPr>
          <w:rFonts w:ascii="Times New Roman" w:hAnsi="Times New Roman" w:cs="Times New Roman"/>
          <w:b/>
          <w:sz w:val="24"/>
          <w:szCs w:val="24"/>
          <w:lang w:val="ro-RO"/>
        </w:rPr>
      </w:pPr>
    </w:p>
    <w:p w:rsidR="00C34EFF" w:rsidRPr="003F6606" w:rsidRDefault="00954C6B" w:rsidP="003F6606">
      <w:pPr>
        <w:spacing w:after="0" w:line="240" w:lineRule="auto"/>
        <w:jc w:val="both"/>
        <w:rPr>
          <w:rFonts w:ascii="Times New Roman" w:hAnsi="Times New Roman" w:cs="Times New Roman"/>
          <w:sz w:val="24"/>
          <w:szCs w:val="24"/>
          <w:lang w:val="ro-RO"/>
        </w:rPr>
      </w:pPr>
      <w:r w:rsidRPr="003F6606">
        <w:rPr>
          <w:rFonts w:ascii="Times New Roman" w:hAnsi="Times New Roman" w:cs="Times New Roman"/>
          <w:sz w:val="24"/>
          <w:szCs w:val="24"/>
          <w:lang w:val="ro-RO"/>
        </w:rPr>
        <w:t>D</w:t>
      </w:r>
      <w:r>
        <w:rPr>
          <w:rFonts w:ascii="Times New Roman" w:hAnsi="Times New Roman" w:cs="Times New Roman"/>
          <w:sz w:val="24"/>
          <w:szCs w:val="24"/>
          <w:lang w:val="ro-RO"/>
        </w:rPr>
        <w:t xml:space="preserve">irectiva </w:t>
      </w:r>
      <w:r w:rsidRPr="003F6606">
        <w:rPr>
          <w:rFonts w:ascii="Times New Roman" w:hAnsi="Times New Roman" w:cs="Times New Roman"/>
          <w:sz w:val="24"/>
          <w:szCs w:val="24"/>
          <w:lang w:val="ro-RO"/>
        </w:rPr>
        <w:t xml:space="preserve">75/107/CEE </w:t>
      </w:r>
      <w:r w:rsidR="00C34EFF" w:rsidRPr="003F6606">
        <w:rPr>
          <w:rFonts w:ascii="Times New Roman" w:hAnsi="Times New Roman" w:cs="Times New Roman"/>
          <w:sz w:val="24"/>
          <w:szCs w:val="24"/>
          <w:lang w:val="ro-RO"/>
        </w:rPr>
        <w:t>stabilește anumite caracteristici metrologice speciale pentru sticlele utilizate ca recipiente de măsur</w:t>
      </w:r>
      <w:r w:rsidR="00D32BB2">
        <w:rPr>
          <w:rFonts w:ascii="Times New Roman" w:hAnsi="Times New Roman" w:cs="Times New Roman"/>
          <w:sz w:val="24"/>
          <w:szCs w:val="24"/>
          <w:lang w:val="ro-RO"/>
        </w:rPr>
        <w:t>are</w:t>
      </w:r>
      <w:r w:rsidR="00C34EFF" w:rsidRPr="003F6606">
        <w:rPr>
          <w:rFonts w:ascii="Times New Roman" w:hAnsi="Times New Roman" w:cs="Times New Roman"/>
          <w:sz w:val="24"/>
          <w:szCs w:val="24"/>
          <w:lang w:val="ro-RO"/>
        </w:rPr>
        <w:t>. În aces</w:t>
      </w:r>
      <w:r w:rsidR="003F6606">
        <w:rPr>
          <w:rFonts w:ascii="Times New Roman" w:hAnsi="Times New Roman" w:cs="Times New Roman"/>
          <w:sz w:val="24"/>
          <w:szCs w:val="24"/>
          <w:lang w:val="ro-RO"/>
        </w:rPr>
        <w:t>t</w:t>
      </w:r>
      <w:r w:rsidR="00C34EFF" w:rsidRPr="003F6606">
        <w:rPr>
          <w:rFonts w:ascii="Times New Roman" w:hAnsi="Times New Roman" w:cs="Times New Roman"/>
          <w:sz w:val="24"/>
          <w:szCs w:val="24"/>
          <w:lang w:val="ro-RO"/>
        </w:rPr>
        <w:t xml:space="preserve"> scop</w:t>
      </w:r>
      <w:r w:rsidR="00954792">
        <w:rPr>
          <w:rFonts w:ascii="Times New Roman" w:hAnsi="Times New Roman" w:cs="Times New Roman"/>
          <w:sz w:val="24"/>
          <w:szCs w:val="24"/>
          <w:lang w:val="ro-RO"/>
        </w:rPr>
        <w:t>,</w:t>
      </w:r>
      <w:r w:rsidR="00C34EFF" w:rsidRPr="003F6606">
        <w:rPr>
          <w:rFonts w:ascii="Times New Roman" w:hAnsi="Times New Roman" w:cs="Times New Roman"/>
          <w:sz w:val="24"/>
          <w:szCs w:val="24"/>
          <w:lang w:val="ro-RO"/>
        </w:rPr>
        <w:t xml:space="preserve"> directiv</w:t>
      </w:r>
      <w:r w:rsidR="003F6606">
        <w:rPr>
          <w:rFonts w:ascii="Times New Roman" w:hAnsi="Times New Roman" w:cs="Times New Roman"/>
          <w:sz w:val="24"/>
          <w:szCs w:val="24"/>
          <w:lang w:val="ro-RO"/>
        </w:rPr>
        <w:t>a</w:t>
      </w:r>
      <w:r w:rsidR="00C34EFF" w:rsidRPr="003F6606">
        <w:rPr>
          <w:rFonts w:ascii="Times New Roman" w:hAnsi="Times New Roman" w:cs="Times New Roman"/>
          <w:sz w:val="24"/>
          <w:szCs w:val="24"/>
          <w:lang w:val="ro-RO"/>
        </w:rPr>
        <w:t xml:space="preserve"> specifică numărul maxim de erori permise în ceea ce privește capacitatea nominală a sticlelor și definește metodele de verificare a unor astfel de erori.</w:t>
      </w:r>
      <w:r w:rsidR="003F6606">
        <w:rPr>
          <w:rFonts w:ascii="Times New Roman" w:hAnsi="Times New Roman" w:cs="Times New Roman"/>
          <w:sz w:val="24"/>
          <w:szCs w:val="24"/>
          <w:lang w:val="ro-RO"/>
        </w:rPr>
        <w:t xml:space="preserve"> </w:t>
      </w:r>
      <w:r w:rsidR="00C34EFF" w:rsidRPr="003F6606">
        <w:rPr>
          <w:rFonts w:ascii="Times New Roman" w:hAnsi="Times New Roman" w:cs="Times New Roman"/>
          <w:sz w:val="24"/>
          <w:szCs w:val="24"/>
          <w:lang w:val="ro-RO"/>
        </w:rPr>
        <w:t xml:space="preserve">Sticlele utilizate ca recipiente de măsurare </w:t>
      </w:r>
      <w:r w:rsidR="00954792">
        <w:rPr>
          <w:rFonts w:ascii="Times New Roman" w:hAnsi="Times New Roman" w:cs="Times New Roman"/>
          <w:sz w:val="24"/>
          <w:szCs w:val="24"/>
          <w:lang w:val="ro-RO"/>
        </w:rPr>
        <w:t xml:space="preserve">trebuie </w:t>
      </w:r>
      <w:r w:rsidR="00C34EFF" w:rsidRPr="003F6606">
        <w:rPr>
          <w:rFonts w:ascii="Times New Roman" w:hAnsi="Times New Roman" w:cs="Times New Roman"/>
          <w:sz w:val="24"/>
          <w:szCs w:val="24"/>
          <w:lang w:val="ro-RO"/>
        </w:rPr>
        <w:t xml:space="preserve">să poarte nu numai o </w:t>
      </w:r>
      <w:r w:rsidR="003F6606">
        <w:rPr>
          <w:rFonts w:ascii="Times New Roman" w:hAnsi="Times New Roman" w:cs="Times New Roman"/>
          <w:sz w:val="24"/>
          <w:szCs w:val="24"/>
          <w:lang w:val="ro-RO"/>
        </w:rPr>
        <w:t>i</w:t>
      </w:r>
      <w:r w:rsidR="00C34EFF" w:rsidRPr="003F6606">
        <w:rPr>
          <w:rFonts w:ascii="Times New Roman" w:hAnsi="Times New Roman" w:cs="Times New Roman"/>
          <w:sz w:val="24"/>
          <w:szCs w:val="24"/>
          <w:lang w:val="ro-RO"/>
        </w:rPr>
        <w:t>ndicație referitoare la capacitatea lor nominală, ci și info</w:t>
      </w:r>
      <w:r w:rsidR="00954792">
        <w:rPr>
          <w:rFonts w:ascii="Times New Roman" w:hAnsi="Times New Roman" w:cs="Times New Roman"/>
          <w:sz w:val="24"/>
          <w:szCs w:val="24"/>
          <w:lang w:val="ro-RO"/>
        </w:rPr>
        <w:t>rmații necesare pentru umplerea</w:t>
      </w:r>
      <w:r w:rsidR="00C34EFF" w:rsidRPr="003F6606">
        <w:rPr>
          <w:rFonts w:ascii="Times New Roman" w:hAnsi="Times New Roman" w:cs="Times New Roman"/>
          <w:sz w:val="24"/>
          <w:szCs w:val="24"/>
          <w:lang w:val="ro-RO"/>
        </w:rPr>
        <w:t xml:space="preserve"> lor.</w:t>
      </w:r>
    </w:p>
    <w:p w:rsidR="005C3087" w:rsidRDefault="005C3087" w:rsidP="003F6606">
      <w:pPr>
        <w:spacing w:after="0" w:line="240" w:lineRule="auto"/>
        <w:rPr>
          <w:rFonts w:ascii="Times New Roman" w:hAnsi="Times New Roman" w:cs="Times New Roman"/>
          <w:sz w:val="24"/>
          <w:szCs w:val="24"/>
          <w:lang w:val="ro-RO"/>
        </w:rPr>
      </w:pPr>
    </w:p>
    <w:p w:rsidR="008258C3" w:rsidRPr="003F6606" w:rsidRDefault="009A2F3B" w:rsidP="008258C3">
      <w:pPr>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U</w:t>
      </w:r>
      <w:r w:rsidR="00BE041F">
        <w:rPr>
          <w:rFonts w:ascii="Times New Roman" w:eastAsia="Times New Roman" w:hAnsi="Times New Roman" w:cs="Times New Roman"/>
          <w:color w:val="000000"/>
          <w:sz w:val="24"/>
          <w:szCs w:val="24"/>
          <w:lang w:val="ro-RO"/>
        </w:rPr>
        <w:t xml:space="preserve">n număr mare de </w:t>
      </w:r>
      <w:r w:rsidR="008258C3">
        <w:rPr>
          <w:rFonts w:ascii="Times New Roman" w:eastAsia="Times New Roman" w:hAnsi="Times New Roman" w:cs="Times New Roman"/>
          <w:color w:val="000000"/>
          <w:sz w:val="24"/>
          <w:szCs w:val="24"/>
          <w:lang w:val="ro-RO"/>
        </w:rPr>
        <w:t xml:space="preserve">recipiente nu cad </w:t>
      </w:r>
      <w:r w:rsidR="008258C3" w:rsidRPr="008258C3">
        <w:rPr>
          <w:rFonts w:ascii="Times New Roman" w:eastAsia="Times New Roman" w:hAnsi="Times New Roman" w:cs="Times New Roman"/>
          <w:color w:val="000000"/>
          <w:sz w:val="24"/>
          <w:szCs w:val="24"/>
          <w:lang w:val="ro-RO"/>
        </w:rPr>
        <w:t>sub incidența directivei</w:t>
      </w:r>
      <w:r w:rsidR="00BE041F">
        <w:rPr>
          <w:rFonts w:ascii="Times New Roman" w:eastAsia="Times New Roman" w:hAnsi="Times New Roman" w:cs="Times New Roman"/>
          <w:color w:val="000000"/>
          <w:sz w:val="24"/>
          <w:szCs w:val="24"/>
          <w:lang w:val="ro-RO"/>
        </w:rPr>
        <w:t xml:space="preserve"> și anume recipientele</w:t>
      </w:r>
      <w:r w:rsidR="008258C3" w:rsidRPr="003F6606">
        <w:rPr>
          <w:rFonts w:ascii="Times New Roman" w:eastAsia="Times New Roman" w:hAnsi="Times New Roman" w:cs="Times New Roman"/>
          <w:color w:val="000000"/>
          <w:sz w:val="24"/>
          <w:szCs w:val="24"/>
          <w:lang w:val="ro-RO"/>
        </w:rPr>
        <w:t>:</w:t>
      </w:r>
    </w:p>
    <w:p w:rsidR="008258C3" w:rsidRDefault="008258C3" w:rsidP="008258C3">
      <w:pPr>
        <w:pStyle w:val="NoSpacing"/>
        <w:jc w:val="both"/>
        <w:rPr>
          <w:rFonts w:ascii="Times New Roman" w:hAnsi="Times New Roman" w:cs="Times New Roman"/>
          <w:sz w:val="24"/>
          <w:szCs w:val="24"/>
          <w:lang w:val="ro-RO"/>
        </w:rPr>
      </w:pPr>
      <w:r w:rsidRPr="003F6606">
        <w:rPr>
          <w:rStyle w:val="hps"/>
          <w:rFonts w:ascii="Times New Roman" w:hAnsi="Times New Roman" w:cs="Times New Roman"/>
          <w:sz w:val="24"/>
          <w:szCs w:val="24"/>
          <w:lang w:val="ro-RO"/>
        </w:rPr>
        <w:t>-</w:t>
      </w:r>
      <w:r w:rsidRPr="003F6606">
        <w:rPr>
          <w:rFonts w:ascii="Times New Roman" w:hAnsi="Times New Roman" w:cs="Times New Roman"/>
          <w:sz w:val="24"/>
          <w:szCs w:val="24"/>
          <w:lang w:val="ro-RO"/>
        </w:rPr>
        <w:t xml:space="preserve"> fabricate </w:t>
      </w:r>
      <w:r w:rsidRPr="003F6606">
        <w:rPr>
          <w:rStyle w:val="hps"/>
          <w:rFonts w:ascii="Times New Roman" w:hAnsi="Times New Roman" w:cs="Times New Roman"/>
          <w:sz w:val="24"/>
          <w:szCs w:val="24"/>
          <w:lang w:val="ro-RO"/>
        </w:rPr>
        <w:t>din materiale</w:t>
      </w:r>
      <w:r w:rsidRPr="003F6606">
        <w:rPr>
          <w:rFonts w:ascii="Times New Roman" w:hAnsi="Times New Roman" w:cs="Times New Roman"/>
          <w:sz w:val="24"/>
          <w:szCs w:val="24"/>
          <w:lang w:val="ro-RO"/>
        </w:rPr>
        <w:t xml:space="preserve"> </w:t>
      </w:r>
      <w:r w:rsidRPr="003F6606">
        <w:rPr>
          <w:rStyle w:val="hps"/>
          <w:rFonts w:ascii="Times New Roman" w:hAnsi="Times New Roman" w:cs="Times New Roman"/>
          <w:sz w:val="24"/>
          <w:szCs w:val="24"/>
          <w:lang w:val="ro-RO"/>
        </w:rPr>
        <w:t>flexibile</w:t>
      </w:r>
      <w:r w:rsidRPr="003F6606">
        <w:rPr>
          <w:rFonts w:ascii="Times New Roman" w:hAnsi="Times New Roman" w:cs="Times New Roman"/>
          <w:sz w:val="24"/>
          <w:szCs w:val="24"/>
          <w:lang w:val="ro-RO"/>
        </w:rPr>
        <w:t xml:space="preserve">, </w:t>
      </w:r>
      <w:r w:rsidRPr="003F6606">
        <w:rPr>
          <w:rStyle w:val="hps"/>
          <w:rFonts w:ascii="Times New Roman" w:hAnsi="Times New Roman" w:cs="Times New Roman"/>
          <w:sz w:val="24"/>
          <w:szCs w:val="24"/>
          <w:lang w:val="ro-RO"/>
        </w:rPr>
        <w:t>cum ar fi</w:t>
      </w:r>
      <w:r w:rsidRPr="003F6606">
        <w:rPr>
          <w:rFonts w:ascii="Times New Roman" w:hAnsi="Times New Roman" w:cs="Times New Roman"/>
          <w:sz w:val="24"/>
          <w:szCs w:val="24"/>
          <w:lang w:val="ro-RO"/>
        </w:rPr>
        <w:t xml:space="preserve"> </w:t>
      </w:r>
      <w:r w:rsidRPr="003F6606">
        <w:rPr>
          <w:rStyle w:val="hps"/>
          <w:rFonts w:ascii="Times New Roman" w:hAnsi="Times New Roman" w:cs="Times New Roman"/>
          <w:sz w:val="24"/>
          <w:szCs w:val="24"/>
          <w:lang w:val="ro-RO"/>
        </w:rPr>
        <w:t>materialul</w:t>
      </w:r>
      <w:r w:rsidRPr="003F6606">
        <w:rPr>
          <w:rFonts w:ascii="Times New Roman" w:hAnsi="Times New Roman" w:cs="Times New Roman"/>
          <w:sz w:val="24"/>
          <w:szCs w:val="24"/>
          <w:lang w:val="ro-RO"/>
        </w:rPr>
        <w:t xml:space="preserve"> </w:t>
      </w:r>
      <w:r w:rsidRPr="003F6606">
        <w:rPr>
          <w:rStyle w:val="hps"/>
          <w:rFonts w:ascii="Times New Roman" w:hAnsi="Times New Roman" w:cs="Times New Roman"/>
          <w:sz w:val="24"/>
          <w:szCs w:val="24"/>
          <w:lang w:val="ro-RO"/>
        </w:rPr>
        <w:t>plastic</w:t>
      </w:r>
      <w:r w:rsidRPr="003F6606">
        <w:rPr>
          <w:rFonts w:ascii="Times New Roman" w:hAnsi="Times New Roman" w:cs="Times New Roman"/>
          <w:sz w:val="24"/>
          <w:szCs w:val="24"/>
          <w:lang w:val="ro-RO"/>
        </w:rPr>
        <w:t xml:space="preserve"> </w:t>
      </w:r>
      <w:r w:rsidRPr="003F6606">
        <w:rPr>
          <w:rStyle w:val="hps"/>
          <w:rFonts w:ascii="Times New Roman" w:hAnsi="Times New Roman" w:cs="Times New Roman"/>
          <w:sz w:val="24"/>
          <w:szCs w:val="24"/>
          <w:lang w:val="ro-RO"/>
        </w:rPr>
        <w:t>subțire</w:t>
      </w:r>
      <w:r w:rsidRPr="003F6606">
        <w:rPr>
          <w:rFonts w:ascii="Times New Roman" w:hAnsi="Times New Roman" w:cs="Times New Roman"/>
          <w:sz w:val="24"/>
          <w:szCs w:val="24"/>
          <w:lang w:val="ro-RO"/>
        </w:rPr>
        <w:t>,</w:t>
      </w:r>
    </w:p>
    <w:p w:rsidR="008258C3" w:rsidRDefault="008258C3" w:rsidP="008258C3">
      <w:pPr>
        <w:pStyle w:val="NoSpacing"/>
        <w:jc w:val="both"/>
        <w:rPr>
          <w:rStyle w:val="hps"/>
          <w:rFonts w:ascii="Times New Roman" w:hAnsi="Times New Roman" w:cs="Times New Roman"/>
          <w:sz w:val="24"/>
          <w:szCs w:val="24"/>
          <w:lang w:val="ro-RO"/>
        </w:rPr>
      </w:pPr>
      <w:r w:rsidRPr="003F6606">
        <w:rPr>
          <w:rStyle w:val="hps"/>
          <w:rFonts w:ascii="Times New Roman" w:hAnsi="Times New Roman" w:cs="Times New Roman"/>
          <w:sz w:val="24"/>
          <w:szCs w:val="24"/>
          <w:lang w:val="ro-RO"/>
        </w:rPr>
        <w:t>-</w:t>
      </w:r>
      <w:r w:rsidRPr="003F6606">
        <w:rPr>
          <w:rFonts w:ascii="Times New Roman" w:hAnsi="Times New Roman" w:cs="Times New Roman"/>
          <w:sz w:val="24"/>
          <w:szCs w:val="24"/>
          <w:lang w:val="ro-RO"/>
        </w:rPr>
        <w:t xml:space="preserve"> </w:t>
      </w:r>
      <w:r w:rsidRPr="003F6606">
        <w:rPr>
          <w:rStyle w:val="hps"/>
          <w:rFonts w:ascii="Times New Roman" w:hAnsi="Times New Roman" w:cs="Times New Roman"/>
          <w:sz w:val="24"/>
          <w:szCs w:val="24"/>
          <w:lang w:val="ro-RO"/>
        </w:rPr>
        <w:t>care</w:t>
      </w:r>
      <w:r w:rsidRPr="003F6606">
        <w:rPr>
          <w:rFonts w:ascii="Times New Roman" w:hAnsi="Times New Roman" w:cs="Times New Roman"/>
          <w:sz w:val="24"/>
          <w:szCs w:val="24"/>
          <w:lang w:val="ro-RO"/>
        </w:rPr>
        <w:t xml:space="preserve"> </w:t>
      </w:r>
      <w:r w:rsidRPr="003F6606">
        <w:rPr>
          <w:rStyle w:val="hps"/>
          <w:rFonts w:ascii="Times New Roman" w:hAnsi="Times New Roman" w:cs="Times New Roman"/>
          <w:sz w:val="24"/>
          <w:szCs w:val="24"/>
          <w:lang w:val="ro-RO"/>
        </w:rPr>
        <w:t>nu</w:t>
      </w:r>
      <w:r w:rsidRPr="003F6606">
        <w:rPr>
          <w:rFonts w:ascii="Times New Roman" w:hAnsi="Times New Roman" w:cs="Times New Roman"/>
          <w:sz w:val="24"/>
          <w:szCs w:val="24"/>
          <w:lang w:val="ro-RO"/>
        </w:rPr>
        <w:t xml:space="preserve"> </w:t>
      </w:r>
      <w:r w:rsidRPr="003F6606">
        <w:rPr>
          <w:rStyle w:val="hps"/>
          <w:rFonts w:ascii="Times New Roman" w:hAnsi="Times New Roman" w:cs="Times New Roman"/>
          <w:sz w:val="24"/>
          <w:szCs w:val="24"/>
          <w:lang w:val="ro-RO"/>
        </w:rPr>
        <w:t>sunt</w:t>
      </w:r>
      <w:r w:rsidRPr="003F6606">
        <w:rPr>
          <w:rFonts w:ascii="Times New Roman" w:hAnsi="Times New Roman" w:cs="Times New Roman"/>
          <w:sz w:val="24"/>
          <w:szCs w:val="24"/>
          <w:lang w:val="ro-RO"/>
        </w:rPr>
        <w:t xml:space="preserve"> proiectate și fabricate</w:t>
      </w:r>
      <w:r w:rsidRPr="003F6606">
        <w:rPr>
          <w:rStyle w:val="hps"/>
          <w:rFonts w:ascii="Times New Roman" w:hAnsi="Times New Roman" w:cs="Times New Roman"/>
          <w:sz w:val="24"/>
          <w:szCs w:val="24"/>
          <w:lang w:val="ro-RO"/>
        </w:rPr>
        <w:t xml:space="preserve"> pentru a fi</w:t>
      </w:r>
      <w:r w:rsidRPr="003F6606">
        <w:rPr>
          <w:rFonts w:ascii="Times New Roman" w:hAnsi="Times New Roman" w:cs="Times New Roman"/>
          <w:sz w:val="24"/>
          <w:szCs w:val="24"/>
          <w:lang w:val="ro-RO"/>
        </w:rPr>
        <w:t xml:space="preserve"> capsulate </w:t>
      </w:r>
      <w:r w:rsidRPr="003F6606">
        <w:rPr>
          <w:rStyle w:val="hps"/>
          <w:rFonts w:ascii="Times New Roman" w:hAnsi="Times New Roman" w:cs="Times New Roman"/>
          <w:sz w:val="24"/>
          <w:szCs w:val="24"/>
          <w:lang w:val="ro-RO"/>
        </w:rPr>
        <w:t>sau închise cu</w:t>
      </w:r>
      <w:r w:rsidRPr="003F6606">
        <w:rPr>
          <w:rFonts w:ascii="Times New Roman" w:hAnsi="Times New Roman" w:cs="Times New Roman"/>
          <w:sz w:val="24"/>
          <w:szCs w:val="24"/>
          <w:lang w:val="ro-RO"/>
        </w:rPr>
        <w:t xml:space="preserve"> </w:t>
      </w:r>
      <w:r w:rsidRPr="003F6606">
        <w:rPr>
          <w:rStyle w:val="hps"/>
          <w:rFonts w:ascii="Times New Roman" w:hAnsi="Times New Roman" w:cs="Times New Roman"/>
          <w:sz w:val="24"/>
          <w:szCs w:val="24"/>
          <w:lang w:val="ro-RO"/>
        </w:rPr>
        <w:t>dop de plută,</w:t>
      </w:r>
    </w:p>
    <w:p w:rsidR="008258C3" w:rsidRDefault="008258C3" w:rsidP="008258C3">
      <w:pPr>
        <w:pStyle w:val="NoSpacing"/>
        <w:jc w:val="both"/>
        <w:rPr>
          <w:rFonts w:ascii="Times New Roman" w:hAnsi="Times New Roman" w:cs="Times New Roman"/>
          <w:sz w:val="24"/>
          <w:szCs w:val="24"/>
          <w:lang w:val="ro-RO"/>
        </w:rPr>
      </w:pPr>
      <w:r w:rsidRPr="003F6606">
        <w:rPr>
          <w:rStyle w:val="hps"/>
          <w:rFonts w:ascii="Times New Roman" w:hAnsi="Times New Roman" w:cs="Times New Roman"/>
          <w:sz w:val="24"/>
          <w:szCs w:val="24"/>
          <w:lang w:val="ro-RO"/>
        </w:rPr>
        <w:t>-</w:t>
      </w:r>
      <w:r w:rsidRPr="003F6606">
        <w:rPr>
          <w:rFonts w:ascii="Times New Roman" w:hAnsi="Times New Roman" w:cs="Times New Roman"/>
          <w:sz w:val="24"/>
          <w:szCs w:val="24"/>
          <w:lang w:val="ro-RO"/>
        </w:rPr>
        <w:t xml:space="preserve"> </w:t>
      </w:r>
      <w:r w:rsidRPr="003F6606">
        <w:rPr>
          <w:rStyle w:val="hps"/>
          <w:rFonts w:ascii="Times New Roman" w:hAnsi="Times New Roman" w:cs="Times New Roman"/>
          <w:sz w:val="24"/>
          <w:szCs w:val="24"/>
          <w:lang w:val="ro-RO"/>
        </w:rPr>
        <w:t>utilizate</w:t>
      </w:r>
      <w:r w:rsidRPr="003F6606">
        <w:rPr>
          <w:rFonts w:ascii="Times New Roman" w:hAnsi="Times New Roman" w:cs="Times New Roman"/>
          <w:sz w:val="24"/>
          <w:szCs w:val="24"/>
          <w:lang w:val="ro-RO"/>
        </w:rPr>
        <w:t xml:space="preserve"> </w:t>
      </w:r>
      <w:r w:rsidRPr="003F6606">
        <w:rPr>
          <w:rStyle w:val="hps"/>
          <w:rFonts w:ascii="Times New Roman" w:hAnsi="Times New Roman" w:cs="Times New Roman"/>
          <w:sz w:val="24"/>
          <w:szCs w:val="24"/>
          <w:lang w:val="ro-RO"/>
        </w:rPr>
        <w:t>pentru</w:t>
      </w:r>
      <w:r w:rsidRPr="003F6606">
        <w:rPr>
          <w:rFonts w:ascii="Times New Roman" w:hAnsi="Times New Roman" w:cs="Times New Roman"/>
          <w:sz w:val="24"/>
          <w:szCs w:val="24"/>
          <w:lang w:val="ro-RO"/>
        </w:rPr>
        <w:t xml:space="preserve"> </w:t>
      </w:r>
      <w:r w:rsidRPr="003F6606">
        <w:rPr>
          <w:rStyle w:val="hps"/>
          <w:rFonts w:ascii="Times New Roman" w:hAnsi="Times New Roman" w:cs="Times New Roman"/>
          <w:sz w:val="24"/>
          <w:szCs w:val="24"/>
          <w:lang w:val="ro-RO"/>
        </w:rPr>
        <w:t>produsele</w:t>
      </w:r>
      <w:r w:rsidRPr="003F6606">
        <w:rPr>
          <w:rFonts w:ascii="Times New Roman" w:hAnsi="Times New Roman" w:cs="Times New Roman"/>
          <w:sz w:val="24"/>
          <w:szCs w:val="24"/>
          <w:lang w:val="ro-RO"/>
        </w:rPr>
        <w:t xml:space="preserve"> </w:t>
      </w:r>
      <w:r w:rsidRPr="003F6606">
        <w:rPr>
          <w:rStyle w:val="hps"/>
          <w:rFonts w:ascii="Times New Roman" w:hAnsi="Times New Roman" w:cs="Times New Roman"/>
          <w:sz w:val="24"/>
          <w:szCs w:val="24"/>
          <w:lang w:val="ro-RO"/>
        </w:rPr>
        <w:t>non-</w:t>
      </w:r>
      <w:r w:rsidRPr="003F6606">
        <w:rPr>
          <w:rFonts w:ascii="Times New Roman" w:hAnsi="Times New Roman" w:cs="Times New Roman"/>
          <w:sz w:val="24"/>
          <w:szCs w:val="24"/>
          <w:lang w:val="ro-RO"/>
        </w:rPr>
        <w:t xml:space="preserve">lichide, </w:t>
      </w:r>
      <w:r w:rsidRPr="003F6606">
        <w:rPr>
          <w:rStyle w:val="hps"/>
          <w:rFonts w:ascii="Times New Roman" w:hAnsi="Times New Roman" w:cs="Times New Roman"/>
          <w:sz w:val="24"/>
          <w:szCs w:val="24"/>
          <w:lang w:val="ro-RO"/>
        </w:rPr>
        <w:t>cum ar fi</w:t>
      </w:r>
      <w:r w:rsidRPr="003F6606">
        <w:rPr>
          <w:rFonts w:ascii="Times New Roman" w:hAnsi="Times New Roman" w:cs="Times New Roman"/>
          <w:sz w:val="24"/>
          <w:szCs w:val="24"/>
          <w:lang w:val="ro-RO"/>
        </w:rPr>
        <w:t xml:space="preserve"> </w:t>
      </w:r>
      <w:r w:rsidRPr="003F6606">
        <w:rPr>
          <w:rStyle w:val="hps"/>
          <w:rFonts w:ascii="Times New Roman" w:hAnsi="Times New Roman" w:cs="Times New Roman"/>
          <w:sz w:val="24"/>
          <w:szCs w:val="24"/>
          <w:lang w:val="ro-RO"/>
        </w:rPr>
        <w:t>sosurile</w:t>
      </w:r>
      <w:r w:rsidRPr="003F6606">
        <w:rPr>
          <w:rFonts w:ascii="Times New Roman" w:hAnsi="Times New Roman" w:cs="Times New Roman"/>
          <w:sz w:val="24"/>
          <w:szCs w:val="24"/>
          <w:lang w:val="ro-RO"/>
        </w:rPr>
        <w:t xml:space="preserve"> </w:t>
      </w:r>
      <w:r w:rsidRPr="003F6606">
        <w:rPr>
          <w:rStyle w:val="hps"/>
          <w:rFonts w:ascii="Times New Roman" w:hAnsi="Times New Roman" w:cs="Times New Roman"/>
          <w:sz w:val="24"/>
          <w:szCs w:val="24"/>
          <w:lang w:val="ro-RO"/>
        </w:rPr>
        <w:t>groase</w:t>
      </w:r>
      <w:r w:rsidRPr="003F6606">
        <w:rPr>
          <w:rFonts w:ascii="Times New Roman" w:hAnsi="Times New Roman" w:cs="Times New Roman"/>
          <w:sz w:val="24"/>
          <w:szCs w:val="24"/>
          <w:lang w:val="ro-RO"/>
        </w:rPr>
        <w:t>,</w:t>
      </w:r>
    </w:p>
    <w:p w:rsidR="008258C3" w:rsidRDefault="008258C3" w:rsidP="008258C3">
      <w:pPr>
        <w:pStyle w:val="NoSpacing"/>
        <w:jc w:val="both"/>
        <w:rPr>
          <w:rFonts w:ascii="Times New Roman" w:hAnsi="Times New Roman" w:cs="Times New Roman"/>
          <w:sz w:val="24"/>
          <w:szCs w:val="24"/>
          <w:lang w:val="ro-RO"/>
        </w:rPr>
      </w:pPr>
      <w:r w:rsidRPr="003F6606">
        <w:rPr>
          <w:rStyle w:val="hps"/>
          <w:rFonts w:ascii="Times New Roman" w:hAnsi="Times New Roman" w:cs="Times New Roman"/>
          <w:sz w:val="24"/>
          <w:szCs w:val="24"/>
          <w:lang w:val="ro-RO"/>
        </w:rPr>
        <w:t>-</w:t>
      </w:r>
      <w:r w:rsidRPr="003F6606">
        <w:rPr>
          <w:rFonts w:ascii="Times New Roman" w:hAnsi="Times New Roman" w:cs="Times New Roman"/>
          <w:sz w:val="24"/>
          <w:szCs w:val="24"/>
          <w:lang w:val="ro-RO"/>
        </w:rPr>
        <w:t xml:space="preserve"> </w:t>
      </w:r>
      <w:r w:rsidRPr="003F6606">
        <w:rPr>
          <w:rStyle w:val="hps"/>
          <w:rFonts w:ascii="Times New Roman" w:hAnsi="Times New Roman" w:cs="Times New Roman"/>
          <w:sz w:val="24"/>
          <w:szCs w:val="24"/>
          <w:lang w:val="ro-RO"/>
        </w:rPr>
        <w:t>care au</w:t>
      </w:r>
      <w:r w:rsidRPr="003F6606">
        <w:rPr>
          <w:rFonts w:ascii="Times New Roman" w:hAnsi="Times New Roman" w:cs="Times New Roman"/>
          <w:sz w:val="24"/>
          <w:szCs w:val="24"/>
          <w:lang w:val="ro-RO"/>
        </w:rPr>
        <w:t xml:space="preserve"> </w:t>
      </w:r>
      <w:r w:rsidRPr="003F6606">
        <w:rPr>
          <w:rStyle w:val="hps"/>
          <w:rFonts w:ascii="Times New Roman" w:hAnsi="Times New Roman" w:cs="Times New Roman"/>
          <w:sz w:val="24"/>
          <w:szCs w:val="24"/>
          <w:lang w:val="ro-RO"/>
        </w:rPr>
        <w:t>o</w:t>
      </w:r>
      <w:r w:rsidRPr="003F6606">
        <w:rPr>
          <w:rFonts w:ascii="Times New Roman" w:hAnsi="Times New Roman" w:cs="Times New Roman"/>
          <w:sz w:val="24"/>
          <w:szCs w:val="24"/>
          <w:lang w:val="ro-RO"/>
        </w:rPr>
        <w:t xml:space="preserve"> </w:t>
      </w:r>
      <w:r w:rsidRPr="003F6606">
        <w:rPr>
          <w:rStyle w:val="hps"/>
          <w:rFonts w:ascii="Times New Roman" w:hAnsi="Times New Roman" w:cs="Times New Roman"/>
          <w:sz w:val="24"/>
          <w:szCs w:val="24"/>
          <w:lang w:val="ro-RO"/>
        </w:rPr>
        <w:t>capacitate</w:t>
      </w:r>
      <w:r w:rsidRPr="003F6606">
        <w:rPr>
          <w:rFonts w:ascii="Times New Roman" w:hAnsi="Times New Roman" w:cs="Times New Roman"/>
          <w:sz w:val="24"/>
          <w:szCs w:val="24"/>
          <w:lang w:val="ro-RO"/>
        </w:rPr>
        <w:t xml:space="preserve"> </w:t>
      </w:r>
      <w:r w:rsidRPr="003F6606">
        <w:rPr>
          <w:rStyle w:val="hps"/>
          <w:rFonts w:ascii="Times New Roman" w:hAnsi="Times New Roman" w:cs="Times New Roman"/>
          <w:sz w:val="24"/>
          <w:szCs w:val="24"/>
          <w:lang w:val="ro-RO"/>
        </w:rPr>
        <w:t>nominală</w:t>
      </w:r>
      <w:r w:rsidRPr="003F6606">
        <w:rPr>
          <w:rFonts w:ascii="Times New Roman" w:hAnsi="Times New Roman" w:cs="Times New Roman"/>
          <w:sz w:val="24"/>
          <w:szCs w:val="24"/>
          <w:lang w:val="ro-RO"/>
        </w:rPr>
        <w:t xml:space="preserve"> </w:t>
      </w:r>
      <w:r w:rsidRPr="003F6606">
        <w:rPr>
          <w:rStyle w:val="hps"/>
          <w:rFonts w:ascii="Times New Roman" w:hAnsi="Times New Roman" w:cs="Times New Roman"/>
          <w:sz w:val="24"/>
          <w:szCs w:val="24"/>
          <w:lang w:val="ro-RO"/>
        </w:rPr>
        <w:t>mai mică de</w:t>
      </w:r>
      <w:r w:rsidRPr="003F6606">
        <w:rPr>
          <w:rFonts w:ascii="Times New Roman" w:hAnsi="Times New Roman" w:cs="Times New Roman"/>
          <w:sz w:val="24"/>
          <w:szCs w:val="24"/>
          <w:lang w:val="ro-RO"/>
        </w:rPr>
        <w:t xml:space="preserve"> </w:t>
      </w:r>
      <w:r w:rsidRPr="003F6606">
        <w:rPr>
          <w:rStyle w:val="hps"/>
          <w:rFonts w:ascii="Times New Roman" w:hAnsi="Times New Roman" w:cs="Times New Roman"/>
          <w:sz w:val="24"/>
          <w:szCs w:val="24"/>
          <w:lang w:val="ro-RO"/>
        </w:rPr>
        <w:t>50 ml sau</w:t>
      </w:r>
      <w:r w:rsidRPr="003F6606">
        <w:rPr>
          <w:rFonts w:ascii="Times New Roman" w:hAnsi="Times New Roman" w:cs="Times New Roman"/>
          <w:sz w:val="24"/>
          <w:szCs w:val="24"/>
          <w:lang w:val="ro-RO"/>
        </w:rPr>
        <w:t xml:space="preserve"> </w:t>
      </w:r>
      <w:r w:rsidRPr="003F6606">
        <w:rPr>
          <w:rStyle w:val="hps"/>
          <w:rFonts w:ascii="Times New Roman" w:hAnsi="Times New Roman" w:cs="Times New Roman"/>
          <w:sz w:val="24"/>
          <w:szCs w:val="24"/>
          <w:lang w:val="ro-RO"/>
        </w:rPr>
        <w:t>mai mult de</w:t>
      </w:r>
      <w:r w:rsidRPr="003F6606">
        <w:rPr>
          <w:rFonts w:ascii="Times New Roman" w:hAnsi="Times New Roman" w:cs="Times New Roman"/>
          <w:sz w:val="24"/>
          <w:szCs w:val="24"/>
          <w:lang w:val="ro-RO"/>
        </w:rPr>
        <w:t xml:space="preserve"> </w:t>
      </w:r>
      <w:r w:rsidRPr="003F6606">
        <w:rPr>
          <w:rStyle w:val="hps"/>
          <w:rFonts w:ascii="Times New Roman" w:hAnsi="Times New Roman" w:cs="Times New Roman"/>
          <w:sz w:val="24"/>
          <w:szCs w:val="24"/>
          <w:lang w:val="ro-RO"/>
        </w:rPr>
        <w:t>5 l</w:t>
      </w:r>
      <w:r w:rsidRPr="003F6606">
        <w:rPr>
          <w:rFonts w:ascii="Times New Roman" w:hAnsi="Times New Roman" w:cs="Times New Roman"/>
          <w:sz w:val="24"/>
          <w:szCs w:val="24"/>
          <w:lang w:val="ro-RO"/>
        </w:rPr>
        <w:t>,</w:t>
      </w:r>
    </w:p>
    <w:p w:rsidR="008258C3" w:rsidRDefault="008258C3" w:rsidP="008258C3">
      <w:pPr>
        <w:pStyle w:val="NoSpacing"/>
        <w:jc w:val="both"/>
        <w:rPr>
          <w:rFonts w:ascii="Times New Roman" w:hAnsi="Times New Roman" w:cs="Times New Roman"/>
          <w:sz w:val="24"/>
          <w:szCs w:val="24"/>
          <w:lang w:val="ro-RO"/>
        </w:rPr>
      </w:pPr>
      <w:r w:rsidRPr="003F6606">
        <w:rPr>
          <w:rStyle w:val="hps"/>
          <w:rFonts w:ascii="Times New Roman" w:hAnsi="Times New Roman" w:cs="Times New Roman"/>
          <w:sz w:val="24"/>
          <w:szCs w:val="24"/>
          <w:lang w:val="ro-RO"/>
        </w:rPr>
        <w:t>-</w:t>
      </w:r>
      <w:r w:rsidRPr="003F6606">
        <w:rPr>
          <w:rFonts w:ascii="Times New Roman" w:hAnsi="Times New Roman" w:cs="Times New Roman"/>
          <w:sz w:val="24"/>
          <w:szCs w:val="24"/>
          <w:lang w:val="ro-RO"/>
        </w:rPr>
        <w:t xml:space="preserve"> </w:t>
      </w:r>
      <w:r w:rsidRPr="003F6606">
        <w:rPr>
          <w:rStyle w:val="hps"/>
          <w:rFonts w:ascii="Times New Roman" w:hAnsi="Times New Roman" w:cs="Times New Roman"/>
          <w:sz w:val="24"/>
          <w:szCs w:val="24"/>
          <w:lang w:val="ro-RO"/>
        </w:rPr>
        <w:t>care</w:t>
      </w:r>
      <w:r w:rsidRPr="003F6606">
        <w:rPr>
          <w:rFonts w:ascii="Times New Roman" w:hAnsi="Times New Roman" w:cs="Times New Roman"/>
          <w:sz w:val="24"/>
          <w:szCs w:val="24"/>
          <w:lang w:val="ro-RO"/>
        </w:rPr>
        <w:t xml:space="preserve"> </w:t>
      </w:r>
      <w:r w:rsidRPr="003F6606">
        <w:rPr>
          <w:rStyle w:val="hps"/>
          <w:rFonts w:ascii="Times New Roman" w:hAnsi="Times New Roman" w:cs="Times New Roman"/>
          <w:sz w:val="24"/>
          <w:szCs w:val="24"/>
          <w:lang w:val="ro-RO"/>
        </w:rPr>
        <w:t>nu</w:t>
      </w:r>
      <w:r w:rsidRPr="003F6606">
        <w:rPr>
          <w:rFonts w:ascii="Times New Roman" w:hAnsi="Times New Roman" w:cs="Times New Roman"/>
          <w:sz w:val="24"/>
          <w:szCs w:val="24"/>
          <w:lang w:val="ro-RO"/>
        </w:rPr>
        <w:t xml:space="preserve"> </w:t>
      </w:r>
      <w:r w:rsidRPr="003F6606">
        <w:rPr>
          <w:rStyle w:val="hps"/>
          <w:rFonts w:ascii="Times New Roman" w:hAnsi="Times New Roman" w:cs="Times New Roman"/>
          <w:sz w:val="24"/>
          <w:szCs w:val="24"/>
          <w:lang w:val="ro-RO"/>
        </w:rPr>
        <w:t>sunt fabricate</w:t>
      </w:r>
      <w:r w:rsidRPr="003F6606">
        <w:rPr>
          <w:rFonts w:ascii="Times New Roman" w:hAnsi="Times New Roman" w:cs="Times New Roman"/>
          <w:sz w:val="24"/>
          <w:szCs w:val="24"/>
          <w:lang w:val="ro-RO"/>
        </w:rPr>
        <w:t xml:space="preserve"> </w:t>
      </w:r>
      <w:r w:rsidRPr="003F6606">
        <w:rPr>
          <w:rStyle w:val="hps"/>
          <w:rFonts w:ascii="Times New Roman" w:hAnsi="Times New Roman" w:cs="Times New Roman"/>
          <w:sz w:val="24"/>
          <w:szCs w:val="24"/>
          <w:lang w:val="ro-RO"/>
        </w:rPr>
        <w:t>pentru a fi măsurat</w:t>
      </w:r>
      <w:r w:rsidRPr="003F6606">
        <w:rPr>
          <w:rFonts w:ascii="Times New Roman" w:hAnsi="Times New Roman" w:cs="Times New Roman"/>
          <w:sz w:val="24"/>
          <w:szCs w:val="24"/>
          <w:lang w:val="ro-RO"/>
        </w:rPr>
        <w:t xml:space="preserve"> conținutul lor </w:t>
      </w:r>
      <w:r w:rsidRPr="003F6606">
        <w:rPr>
          <w:rStyle w:val="hps"/>
          <w:rFonts w:ascii="Times New Roman" w:hAnsi="Times New Roman" w:cs="Times New Roman"/>
          <w:sz w:val="24"/>
          <w:szCs w:val="24"/>
          <w:lang w:val="ro-RO"/>
        </w:rPr>
        <w:t>cu suficientă exactitate.</w:t>
      </w:r>
    </w:p>
    <w:p w:rsidR="008258C3" w:rsidRPr="003F6606" w:rsidRDefault="008258C3" w:rsidP="003F6606">
      <w:pPr>
        <w:spacing w:after="0" w:line="240" w:lineRule="auto"/>
        <w:rPr>
          <w:rFonts w:ascii="Times New Roman" w:hAnsi="Times New Roman" w:cs="Times New Roman"/>
          <w:sz w:val="24"/>
          <w:szCs w:val="24"/>
          <w:lang w:val="ro-RO"/>
        </w:rPr>
      </w:pPr>
    </w:p>
    <w:p w:rsidR="007C4538" w:rsidRPr="003F6606" w:rsidRDefault="007C4538" w:rsidP="003F6606">
      <w:pPr>
        <w:spacing w:after="0" w:line="240" w:lineRule="auto"/>
        <w:rPr>
          <w:rFonts w:ascii="Times New Roman" w:hAnsi="Times New Roman" w:cs="Times New Roman"/>
          <w:b/>
          <w:sz w:val="24"/>
          <w:szCs w:val="24"/>
          <w:lang w:val="ro-RO"/>
        </w:rPr>
      </w:pPr>
      <w:r w:rsidRPr="003F6606">
        <w:rPr>
          <w:rFonts w:ascii="Times New Roman" w:hAnsi="Times New Roman" w:cs="Times New Roman"/>
          <w:b/>
          <w:sz w:val="24"/>
          <w:szCs w:val="24"/>
          <w:lang w:val="ro-RO"/>
        </w:rPr>
        <w:t>Modalitatea de transpunere</w:t>
      </w:r>
    </w:p>
    <w:p w:rsidR="007C4538" w:rsidRPr="003F6606" w:rsidRDefault="007C4538" w:rsidP="003F6606">
      <w:pPr>
        <w:spacing w:after="0" w:line="240" w:lineRule="auto"/>
        <w:rPr>
          <w:rFonts w:ascii="Times New Roman" w:hAnsi="Times New Roman" w:cs="Times New Roman"/>
          <w:sz w:val="24"/>
          <w:szCs w:val="24"/>
          <w:lang w:val="ro-RO"/>
        </w:rPr>
      </w:pPr>
    </w:p>
    <w:p w:rsidR="00BA53E7" w:rsidRPr="003F6606" w:rsidRDefault="00BA53E7" w:rsidP="003F6606">
      <w:pPr>
        <w:spacing w:after="0" w:line="240" w:lineRule="auto"/>
        <w:jc w:val="both"/>
        <w:rPr>
          <w:rFonts w:ascii="Times New Roman" w:hAnsi="Times New Roman" w:cs="Times New Roman"/>
          <w:sz w:val="24"/>
          <w:szCs w:val="24"/>
          <w:lang w:val="ro-RO"/>
        </w:rPr>
      </w:pPr>
      <w:r w:rsidRPr="003F6606">
        <w:rPr>
          <w:rFonts w:ascii="Times New Roman" w:hAnsi="Times New Roman" w:cs="Times New Roman"/>
          <w:sz w:val="24"/>
          <w:szCs w:val="24"/>
          <w:lang w:val="ro-RO"/>
        </w:rPr>
        <w:t>În scopul transpunerii directive</w:t>
      </w:r>
      <w:r w:rsidR="006651FE">
        <w:rPr>
          <w:rFonts w:ascii="Times New Roman" w:hAnsi="Times New Roman" w:cs="Times New Roman"/>
          <w:sz w:val="24"/>
          <w:szCs w:val="24"/>
          <w:lang w:val="ro-RO"/>
        </w:rPr>
        <w:t xml:space="preserve">i, trebuiesc </w:t>
      </w:r>
      <w:r w:rsidRPr="003F6606">
        <w:rPr>
          <w:rFonts w:ascii="Times New Roman" w:hAnsi="Times New Roman" w:cs="Times New Roman"/>
          <w:sz w:val="24"/>
          <w:szCs w:val="24"/>
          <w:lang w:val="ro-RO"/>
        </w:rPr>
        <w:t>introdu</w:t>
      </w:r>
      <w:r w:rsidR="006651FE">
        <w:rPr>
          <w:rFonts w:ascii="Times New Roman" w:hAnsi="Times New Roman" w:cs="Times New Roman"/>
          <w:sz w:val="24"/>
          <w:szCs w:val="24"/>
          <w:lang w:val="ro-RO"/>
        </w:rPr>
        <w:t>se</w:t>
      </w:r>
      <w:r w:rsidRPr="003F6606">
        <w:rPr>
          <w:rFonts w:ascii="Times New Roman" w:hAnsi="Times New Roman" w:cs="Times New Roman"/>
          <w:sz w:val="24"/>
          <w:szCs w:val="24"/>
          <w:lang w:val="ro-RO"/>
        </w:rPr>
        <w:t xml:space="preserve"> unele completări la </w:t>
      </w:r>
      <w:r w:rsidR="006651FE">
        <w:rPr>
          <w:rFonts w:ascii="Times New Roman" w:hAnsi="Times New Roman" w:cs="Times New Roman"/>
          <w:sz w:val="24"/>
          <w:szCs w:val="24"/>
          <w:lang w:val="ro-RO"/>
        </w:rPr>
        <w:t xml:space="preserve">articolul 14 din </w:t>
      </w:r>
      <w:r w:rsidRPr="003F6606">
        <w:rPr>
          <w:rFonts w:ascii="Times New Roman" w:hAnsi="Times New Roman" w:cs="Times New Roman"/>
          <w:sz w:val="24"/>
          <w:szCs w:val="24"/>
          <w:lang w:val="ro-RO"/>
        </w:rPr>
        <w:t>Legea metrologiei nr. 647-XIII din 17 noiembrie 1995</w:t>
      </w:r>
      <w:r w:rsidR="006651FE">
        <w:rPr>
          <w:rFonts w:ascii="Times New Roman" w:hAnsi="Times New Roman" w:cs="Times New Roman"/>
          <w:sz w:val="24"/>
          <w:szCs w:val="24"/>
          <w:lang w:val="ro-RO"/>
        </w:rPr>
        <w:t xml:space="preserve"> și anume</w:t>
      </w:r>
      <w:r w:rsidR="00512A94" w:rsidRPr="003F6606">
        <w:rPr>
          <w:rFonts w:ascii="Times New Roman" w:hAnsi="Times New Roman" w:cs="Times New Roman"/>
          <w:sz w:val="24"/>
          <w:szCs w:val="24"/>
          <w:lang w:val="ro-RO"/>
        </w:rPr>
        <w:t>:</w:t>
      </w:r>
    </w:p>
    <w:p w:rsidR="001665FF" w:rsidRPr="003F6606" w:rsidRDefault="001665FF" w:rsidP="003F6606">
      <w:pPr>
        <w:pStyle w:val="NormalWeb"/>
        <w:spacing w:before="0" w:beforeAutospacing="0" w:after="0" w:afterAutospacing="0"/>
        <w:jc w:val="both"/>
        <w:rPr>
          <w:rFonts w:ascii="Times New Roman" w:hAnsi="Times New Roman" w:cs="Times New Roman"/>
          <w:lang w:val="ro-RO"/>
        </w:rPr>
      </w:pPr>
      <w:r w:rsidRPr="003F6606">
        <w:rPr>
          <w:rFonts w:ascii="Times New Roman" w:hAnsi="Times New Roman" w:cs="Times New Roman"/>
          <w:lang w:val="ro-RO"/>
        </w:rPr>
        <w:t>(1) Produsele preambalate şi sticlele utilizate ca recipiente de măsur</w:t>
      </w:r>
      <w:r w:rsidR="00505AAA">
        <w:rPr>
          <w:rFonts w:ascii="Times New Roman" w:hAnsi="Times New Roman" w:cs="Times New Roman"/>
          <w:lang w:val="ro-RO"/>
        </w:rPr>
        <w:t>are</w:t>
      </w:r>
      <w:r w:rsidRPr="003F6606">
        <w:rPr>
          <w:rFonts w:ascii="Times New Roman" w:hAnsi="Times New Roman" w:cs="Times New Roman"/>
          <w:lang w:val="ro-RO"/>
        </w:rPr>
        <w:t xml:space="preserve"> sînt supuse controlului metrologic legal pînă la sau după plasarea acestora pe piaţă. </w:t>
      </w:r>
    </w:p>
    <w:p w:rsidR="001665FF" w:rsidRPr="003F6606" w:rsidRDefault="001665FF" w:rsidP="003F6606">
      <w:pPr>
        <w:pStyle w:val="NormalWeb"/>
        <w:spacing w:before="0" w:beforeAutospacing="0" w:after="0" w:afterAutospacing="0"/>
        <w:jc w:val="both"/>
        <w:rPr>
          <w:rFonts w:ascii="Times New Roman" w:hAnsi="Times New Roman" w:cs="Times New Roman"/>
          <w:lang w:val="ro-RO"/>
        </w:rPr>
      </w:pPr>
      <w:r w:rsidRPr="003F6606">
        <w:rPr>
          <w:rFonts w:ascii="Times New Roman" w:hAnsi="Times New Roman" w:cs="Times New Roman"/>
          <w:lang w:val="ro-RO"/>
        </w:rPr>
        <w:lastRenderedPageBreak/>
        <w:t>(2) P</w:t>
      </w:r>
      <w:r w:rsidR="00D018DE">
        <w:rPr>
          <w:rFonts w:ascii="Times New Roman" w:hAnsi="Times New Roman" w:cs="Times New Roman"/>
          <w:lang w:val="ro-RO"/>
        </w:rPr>
        <w:t xml:space="preserve">rodusele preambalate şi </w:t>
      </w:r>
      <w:r w:rsidRPr="003F6606">
        <w:rPr>
          <w:rFonts w:ascii="Times New Roman" w:hAnsi="Times New Roman" w:cs="Times New Roman"/>
          <w:lang w:val="ro-RO"/>
        </w:rPr>
        <w:t>sticlele utilizate ca recipiente de măsur</w:t>
      </w:r>
      <w:r w:rsidR="00350D55">
        <w:rPr>
          <w:rFonts w:ascii="Times New Roman" w:hAnsi="Times New Roman" w:cs="Times New Roman"/>
          <w:lang w:val="ro-RO"/>
        </w:rPr>
        <w:t>are</w:t>
      </w:r>
      <w:r w:rsidRPr="003F6606">
        <w:rPr>
          <w:rFonts w:ascii="Times New Roman" w:hAnsi="Times New Roman" w:cs="Times New Roman"/>
          <w:lang w:val="ro-RO"/>
        </w:rPr>
        <w:t xml:space="preserve"> care întrunesc cerinţele stabilite în reglementări de metrologie legală pot fi marcate cu litera "e" de către producător (ambalator) sau de către importator, înainte de a fi introduse pe piaţă. </w:t>
      </w:r>
    </w:p>
    <w:p w:rsidR="001665FF" w:rsidRPr="003F6606" w:rsidRDefault="001665FF" w:rsidP="003F6606">
      <w:pPr>
        <w:pStyle w:val="NormalWeb"/>
        <w:spacing w:before="0" w:beforeAutospacing="0" w:after="0" w:afterAutospacing="0"/>
        <w:jc w:val="both"/>
        <w:rPr>
          <w:rFonts w:ascii="Times New Roman" w:hAnsi="Times New Roman" w:cs="Times New Roman"/>
          <w:lang w:val="ro-RO"/>
        </w:rPr>
      </w:pPr>
      <w:r w:rsidRPr="003F6606">
        <w:rPr>
          <w:rFonts w:ascii="Times New Roman" w:hAnsi="Times New Roman" w:cs="Times New Roman"/>
          <w:lang w:val="ro-RO"/>
        </w:rPr>
        <w:t xml:space="preserve">(3) Produsele lichide preambalate trebuie să conţină o indicaţie a volumului nominal al produsului, iar alte produse preambalate trebuie să conţină indicaţia masei nominale, valorilor lungimii, ariei sau a altor mărimi prin care se caracterizează cantitatea (conţinutul) lor. </w:t>
      </w:r>
    </w:p>
    <w:p w:rsidR="001665FF" w:rsidRPr="003F6606" w:rsidRDefault="001665FF" w:rsidP="003F6606">
      <w:pPr>
        <w:pStyle w:val="NormalWeb"/>
        <w:spacing w:before="0" w:beforeAutospacing="0" w:after="0" w:afterAutospacing="0"/>
        <w:jc w:val="both"/>
        <w:rPr>
          <w:rFonts w:ascii="Times New Roman" w:hAnsi="Times New Roman" w:cs="Times New Roman"/>
          <w:lang w:val="ro-RO"/>
        </w:rPr>
      </w:pPr>
      <w:r w:rsidRPr="003F6606">
        <w:rPr>
          <w:rFonts w:ascii="Times New Roman" w:hAnsi="Times New Roman" w:cs="Times New Roman"/>
          <w:lang w:val="ro-RO"/>
        </w:rPr>
        <w:t>(3</w:t>
      </w:r>
      <w:r w:rsidRPr="003F6606">
        <w:rPr>
          <w:rFonts w:ascii="Times New Roman" w:hAnsi="Times New Roman" w:cs="Times New Roman"/>
          <w:vertAlign w:val="superscript"/>
          <w:lang w:val="ro-RO"/>
        </w:rPr>
        <w:t>1</w:t>
      </w:r>
      <w:r w:rsidRPr="003F6606">
        <w:rPr>
          <w:rFonts w:ascii="Times New Roman" w:hAnsi="Times New Roman" w:cs="Times New Roman"/>
          <w:lang w:val="ro-RO"/>
        </w:rPr>
        <w:t>) Pe produsele preambalate care conțin aerosoli se indică capacitatea totală a recipientului. Această indicaţie nu trebuie să permită confuzia cu volumul nominal al conţinutului. Pentru produsele care se vînd în recipiente de aerosoli nu este necesară marcarea masei nominale a conţinutului.</w:t>
      </w:r>
    </w:p>
    <w:p w:rsidR="001665FF" w:rsidRPr="003F6606" w:rsidRDefault="001665FF" w:rsidP="003F6606">
      <w:pPr>
        <w:pStyle w:val="NormalWeb"/>
        <w:spacing w:before="0" w:beforeAutospacing="0" w:after="0" w:afterAutospacing="0"/>
        <w:jc w:val="both"/>
        <w:rPr>
          <w:rFonts w:ascii="Times New Roman" w:hAnsi="Times New Roman" w:cs="Times New Roman"/>
          <w:lang w:val="ro-RO"/>
        </w:rPr>
      </w:pPr>
      <w:r w:rsidRPr="003F6606">
        <w:rPr>
          <w:rFonts w:ascii="Times New Roman" w:hAnsi="Times New Roman" w:cs="Times New Roman"/>
          <w:lang w:val="ro-RO"/>
        </w:rPr>
        <w:t>(3</w:t>
      </w:r>
      <w:r w:rsidRPr="003F6606">
        <w:rPr>
          <w:rFonts w:ascii="Times New Roman" w:hAnsi="Times New Roman" w:cs="Times New Roman"/>
          <w:vertAlign w:val="superscript"/>
          <w:lang w:val="ro-RO"/>
        </w:rPr>
        <w:t>2</w:t>
      </w:r>
      <w:r w:rsidRPr="003F6606">
        <w:rPr>
          <w:rFonts w:ascii="Times New Roman" w:hAnsi="Times New Roman" w:cs="Times New Roman"/>
          <w:lang w:val="ro-RO"/>
        </w:rPr>
        <w:t>) Guvernul aprobă cerinţele referitoare la sticlele u</w:t>
      </w:r>
      <w:r w:rsidR="00965F56">
        <w:rPr>
          <w:rFonts w:ascii="Times New Roman" w:hAnsi="Times New Roman" w:cs="Times New Roman"/>
          <w:lang w:val="ro-RO"/>
        </w:rPr>
        <w:t>tilizate ca recipiente de măsurare</w:t>
      </w:r>
      <w:r w:rsidRPr="003F6606">
        <w:rPr>
          <w:rFonts w:ascii="Times New Roman" w:hAnsi="Times New Roman" w:cs="Times New Roman"/>
          <w:lang w:val="ro-RO"/>
        </w:rPr>
        <w:t xml:space="preserve"> cu identificarea cerinţelor tehnice şi procedurilor de verificare.</w:t>
      </w:r>
    </w:p>
    <w:p w:rsidR="001665FF" w:rsidRPr="003F6606" w:rsidRDefault="001665FF" w:rsidP="003F6606">
      <w:pPr>
        <w:pStyle w:val="NormalWeb"/>
        <w:spacing w:before="0" w:beforeAutospacing="0" w:after="0" w:afterAutospacing="0"/>
        <w:jc w:val="both"/>
        <w:rPr>
          <w:rFonts w:ascii="Times New Roman" w:hAnsi="Times New Roman" w:cs="Times New Roman"/>
          <w:lang w:val="ro-RO"/>
        </w:rPr>
      </w:pPr>
      <w:r w:rsidRPr="003F6606">
        <w:rPr>
          <w:rFonts w:ascii="Times New Roman" w:hAnsi="Times New Roman" w:cs="Times New Roman"/>
          <w:lang w:val="ro-RO"/>
        </w:rPr>
        <w:t>(4) Masa nominală sau volumul nominal al produselor preambalate trebuie să corespundă valorilor stabilite de către producător. Este interzisă tipărirea pe ambalajul produselor preambalate erorile tolerate privind masa nominală şi volumul nominal. Guvernul aprobă normele privind cantităţile nominale a produselor preambalate.</w:t>
      </w:r>
    </w:p>
    <w:p w:rsidR="001665FF" w:rsidRPr="003F6606" w:rsidRDefault="001665FF" w:rsidP="003F6606">
      <w:pPr>
        <w:pStyle w:val="NormalWeb"/>
        <w:spacing w:before="0" w:beforeAutospacing="0" w:after="0" w:afterAutospacing="0"/>
        <w:jc w:val="both"/>
        <w:rPr>
          <w:rFonts w:ascii="Times New Roman" w:hAnsi="Times New Roman" w:cs="Times New Roman"/>
          <w:lang w:val="ro-RO"/>
        </w:rPr>
      </w:pPr>
      <w:r w:rsidRPr="003F6606">
        <w:rPr>
          <w:rFonts w:ascii="Times New Roman" w:hAnsi="Times New Roman" w:cs="Times New Roman"/>
          <w:lang w:val="ro-RO"/>
        </w:rPr>
        <w:t xml:space="preserve">(5) Pentru corespunderea cantităţii reale a produsului cu cea indicată pe ambalaj este responsabil, după caz, producătorul (ambalatorul), importatorul, persoana juridică sau fizică care a introdus pe piaţă produsul preambalat. </w:t>
      </w:r>
    </w:p>
    <w:p w:rsidR="001665FF" w:rsidRPr="003F6606" w:rsidRDefault="001665FF" w:rsidP="003F6606">
      <w:pPr>
        <w:pStyle w:val="NormalWeb"/>
        <w:spacing w:before="0" w:beforeAutospacing="0" w:after="0" w:afterAutospacing="0"/>
        <w:jc w:val="both"/>
        <w:rPr>
          <w:rFonts w:ascii="Times New Roman" w:hAnsi="Times New Roman" w:cs="Times New Roman"/>
          <w:lang w:val="ro-RO"/>
        </w:rPr>
      </w:pPr>
      <w:r w:rsidRPr="003F6606">
        <w:rPr>
          <w:rFonts w:ascii="Times New Roman" w:hAnsi="Times New Roman" w:cs="Times New Roman"/>
          <w:lang w:val="ro-RO"/>
        </w:rPr>
        <w:t>(6) Persoanele juridice sau persoanele fizice autorizate pentru activitatea de întreprinzător, care efectuează preambalarea produselor şi/sau fabricarea sticlelor utilizate ca recipiente de măsur</w:t>
      </w:r>
      <w:r w:rsidR="00350D55">
        <w:rPr>
          <w:rFonts w:ascii="Times New Roman" w:hAnsi="Times New Roman" w:cs="Times New Roman"/>
          <w:lang w:val="ro-RO"/>
        </w:rPr>
        <w:t>are</w:t>
      </w:r>
      <w:r w:rsidRPr="003F6606">
        <w:rPr>
          <w:rFonts w:ascii="Times New Roman" w:hAnsi="Times New Roman" w:cs="Times New Roman"/>
          <w:lang w:val="ro-RO"/>
        </w:rPr>
        <w:t>, înainte de a-şi desfăşura această activitate, sînt obligate să se înregistreze la Institutul Naţional de Metrologie sau la centrele teritoriale de metrologie, depunînd declaraţia respectivă. Producătorii de sticle utilizate ca recipiente de măsur</w:t>
      </w:r>
      <w:r w:rsidR="00350D55">
        <w:rPr>
          <w:rFonts w:ascii="Times New Roman" w:hAnsi="Times New Roman" w:cs="Times New Roman"/>
          <w:lang w:val="ro-RO"/>
        </w:rPr>
        <w:t>are</w:t>
      </w:r>
      <w:r w:rsidRPr="003F6606">
        <w:rPr>
          <w:rFonts w:ascii="Times New Roman" w:hAnsi="Times New Roman" w:cs="Times New Roman"/>
          <w:lang w:val="ro-RO"/>
        </w:rPr>
        <w:t xml:space="preserve"> în declaraţie vor include informaţie cu privire la marca prin care să poată fi identificaţi.</w:t>
      </w:r>
    </w:p>
    <w:p w:rsidR="001665FF" w:rsidRPr="003F6606" w:rsidRDefault="001665FF" w:rsidP="003F6606">
      <w:pPr>
        <w:pStyle w:val="NormalWeb"/>
        <w:spacing w:before="0" w:beforeAutospacing="0" w:after="0" w:afterAutospacing="0"/>
        <w:jc w:val="both"/>
        <w:rPr>
          <w:rFonts w:ascii="Times New Roman" w:hAnsi="Times New Roman" w:cs="Times New Roman"/>
          <w:lang w:val="ro-RO"/>
        </w:rPr>
      </w:pPr>
      <w:r w:rsidRPr="003F6606">
        <w:rPr>
          <w:rFonts w:ascii="Times New Roman" w:hAnsi="Times New Roman" w:cs="Times New Roman"/>
          <w:lang w:val="ro-RO"/>
        </w:rPr>
        <w:t>(7) Supravegherea metrologică a produselor preambalate şi a sticlelor utilizate ca recipiente de măsur</w:t>
      </w:r>
      <w:r w:rsidR="00350D55">
        <w:rPr>
          <w:rFonts w:ascii="Times New Roman" w:hAnsi="Times New Roman" w:cs="Times New Roman"/>
          <w:lang w:val="ro-RO"/>
        </w:rPr>
        <w:t>are</w:t>
      </w:r>
      <w:r w:rsidRPr="003F6606">
        <w:rPr>
          <w:rFonts w:ascii="Times New Roman" w:hAnsi="Times New Roman" w:cs="Times New Roman"/>
          <w:lang w:val="ro-RO"/>
        </w:rPr>
        <w:t xml:space="preserve"> se efectuează, după caz, la producător (ambalator), importator sau în reţeaua de comerţ. </w:t>
      </w:r>
    </w:p>
    <w:p w:rsidR="00E514E0" w:rsidRDefault="00E514E0" w:rsidP="003F6606">
      <w:pPr>
        <w:spacing w:after="0" w:line="240" w:lineRule="auto"/>
        <w:rPr>
          <w:rFonts w:ascii="Times New Roman" w:hAnsi="Times New Roman" w:cs="Times New Roman"/>
          <w:sz w:val="24"/>
          <w:szCs w:val="24"/>
          <w:lang w:val="ro-RO"/>
        </w:rPr>
      </w:pPr>
    </w:p>
    <w:p w:rsidR="00C0323B" w:rsidRDefault="008258C3" w:rsidP="008258C3">
      <w:pPr>
        <w:spacing w:after="0" w:line="240" w:lineRule="auto"/>
        <w:jc w:val="both"/>
        <w:rPr>
          <w:rFonts w:ascii="Times New Roman" w:hAnsi="Times New Roman" w:cs="Times New Roman"/>
          <w:sz w:val="24"/>
          <w:szCs w:val="24"/>
          <w:lang w:val="ro-RO"/>
        </w:rPr>
      </w:pPr>
      <w:r>
        <w:rPr>
          <w:rFonts w:ascii="Times New Roman" w:eastAsia="Times New Roman" w:hAnsi="Times New Roman" w:cs="Times New Roman"/>
          <w:color w:val="000000"/>
          <w:sz w:val="24"/>
          <w:szCs w:val="24"/>
          <w:lang w:val="ro-RO"/>
        </w:rPr>
        <w:t>Adițional, a fost elaborat proiect</w:t>
      </w:r>
      <w:r w:rsidR="00134297">
        <w:rPr>
          <w:rFonts w:ascii="Times New Roman" w:eastAsia="Times New Roman" w:hAnsi="Times New Roman" w:cs="Times New Roman"/>
          <w:color w:val="000000"/>
          <w:sz w:val="24"/>
          <w:szCs w:val="24"/>
          <w:lang w:val="ro-RO"/>
        </w:rPr>
        <w:t>ul</w:t>
      </w:r>
      <w:r>
        <w:rPr>
          <w:rFonts w:ascii="Times New Roman" w:eastAsia="Times New Roman" w:hAnsi="Times New Roman" w:cs="Times New Roman"/>
          <w:color w:val="000000"/>
          <w:sz w:val="24"/>
          <w:szCs w:val="24"/>
          <w:lang w:val="ro-RO"/>
        </w:rPr>
        <w:t xml:space="preserve"> de </w:t>
      </w:r>
      <w:r w:rsidR="00C0323B" w:rsidRPr="003F6606">
        <w:rPr>
          <w:rFonts w:ascii="Times New Roman" w:eastAsia="Times New Roman" w:hAnsi="Times New Roman" w:cs="Times New Roman"/>
          <w:color w:val="000000"/>
          <w:sz w:val="24"/>
          <w:szCs w:val="24"/>
          <w:lang w:val="ro-RO"/>
        </w:rPr>
        <w:t>Hotărîre de Guvern</w:t>
      </w:r>
      <w:r w:rsidR="00C0323B">
        <w:rPr>
          <w:rFonts w:ascii="Times New Roman" w:eastAsia="Times New Roman" w:hAnsi="Times New Roman" w:cs="Times New Roman"/>
          <w:color w:val="000000"/>
          <w:sz w:val="24"/>
          <w:szCs w:val="24"/>
          <w:lang w:val="ro-RO"/>
        </w:rPr>
        <w:t xml:space="preserve"> </w:t>
      </w:r>
      <w:r w:rsidR="00134297" w:rsidRPr="00134297">
        <w:rPr>
          <w:rFonts w:ascii="Times New Roman" w:eastAsia="Times New Roman" w:hAnsi="Times New Roman" w:cs="Times New Roman"/>
          <w:color w:val="000000"/>
          <w:sz w:val="24"/>
          <w:szCs w:val="24"/>
          <w:lang w:val="ro-RO"/>
        </w:rPr>
        <w:t>“cu privire la aprobarea regulamentului de stabilire a cerințelor către sticle ut</w:t>
      </w:r>
      <w:r w:rsidR="00134297">
        <w:rPr>
          <w:rFonts w:ascii="Times New Roman" w:eastAsia="Times New Roman" w:hAnsi="Times New Roman" w:cs="Times New Roman"/>
          <w:color w:val="000000"/>
          <w:sz w:val="24"/>
          <w:szCs w:val="24"/>
          <w:lang w:val="ro-RO"/>
        </w:rPr>
        <w:t>ilizate ca recipiente de măsur</w:t>
      </w:r>
      <w:r w:rsidR="00350D55">
        <w:rPr>
          <w:rFonts w:ascii="Times New Roman" w:eastAsia="Times New Roman" w:hAnsi="Times New Roman" w:cs="Times New Roman"/>
          <w:color w:val="000000"/>
          <w:sz w:val="24"/>
          <w:szCs w:val="24"/>
          <w:lang w:val="ro-RO"/>
        </w:rPr>
        <w:t>are</w:t>
      </w:r>
      <w:r w:rsidR="00134297" w:rsidRPr="00134297">
        <w:rPr>
          <w:rFonts w:ascii="Times New Roman" w:eastAsia="Times New Roman" w:hAnsi="Times New Roman" w:cs="Times New Roman"/>
          <w:color w:val="000000"/>
          <w:sz w:val="24"/>
          <w:szCs w:val="24"/>
          <w:lang w:val="ro-RO"/>
        </w:rPr>
        <w:t>”</w:t>
      </w:r>
      <w:r w:rsidR="00134297">
        <w:rPr>
          <w:rFonts w:ascii="Times New Roman" w:eastAsia="Times New Roman" w:hAnsi="Times New Roman" w:cs="Times New Roman"/>
          <w:color w:val="000000"/>
          <w:sz w:val="24"/>
          <w:szCs w:val="24"/>
          <w:lang w:val="ro-RO"/>
        </w:rPr>
        <w:t xml:space="preserve"> </w:t>
      </w:r>
      <w:r w:rsidR="00C0323B">
        <w:rPr>
          <w:rFonts w:ascii="Times New Roman" w:eastAsia="Times New Roman" w:hAnsi="Times New Roman" w:cs="Times New Roman"/>
          <w:color w:val="000000"/>
          <w:sz w:val="24"/>
          <w:szCs w:val="24"/>
          <w:lang w:val="ro-RO"/>
        </w:rPr>
        <w:t xml:space="preserve">care vine să transpună </w:t>
      </w:r>
      <w:r>
        <w:rPr>
          <w:rFonts w:ascii="Times New Roman" w:eastAsia="Times New Roman" w:hAnsi="Times New Roman" w:cs="Times New Roman"/>
          <w:color w:val="000000"/>
          <w:sz w:val="24"/>
          <w:szCs w:val="24"/>
          <w:lang w:val="ro-RO"/>
        </w:rPr>
        <w:t xml:space="preserve">prevederile detaliate și tehnice ale </w:t>
      </w:r>
      <w:r w:rsidR="00C0323B" w:rsidRPr="008258C3">
        <w:rPr>
          <w:rFonts w:ascii="Times New Roman" w:eastAsia="Times New Roman" w:hAnsi="Times New Roman" w:cs="Times New Roman"/>
          <w:color w:val="000000"/>
          <w:sz w:val="24"/>
          <w:szCs w:val="24"/>
          <w:lang w:val="ro-RO"/>
        </w:rPr>
        <w:t>Directiv</w:t>
      </w:r>
      <w:r w:rsidRPr="008258C3">
        <w:rPr>
          <w:rFonts w:ascii="Times New Roman" w:eastAsia="Times New Roman" w:hAnsi="Times New Roman" w:cs="Times New Roman"/>
          <w:color w:val="000000"/>
          <w:sz w:val="24"/>
          <w:szCs w:val="24"/>
          <w:lang w:val="ro-RO"/>
        </w:rPr>
        <w:t>ei</w:t>
      </w:r>
      <w:r w:rsidR="00C0323B" w:rsidRPr="008258C3">
        <w:rPr>
          <w:rFonts w:ascii="Times New Roman" w:eastAsia="Times New Roman" w:hAnsi="Times New Roman" w:cs="Times New Roman"/>
          <w:color w:val="000000"/>
          <w:sz w:val="24"/>
          <w:szCs w:val="24"/>
          <w:lang w:val="ro-RO"/>
        </w:rPr>
        <w:t xml:space="preserve"> 75/107/CEE</w:t>
      </w:r>
      <w:r w:rsidRPr="008258C3">
        <w:rPr>
          <w:rFonts w:ascii="Times New Roman" w:eastAsia="Times New Roman" w:hAnsi="Times New Roman" w:cs="Times New Roman"/>
          <w:color w:val="000000"/>
          <w:sz w:val="24"/>
          <w:szCs w:val="24"/>
          <w:lang w:val="ro-RO"/>
        </w:rPr>
        <w:t>. Sub incidența acestei Hotărîri cad sticlele utilizate ca recipiente de măsur</w:t>
      </w:r>
      <w:r w:rsidR="00350D55">
        <w:rPr>
          <w:rFonts w:ascii="Times New Roman" w:eastAsia="Times New Roman" w:hAnsi="Times New Roman" w:cs="Times New Roman"/>
          <w:color w:val="000000"/>
          <w:sz w:val="24"/>
          <w:szCs w:val="24"/>
          <w:lang w:val="ro-RO"/>
        </w:rPr>
        <w:t>are</w:t>
      </w:r>
      <w:r>
        <w:rPr>
          <w:rFonts w:ascii="Times New Roman" w:eastAsia="Times New Roman" w:hAnsi="Times New Roman" w:cs="Times New Roman"/>
          <w:color w:val="000000"/>
          <w:sz w:val="24"/>
          <w:szCs w:val="24"/>
          <w:lang w:val="ro-RO"/>
        </w:rPr>
        <w:t>, descrise în tabelul de mai sus.</w:t>
      </w:r>
    </w:p>
    <w:p w:rsidR="00C0323B" w:rsidRPr="003F6606" w:rsidRDefault="00C0323B" w:rsidP="003F6606">
      <w:pPr>
        <w:spacing w:after="0" w:line="240" w:lineRule="auto"/>
        <w:rPr>
          <w:rFonts w:ascii="Times New Roman" w:hAnsi="Times New Roman" w:cs="Times New Roman"/>
          <w:sz w:val="24"/>
          <w:szCs w:val="24"/>
          <w:lang w:val="ro-RO"/>
        </w:rPr>
      </w:pPr>
    </w:p>
    <w:p w:rsidR="00E514E0" w:rsidRPr="003F6606" w:rsidRDefault="004929BC" w:rsidP="003F6606">
      <w:pPr>
        <w:spacing w:after="0" w:line="240" w:lineRule="auto"/>
        <w:rPr>
          <w:rFonts w:ascii="Times New Roman" w:hAnsi="Times New Roman" w:cs="Times New Roman"/>
          <w:b/>
          <w:sz w:val="24"/>
          <w:szCs w:val="24"/>
          <w:lang w:val="ro-RO"/>
        </w:rPr>
      </w:pPr>
      <w:r w:rsidRPr="003F6606">
        <w:rPr>
          <w:rFonts w:ascii="Times New Roman" w:hAnsi="Times New Roman" w:cs="Times New Roman"/>
          <w:b/>
          <w:sz w:val="24"/>
          <w:szCs w:val="24"/>
          <w:lang w:val="ro-RO"/>
        </w:rPr>
        <w:t>Costurile</w:t>
      </w:r>
      <w:r w:rsidR="00757A45" w:rsidRPr="003F6606">
        <w:rPr>
          <w:rFonts w:ascii="Times New Roman" w:hAnsi="Times New Roman" w:cs="Times New Roman"/>
          <w:b/>
          <w:sz w:val="24"/>
          <w:szCs w:val="24"/>
          <w:lang w:val="ro-RO"/>
        </w:rPr>
        <w:t xml:space="preserve"> potențiale </w:t>
      </w:r>
      <w:r w:rsidRPr="003F6606">
        <w:rPr>
          <w:rFonts w:ascii="Times New Roman" w:hAnsi="Times New Roman" w:cs="Times New Roman"/>
          <w:b/>
          <w:sz w:val="24"/>
          <w:szCs w:val="24"/>
          <w:lang w:val="ro-RO"/>
        </w:rPr>
        <w:t xml:space="preserve">pentru </w:t>
      </w:r>
      <w:r w:rsidR="00757A45" w:rsidRPr="003F6606">
        <w:rPr>
          <w:rFonts w:ascii="Times New Roman" w:hAnsi="Times New Roman" w:cs="Times New Roman"/>
          <w:b/>
          <w:sz w:val="24"/>
          <w:szCs w:val="24"/>
          <w:lang w:val="ro-RO"/>
        </w:rPr>
        <w:t>sectorului privat</w:t>
      </w:r>
    </w:p>
    <w:p w:rsidR="00757A45" w:rsidRPr="003F6606" w:rsidRDefault="00757A45" w:rsidP="003F6606">
      <w:pPr>
        <w:spacing w:after="0" w:line="240" w:lineRule="auto"/>
        <w:rPr>
          <w:rFonts w:ascii="Times New Roman" w:hAnsi="Times New Roman" w:cs="Times New Roman"/>
          <w:sz w:val="24"/>
          <w:szCs w:val="24"/>
          <w:lang w:val="ro-RO"/>
        </w:rPr>
      </w:pPr>
    </w:p>
    <w:p w:rsidR="00FB03C2" w:rsidRDefault="00FB03C2" w:rsidP="00FB03C2">
      <w:pPr>
        <w:pStyle w:val="NoSpacing"/>
        <w:jc w:val="both"/>
        <w:rPr>
          <w:rFonts w:ascii="Times New Roman" w:hAnsi="Times New Roman" w:cs="Times New Roman"/>
          <w:sz w:val="24"/>
          <w:szCs w:val="24"/>
          <w:lang w:val="ro-RO"/>
        </w:rPr>
      </w:pPr>
      <w:r w:rsidRPr="003F6606">
        <w:rPr>
          <w:rFonts w:ascii="Times New Roman" w:hAnsi="Times New Roman" w:cs="Times New Roman"/>
          <w:sz w:val="24"/>
          <w:szCs w:val="24"/>
          <w:lang w:val="ro-RO"/>
        </w:rPr>
        <w:t>În rezultatul analizei, s-a constatat, că producătorii de sticle utilizate ca recipient de măsur</w:t>
      </w:r>
      <w:r w:rsidR="00C60B1F">
        <w:rPr>
          <w:rFonts w:ascii="Times New Roman" w:hAnsi="Times New Roman" w:cs="Times New Roman"/>
          <w:sz w:val="24"/>
          <w:szCs w:val="24"/>
          <w:lang w:val="ro-RO"/>
        </w:rPr>
        <w:t>are</w:t>
      </w:r>
      <w:r w:rsidRPr="003F6606">
        <w:rPr>
          <w:rFonts w:ascii="Times New Roman" w:hAnsi="Times New Roman" w:cs="Times New Roman"/>
          <w:sz w:val="24"/>
          <w:szCs w:val="24"/>
          <w:lang w:val="ro-RO"/>
        </w:rPr>
        <w:t xml:space="preserve"> vor fi supuși unor condiții de aplicare a marcajelor, </w:t>
      </w:r>
      <w:r>
        <w:rPr>
          <w:rFonts w:ascii="Times New Roman" w:hAnsi="Times New Roman" w:cs="Times New Roman"/>
          <w:sz w:val="24"/>
          <w:szCs w:val="24"/>
          <w:lang w:val="ro-RO"/>
        </w:rPr>
        <w:t xml:space="preserve">după transpunerea </w:t>
      </w:r>
      <w:r w:rsidRPr="003F6606">
        <w:rPr>
          <w:rFonts w:ascii="Times New Roman" w:hAnsi="Times New Roman" w:cs="Times New Roman"/>
          <w:sz w:val="24"/>
          <w:szCs w:val="24"/>
          <w:lang w:val="ro-RO"/>
        </w:rPr>
        <w:t>D</w:t>
      </w:r>
      <w:r>
        <w:rPr>
          <w:rFonts w:ascii="Times New Roman" w:hAnsi="Times New Roman" w:cs="Times New Roman"/>
          <w:sz w:val="24"/>
          <w:szCs w:val="24"/>
          <w:lang w:val="ro-RO"/>
        </w:rPr>
        <w:t xml:space="preserve">irectivei </w:t>
      </w:r>
      <w:r w:rsidRPr="003F6606">
        <w:rPr>
          <w:rFonts w:ascii="Times New Roman" w:hAnsi="Times New Roman" w:cs="Times New Roman"/>
          <w:sz w:val="24"/>
          <w:szCs w:val="24"/>
          <w:lang w:val="ro-RO"/>
        </w:rPr>
        <w:t xml:space="preserve">75/107/CEE. </w:t>
      </w:r>
      <w:r>
        <w:rPr>
          <w:rFonts w:ascii="Times New Roman" w:hAnsi="Times New Roman" w:cs="Times New Roman"/>
          <w:sz w:val="24"/>
          <w:szCs w:val="24"/>
          <w:lang w:val="ro-RO"/>
        </w:rPr>
        <w:t>F</w:t>
      </w:r>
      <w:r w:rsidRPr="003F6606">
        <w:rPr>
          <w:rFonts w:ascii="Times New Roman" w:hAnsi="Times New Roman" w:cs="Times New Roman"/>
          <w:sz w:val="24"/>
          <w:szCs w:val="24"/>
          <w:lang w:val="ro-RO"/>
        </w:rPr>
        <w:t>iecare producător de sticle utilizate ca recipiente de măsur</w:t>
      </w:r>
      <w:r w:rsidR="00C60B1F">
        <w:rPr>
          <w:rFonts w:ascii="Times New Roman" w:hAnsi="Times New Roman" w:cs="Times New Roman"/>
          <w:sz w:val="24"/>
          <w:szCs w:val="24"/>
          <w:lang w:val="ro-RO"/>
        </w:rPr>
        <w:t>are</w:t>
      </w:r>
      <w:r w:rsidRPr="003F6606">
        <w:rPr>
          <w:rFonts w:ascii="Times New Roman" w:hAnsi="Times New Roman" w:cs="Times New Roman"/>
          <w:sz w:val="24"/>
          <w:szCs w:val="24"/>
          <w:lang w:val="ro-RO"/>
        </w:rPr>
        <w:t xml:space="preserve">, pe propria răspundere, va aplica pe sticlă semnul special </w:t>
      </w:r>
      <w:r w:rsidR="00C60B1F" w:rsidRPr="00C60B1F">
        <w:rPr>
          <w:rFonts w:ascii="Times New Roman" w:hAnsi="Times New Roman" w:cs="Times New Roman"/>
          <w:sz w:val="24"/>
          <w:szCs w:val="24"/>
        </w:rPr>
        <w:t>“</w:t>
      </w:r>
      <w:r w:rsidR="00C60B1F" w:rsidRPr="00C60B1F">
        <w:rPr>
          <w:rFonts w:ascii="Times New Roman" w:hAnsi="Times New Roman" w:cs="Times New Roman"/>
          <w:b/>
          <w:sz w:val="24"/>
          <w:szCs w:val="24"/>
          <w:lang w:val="ru-RU"/>
        </w:rPr>
        <w:t>з</w:t>
      </w:r>
      <w:r w:rsidR="00C60B1F" w:rsidRPr="00C60B1F">
        <w:rPr>
          <w:rFonts w:ascii="Times New Roman" w:hAnsi="Times New Roman" w:cs="Times New Roman"/>
          <w:sz w:val="24"/>
          <w:szCs w:val="24"/>
        </w:rPr>
        <w:t>”</w:t>
      </w:r>
      <w:r w:rsidR="00C60B1F">
        <w:rPr>
          <w:rFonts w:ascii="Times New Roman" w:hAnsi="Times New Roman" w:cs="Times New Roman"/>
          <w:sz w:val="24"/>
          <w:szCs w:val="24"/>
        </w:rPr>
        <w:t xml:space="preserve"> </w:t>
      </w:r>
      <w:r w:rsidRPr="003F6606">
        <w:rPr>
          <w:rFonts w:ascii="Times New Roman" w:hAnsi="Times New Roman" w:cs="Times New Roman"/>
          <w:sz w:val="24"/>
          <w:szCs w:val="24"/>
          <w:lang w:val="ro-RO"/>
        </w:rPr>
        <w:t>(epsilon inversat), care atestă că sticla îndeplineşte cerinţele normative. Totodată, producătorul, prin declarați</w:t>
      </w:r>
      <w:r>
        <w:rPr>
          <w:rFonts w:ascii="Times New Roman" w:hAnsi="Times New Roman" w:cs="Times New Roman"/>
          <w:sz w:val="24"/>
          <w:szCs w:val="24"/>
          <w:lang w:val="ro-RO"/>
        </w:rPr>
        <w:t>a</w:t>
      </w:r>
      <w:r w:rsidRPr="003F6606">
        <w:rPr>
          <w:rFonts w:ascii="Times New Roman" w:hAnsi="Times New Roman" w:cs="Times New Roman"/>
          <w:sz w:val="24"/>
          <w:szCs w:val="24"/>
          <w:lang w:val="ro-RO"/>
        </w:rPr>
        <w:t xml:space="preserve"> pe propria răspundere prezintă </w:t>
      </w:r>
      <w:r>
        <w:rPr>
          <w:rFonts w:ascii="Times New Roman" w:hAnsi="Times New Roman" w:cs="Times New Roman"/>
          <w:sz w:val="24"/>
          <w:szCs w:val="24"/>
          <w:lang w:val="ro-RO"/>
        </w:rPr>
        <w:t xml:space="preserve">organismelor abilitate în acest sens (INM sau centrele teritoriale de metrologie), </w:t>
      </w:r>
      <w:r w:rsidRPr="003F6606">
        <w:rPr>
          <w:rFonts w:ascii="Times New Roman" w:hAnsi="Times New Roman" w:cs="Times New Roman"/>
          <w:sz w:val="24"/>
          <w:szCs w:val="24"/>
          <w:lang w:val="ro-RO"/>
        </w:rPr>
        <w:t>informația despre marca prin care poate fi identificat</w:t>
      </w:r>
      <w:r w:rsidR="005E5D0A">
        <w:rPr>
          <w:rFonts w:ascii="Times New Roman" w:hAnsi="Times New Roman" w:cs="Times New Roman"/>
          <w:sz w:val="24"/>
          <w:szCs w:val="24"/>
          <w:lang w:val="ro-RO"/>
        </w:rPr>
        <w:t xml:space="preserve"> </w:t>
      </w:r>
      <w:r>
        <w:rPr>
          <w:rFonts w:ascii="Times New Roman" w:hAnsi="Times New Roman" w:cs="Times New Roman"/>
          <w:sz w:val="24"/>
          <w:szCs w:val="24"/>
          <w:lang w:val="ro-RO"/>
        </w:rPr>
        <w:t>(marca producătorului)</w:t>
      </w:r>
      <w:r w:rsidRPr="003F6606">
        <w:rPr>
          <w:rFonts w:ascii="Times New Roman" w:hAnsi="Times New Roman" w:cs="Times New Roman"/>
          <w:sz w:val="24"/>
          <w:szCs w:val="24"/>
          <w:lang w:val="ro-RO"/>
        </w:rPr>
        <w:t>.</w:t>
      </w:r>
    </w:p>
    <w:p w:rsidR="00FB03C2" w:rsidRDefault="00FB03C2" w:rsidP="00FB03C2">
      <w:pPr>
        <w:pStyle w:val="NoSpacing"/>
        <w:jc w:val="both"/>
        <w:rPr>
          <w:rFonts w:ascii="Times New Roman" w:hAnsi="Times New Roman" w:cs="Times New Roman"/>
          <w:sz w:val="24"/>
          <w:szCs w:val="24"/>
          <w:lang w:val="ro-RO"/>
        </w:rPr>
      </w:pPr>
    </w:p>
    <w:p w:rsidR="00512A94" w:rsidRPr="003F6606" w:rsidRDefault="00FB03C2" w:rsidP="00FB03C2">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Cu toate acestea, producătorii de sticle din</w:t>
      </w:r>
      <w:r w:rsidR="004D478A">
        <w:rPr>
          <w:rFonts w:ascii="Times New Roman" w:hAnsi="Times New Roman" w:cs="Times New Roman"/>
          <w:sz w:val="24"/>
          <w:szCs w:val="24"/>
          <w:lang w:val="ro-RO"/>
        </w:rPr>
        <w:t xml:space="preserve"> Republica</w:t>
      </w:r>
      <w:r>
        <w:rPr>
          <w:rFonts w:ascii="Times New Roman" w:hAnsi="Times New Roman" w:cs="Times New Roman"/>
          <w:sz w:val="24"/>
          <w:szCs w:val="24"/>
          <w:lang w:val="ro-RO"/>
        </w:rPr>
        <w:t xml:space="preserve"> Moldova au menționat că vor putea să se ajusteze ușor și fără coturi semnificative prevederilor directivei.</w:t>
      </w:r>
      <w:r w:rsidR="00512A94" w:rsidRPr="003F6606">
        <w:rPr>
          <w:rFonts w:ascii="Times New Roman" w:hAnsi="Times New Roman" w:cs="Times New Roman"/>
          <w:sz w:val="24"/>
          <w:szCs w:val="24"/>
          <w:lang w:val="ro-RO"/>
        </w:rPr>
        <w:t xml:space="preserve"> </w:t>
      </w:r>
    </w:p>
    <w:p w:rsidR="00757A45" w:rsidRPr="003F6606" w:rsidRDefault="00757A45" w:rsidP="003F6606">
      <w:pPr>
        <w:spacing w:after="0" w:line="240" w:lineRule="auto"/>
        <w:rPr>
          <w:rFonts w:ascii="Times New Roman" w:hAnsi="Times New Roman" w:cs="Times New Roman"/>
          <w:sz w:val="24"/>
          <w:szCs w:val="24"/>
          <w:lang w:val="ro-RO"/>
        </w:rPr>
      </w:pPr>
    </w:p>
    <w:p w:rsidR="00757A45" w:rsidRPr="003F6606" w:rsidRDefault="004929BC" w:rsidP="003F6606">
      <w:pPr>
        <w:spacing w:after="0" w:line="240" w:lineRule="auto"/>
        <w:rPr>
          <w:rFonts w:ascii="Times New Roman" w:hAnsi="Times New Roman" w:cs="Times New Roman"/>
          <w:b/>
          <w:sz w:val="24"/>
          <w:szCs w:val="24"/>
          <w:lang w:val="ro-RO"/>
        </w:rPr>
      </w:pPr>
      <w:r w:rsidRPr="003F6606">
        <w:rPr>
          <w:rFonts w:ascii="Times New Roman" w:hAnsi="Times New Roman" w:cs="Times New Roman"/>
          <w:b/>
          <w:sz w:val="24"/>
          <w:szCs w:val="24"/>
          <w:lang w:val="ro-RO"/>
        </w:rPr>
        <w:lastRenderedPageBreak/>
        <w:t xml:space="preserve">Costurile potențiale pentru </w:t>
      </w:r>
      <w:r w:rsidR="00757A45" w:rsidRPr="003F6606">
        <w:rPr>
          <w:rFonts w:ascii="Times New Roman" w:hAnsi="Times New Roman" w:cs="Times New Roman"/>
          <w:b/>
          <w:sz w:val="24"/>
          <w:szCs w:val="24"/>
          <w:lang w:val="ro-RO"/>
        </w:rPr>
        <w:t>sectorului p</w:t>
      </w:r>
      <w:r w:rsidR="004D593D" w:rsidRPr="003F6606">
        <w:rPr>
          <w:rFonts w:ascii="Times New Roman" w:hAnsi="Times New Roman" w:cs="Times New Roman"/>
          <w:b/>
          <w:sz w:val="24"/>
          <w:szCs w:val="24"/>
          <w:lang w:val="ro-RO"/>
        </w:rPr>
        <w:t>ublic</w:t>
      </w:r>
    </w:p>
    <w:p w:rsidR="00757A45" w:rsidRPr="003F6606" w:rsidRDefault="00757A45" w:rsidP="003F6606">
      <w:pPr>
        <w:spacing w:after="0" w:line="240" w:lineRule="auto"/>
        <w:rPr>
          <w:rFonts w:ascii="Times New Roman" w:hAnsi="Times New Roman" w:cs="Times New Roman"/>
          <w:sz w:val="24"/>
          <w:szCs w:val="24"/>
          <w:lang w:val="ro-RO"/>
        </w:rPr>
      </w:pPr>
    </w:p>
    <w:p w:rsidR="00F61532" w:rsidRPr="003F6606" w:rsidRDefault="00F61532" w:rsidP="003F6606">
      <w:pPr>
        <w:spacing w:after="0" w:line="240" w:lineRule="auto"/>
        <w:jc w:val="both"/>
        <w:rPr>
          <w:rFonts w:ascii="Times New Roman" w:hAnsi="Times New Roman" w:cs="Times New Roman"/>
          <w:sz w:val="24"/>
          <w:szCs w:val="24"/>
          <w:lang w:val="ro-RO"/>
        </w:rPr>
      </w:pPr>
      <w:r w:rsidRPr="003F6606">
        <w:rPr>
          <w:rFonts w:ascii="Times New Roman" w:hAnsi="Times New Roman" w:cs="Times New Roman"/>
          <w:sz w:val="24"/>
          <w:szCs w:val="24"/>
          <w:lang w:val="ro-RO"/>
        </w:rPr>
        <w:t>În rezultatul analizei s-a constatat că sectorul public va suporta costuri suplimentare</w:t>
      </w:r>
      <w:r w:rsidR="005811F4">
        <w:rPr>
          <w:rFonts w:ascii="Times New Roman" w:hAnsi="Times New Roman" w:cs="Times New Roman"/>
          <w:sz w:val="24"/>
          <w:szCs w:val="24"/>
          <w:lang w:val="ro-RO"/>
        </w:rPr>
        <w:t xml:space="preserve"> legate de </w:t>
      </w:r>
      <w:r w:rsidRPr="003F6606">
        <w:rPr>
          <w:rFonts w:ascii="Times New Roman" w:hAnsi="Times New Roman" w:cs="Times New Roman"/>
          <w:sz w:val="24"/>
          <w:szCs w:val="24"/>
          <w:lang w:val="ro-RO"/>
        </w:rPr>
        <w:t>instruirea personalului Agenției pentru Protecția Consumatorilor.</w:t>
      </w:r>
      <w:r w:rsidR="005811F4">
        <w:rPr>
          <w:rFonts w:ascii="Times New Roman" w:hAnsi="Times New Roman" w:cs="Times New Roman"/>
          <w:sz w:val="24"/>
          <w:szCs w:val="24"/>
          <w:lang w:val="ro-RO"/>
        </w:rPr>
        <w:t xml:space="preserve"> În scopul asigurării unui nivel acceptabil de supraveghere a pieței pentru respectarea noilor prevederi, </w:t>
      </w:r>
      <w:r w:rsidR="00B203F3">
        <w:rPr>
          <w:rFonts w:ascii="Times New Roman" w:hAnsi="Times New Roman" w:cs="Times New Roman"/>
          <w:sz w:val="24"/>
          <w:szCs w:val="24"/>
          <w:lang w:val="ro-RO"/>
        </w:rPr>
        <w:t xml:space="preserve">în </w:t>
      </w:r>
      <w:r w:rsidR="009D78F2">
        <w:rPr>
          <w:rFonts w:ascii="Times New Roman" w:hAnsi="Times New Roman" w:cs="Times New Roman"/>
          <w:sz w:val="24"/>
          <w:szCs w:val="24"/>
          <w:lang w:val="ro-RO"/>
        </w:rPr>
        <w:t xml:space="preserve">CBTM </w:t>
      </w:r>
      <w:r w:rsidR="00B203F3">
        <w:rPr>
          <w:rFonts w:ascii="Times New Roman" w:hAnsi="Times New Roman" w:cs="Times New Roman"/>
          <w:sz w:val="24"/>
          <w:szCs w:val="24"/>
          <w:lang w:val="ro-RO"/>
        </w:rPr>
        <w:t xml:space="preserve">deja s-a propus </w:t>
      </w:r>
      <w:r w:rsidRPr="003F6606">
        <w:rPr>
          <w:rFonts w:ascii="Times New Roman" w:hAnsi="Times New Roman" w:cs="Times New Roman"/>
          <w:bCs/>
          <w:sz w:val="24"/>
          <w:szCs w:val="24"/>
          <w:lang w:val="ro-RO"/>
        </w:rPr>
        <w:t>instruirea a 50% din personal</w:t>
      </w:r>
      <w:r w:rsidR="005811F4">
        <w:rPr>
          <w:rFonts w:ascii="Times New Roman" w:hAnsi="Times New Roman" w:cs="Times New Roman"/>
          <w:bCs/>
          <w:sz w:val="24"/>
          <w:szCs w:val="24"/>
          <w:lang w:val="ro-RO"/>
        </w:rPr>
        <w:t>ul Agenției</w:t>
      </w:r>
      <w:r w:rsidRPr="003F6606">
        <w:rPr>
          <w:rFonts w:ascii="Times New Roman" w:hAnsi="Times New Roman" w:cs="Times New Roman"/>
          <w:bCs/>
          <w:sz w:val="24"/>
          <w:szCs w:val="24"/>
          <w:lang w:val="ro-RO"/>
        </w:rPr>
        <w:t xml:space="preserve"> pînă în anul 2015.</w:t>
      </w:r>
      <w:r w:rsidRPr="003F6606">
        <w:rPr>
          <w:rFonts w:ascii="Times New Roman" w:hAnsi="Times New Roman" w:cs="Times New Roman"/>
          <w:sz w:val="24"/>
          <w:szCs w:val="24"/>
          <w:lang w:val="ro-RO"/>
        </w:rPr>
        <w:t xml:space="preserve"> </w:t>
      </w:r>
      <w:r w:rsidR="009D78F2">
        <w:rPr>
          <w:rFonts w:ascii="Times New Roman" w:hAnsi="Times New Roman" w:cs="Times New Roman"/>
          <w:sz w:val="24"/>
          <w:szCs w:val="24"/>
          <w:lang w:val="ro-RO"/>
        </w:rPr>
        <w:t xml:space="preserve">Pentru domeniul </w:t>
      </w:r>
      <w:r w:rsidR="00B203F3">
        <w:rPr>
          <w:rFonts w:ascii="Times New Roman" w:hAnsi="Times New Roman" w:cs="Times New Roman"/>
          <w:sz w:val="24"/>
          <w:szCs w:val="24"/>
          <w:lang w:val="ro-RO"/>
        </w:rPr>
        <w:t xml:space="preserve">analizat în acest raport, </w:t>
      </w:r>
      <w:r w:rsidR="009D78F2">
        <w:rPr>
          <w:rFonts w:ascii="Times New Roman" w:hAnsi="Times New Roman" w:cs="Times New Roman"/>
          <w:sz w:val="24"/>
          <w:szCs w:val="24"/>
          <w:lang w:val="ro-RO"/>
        </w:rPr>
        <w:t xml:space="preserve">se </w:t>
      </w:r>
      <w:r w:rsidR="00C51D7E">
        <w:rPr>
          <w:rFonts w:ascii="Times New Roman" w:hAnsi="Times New Roman" w:cs="Times New Roman"/>
          <w:sz w:val="24"/>
          <w:szCs w:val="24"/>
          <w:lang w:val="ro-RO"/>
        </w:rPr>
        <w:t>propune instruirea a 3</w:t>
      </w:r>
      <w:r w:rsidRPr="003F6606">
        <w:rPr>
          <w:rFonts w:ascii="Times New Roman" w:hAnsi="Times New Roman" w:cs="Times New Roman"/>
          <w:sz w:val="24"/>
          <w:szCs w:val="24"/>
          <w:lang w:val="ro-RO"/>
        </w:rPr>
        <w:t xml:space="preserve"> inspectori, costul unei instruiri fiind circa 20 mii lei.</w:t>
      </w:r>
      <w:r w:rsidR="00C51D7E">
        <w:rPr>
          <w:rFonts w:ascii="Times New Roman" w:hAnsi="Times New Roman" w:cs="Times New Roman"/>
          <w:sz w:val="24"/>
          <w:szCs w:val="24"/>
          <w:lang w:val="ro-RO"/>
        </w:rPr>
        <w:t xml:space="preserve"> Aceste instruiri vor putea face parte din instruirile mai largi deja planificate și, prin urmare, nu vor necesita cheltuieli suplimentare semnificative.</w:t>
      </w:r>
    </w:p>
    <w:p w:rsidR="00F61532" w:rsidRPr="003F6606" w:rsidRDefault="00F61532" w:rsidP="003F6606">
      <w:pPr>
        <w:spacing w:after="0" w:line="240" w:lineRule="auto"/>
        <w:rPr>
          <w:rFonts w:ascii="Times New Roman" w:hAnsi="Times New Roman" w:cs="Times New Roman"/>
          <w:sz w:val="24"/>
          <w:szCs w:val="24"/>
          <w:lang w:val="ro-RO"/>
        </w:rPr>
      </w:pPr>
    </w:p>
    <w:p w:rsidR="00CD6D10" w:rsidRPr="003F6606" w:rsidRDefault="00CD6D10" w:rsidP="003F6606">
      <w:pPr>
        <w:spacing w:after="0" w:line="240" w:lineRule="auto"/>
        <w:rPr>
          <w:rFonts w:ascii="Times New Roman" w:hAnsi="Times New Roman" w:cs="Times New Roman"/>
          <w:b/>
          <w:sz w:val="24"/>
          <w:szCs w:val="24"/>
          <w:lang w:val="ro-RO"/>
        </w:rPr>
      </w:pPr>
      <w:r w:rsidRPr="003F6606">
        <w:rPr>
          <w:rFonts w:ascii="Times New Roman" w:hAnsi="Times New Roman" w:cs="Times New Roman"/>
          <w:b/>
          <w:sz w:val="24"/>
          <w:szCs w:val="24"/>
          <w:lang w:val="ro-RO"/>
        </w:rPr>
        <w:t>Concluzii și recomandări</w:t>
      </w:r>
    </w:p>
    <w:p w:rsidR="005811F4" w:rsidRDefault="005811F4" w:rsidP="003F6606">
      <w:pPr>
        <w:spacing w:after="0" w:line="240" w:lineRule="auto"/>
        <w:jc w:val="both"/>
        <w:rPr>
          <w:rFonts w:ascii="Times New Roman" w:hAnsi="Times New Roman" w:cs="Times New Roman"/>
          <w:sz w:val="24"/>
          <w:szCs w:val="24"/>
          <w:lang w:val="ro-RO"/>
        </w:rPr>
      </w:pPr>
    </w:p>
    <w:p w:rsidR="001665FF" w:rsidRPr="003F6606" w:rsidRDefault="001665FF" w:rsidP="003F6606">
      <w:pPr>
        <w:spacing w:after="0" w:line="240" w:lineRule="auto"/>
        <w:jc w:val="both"/>
        <w:rPr>
          <w:rFonts w:ascii="Times New Roman" w:eastAsia="Times New Roman" w:hAnsi="Times New Roman" w:cs="Times New Roman"/>
          <w:color w:val="000000"/>
          <w:sz w:val="24"/>
          <w:szCs w:val="24"/>
          <w:lang w:val="ro-RO"/>
        </w:rPr>
      </w:pPr>
      <w:r w:rsidRPr="003F6606">
        <w:rPr>
          <w:rFonts w:ascii="Times New Roman" w:hAnsi="Times New Roman" w:cs="Times New Roman"/>
          <w:sz w:val="24"/>
          <w:szCs w:val="24"/>
          <w:lang w:val="ro-RO"/>
        </w:rPr>
        <w:t xml:space="preserve">În țările UE semnul special </w:t>
      </w:r>
      <w:r w:rsidR="004D478A" w:rsidRPr="00C60B1F">
        <w:rPr>
          <w:rFonts w:ascii="Times New Roman" w:hAnsi="Times New Roman" w:cs="Times New Roman"/>
          <w:sz w:val="24"/>
          <w:szCs w:val="24"/>
        </w:rPr>
        <w:t>“</w:t>
      </w:r>
      <w:r w:rsidR="004D478A" w:rsidRPr="00C60B1F">
        <w:rPr>
          <w:rFonts w:ascii="Times New Roman" w:hAnsi="Times New Roman" w:cs="Times New Roman"/>
          <w:b/>
          <w:sz w:val="24"/>
          <w:szCs w:val="24"/>
          <w:lang w:val="ru-RU"/>
        </w:rPr>
        <w:t>з</w:t>
      </w:r>
      <w:r w:rsidR="004D478A" w:rsidRPr="00C60B1F">
        <w:rPr>
          <w:rFonts w:ascii="Times New Roman" w:hAnsi="Times New Roman" w:cs="Times New Roman"/>
          <w:sz w:val="24"/>
          <w:szCs w:val="24"/>
        </w:rPr>
        <w:t>”</w:t>
      </w:r>
      <w:r w:rsidRPr="003F6606">
        <w:rPr>
          <w:rFonts w:ascii="Times New Roman" w:hAnsi="Times New Roman" w:cs="Times New Roman"/>
          <w:sz w:val="24"/>
          <w:szCs w:val="24"/>
          <w:lang w:val="ro-RO"/>
        </w:rPr>
        <w:t xml:space="preserve"> (epsilon inversat), aplicat pe fiecare sticlă utilizată ca recipient de măsur</w:t>
      </w:r>
      <w:r w:rsidR="004D478A">
        <w:rPr>
          <w:rFonts w:ascii="Times New Roman" w:hAnsi="Times New Roman" w:cs="Times New Roman"/>
          <w:sz w:val="24"/>
          <w:szCs w:val="24"/>
          <w:lang w:val="ro-RO"/>
        </w:rPr>
        <w:t>are</w:t>
      </w:r>
      <w:r w:rsidRPr="003F6606">
        <w:rPr>
          <w:rFonts w:ascii="Times New Roman" w:hAnsi="Times New Roman" w:cs="Times New Roman"/>
          <w:sz w:val="24"/>
          <w:szCs w:val="24"/>
          <w:lang w:val="ro-RO"/>
        </w:rPr>
        <w:t xml:space="preserve">, indică faptul că producătorul acestor produse efectuează controlul </w:t>
      </w:r>
      <w:r w:rsidR="005811F4">
        <w:rPr>
          <w:rFonts w:ascii="Times New Roman" w:hAnsi="Times New Roman" w:cs="Times New Roman"/>
          <w:sz w:val="24"/>
          <w:szCs w:val="24"/>
          <w:lang w:val="ro-RO"/>
        </w:rPr>
        <w:t xml:space="preserve">recipientului </w:t>
      </w:r>
      <w:r w:rsidRPr="003F6606">
        <w:rPr>
          <w:rFonts w:ascii="Times New Roman" w:hAnsi="Times New Roman" w:cs="Times New Roman"/>
          <w:sz w:val="24"/>
          <w:szCs w:val="24"/>
          <w:lang w:val="ro-RO"/>
        </w:rPr>
        <w:t xml:space="preserve">și asigură corespunderea </w:t>
      </w:r>
      <w:r w:rsidR="005811F4">
        <w:rPr>
          <w:rFonts w:ascii="Times New Roman" w:hAnsi="Times New Roman" w:cs="Times New Roman"/>
          <w:sz w:val="24"/>
          <w:szCs w:val="24"/>
          <w:lang w:val="ro-RO"/>
        </w:rPr>
        <w:t xml:space="preserve">acestuia </w:t>
      </w:r>
      <w:r w:rsidRPr="003F6606">
        <w:rPr>
          <w:rFonts w:ascii="Times New Roman" w:hAnsi="Times New Roman" w:cs="Times New Roman"/>
          <w:sz w:val="24"/>
          <w:szCs w:val="24"/>
          <w:lang w:val="ro-RO"/>
        </w:rPr>
        <w:t>cerințelor prescrise</w:t>
      </w:r>
      <w:r w:rsidR="005811F4">
        <w:rPr>
          <w:rFonts w:ascii="Times New Roman" w:hAnsi="Times New Roman" w:cs="Times New Roman"/>
          <w:sz w:val="24"/>
          <w:szCs w:val="24"/>
          <w:lang w:val="ro-RO"/>
        </w:rPr>
        <w:t xml:space="preserve"> în Directiva </w:t>
      </w:r>
      <w:r w:rsidR="005811F4" w:rsidRPr="003F6606">
        <w:rPr>
          <w:rFonts w:ascii="Times New Roman" w:hAnsi="Times New Roman" w:cs="Times New Roman"/>
          <w:sz w:val="24"/>
          <w:szCs w:val="24"/>
          <w:lang w:val="ro-RO"/>
        </w:rPr>
        <w:t>75/107/CEE</w:t>
      </w:r>
      <w:r w:rsidRPr="003F6606">
        <w:rPr>
          <w:rFonts w:ascii="Times New Roman" w:hAnsi="Times New Roman" w:cs="Times New Roman"/>
          <w:sz w:val="24"/>
          <w:szCs w:val="24"/>
          <w:lang w:val="ro-RO"/>
        </w:rPr>
        <w:t xml:space="preserve">. </w:t>
      </w:r>
    </w:p>
    <w:p w:rsidR="000F5A00" w:rsidRPr="003F6606" w:rsidRDefault="001665FF" w:rsidP="003F6606">
      <w:pPr>
        <w:spacing w:after="0" w:line="240" w:lineRule="auto"/>
        <w:jc w:val="both"/>
        <w:rPr>
          <w:rFonts w:ascii="Times New Roman" w:eastAsia="Times New Roman" w:hAnsi="Times New Roman" w:cs="Times New Roman"/>
          <w:color w:val="000000"/>
          <w:sz w:val="24"/>
          <w:szCs w:val="24"/>
          <w:lang w:val="ro-RO"/>
        </w:rPr>
      </w:pPr>
      <w:r w:rsidRPr="003F6606">
        <w:rPr>
          <w:rFonts w:ascii="Times New Roman" w:eastAsia="Times New Roman" w:hAnsi="Times New Roman" w:cs="Times New Roman"/>
          <w:color w:val="000000"/>
          <w:sz w:val="24"/>
          <w:szCs w:val="24"/>
          <w:lang w:val="ro-RO"/>
        </w:rPr>
        <w:br/>
      </w:r>
      <w:r w:rsidR="005811F4">
        <w:rPr>
          <w:rFonts w:ascii="Times New Roman" w:eastAsia="Times New Roman" w:hAnsi="Times New Roman" w:cs="Times New Roman"/>
          <w:color w:val="000000"/>
          <w:sz w:val="24"/>
          <w:szCs w:val="24"/>
          <w:lang w:val="ro-RO"/>
        </w:rPr>
        <w:t>R</w:t>
      </w:r>
      <w:r w:rsidRPr="003F6606">
        <w:rPr>
          <w:rFonts w:ascii="Times New Roman" w:eastAsia="Times New Roman" w:hAnsi="Times New Roman" w:cs="Times New Roman"/>
          <w:color w:val="000000"/>
          <w:sz w:val="24"/>
          <w:szCs w:val="24"/>
          <w:lang w:val="ro-RO"/>
        </w:rPr>
        <w:t xml:space="preserve">ezultatele </w:t>
      </w:r>
      <w:r w:rsidR="00F721D1" w:rsidRPr="003F6606">
        <w:rPr>
          <w:rFonts w:ascii="Times New Roman" w:eastAsia="Times New Roman" w:hAnsi="Times New Roman" w:cs="Times New Roman"/>
          <w:color w:val="000000"/>
          <w:sz w:val="24"/>
          <w:szCs w:val="24"/>
          <w:lang w:val="ro-RO"/>
        </w:rPr>
        <w:t xml:space="preserve">interviului efectuat de Organizația Internațională </w:t>
      </w:r>
      <w:r w:rsidR="00B75DC6" w:rsidRPr="003F6606">
        <w:rPr>
          <w:rFonts w:ascii="Times New Roman" w:eastAsia="Times New Roman" w:hAnsi="Times New Roman" w:cs="Times New Roman"/>
          <w:color w:val="000000"/>
          <w:sz w:val="24"/>
          <w:szCs w:val="24"/>
          <w:lang w:val="ro-RO"/>
        </w:rPr>
        <w:t xml:space="preserve">de  Metrologie Legală (OIML), </w:t>
      </w:r>
      <w:r w:rsidR="005811F4">
        <w:rPr>
          <w:rFonts w:ascii="Times New Roman" w:eastAsia="Times New Roman" w:hAnsi="Times New Roman" w:cs="Times New Roman"/>
          <w:color w:val="000000"/>
          <w:sz w:val="24"/>
          <w:szCs w:val="24"/>
          <w:lang w:val="ro-RO"/>
        </w:rPr>
        <w:t xml:space="preserve">denotă </w:t>
      </w:r>
      <w:r w:rsidR="00B75DC6" w:rsidRPr="003F6606">
        <w:rPr>
          <w:rFonts w:ascii="Times New Roman" w:eastAsia="Times New Roman" w:hAnsi="Times New Roman" w:cs="Times New Roman"/>
          <w:color w:val="000000"/>
          <w:sz w:val="24"/>
          <w:szCs w:val="24"/>
          <w:lang w:val="ro-RO"/>
        </w:rPr>
        <w:t>că din țările membre cu drepturi depline și țările membre–corespondente</w:t>
      </w:r>
      <w:r w:rsidR="00D15EA6" w:rsidRPr="003F6606">
        <w:rPr>
          <w:rFonts w:ascii="Times New Roman" w:eastAsia="Times New Roman" w:hAnsi="Times New Roman" w:cs="Times New Roman"/>
          <w:color w:val="000000"/>
          <w:sz w:val="24"/>
          <w:szCs w:val="24"/>
          <w:lang w:val="ro-RO"/>
        </w:rPr>
        <w:t xml:space="preserve"> </w:t>
      </w:r>
      <w:r w:rsidR="005811F4">
        <w:rPr>
          <w:rFonts w:ascii="Times New Roman" w:eastAsia="Times New Roman" w:hAnsi="Times New Roman" w:cs="Times New Roman"/>
          <w:color w:val="000000"/>
          <w:sz w:val="24"/>
          <w:szCs w:val="24"/>
          <w:lang w:val="ro-RO"/>
        </w:rPr>
        <w:t xml:space="preserve">ale IOML, </w:t>
      </w:r>
      <w:r w:rsidR="00B75DC6" w:rsidRPr="003F6606">
        <w:rPr>
          <w:rFonts w:ascii="Times New Roman" w:eastAsia="Times New Roman" w:hAnsi="Times New Roman" w:cs="Times New Roman"/>
          <w:color w:val="000000"/>
          <w:sz w:val="24"/>
          <w:szCs w:val="24"/>
          <w:lang w:val="ro-RO"/>
        </w:rPr>
        <w:t>circa 80% din efectuează controlul metrologic al sticlelor u</w:t>
      </w:r>
      <w:r w:rsidR="00EB284D">
        <w:rPr>
          <w:rFonts w:ascii="Times New Roman" w:eastAsia="Times New Roman" w:hAnsi="Times New Roman" w:cs="Times New Roman"/>
          <w:color w:val="000000"/>
          <w:sz w:val="24"/>
          <w:szCs w:val="24"/>
          <w:lang w:val="ro-RO"/>
        </w:rPr>
        <w:t>tilizate ca recipiente de măsurare</w:t>
      </w:r>
      <w:r w:rsidR="00B75DC6" w:rsidRPr="003F6606">
        <w:rPr>
          <w:rFonts w:ascii="Times New Roman" w:eastAsia="Times New Roman" w:hAnsi="Times New Roman" w:cs="Times New Roman"/>
          <w:color w:val="000000"/>
          <w:sz w:val="24"/>
          <w:szCs w:val="24"/>
          <w:lang w:val="ro-RO"/>
        </w:rPr>
        <w:t>.</w:t>
      </w:r>
    </w:p>
    <w:p w:rsidR="000F5A00" w:rsidRPr="003F6606" w:rsidRDefault="001665FF" w:rsidP="003F6606">
      <w:pPr>
        <w:spacing w:after="0" w:line="240" w:lineRule="auto"/>
        <w:jc w:val="both"/>
        <w:rPr>
          <w:rFonts w:ascii="Times New Roman" w:eastAsia="Times New Roman" w:hAnsi="Times New Roman" w:cs="Times New Roman"/>
          <w:color w:val="000000"/>
          <w:sz w:val="24"/>
          <w:szCs w:val="24"/>
          <w:lang w:val="ro-RO"/>
        </w:rPr>
      </w:pPr>
      <w:r w:rsidRPr="003F6606">
        <w:rPr>
          <w:rFonts w:ascii="Times New Roman" w:eastAsia="Times New Roman" w:hAnsi="Times New Roman" w:cs="Times New Roman"/>
          <w:color w:val="000000"/>
          <w:sz w:val="24"/>
          <w:szCs w:val="24"/>
          <w:lang w:val="ro-RO"/>
        </w:rPr>
        <w:br/>
      </w:r>
      <w:r w:rsidR="00B75DC6" w:rsidRPr="003F6606">
        <w:rPr>
          <w:rFonts w:ascii="Times New Roman" w:eastAsia="Times New Roman" w:hAnsi="Times New Roman" w:cs="Times New Roman"/>
          <w:color w:val="000000"/>
          <w:sz w:val="24"/>
          <w:szCs w:val="24"/>
          <w:lang w:val="ro-RO"/>
        </w:rPr>
        <w:t xml:space="preserve">Actualmente eforturile OIML sunt canalizate spre elaborarea unor proceduri de recunoaștere mutuală </w:t>
      </w:r>
      <w:r w:rsidR="005811F4">
        <w:rPr>
          <w:rFonts w:ascii="Times New Roman" w:eastAsia="Times New Roman" w:hAnsi="Times New Roman" w:cs="Times New Roman"/>
          <w:color w:val="000000"/>
          <w:sz w:val="24"/>
          <w:szCs w:val="24"/>
          <w:lang w:val="ro-RO"/>
        </w:rPr>
        <w:t xml:space="preserve">dintre țările membre </w:t>
      </w:r>
      <w:r w:rsidR="00B75DC6" w:rsidRPr="003F6606">
        <w:rPr>
          <w:rFonts w:ascii="Times New Roman" w:eastAsia="Times New Roman" w:hAnsi="Times New Roman" w:cs="Times New Roman"/>
          <w:color w:val="000000"/>
          <w:sz w:val="24"/>
          <w:szCs w:val="24"/>
          <w:lang w:val="ro-RO"/>
        </w:rPr>
        <w:t>a rezultatelor controlului metrologic legal</w:t>
      </w:r>
      <w:r w:rsidR="00D15EA6" w:rsidRPr="003F6606">
        <w:rPr>
          <w:rFonts w:ascii="Times New Roman" w:eastAsia="Times New Roman" w:hAnsi="Times New Roman" w:cs="Times New Roman"/>
          <w:color w:val="000000"/>
          <w:sz w:val="24"/>
          <w:szCs w:val="24"/>
          <w:lang w:val="ro-RO"/>
        </w:rPr>
        <w:t>,</w:t>
      </w:r>
      <w:r w:rsidR="00B75DC6" w:rsidRPr="003F6606">
        <w:rPr>
          <w:rFonts w:ascii="Times New Roman" w:eastAsia="Times New Roman" w:hAnsi="Times New Roman" w:cs="Times New Roman"/>
          <w:color w:val="000000"/>
          <w:sz w:val="24"/>
          <w:szCs w:val="24"/>
          <w:lang w:val="ro-RO"/>
        </w:rPr>
        <w:t xml:space="preserve"> efectuat asupra sticlelor uti</w:t>
      </w:r>
      <w:r w:rsidR="00D15EA6" w:rsidRPr="003F6606">
        <w:rPr>
          <w:rFonts w:ascii="Times New Roman" w:eastAsia="Times New Roman" w:hAnsi="Times New Roman" w:cs="Times New Roman"/>
          <w:color w:val="000000"/>
          <w:sz w:val="24"/>
          <w:szCs w:val="24"/>
          <w:lang w:val="ro-RO"/>
        </w:rPr>
        <w:t>lizate ca recipiente de măsur</w:t>
      </w:r>
      <w:r w:rsidR="00EB284D">
        <w:rPr>
          <w:rFonts w:ascii="Times New Roman" w:eastAsia="Times New Roman" w:hAnsi="Times New Roman" w:cs="Times New Roman"/>
          <w:color w:val="000000"/>
          <w:sz w:val="24"/>
          <w:szCs w:val="24"/>
          <w:lang w:val="ro-RO"/>
        </w:rPr>
        <w:t>are</w:t>
      </w:r>
      <w:r w:rsidR="00D15EA6" w:rsidRPr="003F6606">
        <w:rPr>
          <w:rFonts w:ascii="Times New Roman" w:eastAsia="Times New Roman" w:hAnsi="Times New Roman" w:cs="Times New Roman"/>
          <w:color w:val="000000"/>
          <w:sz w:val="24"/>
          <w:szCs w:val="24"/>
          <w:lang w:val="ro-RO"/>
        </w:rPr>
        <w:t xml:space="preserve">. Republica Moldova, </w:t>
      </w:r>
      <w:r w:rsidR="005811F4">
        <w:rPr>
          <w:rFonts w:ascii="Times New Roman" w:eastAsia="Times New Roman" w:hAnsi="Times New Roman" w:cs="Times New Roman"/>
          <w:color w:val="000000"/>
          <w:sz w:val="24"/>
          <w:szCs w:val="24"/>
          <w:lang w:val="ro-RO"/>
        </w:rPr>
        <w:t xml:space="preserve">având statut de </w:t>
      </w:r>
      <w:r w:rsidR="00D15EA6" w:rsidRPr="003F6606">
        <w:rPr>
          <w:rFonts w:ascii="Times New Roman" w:eastAsia="Times New Roman" w:hAnsi="Times New Roman" w:cs="Times New Roman"/>
          <w:color w:val="000000"/>
          <w:sz w:val="24"/>
          <w:szCs w:val="24"/>
          <w:lang w:val="ro-RO"/>
        </w:rPr>
        <w:t xml:space="preserve">membru-corespondent al OIML, trebuie să </w:t>
      </w:r>
      <w:r w:rsidR="005811F4">
        <w:rPr>
          <w:rFonts w:ascii="Times New Roman" w:eastAsia="Times New Roman" w:hAnsi="Times New Roman" w:cs="Times New Roman"/>
          <w:color w:val="000000"/>
          <w:sz w:val="24"/>
          <w:szCs w:val="24"/>
          <w:lang w:val="ro-RO"/>
        </w:rPr>
        <w:t xml:space="preserve">urmărească elaborarea și să implementeze </w:t>
      </w:r>
      <w:r w:rsidR="00D15EA6" w:rsidRPr="003F6606">
        <w:rPr>
          <w:rFonts w:ascii="Times New Roman" w:eastAsia="Times New Roman" w:hAnsi="Times New Roman" w:cs="Times New Roman"/>
          <w:color w:val="000000"/>
          <w:sz w:val="24"/>
          <w:szCs w:val="24"/>
          <w:lang w:val="ro-RO"/>
        </w:rPr>
        <w:t>procedurile menționate.</w:t>
      </w:r>
    </w:p>
    <w:p w:rsidR="00D244FC" w:rsidRPr="003F6606" w:rsidRDefault="001665FF" w:rsidP="003F6606">
      <w:pPr>
        <w:spacing w:after="0" w:line="240" w:lineRule="auto"/>
        <w:jc w:val="both"/>
        <w:rPr>
          <w:rFonts w:ascii="Times New Roman" w:eastAsia="Times New Roman" w:hAnsi="Times New Roman" w:cs="Times New Roman"/>
          <w:color w:val="000000"/>
          <w:sz w:val="24"/>
          <w:szCs w:val="24"/>
          <w:lang w:val="ro-RO"/>
        </w:rPr>
      </w:pPr>
      <w:r w:rsidRPr="003F6606">
        <w:rPr>
          <w:rFonts w:ascii="Times New Roman" w:eastAsia="Times New Roman" w:hAnsi="Times New Roman" w:cs="Times New Roman"/>
          <w:color w:val="000000"/>
          <w:sz w:val="24"/>
          <w:szCs w:val="24"/>
          <w:lang w:val="ro-RO"/>
        </w:rPr>
        <w:br/>
      </w:r>
      <w:r w:rsidR="005363D7" w:rsidRPr="003F6606">
        <w:rPr>
          <w:rFonts w:ascii="Times New Roman" w:eastAsia="Times New Roman" w:hAnsi="Times New Roman" w:cs="Times New Roman"/>
          <w:color w:val="000000"/>
          <w:sz w:val="24"/>
          <w:szCs w:val="24"/>
          <w:lang w:val="ro-RO"/>
        </w:rPr>
        <w:t>Este bine știut că, în cazul preambalării produselor lichide (în unități de volum), pentru satisfacerea tuturor cerințelor impuse de cadrul de reglementa</w:t>
      </w:r>
      <w:r w:rsidR="00D244FC" w:rsidRPr="003F6606">
        <w:rPr>
          <w:rFonts w:ascii="Times New Roman" w:eastAsia="Times New Roman" w:hAnsi="Times New Roman" w:cs="Times New Roman"/>
          <w:color w:val="000000"/>
          <w:sz w:val="24"/>
          <w:szCs w:val="24"/>
          <w:lang w:val="ro-RO"/>
        </w:rPr>
        <w:t xml:space="preserve">re, este cel mai util folosirea </w:t>
      </w:r>
      <w:r w:rsidR="005363D7" w:rsidRPr="003F6606">
        <w:rPr>
          <w:rFonts w:ascii="Times New Roman" w:eastAsia="Times New Roman" w:hAnsi="Times New Roman" w:cs="Times New Roman"/>
          <w:color w:val="000000"/>
          <w:sz w:val="24"/>
          <w:szCs w:val="24"/>
          <w:lang w:val="ro-RO"/>
        </w:rPr>
        <w:t xml:space="preserve"> sticlelor</w:t>
      </w:r>
      <w:r w:rsidR="00D244FC" w:rsidRPr="003F6606">
        <w:rPr>
          <w:rFonts w:ascii="Times New Roman" w:eastAsia="Times New Roman" w:hAnsi="Times New Roman" w:cs="Times New Roman"/>
          <w:color w:val="000000"/>
          <w:sz w:val="24"/>
          <w:szCs w:val="24"/>
          <w:lang w:val="ro-RO"/>
        </w:rPr>
        <w:t xml:space="preserve"> utilizare ca recipiente de măsur</w:t>
      </w:r>
      <w:r w:rsidR="00EB284D">
        <w:rPr>
          <w:rFonts w:ascii="Times New Roman" w:eastAsia="Times New Roman" w:hAnsi="Times New Roman" w:cs="Times New Roman"/>
          <w:color w:val="000000"/>
          <w:sz w:val="24"/>
          <w:szCs w:val="24"/>
          <w:lang w:val="ro-RO"/>
        </w:rPr>
        <w:t>are</w:t>
      </w:r>
      <w:r w:rsidR="00D244FC" w:rsidRPr="003F6606">
        <w:rPr>
          <w:rFonts w:ascii="Times New Roman" w:eastAsia="Times New Roman" w:hAnsi="Times New Roman" w:cs="Times New Roman"/>
          <w:color w:val="000000"/>
          <w:sz w:val="24"/>
          <w:szCs w:val="24"/>
          <w:lang w:val="ro-RO"/>
        </w:rPr>
        <w:t>. Ca urmare</w:t>
      </w:r>
      <w:r w:rsidR="005811F4">
        <w:rPr>
          <w:rFonts w:ascii="Times New Roman" w:eastAsia="Times New Roman" w:hAnsi="Times New Roman" w:cs="Times New Roman"/>
          <w:color w:val="000000"/>
          <w:sz w:val="24"/>
          <w:szCs w:val="24"/>
          <w:lang w:val="ro-RO"/>
        </w:rPr>
        <w:t>,</w:t>
      </w:r>
      <w:r w:rsidR="00D244FC" w:rsidRPr="003F6606">
        <w:rPr>
          <w:rFonts w:ascii="Times New Roman" w:eastAsia="Times New Roman" w:hAnsi="Times New Roman" w:cs="Times New Roman"/>
          <w:color w:val="000000"/>
          <w:sz w:val="24"/>
          <w:szCs w:val="24"/>
          <w:lang w:val="ro-RO"/>
        </w:rPr>
        <w:t xml:space="preserve"> implementarea reglementării privind produsele preambalate este indispensabilă implementării reglementării privind sticlele utilizate ca recipiente de măsur</w:t>
      </w:r>
      <w:r w:rsidR="00EB284D">
        <w:rPr>
          <w:rFonts w:ascii="Times New Roman" w:eastAsia="Times New Roman" w:hAnsi="Times New Roman" w:cs="Times New Roman"/>
          <w:color w:val="000000"/>
          <w:sz w:val="24"/>
          <w:szCs w:val="24"/>
          <w:lang w:val="ro-RO"/>
        </w:rPr>
        <w:t>are</w:t>
      </w:r>
      <w:r w:rsidR="00D244FC" w:rsidRPr="003F6606">
        <w:rPr>
          <w:rFonts w:ascii="Times New Roman" w:eastAsia="Times New Roman" w:hAnsi="Times New Roman" w:cs="Times New Roman"/>
          <w:color w:val="000000"/>
          <w:sz w:val="24"/>
          <w:szCs w:val="24"/>
          <w:lang w:val="ro-RO"/>
        </w:rPr>
        <w:t>.</w:t>
      </w:r>
    </w:p>
    <w:p w:rsidR="000F5A00" w:rsidRPr="003F6606" w:rsidRDefault="000F5A00" w:rsidP="003F6606">
      <w:pPr>
        <w:spacing w:after="0" w:line="240" w:lineRule="auto"/>
        <w:jc w:val="both"/>
        <w:rPr>
          <w:rFonts w:ascii="Times New Roman" w:eastAsia="Times New Roman" w:hAnsi="Times New Roman" w:cs="Times New Roman"/>
          <w:color w:val="000000"/>
          <w:sz w:val="24"/>
          <w:szCs w:val="24"/>
          <w:lang w:val="ro-RO"/>
        </w:rPr>
      </w:pPr>
    </w:p>
    <w:p w:rsidR="005267CE" w:rsidRPr="003F6606" w:rsidRDefault="005267CE" w:rsidP="003F6606">
      <w:pPr>
        <w:pStyle w:val="NoSpacing"/>
        <w:jc w:val="both"/>
        <w:rPr>
          <w:rFonts w:ascii="Times New Roman" w:hAnsi="Times New Roman" w:cs="Times New Roman"/>
          <w:sz w:val="24"/>
          <w:szCs w:val="24"/>
          <w:lang w:val="ro-RO"/>
        </w:rPr>
      </w:pPr>
      <w:r w:rsidRPr="003F6606">
        <w:rPr>
          <w:rStyle w:val="hps"/>
          <w:rFonts w:ascii="Times New Roman" w:hAnsi="Times New Roman" w:cs="Times New Roman"/>
          <w:sz w:val="24"/>
          <w:szCs w:val="24"/>
          <w:lang w:val="ro-RO"/>
        </w:rPr>
        <w:t xml:space="preserve">Totuși </w:t>
      </w:r>
      <w:r w:rsidR="00C0323B">
        <w:rPr>
          <w:rStyle w:val="hps"/>
          <w:rFonts w:ascii="Times New Roman" w:hAnsi="Times New Roman" w:cs="Times New Roman"/>
          <w:sz w:val="24"/>
          <w:szCs w:val="24"/>
          <w:lang w:val="ro-RO"/>
        </w:rPr>
        <w:t>trebuie de menționat</w:t>
      </w:r>
      <w:r w:rsidRPr="003F6606">
        <w:rPr>
          <w:rStyle w:val="hps"/>
          <w:rFonts w:ascii="Times New Roman" w:hAnsi="Times New Roman" w:cs="Times New Roman"/>
          <w:sz w:val="24"/>
          <w:szCs w:val="24"/>
          <w:lang w:val="ro-RO"/>
        </w:rPr>
        <w:t xml:space="preserve"> că reglementarea privind produsele preambalate permite folosirea  sticlelor </w:t>
      </w:r>
      <w:r w:rsidRPr="003F6606">
        <w:rPr>
          <w:rFonts w:ascii="Times New Roman" w:hAnsi="Times New Roman" w:cs="Times New Roman"/>
          <w:sz w:val="24"/>
          <w:szCs w:val="24"/>
          <w:lang w:val="ro-RO"/>
        </w:rPr>
        <w:t>utilizate ca recipiente de măsur</w:t>
      </w:r>
      <w:r w:rsidR="00EB284D">
        <w:rPr>
          <w:rFonts w:ascii="Times New Roman" w:hAnsi="Times New Roman" w:cs="Times New Roman"/>
          <w:sz w:val="24"/>
          <w:szCs w:val="24"/>
          <w:lang w:val="ro-RO"/>
        </w:rPr>
        <w:t>are</w:t>
      </w:r>
      <w:r w:rsidRPr="003F6606">
        <w:rPr>
          <w:rFonts w:ascii="Times New Roman" w:hAnsi="Times New Roman" w:cs="Times New Roman"/>
          <w:sz w:val="24"/>
          <w:szCs w:val="24"/>
          <w:lang w:val="ro-RO"/>
        </w:rPr>
        <w:t xml:space="preserve"> pînă la efectuarea preambal</w:t>
      </w:r>
      <w:r w:rsidR="005811F4">
        <w:rPr>
          <w:rFonts w:ascii="Times New Roman" w:hAnsi="Times New Roman" w:cs="Times New Roman"/>
          <w:sz w:val="24"/>
          <w:szCs w:val="24"/>
          <w:lang w:val="ro-RO"/>
        </w:rPr>
        <w:t>ă</w:t>
      </w:r>
      <w:r w:rsidRPr="003F6606">
        <w:rPr>
          <w:rFonts w:ascii="Times New Roman" w:hAnsi="Times New Roman" w:cs="Times New Roman"/>
          <w:sz w:val="24"/>
          <w:szCs w:val="24"/>
          <w:lang w:val="ro-RO"/>
        </w:rPr>
        <w:t>rii  propriu-zise, în cazul cînd cantitatea se exprimă în unități de volum.</w:t>
      </w:r>
    </w:p>
    <w:p w:rsidR="000F5A00" w:rsidRPr="003F6606" w:rsidRDefault="000F5A00" w:rsidP="003F6606">
      <w:pPr>
        <w:pStyle w:val="NoSpacing"/>
        <w:jc w:val="both"/>
        <w:rPr>
          <w:rFonts w:ascii="Times New Roman" w:hAnsi="Times New Roman" w:cs="Times New Roman"/>
          <w:sz w:val="24"/>
          <w:szCs w:val="24"/>
          <w:lang w:val="ro-RO"/>
        </w:rPr>
      </w:pPr>
    </w:p>
    <w:p w:rsidR="00CD040A" w:rsidRDefault="00F113D9" w:rsidP="003F6606">
      <w:pPr>
        <w:pStyle w:val="NoSpacing"/>
        <w:jc w:val="both"/>
        <w:rPr>
          <w:rFonts w:ascii="Times New Roman" w:hAnsi="Times New Roman" w:cs="Times New Roman"/>
          <w:sz w:val="24"/>
          <w:szCs w:val="24"/>
          <w:lang w:val="ro-RO"/>
        </w:rPr>
      </w:pPr>
      <w:r w:rsidRPr="003F6606">
        <w:rPr>
          <w:rFonts w:ascii="Times New Roman" w:hAnsi="Times New Roman" w:cs="Times New Roman"/>
          <w:sz w:val="24"/>
          <w:szCs w:val="24"/>
          <w:lang w:val="ro-RO"/>
        </w:rPr>
        <w:t>În rezultatul analizei, s-a constatat, că producătorii de sticle utilizate ca recipient de măsur</w:t>
      </w:r>
      <w:r w:rsidR="00EB284D">
        <w:rPr>
          <w:rFonts w:ascii="Times New Roman" w:hAnsi="Times New Roman" w:cs="Times New Roman"/>
          <w:sz w:val="24"/>
          <w:szCs w:val="24"/>
          <w:lang w:val="ro-RO"/>
        </w:rPr>
        <w:t>are</w:t>
      </w:r>
      <w:r w:rsidRPr="003F6606">
        <w:rPr>
          <w:rFonts w:ascii="Times New Roman" w:hAnsi="Times New Roman" w:cs="Times New Roman"/>
          <w:sz w:val="24"/>
          <w:szCs w:val="24"/>
          <w:lang w:val="ro-RO"/>
        </w:rPr>
        <w:t xml:space="preserve"> vor fi supuși unor condiții de aplicare a marcajelor, </w:t>
      </w:r>
      <w:r w:rsidR="00CD040A">
        <w:rPr>
          <w:rFonts w:ascii="Times New Roman" w:hAnsi="Times New Roman" w:cs="Times New Roman"/>
          <w:sz w:val="24"/>
          <w:szCs w:val="24"/>
          <w:lang w:val="ro-RO"/>
        </w:rPr>
        <w:t xml:space="preserve">după transpunerea </w:t>
      </w:r>
      <w:r w:rsidR="00CD040A" w:rsidRPr="003F6606">
        <w:rPr>
          <w:rFonts w:ascii="Times New Roman" w:hAnsi="Times New Roman" w:cs="Times New Roman"/>
          <w:sz w:val="24"/>
          <w:szCs w:val="24"/>
          <w:lang w:val="ro-RO"/>
        </w:rPr>
        <w:t>D</w:t>
      </w:r>
      <w:r w:rsidR="00CD040A">
        <w:rPr>
          <w:rFonts w:ascii="Times New Roman" w:hAnsi="Times New Roman" w:cs="Times New Roman"/>
          <w:sz w:val="24"/>
          <w:szCs w:val="24"/>
          <w:lang w:val="ro-RO"/>
        </w:rPr>
        <w:t xml:space="preserve">irectivei </w:t>
      </w:r>
      <w:r w:rsidR="00CD040A" w:rsidRPr="003F6606">
        <w:rPr>
          <w:rFonts w:ascii="Times New Roman" w:hAnsi="Times New Roman" w:cs="Times New Roman"/>
          <w:sz w:val="24"/>
          <w:szCs w:val="24"/>
          <w:lang w:val="ro-RO"/>
        </w:rPr>
        <w:t>75/107/CEE</w:t>
      </w:r>
      <w:r w:rsidRPr="003F6606">
        <w:rPr>
          <w:rFonts w:ascii="Times New Roman" w:hAnsi="Times New Roman" w:cs="Times New Roman"/>
          <w:sz w:val="24"/>
          <w:szCs w:val="24"/>
          <w:lang w:val="ro-RO"/>
        </w:rPr>
        <w:t>. Urmare celor relatate</w:t>
      </w:r>
      <w:r w:rsidR="00CD040A">
        <w:rPr>
          <w:rFonts w:ascii="Times New Roman" w:hAnsi="Times New Roman" w:cs="Times New Roman"/>
          <w:sz w:val="24"/>
          <w:szCs w:val="24"/>
          <w:lang w:val="ro-RO"/>
        </w:rPr>
        <w:t>,</w:t>
      </w:r>
      <w:r w:rsidRPr="003F6606">
        <w:rPr>
          <w:rFonts w:ascii="Times New Roman" w:hAnsi="Times New Roman" w:cs="Times New Roman"/>
          <w:sz w:val="24"/>
          <w:szCs w:val="24"/>
          <w:lang w:val="ro-RO"/>
        </w:rPr>
        <w:t xml:space="preserve"> fiecare producător de sticle utilizate ca recipiente de măsur</w:t>
      </w:r>
      <w:r w:rsidR="00EB284D">
        <w:rPr>
          <w:rFonts w:ascii="Times New Roman" w:hAnsi="Times New Roman" w:cs="Times New Roman"/>
          <w:sz w:val="24"/>
          <w:szCs w:val="24"/>
          <w:lang w:val="ro-RO"/>
        </w:rPr>
        <w:t>are</w:t>
      </w:r>
      <w:r w:rsidRPr="003F6606">
        <w:rPr>
          <w:rFonts w:ascii="Times New Roman" w:hAnsi="Times New Roman" w:cs="Times New Roman"/>
          <w:sz w:val="24"/>
          <w:szCs w:val="24"/>
          <w:lang w:val="ro-RO"/>
        </w:rPr>
        <w:t xml:space="preserve">, pe propria răspundere, va aplica pe sticlă semnul special </w:t>
      </w:r>
      <w:r w:rsidR="00EB284D" w:rsidRPr="00C60B1F">
        <w:rPr>
          <w:rFonts w:ascii="Times New Roman" w:hAnsi="Times New Roman" w:cs="Times New Roman"/>
          <w:sz w:val="24"/>
          <w:szCs w:val="24"/>
        </w:rPr>
        <w:t>“</w:t>
      </w:r>
      <w:r w:rsidR="00EB284D" w:rsidRPr="00C60B1F">
        <w:rPr>
          <w:rFonts w:ascii="Times New Roman" w:hAnsi="Times New Roman" w:cs="Times New Roman"/>
          <w:b/>
          <w:sz w:val="24"/>
          <w:szCs w:val="24"/>
          <w:lang w:val="ru-RU"/>
        </w:rPr>
        <w:t>з</w:t>
      </w:r>
      <w:r w:rsidR="00EB284D" w:rsidRPr="00C60B1F">
        <w:rPr>
          <w:rFonts w:ascii="Times New Roman" w:hAnsi="Times New Roman" w:cs="Times New Roman"/>
          <w:sz w:val="24"/>
          <w:szCs w:val="24"/>
        </w:rPr>
        <w:t>”</w:t>
      </w:r>
      <w:r w:rsidRPr="003F6606">
        <w:rPr>
          <w:rFonts w:ascii="Times New Roman" w:hAnsi="Times New Roman" w:cs="Times New Roman"/>
          <w:sz w:val="24"/>
          <w:szCs w:val="24"/>
          <w:lang w:val="ro-RO"/>
        </w:rPr>
        <w:t xml:space="preserve"> (epsilon inversat), care atestă că sticla îndeplineşte cerinţele normative. Totodată, producătorul, prin declarați</w:t>
      </w:r>
      <w:r w:rsidR="00F45079">
        <w:rPr>
          <w:rFonts w:ascii="Times New Roman" w:hAnsi="Times New Roman" w:cs="Times New Roman"/>
          <w:sz w:val="24"/>
          <w:szCs w:val="24"/>
          <w:lang w:val="ro-RO"/>
        </w:rPr>
        <w:t>a</w:t>
      </w:r>
      <w:r w:rsidRPr="003F6606">
        <w:rPr>
          <w:rFonts w:ascii="Times New Roman" w:hAnsi="Times New Roman" w:cs="Times New Roman"/>
          <w:sz w:val="24"/>
          <w:szCs w:val="24"/>
          <w:lang w:val="ro-RO"/>
        </w:rPr>
        <w:t xml:space="preserve"> pe propria răspundere prezintă </w:t>
      </w:r>
      <w:r w:rsidR="00F45079">
        <w:rPr>
          <w:rFonts w:ascii="Times New Roman" w:hAnsi="Times New Roman" w:cs="Times New Roman"/>
          <w:sz w:val="24"/>
          <w:szCs w:val="24"/>
          <w:lang w:val="ro-RO"/>
        </w:rPr>
        <w:t>organismelor abilitate în acest sens</w:t>
      </w:r>
      <w:r w:rsidR="009D78F2">
        <w:rPr>
          <w:rFonts w:ascii="Times New Roman" w:hAnsi="Times New Roman" w:cs="Times New Roman"/>
          <w:sz w:val="24"/>
          <w:szCs w:val="24"/>
          <w:lang w:val="ro-RO"/>
        </w:rPr>
        <w:t xml:space="preserve"> (INM sau centrele teritoriale de metrologie)</w:t>
      </w:r>
      <w:r w:rsidR="00F45079">
        <w:rPr>
          <w:rFonts w:ascii="Times New Roman" w:hAnsi="Times New Roman" w:cs="Times New Roman"/>
          <w:sz w:val="24"/>
          <w:szCs w:val="24"/>
          <w:lang w:val="ro-RO"/>
        </w:rPr>
        <w:t xml:space="preserve">, </w:t>
      </w:r>
      <w:r w:rsidRPr="003F6606">
        <w:rPr>
          <w:rFonts w:ascii="Times New Roman" w:hAnsi="Times New Roman" w:cs="Times New Roman"/>
          <w:sz w:val="24"/>
          <w:szCs w:val="24"/>
          <w:lang w:val="ro-RO"/>
        </w:rPr>
        <w:t>informația despre marca prin care poate fi identificat</w:t>
      </w:r>
      <w:r w:rsidR="00954C6B">
        <w:rPr>
          <w:rFonts w:ascii="Times New Roman" w:hAnsi="Times New Roman" w:cs="Times New Roman"/>
          <w:sz w:val="24"/>
          <w:szCs w:val="24"/>
          <w:lang w:val="ro-RO"/>
        </w:rPr>
        <w:t xml:space="preserve"> </w:t>
      </w:r>
      <w:r w:rsidR="009D78F2">
        <w:rPr>
          <w:rFonts w:ascii="Times New Roman" w:hAnsi="Times New Roman" w:cs="Times New Roman"/>
          <w:sz w:val="24"/>
          <w:szCs w:val="24"/>
          <w:lang w:val="ro-RO"/>
        </w:rPr>
        <w:t>(marca producătorului)</w:t>
      </w:r>
      <w:r w:rsidRPr="003F6606">
        <w:rPr>
          <w:rFonts w:ascii="Times New Roman" w:hAnsi="Times New Roman" w:cs="Times New Roman"/>
          <w:sz w:val="24"/>
          <w:szCs w:val="24"/>
          <w:lang w:val="ro-RO"/>
        </w:rPr>
        <w:t>.</w:t>
      </w:r>
    </w:p>
    <w:p w:rsidR="00F113D9" w:rsidRPr="003F6606" w:rsidRDefault="00F113D9" w:rsidP="003F6606">
      <w:pPr>
        <w:pStyle w:val="NoSpacing"/>
        <w:jc w:val="both"/>
        <w:rPr>
          <w:rFonts w:ascii="Times New Roman" w:hAnsi="Times New Roman" w:cs="Times New Roman"/>
          <w:sz w:val="24"/>
          <w:szCs w:val="24"/>
          <w:lang w:val="ro-RO"/>
        </w:rPr>
      </w:pPr>
    </w:p>
    <w:p w:rsidR="000F5A00" w:rsidRPr="003F6606" w:rsidRDefault="000F5A00" w:rsidP="003F6606">
      <w:pPr>
        <w:pStyle w:val="NoSpacing"/>
        <w:jc w:val="both"/>
        <w:rPr>
          <w:rFonts w:ascii="Times New Roman" w:hAnsi="Times New Roman" w:cs="Times New Roman"/>
          <w:sz w:val="24"/>
          <w:szCs w:val="24"/>
          <w:lang w:val="ro-RO"/>
        </w:rPr>
      </w:pPr>
      <w:r w:rsidRPr="003F6606">
        <w:rPr>
          <w:rFonts w:ascii="Times New Roman" w:hAnsi="Times New Roman" w:cs="Times New Roman"/>
          <w:sz w:val="24"/>
          <w:szCs w:val="24"/>
          <w:lang w:val="ro-RO"/>
        </w:rPr>
        <w:t xml:space="preserve">Un model de marcaje este prezentat în </w:t>
      </w:r>
      <w:r w:rsidR="00C0323B">
        <w:rPr>
          <w:rFonts w:ascii="Times New Roman" w:hAnsi="Times New Roman" w:cs="Times New Roman"/>
          <w:sz w:val="24"/>
          <w:szCs w:val="24"/>
          <w:lang w:val="ro-RO"/>
        </w:rPr>
        <w:t xml:space="preserve">imaginea </w:t>
      </w:r>
      <w:r w:rsidRPr="003F6606">
        <w:rPr>
          <w:rFonts w:ascii="Times New Roman" w:hAnsi="Times New Roman" w:cs="Times New Roman"/>
          <w:sz w:val="24"/>
          <w:szCs w:val="24"/>
          <w:lang w:val="ro-RO"/>
        </w:rPr>
        <w:t>de mai jos</w:t>
      </w:r>
    </w:p>
    <w:p w:rsidR="000F5A00" w:rsidRPr="003F6606" w:rsidRDefault="000F5A00" w:rsidP="003F6606">
      <w:pPr>
        <w:pStyle w:val="NoSpacing"/>
        <w:jc w:val="both"/>
        <w:rPr>
          <w:rFonts w:ascii="Times New Roman" w:hAnsi="Times New Roman" w:cs="Times New Roman"/>
          <w:sz w:val="24"/>
          <w:szCs w:val="24"/>
          <w:lang w:val="ro-RO"/>
        </w:rPr>
      </w:pPr>
    </w:p>
    <w:p w:rsidR="00C67F7C" w:rsidRDefault="000F5A00" w:rsidP="00C67F7C">
      <w:pPr>
        <w:pStyle w:val="NoSpacing"/>
        <w:jc w:val="center"/>
        <w:rPr>
          <w:rFonts w:ascii="Times New Roman" w:hAnsi="Times New Roman" w:cs="Times New Roman"/>
          <w:sz w:val="24"/>
          <w:szCs w:val="24"/>
          <w:lang w:val="ro-RO"/>
        </w:rPr>
      </w:pPr>
      <w:r w:rsidRPr="003F6606">
        <w:rPr>
          <w:rFonts w:ascii="Times New Roman" w:eastAsia="Times New Roman" w:hAnsi="Times New Roman" w:cs="Times New Roman"/>
          <w:noProof/>
          <w:color w:val="000000"/>
          <w:sz w:val="24"/>
          <w:szCs w:val="24"/>
          <w:lang w:val="ro-RO" w:eastAsia="ro-RO"/>
        </w:rPr>
        <w:lastRenderedPageBreak/>
        <w:drawing>
          <wp:inline distT="0" distB="0" distL="0" distR="0">
            <wp:extent cx="5039995" cy="1668145"/>
            <wp:effectExtent l="19050" t="0" r="825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039995" cy="1668145"/>
                    </a:xfrm>
                    <a:prstGeom prst="rect">
                      <a:avLst/>
                    </a:prstGeom>
                    <a:noFill/>
                    <a:ln w="9525">
                      <a:noFill/>
                      <a:miter lim="800000"/>
                      <a:headEnd/>
                      <a:tailEnd/>
                    </a:ln>
                  </pic:spPr>
                </pic:pic>
              </a:graphicData>
            </a:graphic>
          </wp:inline>
        </w:drawing>
      </w:r>
    </w:p>
    <w:p w:rsidR="000F5A00" w:rsidRPr="003F6606" w:rsidRDefault="000F5A00" w:rsidP="003F6606">
      <w:pPr>
        <w:pStyle w:val="NoSpacing"/>
        <w:rPr>
          <w:rFonts w:ascii="Times New Roman" w:hAnsi="Times New Roman" w:cs="Times New Roman"/>
          <w:sz w:val="24"/>
          <w:szCs w:val="24"/>
          <w:lang w:val="ro-RO"/>
        </w:rPr>
      </w:pPr>
    </w:p>
    <w:p w:rsidR="000F5A00" w:rsidRPr="003F6606" w:rsidRDefault="000F5A00" w:rsidP="003F6606">
      <w:pPr>
        <w:pStyle w:val="NoSpacing"/>
        <w:rPr>
          <w:rFonts w:ascii="Times New Roman" w:hAnsi="Times New Roman" w:cs="Times New Roman"/>
          <w:sz w:val="24"/>
          <w:szCs w:val="24"/>
          <w:lang w:val="ro-RO"/>
        </w:rPr>
      </w:pPr>
    </w:p>
    <w:p w:rsidR="00C67F7C" w:rsidRDefault="00F113D9" w:rsidP="00C67F7C">
      <w:pPr>
        <w:pStyle w:val="NoSpacing"/>
        <w:jc w:val="both"/>
        <w:rPr>
          <w:rFonts w:eastAsia="Times New Roman"/>
          <w:lang w:val="ro-RO"/>
        </w:rPr>
      </w:pPr>
      <w:r w:rsidRPr="003F6606">
        <w:rPr>
          <w:rFonts w:ascii="Times New Roman" w:hAnsi="Times New Roman" w:cs="Times New Roman"/>
          <w:sz w:val="24"/>
          <w:szCs w:val="24"/>
          <w:lang w:val="ro-RO"/>
        </w:rPr>
        <w:t xml:space="preserve">Reieșind din cele expuse, nu se </w:t>
      </w:r>
      <w:r w:rsidR="00F45079">
        <w:rPr>
          <w:rFonts w:ascii="Times New Roman" w:hAnsi="Times New Roman" w:cs="Times New Roman"/>
          <w:sz w:val="24"/>
          <w:szCs w:val="24"/>
          <w:lang w:val="ro-RO"/>
        </w:rPr>
        <w:t xml:space="preserve">așteaptă o reglementare exagerată </w:t>
      </w:r>
      <w:r w:rsidRPr="003F6606">
        <w:rPr>
          <w:rFonts w:ascii="Times New Roman" w:hAnsi="Times New Roman" w:cs="Times New Roman"/>
          <w:sz w:val="24"/>
          <w:szCs w:val="24"/>
          <w:lang w:val="ro-RO"/>
        </w:rPr>
        <w:t xml:space="preserve">a mediului de afaceri, </w:t>
      </w:r>
      <w:r w:rsidR="00EE4EC5">
        <w:rPr>
          <w:rFonts w:ascii="Times New Roman" w:hAnsi="Times New Roman" w:cs="Times New Roman"/>
          <w:sz w:val="24"/>
          <w:szCs w:val="24"/>
          <w:lang w:val="ro-RO"/>
        </w:rPr>
        <w:t>ba</w:t>
      </w:r>
      <w:r w:rsidRPr="003F6606">
        <w:rPr>
          <w:rFonts w:ascii="Times New Roman" w:hAnsi="Times New Roman" w:cs="Times New Roman"/>
          <w:sz w:val="24"/>
          <w:szCs w:val="24"/>
          <w:lang w:val="ro-RO"/>
        </w:rPr>
        <w:t xml:space="preserve"> din contra </w:t>
      </w:r>
      <w:r w:rsidR="00EE4EC5">
        <w:rPr>
          <w:rFonts w:ascii="Times New Roman" w:hAnsi="Times New Roman" w:cs="Times New Roman"/>
          <w:sz w:val="24"/>
          <w:szCs w:val="24"/>
          <w:lang w:val="ro-RO"/>
        </w:rPr>
        <w:t xml:space="preserve">vor fi stabilite </w:t>
      </w:r>
      <w:r w:rsidRPr="003F6606">
        <w:rPr>
          <w:rFonts w:ascii="Times New Roman" w:hAnsi="Times New Roman" w:cs="Times New Roman"/>
          <w:sz w:val="24"/>
          <w:szCs w:val="24"/>
          <w:lang w:val="ro-RO"/>
        </w:rPr>
        <w:t xml:space="preserve">responsabilități </w:t>
      </w:r>
      <w:r w:rsidR="00EE4EC5">
        <w:rPr>
          <w:rFonts w:ascii="Times New Roman" w:hAnsi="Times New Roman" w:cs="Times New Roman"/>
          <w:sz w:val="24"/>
          <w:szCs w:val="24"/>
          <w:lang w:val="ro-RO"/>
        </w:rPr>
        <w:t xml:space="preserve">clare </w:t>
      </w:r>
      <w:r w:rsidRPr="003F6606">
        <w:rPr>
          <w:rFonts w:ascii="Times New Roman" w:hAnsi="Times New Roman" w:cs="Times New Roman"/>
          <w:sz w:val="24"/>
          <w:szCs w:val="24"/>
          <w:lang w:val="ro-RO"/>
        </w:rPr>
        <w:t xml:space="preserve">bazate pe propria răspundere. </w:t>
      </w:r>
    </w:p>
    <w:p w:rsidR="00D244FC" w:rsidRPr="003F6606" w:rsidRDefault="00D244FC" w:rsidP="003F6606">
      <w:pPr>
        <w:spacing w:after="0" w:line="240" w:lineRule="auto"/>
        <w:rPr>
          <w:rFonts w:ascii="Times New Roman" w:eastAsia="Times New Roman" w:hAnsi="Times New Roman" w:cs="Times New Roman"/>
          <w:color w:val="000000"/>
          <w:sz w:val="24"/>
          <w:szCs w:val="24"/>
          <w:lang w:val="ro-RO"/>
        </w:rPr>
      </w:pPr>
    </w:p>
    <w:p w:rsidR="00EE4EC5" w:rsidRPr="003F6606" w:rsidRDefault="004A3AEF" w:rsidP="003F6606">
      <w:pPr>
        <w:pStyle w:val="NoSpacing"/>
        <w:jc w:val="both"/>
        <w:rPr>
          <w:rFonts w:ascii="Times New Roman" w:hAnsi="Times New Roman" w:cs="Times New Roman"/>
          <w:sz w:val="24"/>
          <w:szCs w:val="24"/>
          <w:lang w:val="ro-RO"/>
        </w:rPr>
      </w:pPr>
      <w:r>
        <w:rPr>
          <w:rFonts w:ascii="Times New Roman" w:eastAsia="Times New Roman" w:hAnsi="Times New Roman" w:cs="Times New Roman"/>
          <w:color w:val="000000"/>
          <w:sz w:val="24"/>
          <w:szCs w:val="24"/>
          <w:lang w:val="ro-RO"/>
        </w:rPr>
        <w:t xml:space="preserve">Prin urmare, nu este necesar de prevăzut o perioadă de implementare/tranziție și Hotărîrea de Guvern, propusă în scopul armonizării cu prevederile Directivei </w:t>
      </w:r>
      <w:r w:rsidRPr="003F6606">
        <w:rPr>
          <w:rFonts w:ascii="Times New Roman" w:hAnsi="Times New Roman" w:cs="Times New Roman"/>
          <w:sz w:val="24"/>
          <w:szCs w:val="24"/>
          <w:lang w:val="ro-RO"/>
        </w:rPr>
        <w:t>75/107/CEE</w:t>
      </w:r>
      <w:r>
        <w:rPr>
          <w:rFonts w:ascii="Times New Roman" w:hAnsi="Times New Roman" w:cs="Times New Roman"/>
          <w:sz w:val="24"/>
          <w:szCs w:val="24"/>
          <w:lang w:val="ro-RO"/>
        </w:rPr>
        <w:t xml:space="preserve">, </w:t>
      </w:r>
      <w:r>
        <w:rPr>
          <w:rFonts w:ascii="Times New Roman" w:eastAsia="Times New Roman" w:hAnsi="Times New Roman" w:cs="Times New Roman"/>
          <w:color w:val="000000"/>
          <w:sz w:val="24"/>
          <w:szCs w:val="24"/>
          <w:lang w:val="ro-RO"/>
        </w:rPr>
        <w:t>poate intra în vigoare la momentul publicării acesteia în Monitorul Oficial.</w:t>
      </w:r>
    </w:p>
    <w:p w:rsidR="00D244FC" w:rsidRPr="003F6606" w:rsidRDefault="00D244FC" w:rsidP="003F6606">
      <w:pPr>
        <w:pStyle w:val="NoSpacing"/>
        <w:rPr>
          <w:rFonts w:ascii="Times New Roman" w:hAnsi="Times New Roman" w:cs="Times New Roman"/>
          <w:sz w:val="24"/>
          <w:szCs w:val="24"/>
          <w:lang w:val="ro-RO"/>
        </w:rPr>
      </w:pPr>
    </w:p>
    <w:p w:rsidR="00CD6D10" w:rsidRPr="003F6606" w:rsidRDefault="00CD6D10" w:rsidP="003F6606">
      <w:pPr>
        <w:spacing w:after="0" w:line="240" w:lineRule="auto"/>
        <w:rPr>
          <w:rFonts w:ascii="Times New Roman" w:hAnsi="Times New Roman" w:cs="Times New Roman"/>
          <w:sz w:val="24"/>
          <w:szCs w:val="24"/>
          <w:lang w:val="ro-RO"/>
        </w:rPr>
      </w:pPr>
    </w:p>
    <w:sectPr w:rsidR="00CD6D10" w:rsidRPr="003F6606" w:rsidSect="005C3B5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A2A" w:rsidRDefault="00DA5A2A" w:rsidP="00CD34C2">
      <w:pPr>
        <w:spacing w:after="0" w:line="240" w:lineRule="auto"/>
      </w:pPr>
      <w:r>
        <w:separator/>
      </w:r>
    </w:p>
  </w:endnote>
  <w:endnote w:type="continuationSeparator" w:id="1">
    <w:p w:rsidR="00DA5A2A" w:rsidRDefault="00DA5A2A" w:rsidP="00CD34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4C2" w:rsidRDefault="00CD34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125563"/>
      <w:docPartObj>
        <w:docPartGallery w:val="Page Numbers (Bottom of Page)"/>
        <w:docPartUnique/>
      </w:docPartObj>
    </w:sdtPr>
    <w:sdtContent>
      <w:p w:rsidR="00CD34C2" w:rsidRDefault="004354DE">
        <w:pPr>
          <w:pStyle w:val="Footer"/>
          <w:jc w:val="right"/>
        </w:pPr>
        <w:fldSimple w:instr=" PAGE   \* MERGEFORMAT ">
          <w:r w:rsidR="00965F56">
            <w:rPr>
              <w:noProof/>
            </w:rPr>
            <w:t>2</w:t>
          </w:r>
        </w:fldSimple>
      </w:p>
    </w:sdtContent>
  </w:sdt>
  <w:p w:rsidR="00CD34C2" w:rsidRDefault="00CD34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4C2" w:rsidRDefault="00CD34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A2A" w:rsidRDefault="00DA5A2A" w:rsidP="00CD34C2">
      <w:pPr>
        <w:spacing w:after="0" w:line="240" w:lineRule="auto"/>
      </w:pPr>
      <w:r>
        <w:separator/>
      </w:r>
    </w:p>
  </w:footnote>
  <w:footnote w:type="continuationSeparator" w:id="1">
    <w:p w:rsidR="00DA5A2A" w:rsidRDefault="00DA5A2A" w:rsidP="00CD34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4C2" w:rsidRDefault="00CD34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4C2" w:rsidRDefault="00CD34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4C2" w:rsidRDefault="00CD34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decimal"/>
      <w:lvlText w:val="(%1)"/>
      <w:lvlJc w:val="left"/>
      <w:pPr>
        <w:ind w:hanging="567"/>
      </w:pPr>
      <w:rPr>
        <w:rFonts w:ascii="Times New Roman" w:hAnsi="Times New Roman" w:cs="Times New Roman"/>
        <w:b w:val="0"/>
        <w:bCs w:val="0"/>
        <w:w w:val="99"/>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327449C9"/>
    <w:multiLevelType w:val="multilevel"/>
    <w:tmpl w:val="FCB0B2A2"/>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6FB7FE9"/>
    <w:multiLevelType w:val="hybridMultilevel"/>
    <w:tmpl w:val="C494D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2A56EC0"/>
    <w:multiLevelType w:val="hybridMultilevel"/>
    <w:tmpl w:val="3850A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AE2EB9"/>
    <w:multiLevelType w:val="hybridMultilevel"/>
    <w:tmpl w:val="679E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6C45CB"/>
    <w:multiLevelType w:val="hybridMultilevel"/>
    <w:tmpl w:val="0ED8C276"/>
    <w:lvl w:ilvl="0" w:tplc="4CFE04E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useFELayout/>
  </w:compat>
  <w:rsids>
    <w:rsidRoot w:val="00E514E0"/>
    <w:rsid w:val="00025451"/>
    <w:rsid w:val="00051375"/>
    <w:rsid w:val="000B5E23"/>
    <w:rsid w:val="000F1EFD"/>
    <w:rsid w:val="000F5A00"/>
    <w:rsid w:val="00126957"/>
    <w:rsid w:val="00134297"/>
    <w:rsid w:val="001456E0"/>
    <w:rsid w:val="001665FF"/>
    <w:rsid w:val="00182A3E"/>
    <w:rsid w:val="00226DAA"/>
    <w:rsid w:val="00291850"/>
    <w:rsid w:val="002F060A"/>
    <w:rsid w:val="00336C22"/>
    <w:rsid w:val="00350D55"/>
    <w:rsid w:val="00352CA7"/>
    <w:rsid w:val="003548A3"/>
    <w:rsid w:val="003979D4"/>
    <w:rsid w:val="003F6606"/>
    <w:rsid w:val="00421E87"/>
    <w:rsid w:val="004354DE"/>
    <w:rsid w:val="00436C3D"/>
    <w:rsid w:val="004929BC"/>
    <w:rsid w:val="004A3AEF"/>
    <w:rsid w:val="004C448F"/>
    <w:rsid w:val="004D478A"/>
    <w:rsid w:val="004D593D"/>
    <w:rsid w:val="004F3F0C"/>
    <w:rsid w:val="00505AAA"/>
    <w:rsid w:val="00512A94"/>
    <w:rsid w:val="005136BA"/>
    <w:rsid w:val="005267CE"/>
    <w:rsid w:val="005363D7"/>
    <w:rsid w:val="00545394"/>
    <w:rsid w:val="005811F4"/>
    <w:rsid w:val="00586F63"/>
    <w:rsid w:val="005C3087"/>
    <w:rsid w:val="005C3B51"/>
    <w:rsid w:val="005E5D0A"/>
    <w:rsid w:val="00632F30"/>
    <w:rsid w:val="006651FE"/>
    <w:rsid w:val="006A17E3"/>
    <w:rsid w:val="006D3790"/>
    <w:rsid w:val="006D6602"/>
    <w:rsid w:val="007043AB"/>
    <w:rsid w:val="007121CA"/>
    <w:rsid w:val="00757A45"/>
    <w:rsid w:val="007C4538"/>
    <w:rsid w:val="008258C3"/>
    <w:rsid w:val="00845B87"/>
    <w:rsid w:val="00925C82"/>
    <w:rsid w:val="00954792"/>
    <w:rsid w:val="00954C6B"/>
    <w:rsid w:val="00960EA0"/>
    <w:rsid w:val="00965F56"/>
    <w:rsid w:val="00976671"/>
    <w:rsid w:val="009813C2"/>
    <w:rsid w:val="009A2F3B"/>
    <w:rsid w:val="009A33D2"/>
    <w:rsid w:val="009A3956"/>
    <w:rsid w:val="009D78F2"/>
    <w:rsid w:val="009F4A8A"/>
    <w:rsid w:val="00AC7558"/>
    <w:rsid w:val="00AE5F33"/>
    <w:rsid w:val="00B203F3"/>
    <w:rsid w:val="00B21168"/>
    <w:rsid w:val="00B6216E"/>
    <w:rsid w:val="00B67240"/>
    <w:rsid w:val="00B75DC6"/>
    <w:rsid w:val="00BA53E7"/>
    <w:rsid w:val="00BE041F"/>
    <w:rsid w:val="00C0323B"/>
    <w:rsid w:val="00C34EFF"/>
    <w:rsid w:val="00C51D7E"/>
    <w:rsid w:val="00C60B1F"/>
    <w:rsid w:val="00C67F7C"/>
    <w:rsid w:val="00C8195D"/>
    <w:rsid w:val="00C8303F"/>
    <w:rsid w:val="00CD040A"/>
    <w:rsid w:val="00CD34C2"/>
    <w:rsid w:val="00CD6D10"/>
    <w:rsid w:val="00D018DE"/>
    <w:rsid w:val="00D15EA6"/>
    <w:rsid w:val="00D244FC"/>
    <w:rsid w:val="00D32BB2"/>
    <w:rsid w:val="00D72E5E"/>
    <w:rsid w:val="00DA59BD"/>
    <w:rsid w:val="00DA5A2A"/>
    <w:rsid w:val="00DB7ECD"/>
    <w:rsid w:val="00DC3B80"/>
    <w:rsid w:val="00DD6A74"/>
    <w:rsid w:val="00E11C17"/>
    <w:rsid w:val="00E16394"/>
    <w:rsid w:val="00E1749B"/>
    <w:rsid w:val="00E24BB5"/>
    <w:rsid w:val="00E44487"/>
    <w:rsid w:val="00E514E0"/>
    <w:rsid w:val="00E66399"/>
    <w:rsid w:val="00E70AAF"/>
    <w:rsid w:val="00E855DE"/>
    <w:rsid w:val="00E9401F"/>
    <w:rsid w:val="00EB284D"/>
    <w:rsid w:val="00EC0669"/>
    <w:rsid w:val="00EC7C41"/>
    <w:rsid w:val="00EE4EC5"/>
    <w:rsid w:val="00F07F2E"/>
    <w:rsid w:val="00F113D9"/>
    <w:rsid w:val="00F20E78"/>
    <w:rsid w:val="00F315AF"/>
    <w:rsid w:val="00F45079"/>
    <w:rsid w:val="00F61532"/>
    <w:rsid w:val="00F721D1"/>
    <w:rsid w:val="00F7414A"/>
    <w:rsid w:val="00FB03C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B51"/>
  </w:style>
  <w:style w:type="paragraph" w:styleId="Heading1">
    <w:name w:val="heading 1"/>
    <w:basedOn w:val="Normal"/>
    <w:next w:val="Normal"/>
    <w:link w:val="Heading1Char"/>
    <w:uiPriority w:val="9"/>
    <w:qFormat/>
    <w:rsid w:val="00D244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514E0"/>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styleId="BalloonText">
    <w:name w:val="Balloon Text"/>
    <w:basedOn w:val="Normal"/>
    <w:link w:val="BalloonTextChar"/>
    <w:uiPriority w:val="99"/>
    <w:semiHidden/>
    <w:unhideWhenUsed/>
    <w:rsid w:val="00845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B87"/>
    <w:rPr>
      <w:rFonts w:ascii="Tahoma" w:hAnsi="Tahoma" w:cs="Tahoma"/>
      <w:sz w:val="16"/>
      <w:szCs w:val="16"/>
    </w:rPr>
  </w:style>
  <w:style w:type="paragraph" w:styleId="ListParagraph">
    <w:name w:val="List Paragraph"/>
    <w:basedOn w:val="Normal"/>
    <w:uiPriority w:val="34"/>
    <w:qFormat/>
    <w:rsid w:val="003979D4"/>
    <w:pPr>
      <w:ind w:left="720"/>
      <w:contextualSpacing/>
    </w:pPr>
  </w:style>
  <w:style w:type="paragraph" w:customStyle="1" w:styleId="tt">
    <w:name w:val="tt"/>
    <w:basedOn w:val="Normal"/>
    <w:rsid w:val="00BA53E7"/>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Body">
    <w:name w:val="Body"/>
    <w:basedOn w:val="Normal"/>
    <w:uiPriority w:val="1"/>
    <w:qFormat/>
    <w:rsid w:val="00C8303F"/>
    <w:pPr>
      <w:widowControl w:val="0"/>
      <w:autoSpaceDE w:val="0"/>
      <w:autoSpaceDN w:val="0"/>
      <w:adjustRightInd w:val="0"/>
      <w:spacing w:after="0" w:line="240" w:lineRule="auto"/>
    </w:pPr>
    <w:rPr>
      <w:rFonts w:ascii="Times New Roman" w:eastAsia="Times New Roman" w:hAnsi="Times New Roman" w:cs="Times New Roman"/>
      <w:sz w:val="28"/>
      <w:szCs w:val="28"/>
      <w:lang w:val="ru-RU" w:eastAsia="ru-RU"/>
    </w:rPr>
  </w:style>
  <w:style w:type="character" w:customStyle="1" w:styleId="hps">
    <w:name w:val="hps"/>
    <w:basedOn w:val="DefaultParagraphFont"/>
    <w:rsid w:val="00976671"/>
  </w:style>
  <w:style w:type="character" w:customStyle="1" w:styleId="atn">
    <w:name w:val="atn"/>
    <w:basedOn w:val="DefaultParagraphFont"/>
    <w:rsid w:val="00976671"/>
  </w:style>
  <w:style w:type="paragraph" w:styleId="NoSpacing">
    <w:name w:val="No Spacing"/>
    <w:uiPriority w:val="1"/>
    <w:qFormat/>
    <w:rsid w:val="00D244FC"/>
    <w:pPr>
      <w:spacing w:after="0" w:line="240" w:lineRule="auto"/>
    </w:pPr>
  </w:style>
  <w:style w:type="character" w:customStyle="1" w:styleId="Heading1Char">
    <w:name w:val="Heading 1 Char"/>
    <w:basedOn w:val="DefaultParagraphFont"/>
    <w:link w:val="Heading1"/>
    <w:uiPriority w:val="9"/>
    <w:rsid w:val="00D244FC"/>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3F6606"/>
    <w:rPr>
      <w:sz w:val="16"/>
      <w:szCs w:val="16"/>
    </w:rPr>
  </w:style>
  <w:style w:type="paragraph" w:styleId="CommentText">
    <w:name w:val="annotation text"/>
    <w:basedOn w:val="Normal"/>
    <w:link w:val="CommentTextChar"/>
    <w:uiPriority w:val="99"/>
    <w:semiHidden/>
    <w:unhideWhenUsed/>
    <w:rsid w:val="003F6606"/>
    <w:pPr>
      <w:spacing w:line="240" w:lineRule="auto"/>
    </w:pPr>
    <w:rPr>
      <w:sz w:val="20"/>
      <w:szCs w:val="20"/>
    </w:rPr>
  </w:style>
  <w:style w:type="character" w:customStyle="1" w:styleId="CommentTextChar">
    <w:name w:val="Comment Text Char"/>
    <w:basedOn w:val="DefaultParagraphFont"/>
    <w:link w:val="CommentText"/>
    <w:uiPriority w:val="99"/>
    <w:semiHidden/>
    <w:rsid w:val="003F6606"/>
    <w:rPr>
      <w:sz w:val="20"/>
      <w:szCs w:val="20"/>
    </w:rPr>
  </w:style>
  <w:style w:type="paragraph" w:styleId="CommentSubject">
    <w:name w:val="annotation subject"/>
    <w:basedOn w:val="CommentText"/>
    <w:next w:val="CommentText"/>
    <w:link w:val="CommentSubjectChar"/>
    <w:uiPriority w:val="99"/>
    <w:semiHidden/>
    <w:unhideWhenUsed/>
    <w:rsid w:val="003F6606"/>
    <w:rPr>
      <w:b/>
      <w:bCs/>
    </w:rPr>
  </w:style>
  <w:style w:type="character" w:customStyle="1" w:styleId="CommentSubjectChar">
    <w:name w:val="Comment Subject Char"/>
    <w:basedOn w:val="CommentTextChar"/>
    <w:link w:val="CommentSubject"/>
    <w:uiPriority w:val="99"/>
    <w:semiHidden/>
    <w:rsid w:val="003F6606"/>
    <w:rPr>
      <w:b/>
      <w:bCs/>
    </w:rPr>
  </w:style>
  <w:style w:type="paragraph" w:styleId="Header">
    <w:name w:val="header"/>
    <w:basedOn w:val="Normal"/>
    <w:link w:val="HeaderChar"/>
    <w:uiPriority w:val="99"/>
    <w:semiHidden/>
    <w:unhideWhenUsed/>
    <w:rsid w:val="00CD34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34C2"/>
  </w:style>
  <w:style w:type="paragraph" w:styleId="Footer">
    <w:name w:val="footer"/>
    <w:basedOn w:val="Normal"/>
    <w:link w:val="FooterChar"/>
    <w:uiPriority w:val="99"/>
    <w:unhideWhenUsed/>
    <w:rsid w:val="00CD3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4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B46EFC-1B33-4376-BA86-475B1038B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1395</Words>
  <Characters>8091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Adrian</cp:lastModifiedBy>
  <cp:revision>32</cp:revision>
  <cp:lastPrinted>2013-06-28T13:27:00Z</cp:lastPrinted>
  <dcterms:created xsi:type="dcterms:W3CDTF">2013-05-27T19:20:00Z</dcterms:created>
  <dcterms:modified xsi:type="dcterms:W3CDTF">2013-06-28T13:29:00Z</dcterms:modified>
</cp:coreProperties>
</file>