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B5" w:rsidRDefault="000E0FB5" w:rsidP="000D37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70F" w:rsidRPr="008E1C59" w:rsidRDefault="00BE0937" w:rsidP="000D370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8E1C5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Regulamentul cu privire la autorizarea </w:t>
      </w:r>
      <w:r w:rsidR="000D370F" w:rsidRPr="008E1C5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exerciţiului </w:t>
      </w:r>
      <w:r w:rsidRPr="008E1C59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profesi</w:t>
      </w:r>
      <w:r w:rsidR="000D370F" w:rsidRPr="008E1C59">
        <w:rPr>
          <w:rFonts w:ascii="Times New Roman" w:eastAsia="Calibri" w:hAnsi="Times New Roman" w:cs="Times New Roman"/>
          <w:b/>
          <w:sz w:val="28"/>
          <w:szCs w:val="28"/>
          <w:lang w:val="ro-RO"/>
        </w:rPr>
        <w:t>unilor medico-sanitare şi farmaceutice</w:t>
      </w:r>
    </w:p>
    <w:p w:rsidR="00BE0937" w:rsidRPr="00F73E3D" w:rsidRDefault="00BE0937" w:rsidP="00F73E3D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F73E3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DISPOZIŢII GENERALE</w:t>
      </w:r>
    </w:p>
    <w:p w:rsidR="00F73E3D" w:rsidRPr="00F73E3D" w:rsidRDefault="00F73E3D" w:rsidP="00F73E3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BE0937" w:rsidRPr="008E1C59" w:rsidRDefault="0065224B" w:rsidP="0065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 Prezentul Regulament este elaborat în conformitate cu prevederile Legii ocrotirii sănătă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nr.411-XIII din 28 martie 1995, Legea</w:t>
      </w:r>
      <w:r w:rsidRPr="008E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cu privire la exercitarea</w:t>
      </w:r>
      <w:r w:rsidR="008E1C59" w:rsidRPr="008E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8E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profesiunii de medic</w:t>
      </w:r>
      <w:r w:rsidR="008E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</w:t>
      </w: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r. 264 – XVI din 27.10.2005, </w:t>
      </w:r>
      <w:r w:rsidR="00D46FDC"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Legea cu privire la activitatea</w:t>
      </w:r>
      <w:r w:rsidR="008E1C59"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</w:t>
      </w:r>
      <w:r w:rsidR="00D46FDC"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farmaceutică</w:t>
      </w:r>
      <w:r w:rsidR="008E1C59">
        <w:rPr>
          <w:rFonts w:ascii="Times New Roman CE" w:hAnsi="Times New Roman CE" w:cs="Times New Roman CE"/>
          <w:color w:val="000000"/>
          <w:lang w:val="ro-RO"/>
        </w:rPr>
        <w:t xml:space="preserve"> </w:t>
      </w:r>
      <w:r w:rsidR="00D46FDC"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nr.1456-XII din 25 mai 1993</w:t>
      </w:r>
      <w:r w:rsidR="001F1E7C"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ş</w:t>
      </w:r>
      <w:r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i </w:t>
      </w:r>
      <w:r w:rsidR="001F1E7C"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a Regulamentului de organizare şi funcţionare a Ministerului Sănătăţ</w:t>
      </w:r>
      <w:r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ii aporbat prin Hotărîrea de Guv</w:t>
      </w:r>
      <w:r w:rsidR="001F1E7C"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ern nr. 397 din 31 mai 2011 ş</w:t>
      </w:r>
      <w:r w:rsidRPr="008E1C59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i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determină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cadrul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organizatoric 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reglementare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prin autorizare a </w:t>
      </w:r>
      <w:r w:rsidR="000D370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exerciţiului profesiunilor medico-sanitare şi farmaceutice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 teritoriul Republicii Moldova,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orientată spre asigurarea prestarilor calitative a serviciilor medicale şi evidenţa complexă a cadrelor medicale.</w:t>
      </w:r>
    </w:p>
    <w:p w:rsidR="00BE0937" w:rsidRPr="008E1C59" w:rsidRDefault="00BE0937" w:rsidP="00992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În sensul prezentului regulament, se definesc următoarele noţiuni: </w:t>
      </w:r>
    </w:p>
    <w:p w:rsidR="00BE0937" w:rsidRPr="008E1C59" w:rsidRDefault="00BE0937" w:rsidP="00992A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autorizaţie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act administrativ</w:t>
      </w:r>
      <w:r w:rsidR="0065224B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(Certificat de autorizare)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caracter permisiv, eliberat de </w:t>
      </w:r>
      <w:r w:rsidR="0065224B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organul abilitat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procesul de reglementare a 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65224B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5224B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 atestă dreptul titularului de autorizaţie de a desfăşura, pentru o perioadă stabilită, genul de activitate medicală şi farmaceutică indicat în aceasta, cu respectarea obligator</w:t>
      </w:r>
      <w:r w:rsidR="0065224B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 a condiţiilor de autorizare;</w:t>
      </w:r>
    </w:p>
    <w:p w:rsidR="0065224B" w:rsidRPr="008E1C59" w:rsidRDefault="0065224B" w:rsidP="001F1E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organ abilitat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Ministerul Sănătă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ii sau altă autoritate careia 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i-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fost deleg</w:t>
      </w:r>
      <w:r w:rsidR="00206B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 dreptul de a efectua toate p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</w:t>
      </w:r>
      <w:r w:rsidR="00206B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cedu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rile privind autorizarea exerciţ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farmaceutice;</w:t>
      </w:r>
    </w:p>
    <w:p w:rsidR="00BE0937" w:rsidRPr="008E1C59" w:rsidRDefault="00EE7001" w:rsidP="00BE0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solicitant de autorizar</w:t>
      </w:r>
      <w:r w:rsidR="00BE0937" w:rsidRP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e</w:t>
      </w:r>
      <w:r w:rsid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– persoana fizică posesoare a diplomelor de studii în medicină complete,  care depune la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organul abilitat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documentele necesare eliberării autorizaţiei; </w:t>
      </w:r>
    </w:p>
    <w:p w:rsidR="00BE0937" w:rsidRPr="008E1C59" w:rsidRDefault="00EE7001" w:rsidP="00BE0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condiţii de autorizare</w:t>
      </w:r>
      <w:r w:rsid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– totalitatea cerinţelor şi condiţiilor stabilite prin actele normative ce reglementează expres activităţile autorizate, a căror respectare este obligatorie pentru solicitantul şi titularul de autorizaţie la desfăşurarea genului respectiv de activitate în medicină; </w:t>
      </w:r>
    </w:p>
    <w:p w:rsidR="00BE0937" w:rsidRPr="008E1C59" w:rsidRDefault="00BE0937" w:rsidP="00BE0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registrul </w:t>
      </w:r>
      <w:r w:rsidR="00AE193D" w:rsidRP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de </w:t>
      </w:r>
      <w:r w:rsidR="00A61BC0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stat de </w:t>
      </w:r>
      <w:r w:rsidR="00AE193D" w:rsidRPr="008E1C5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autorizare a </w:t>
      </w:r>
      <w:r w:rsidR="001F1E7C"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exerciţ</w:t>
      </w:r>
      <w:r w:rsidR="00AE193D"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iului profesiunilor</w:t>
      </w:r>
      <w:r w:rsid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r w:rsidR="00AE193D" w:rsidRPr="008E1C59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medico-sanitare şi farmaceutice pe teritoriul Republicii Moldova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– totalitatea informaţiilor documentate cu privire la autorizaţiile eliberate, reperfectate, suspendate, reînnoite şi retrase; </w:t>
      </w:r>
    </w:p>
    <w:p w:rsidR="00BE0937" w:rsidRPr="008E1C59" w:rsidRDefault="00BE0937" w:rsidP="00BE0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eliberarea autorizaţiei</w:t>
      </w:r>
      <w:r w:rsidR="001F587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procedură de obţinere iniţială a autorizaţiei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BE0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reperfectarea autorizaţiei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procedură de obţinere a autorizaţiei în baza modific</w:t>
      </w:r>
      <w:r w:rsidR="00BA1153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rii unor alte date reflectate în autorizaţie, fără a căror actualizare nu poate fi identificată legătura dintre autorizaţie, obiectul actului şi titular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BE0937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lastRenderedPageBreak/>
        <w:t>suspendarea autorizaţiei</w:t>
      </w:r>
      <w:r w:rsid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r w:rsidR="001F587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-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privarea titularului de autorizaţie de dreptul de a exercita activitatea medicală şi farmaceutică pe un termen stabilit de prezentul Regulament; </w:t>
      </w:r>
    </w:p>
    <w:p w:rsidR="00BE0937" w:rsidRPr="008E1C59" w:rsidRDefault="00BE0937" w:rsidP="00BE0937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reînnoirea autorizaţiei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procedură de prelungire a valabilităţii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autorizaţii;</w:t>
      </w:r>
    </w:p>
    <w:p w:rsidR="00BE0937" w:rsidRDefault="00BE0937" w:rsidP="00BE0937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retragerea autorizaţiei -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privarea titularului autorizaţie</w:t>
      </w:r>
      <w:r w:rsidR="001412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dreptul de a desfăşura activitatea medicală şi farmaceutică, conform procedurii prevăzute de legislaţia în vigoare</w:t>
      </w:r>
      <w:r w:rsid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717DE7" w:rsidRPr="00717DE7" w:rsidRDefault="00BE0937" w:rsidP="00AC02BC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Se supun reglementării prin autorizaţia respectivă exercitarea profesiunii de medic, farmacist şi </w:t>
      </w:r>
      <w:r w:rsidR="00BA1153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personalul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medical şi farmaceutic cu studii medii de specialitate, în conformitate cu Nomenclatoarele specializ</w:t>
      </w:r>
      <w:r w:rsidR="00A61B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ărilor ş</w:t>
      </w:r>
      <w:r w:rsidR="00AC02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supraspecializărilor.</w:t>
      </w:r>
    </w:p>
    <w:p w:rsidR="00BE0937" w:rsidRPr="008E1C59" w:rsidRDefault="00BE0937" w:rsidP="00BE0937">
      <w:pPr>
        <w:spacing w:after="0" w:line="240" w:lineRule="auto"/>
        <w:ind w:firstLine="567"/>
        <w:contextualSpacing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4.</w:t>
      </w:r>
      <w:r w:rsidR="00DD46CF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Prevederile prezentului R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egulament se aplică în egală măsură  cetăţeni</w:t>
      </w:r>
      <w:r w:rsidR="001F1E7C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lor 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 străini şi apatrizi</w:t>
      </w:r>
      <w:r w:rsidR="001F1E7C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lor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 ce vor s</w:t>
      </w:r>
      <w:r w:rsidR="0014126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olicita eliberarea </w:t>
      </w:r>
      <w:r w:rsidR="00141269" w:rsidRPr="00717DE7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autorizaţiei, conform </w:t>
      </w:r>
      <w:r w:rsidR="00B34381" w:rsidRPr="00717DE7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actelor de studii, </w:t>
      </w:r>
      <w:r w:rsidR="00141269" w:rsidRPr="00717DE7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echivalate şi recunoscute în modul stabilit de lege.</w:t>
      </w:r>
    </w:p>
    <w:p w:rsidR="00BE0937" w:rsidRPr="008E1C59" w:rsidRDefault="00BE0937" w:rsidP="00BE093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ro-RO" w:eastAsia="ru-RU"/>
        </w:rPr>
      </w:pPr>
    </w:p>
    <w:p w:rsidR="00BE0937" w:rsidRPr="008E1C59" w:rsidRDefault="00BE0937" w:rsidP="00BE09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E1C59">
        <w:rPr>
          <w:rFonts w:ascii="Times New Roman" w:eastAsia="Calibri" w:hAnsi="Times New Roman" w:cs="Times New Roman"/>
          <w:b/>
          <w:sz w:val="28"/>
          <w:szCs w:val="28"/>
          <w:lang w:val="ro-RO"/>
        </w:rPr>
        <w:t>II. OBŢINEREA AUTORIZAŢIEI</w:t>
      </w:r>
    </w:p>
    <w:p w:rsidR="00BE0937" w:rsidRPr="008E1C59" w:rsidRDefault="00BE0937" w:rsidP="00BE09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8E1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Secţiunea 1. Condiţiile necesare pentru solicitarea autorizaţiei</w:t>
      </w:r>
    </w:p>
    <w:p w:rsidR="00DD46CF" w:rsidRPr="008E1C59" w:rsidRDefault="00DD46CF" w:rsidP="00BE093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BE0937" w:rsidRPr="008E1C59" w:rsidRDefault="00BE0937" w:rsidP="00BE093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5. Profesiunea de medic, farmacist</w:t>
      </w:r>
      <w:r w:rsidR="000729AE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, inclusiv</w:t>
      </w:r>
      <w:r w:rsid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1F1E7C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şi cele ce ţ</w:t>
      </w:r>
      <w:r w:rsidR="000729AE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in de activitatea </w:t>
      </w: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personal</w:t>
      </w:r>
      <w:r w:rsidR="000729AE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ului</w:t>
      </w: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medical</w:t>
      </w:r>
      <w:r w:rsidRPr="008E1C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şi farmaceutic 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cu studii medii de specialitate</w:t>
      </w:r>
      <w:r w:rsidRPr="008E1C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se exercita pe teritoriul Republicii Moldova</w:t>
      </w:r>
      <w:r w:rsidR="008E1C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de </w:t>
      </w:r>
      <w:r w:rsidRPr="008E1C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către persoana fizică posesoare ale unei autorizaţii eliberate de </w:t>
      </w:r>
      <w:r w:rsidR="00DD46CF" w:rsidRPr="008E1C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o-RO"/>
        </w:rPr>
        <w:t>organul abilitat.</w:t>
      </w:r>
    </w:p>
    <w:p w:rsidR="00BE0937" w:rsidRPr="008E1C59" w:rsidRDefault="00BE0937" w:rsidP="00BE09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6. Pentru obţinerea </w:t>
      </w:r>
      <w:r w:rsidRPr="008E1C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o-RO"/>
        </w:rPr>
        <w:t>autorizaţiei este necesar ca persoana să dispună de:</w:t>
      </w:r>
    </w:p>
    <w:p w:rsidR="00BE0937" w:rsidRPr="008E1C59" w:rsidRDefault="00BE0937" w:rsidP="00DD46CF">
      <w:pPr>
        <w:pStyle w:val="a3"/>
        <w:numPr>
          <w:ilvl w:val="0"/>
          <w:numId w:val="5"/>
        </w:numPr>
        <w:spacing w:after="0"/>
        <w:ind w:left="6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cetăţenia Republicii Moldova sau permis de şedere pentru cetăţenii străini sau apatrizi;</w:t>
      </w:r>
    </w:p>
    <w:p w:rsidR="00BE0937" w:rsidRPr="00A61BC0" w:rsidRDefault="00141269" w:rsidP="00DD46CF">
      <w:pPr>
        <w:pStyle w:val="a3"/>
        <w:numPr>
          <w:ilvl w:val="0"/>
          <w:numId w:val="5"/>
        </w:num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A61BC0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diploma de studii medii sau superioare şi postuniversitare medicale (după caz)</w:t>
      </w:r>
    </w:p>
    <w:p w:rsidR="00BE0937" w:rsidRPr="008E1C59" w:rsidRDefault="00BE0937" w:rsidP="00DD46CF">
      <w:pPr>
        <w:pStyle w:val="a3"/>
        <w:numPr>
          <w:ilvl w:val="0"/>
          <w:numId w:val="5"/>
        </w:num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sa fie apt, din punct de vedere medical, pentru exercitarea profesiunii;</w:t>
      </w:r>
    </w:p>
    <w:p w:rsidR="00BE0937" w:rsidRPr="008E1C59" w:rsidRDefault="00DD46CF" w:rsidP="00DD46CF">
      <w:pPr>
        <w:pStyle w:val="a3"/>
        <w:numPr>
          <w:ilvl w:val="0"/>
          <w:numId w:val="5"/>
        </w:num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sa nu cadă</w:t>
      </w:r>
      <w:r w:rsidR="00BE0937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sub inci</w:t>
      </w: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denţa restricţiilor </w:t>
      </w:r>
      <w:r w:rsidR="00BE0937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şi incompatibilităţilor prevăzute de legisla</w:t>
      </w:r>
      <w:r w:rsidR="001F1E7C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ia î</w:t>
      </w:r>
      <w:r w:rsidR="00BE0937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n vigoare.</w:t>
      </w: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Secţiunea 2-a. </w:t>
      </w: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Actele necesare pentru obţinerea autorizaţiei</w:t>
      </w: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7. La obţinerea autorizaţiei</w:t>
      </w: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,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solicitantul prezintă 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rganului abilitat următoarele acte:</w:t>
      </w:r>
    </w:p>
    <w:p w:rsidR="00BE0937" w:rsidRPr="008E1C59" w:rsidRDefault="00BE0937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cerere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-tip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DD46CF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act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identitate;</w:t>
      </w:r>
    </w:p>
    <w:p w:rsidR="00BE0937" w:rsidRPr="008E1C59" w:rsidRDefault="00BE0937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actele confirmatoare a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studiilor medii, superioare şi postuniversitare profil medicină şi farmacie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(după caz)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copia carnetului de muncă (după caz);</w:t>
      </w:r>
    </w:p>
    <w:p w:rsidR="00BE0937" w:rsidRPr="00D939C9" w:rsidRDefault="00BE0937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certificatul medical despre starea sănătăţii</w:t>
      </w:r>
      <w:r w:rsidR="00D939C9" w:rsidRPr="008E1C59" w:rsidDel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939C9" w:rsidRP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(inclusiv de la </w:t>
      </w:r>
      <w:r w:rsidR="001F1E7C" w:rsidRP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medicul narcolog ş</w:t>
      </w:r>
      <w:r w:rsidR="00DD46CF" w:rsidRP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psihiatru)</w:t>
      </w:r>
      <w:r w:rsidR="00D939C9" w:rsidRP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BE0937" w:rsidRPr="008E1C59" w:rsidRDefault="00BE0937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specimenul semnăturii şi amprenta sigiliului în cazul medicilor</w:t>
      </w:r>
      <w:r w:rsidR="00833A5D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DD46CF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actul ce atestă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dreptul de practică medicală sau farmaceutică eliberat conform cadrului normativ în vigoare (pentru solicitanţii cu inactivitate pentru o perioadă de 3 ani şi mai mult);</w:t>
      </w:r>
    </w:p>
    <w:p w:rsidR="00BE0937" w:rsidRPr="008E1C59" w:rsidRDefault="00BE0937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recipisa de achitare a taxei pentru autorizare;</w:t>
      </w:r>
    </w:p>
    <w:p w:rsidR="00BE0937" w:rsidRPr="008E1C59" w:rsidRDefault="00BE0937" w:rsidP="00DD46C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permisul de şedere pentru cetăţenii străini.</w:t>
      </w:r>
    </w:p>
    <w:p w:rsidR="00BE0937" w:rsidRPr="008E1C59" w:rsidRDefault="00BE0937" w:rsidP="00BE09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8. Actele necesare se depun în copii însoţite de original, pentru verificarea de către 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rganul abilitat</w:t>
      </w:r>
      <w:r w:rsidR="00D939C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a</w:t>
      </w:r>
      <w:r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legalităţii acestora.</w:t>
      </w:r>
    </w:p>
    <w:p w:rsidR="00BE0937" w:rsidRPr="008E1C59" w:rsidRDefault="00BE0937" w:rsidP="00BE09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9. </w:t>
      </w:r>
      <w:r w:rsidR="00DD46CF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Î</w:t>
      </w:r>
      <w:r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n termen de </w:t>
      </w:r>
      <w:r w:rsidR="00DD46CF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10</w:t>
      </w:r>
      <w:r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zile lucrătoare 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rganul abilitat are obligaţia de informa solicitantul despre decizia adoptată.</w:t>
      </w:r>
    </w:p>
    <w:p w:rsidR="00BE0937" w:rsidRPr="008E1C59" w:rsidRDefault="00BE0937" w:rsidP="00BE09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:rsidR="00BE0937" w:rsidRPr="008E1C59" w:rsidRDefault="00BE0937" w:rsidP="00BE0937">
      <w:pPr>
        <w:ind w:left="7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Secţiunea</w:t>
      </w:r>
      <w:r w:rsidR="00F73E3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a 3-a. </w:t>
      </w: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Eliberarea autorizaţiei</w:t>
      </w:r>
    </w:p>
    <w:p w:rsidR="00DD46CF" w:rsidRPr="008E1C59" w:rsidRDefault="00DD46CF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E0937" w:rsidRPr="008E1C59" w:rsidRDefault="001F1E7C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10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În 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termen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10 zile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lucrătoare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la data adoptarii deciziei pozitive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rganul abilitat va elibera solicitantului 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certificatul de autorizare respectiv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E0937" w:rsidRPr="008E1C59" w:rsidRDefault="001F1E7C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11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Certificatul de autorizare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va conţine: </w:t>
      </w:r>
    </w:p>
    <w:p w:rsidR="00BE0937" w:rsidRPr="008E1C59" w:rsidRDefault="00BE0937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a) denumirea organului care a eliberat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certificatul de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autoriza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DD46CF" w:rsidRPr="008E1C59" w:rsidRDefault="00BE0937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b) numărul de înregistrare şi data eliberării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c) numele şi prenumele 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titularului;</w:t>
      </w:r>
    </w:p>
    <w:p w:rsidR="00BE0937" w:rsidRPr="008E1C59" w:rsidRDefault="00BE0937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d) codul de identificare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titularului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BE0937" w:rsidRPr="008E1C59" w:rsidRDefault="00BE0937" w:rsidP="00D939C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e)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specializăr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ea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 domeniul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activitate;</w:t>
      </w:r>
    </w:p>
    <w:p w:rsidR="00BE0937" w:rsidRPr="008E1C59" w:rsidRDefault="00BE0937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f) semnătura ministrului sănătă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ii, certificată prin aplicarea ştampilei;</w:t>
      </w:r>
    </w:p>
    <w:p w:rsidR="00BE0937" w:rsidRPr="008E1C59" w:rsidRDefault="00BE0937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g) valabilitatea autorizaţiei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0729AE" w:rsidRPr="008E1C59" w:rsidRDefault="000729AE" w:rsidP="00BE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h) suport electornic cu informatia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complexă referitor la autorizaţ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E0937" w:rsidRPr="008E1C59" w:rsidRDefault="001F1E7C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12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Termenul autorizaţiei este de 5 ani, cu posi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ilitatea prelungirii valabilităţ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pe un alt termen de 5 ani, la cererea solicitantului.</w:t>
      </w:r>
    </w:p>
    <w:p w:rsidR="00BE0937" w:rsidRPr="008E1C59" w:rsidRDefault="001F1E7C" w:rsidP="00BE09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13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Autorizaţia eliberată se înregistrează în Registrul 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</w:t>
      </w:r>
      <w:r w:rsidR="00A174CF" w:rsidRPr="008E1C59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autorizare a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 pe teritoriul Republicii Moldova</w:t>
      </w:r>
      <w:r w:rsidR="00D939C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gestionat de 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organul abilitat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E0937" w:rsidRPr="008E1C59" w:rsidRDefault="00D775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14. </w:t>
      </w:r>
      <w:r w:rsidRP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Temei pentru respingerea cererii de obţinere a autorizaţiei este depistarea de către organulul abilitat</w:t>
      </w:r>
      <w:r w:rsidRPr="00D939C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</w:t>
      </w:r>
      <w:r w:rsidRP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unor date neveridice în actele prezentate sau declarate de solicitant.</w:t>
      </w:r>
    </w:p>
    <w:p w:rsidR="001F1E7C" w:rsidRPr="008E1C59" w:rsidRDefault="001F1E7C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1F1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Secţiunea a 4-a.</w:t>
      </w:r>
      <w:r w:rsidR="00F73E3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Registrul de</w:t>
      </w:r>
      <w:r w:rsidR="00D939C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  <w:t xml:space="preserve">autorizare a </w:t>
      </w:r>
      <w:r w:rsidR="001F1E7C"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exerciţ</w:t>
      </w:r>
      <w:r w:rsidR="00A174CF"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iului profesiunilor</w:t>
      </w:r>
      <w:r w:rsidR="00A174CF" w:rsidRPr="008E1C5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medico-sanitare şi farmaceutice pe teritoriul Republicii Moldova</w:t>
      </w:r>
    </w:p>
    <w:p w:rsidR="00DD46CF" w:rsidRPr="008E1C59" w:rsidRDefault="00DD46CF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15. Registrul de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autorizare a 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 pe teritoriul Republicii Moldova</w:t>
      </w:r>
      <w:r w:rsidR="00D939C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e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gestion</w:t>
      </w:r>
      <w:r w:rsidR="00D939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către 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organul abilitat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16. Registrul de </w:t>
      </w:r>
      <w:r w:rsidR="00DD46CF" w:rsidRPr="008E1C59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autorizare a 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DD46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D46C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 pe teritoriul Republicii Moldova</w:t>
      </w:r>
      <w:r w:rsidR="00A959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cuprinde următoarele informaţii:</w:t>
      </w:r>
    </w:p>
    <w:p w:rsidR="00F811F7" w:rsidRPr="008E1C59" w:rsidRDefault="00BE0937" w:rsidP="00F811F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numele şi prenumele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titularului;</w:t>
      </w:r>
    </w:p>
    <w:p w:rsidR="00BE0937" w:rsidRPr="008E1C59" w:rsidRDefault="00BE0937" w:rsidP="00F811F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codul de identificare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(IDNP)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F811F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numărul de înregistrare al certificatului de autorizare;</w:t>
      </w:r>
    </w:p>
    <w:p w:rsidR="00F811F7" w:rsidRPr="008E1C59" w:rsidRDefault="00BE0937" w:rsidP="00F811F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data eliberării </w:t>
      </w:r>
    </w:p>
    <w:p w:rsidR="00BE0937" w:rsidRPr="008E1C59" w:rsidRDefault="00BE0937" w:rsidP="00F811F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expiră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rii valabilităţii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autorizaţ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F811F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semnătura titularului de primire a certificatului de autorizare.</w:t>
      </w:r>
    </w:p>
    <w:p w:rsidR="000729AE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17. Registrul de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autorizare a 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 pe teritoriul Republicii Moldova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face public anual pe pagina web a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959B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Ministerului Sănătăţii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959B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şi/sau </w:t>
      </w:r>
      <w:r w:rsidR="001F1E7C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organului abilitat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959BF" w:rsidRPr="008E1C59" w:rsidRDefault="00A959BF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29AE" w:rsidRPr="008E1C59" w:rsidRDefault="000729AE" w:rsidP="0007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Secţiunea a 5-a. Reînnoirea autorizaţiei</w:t>
      </w:r>
    </w:p>
    <w:p w:rsidR="008A3B54" w:rsidRPr="008E1C59" w:rsidRDefault="008A3B54" w:rsidP="0007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729AE" w:rsidRPr="008E1C59" w:rsidRDefault="008A3B54" w:rsidP="0007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18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Cu 3 luni înainte de expirarea valabilităţii autorizaţiei, solicitantul se adresează organului abilitat cu o cerere-tip privind reînnoirea autorizaţiei.</w:t>
      </w:r>
    </w:p>
    <w:p w:rsidR="000729AE" w:rsidRPr="008E1C59" w:rsidRDefault="008A3B54" w:rsidP="0007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19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La reînnoirea autorizaţiei</w:t>
      </w:r>
      <w:r w:rsidR="000729AE" w:rsidRPr="008E1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,</w:t>
      </w:r>
      <w:r w:rsidR="00A9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solicitantul pe lîngă actele prevăzute de punctul 7 al prezentului Regulament, prezintă următoarele acte:</w:t>
      </w:r>
    </w:p>
    <w:p w:rsidR="000729AE" w:rsidRPr="008E1C59" w:rsidRDefault="000729AE" w:rsidP="000729A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cererea-tip de reînnoire a autorizaţiei;</w:t>
      </w:r>
    </w:p>
    <w:p w:rsidR="000729AE" w:rsidRPr="008E1C59" w:rsidRDefault="000729AE" w:rsidP="000729A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autorizaţia eliberată anterior;</w:t>
      </w:r>
    </w:p>
    <w:p w:rsidR="000729AE" w:rsidRPr="008E1C59" w:rsidRDefault="000729AE" w:rsidP="000729A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actele ce atestă realizarea curriculei de educaţie medicală continuă; </w:t>
      </w:r>
    </w:p>
    <w:p w:rsidR="000729AE" w:rsidRPr="008E1C59" w:rsidRDefault="000729AE" w:rsidP="000729AE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certificatul privind absenţa sau prezenţa sancţiunilor disciplinare,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precum şi a încalcăriilor normelor Codului cadru de etică (deontologic) al lucrătorului medical şi farmaceutic, eliberat de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către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angajator</w:t>
      </w:r>
      <w:r w:rsidR="007D38D8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7D38D8" w:rsidRPr="008E1C59" w:rsidRDefault="007D38D8" w:rsidP="000729AE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recipisa de achitare a taxei pentru re</w:t>
      </w:r>
      <w:r w:rsidR="001412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înoirea autorizaţiei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729AE" w:rsidRPr="008E1C59" w:rsidRDefault="008A3B54" w:rsidP="000729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20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. Actele necesare se depun în copii însoţite de original pentru verificarea de către 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</w:t>
      </w:r>
      <w:r w:rsidR="00A959BF">
        <w:rPr>
          <w:rFonts w:ascii="Times New Roman" w:eastAsia="Calibri" w:hAnsi="Times New Roman" w:cs="Times New Roman"/>
          <w:sz w:val="28"/>
          <w:szCs w:val="28"/>
          <w:lang w:val="ro-RO"/>
        </w:rPr>
        <w:t>rganul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abilitat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a legalităţii acestora.</w:t>
      </w:r>
    </w:p>
    <w:p w:rsidR="000729AE" w:rsidRPr="008E1C59" w:rsidRDefault="008A3B54" w:rsidP="000729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21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. 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În urma examinării actelor prezentate şi evaluării cuantumului creditelor obţinute în Programul de E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ducaţ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ie 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edicală 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ontinuă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rganulul abilitat</w:t>
      </w:r>
      <w:r w:rsidR="00A959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termen de 1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0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zile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lucrătoare</w:t>
      </w:r>
      <w:r w:rsidR="00A959BF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are obligaţia de</w:t>
      </w:r>
      <w:r w:rsidR="00A959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informa solicitantul despre decizia adoptată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referitor la reînnoirea sau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respingerea solicitării reînoirii autorizaţ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iei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0729AE" w:rsidRPr="008E1C59" w:rsidRDefault="008A3B54" w:rsidP="000729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 w:eastAsia="ro-RO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22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În decurs de 10 zile de la data adoptarii deciziei pozitive </w:t>
      </w:r>
      <w:r w:rsidR="00833A5D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organul abilitat</w:t>
      </w:r>
      <w:r w:rsidR="00A959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729AE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va elibera solicitantuluil autorizaţia reînnoită.</w:t>
      </w:r>
    </w:p>
    <w:p w:rsidR="00525663" w:rsidRPr="008E1C59" w:rsidRDefault="008A3B54" w:rsidP="0052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23</w:t>
      </w:r>
      <w:r w:rsidR="00525663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F73E3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25663" w:rsidRPr="00A959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Temei pentru respingerea solicitării de </w:t>
      </w:r>
      <w:r w:rsidRPr="00A959BF">
        <w:rPr>
          <w:rFonts w:ascii="Times New Roman" w:eastAsia="Calibri" w:hAnsi="Times New Roman" w:cs="Times New Roman"/>
          <w:sz w:val="28"/>
          <w:szCs w:val="28"/>
          <w:lang w:val="ro-RO"/>
        </w:rPr>
        <w:t>reînoire a autorizaţ</w:t>
      </w:r>
      <w:r w:rsidR="00525663" w:rsidRPr="00A959BF">
        <w:rPr>
          <w:rFonts w:ascii="Times New Roman" w:eastAsia="Calibri" w:hAnsi="Times New Roman" w:cs="Times New Roman"/>
          <w:sz w:val="28"/>
          <w:szCs w:val="28"/>
          <w:lang w:val="ro-RO"/>
        </w:rPr>
        <w:t>iei poate servi</w:t>
      </w:r>
      <w:r w:rsidR="00525663"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depistarea de către organulul abilitat</w:t>
      </w:r>
      <w:r w:rsidR="00525663" w:rsidRPr="00A959BF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</w:t>
      </w:r>
      <w:r w:rsidR="00525663"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unor date neveridice în actele prezentate sau d</w:t>
      </w:r>
      <w:r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eclarate de solicitant, precum ş</w:t>
      </w:r>
      <w:r w:rsidR="00525663"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lipsa </w:t>
      </w:r>
      <w:r w:rsidR="00525663" w:rsidRPr="00A959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numărului de credite stabilit de </w:t>
      </w:r>
      <w:r w:rsidR="00525663" w:rsidRPr="00A959BF">
        <w:rPr>
          <w:rFonts w:ascii="Times New Roman" w:hAnsi="Times New Roman" w:cs="Times New Roman"/>
          <w:sz w:val="28"/>
          <w:szCs w:val="28"/>
          <w:lang w:val="ro-RO"/>
        </w:rPr>
        <w:t>Regulamentul cu privire la cuantificarea creditelor pentru</w:t>
      </w:r>
      <w:r w:rsidRPr="00A959BF">
        <w:rPr>
          <w:rFonts w:ascii="Times New Roman" w:hAnsi="Times New Roman" w:cs="Times New Roman"/>
          <w:sz w:val="28"/>
          <w:szCs w:val="28"/>
          <w:lang w:val="ro-RO"/>
        </w:rPr>
        <w:t xml:space="preserve"> Educaţ</w:t>
      </w:r>
      <w:r w:rsidR="00525663" w:rsidRPr="00A959BF">
        <w:rPr>
          <w:rFonts w:ascii="Times New Roman" w:hAnsi="Times New Roman" w:cs="Times New Roman"/>
          <w:sz w:val="28"/>
          <w:szCs w:val="28"/>
          <w:lang w:val="ro-RO"/>
        </w:rPr>
        <w:t>ie Medicală Continuă.</w:t>
      </w: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widowControl w:val="0"/>
        <w:autoSpaceDE w:val="0"/>
        <w:autoSpaceDN w:val="0"/>
        <w:adjustRightInd w:val="0"/>
        <w:spacing w:after="0" w:line="240" w:lineRule="auto"/>
        <w:ind w:right="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Secţiunea a 6-a. Reperfectarea autorizaţiei</w:t>
      </w:r>
    </w:p>
    <w:p w:rsidR="00833A5D" w:rsidRPr="008E1C59" w:rsidRDefault="00833A5D" w:rsidP="00BE0937">
      <w:pPr>
        <w:widowControl w:val="0"/>
        <w:autoSpaceDE w:val="0"/>
        <w:autoSpaceDN w:val="0"/>
        <w:adjustRightInd w:val="0"/>
        <w:spacing w:after="0" w:line="240" w:lineRule="auto"/>
        <w:ind w:right="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E0937" w:rsidRPr="008E1C59" w:rsidRDefault="008A3B54" w:rsidP="00BE0937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24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Temeiuri pentru reperfectarea autorizaţiei sunt: </w:t>
      </w:r>
    </w:p>
    <w:p w:rsidR="00BE0937" w:rsidRPr="008E1C59" w:rsidRDefault="00BE0937" w:rsidP="00BE09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schimbarea numelui titularului;</w:t>
      </w:r>
    </w:p>
    <w:p w:rsidR="00BE0937" w:rsidRPr="008E1C59" w:rsidRDefault="00F811F7" w:rsidP="00BE09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modificarea unor altor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date reflectate în autorizaţie.</w:t>
      </w:r>
    </w:p>
    <w:p w:rsidR="00F811F7" w:rsidRPr="008E1C59" w:rsidRDefault="008A3B54" w:rsidP="00BE0937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25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La apariţia temeiurilor pentru reperfectarea autorizaţiei, titularul este obligat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ca, în termen de 10 zile lucrătoare, să depună 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 cerere-tip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reperfectare a autorizaţ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 conform procedurii stabilite de organul abilitat.</w:t>
      </w:r>
    </w:p>
    <w:p w:rsidR="00BE0937" w:rsidRPr="008E1C59" w:rsidRDefault="008A3B54" w:rsidP="00BE0937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26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În termen de 10 zile lucrătoare de la data depunerii cererii de reperfectare a autorizaţiei şi a documentelor anexate la cerere, 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rganulul abilitat, emite o decizie privind reperfectarea autorizaţiei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E0937" w:rsidRPr="008E1C59" w:rsidRDefault="008A3B54" w:rsidP="00BE0937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27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Autoriz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aţia reperfectată se eliberează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către 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organul abilitat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un formular nou, ţinîndu-se cont de modificările solicitate în cerere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-tip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BE0937" w:rsidRPr="008E1C59" w:rsidRDefault="008A3B54" w:rsidP="00BE0937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28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Termenul 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valabilitate a autorizaţiei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reperfectate nu poate depăşi termenul de valabilitate indicat în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autorizaţ</w:t>
      </w:r>
      <w:r w:rsidR="00F811F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ia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care se reperfectează. </w:t>
      </w:r>
    </w:p>
    <w:p w:rsidR="00BE0937" w:rsidRPr="008E1C59" w:rsidRDefault="008A3B54" w:rsidP="000729A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29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BE0937"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Temei pentru respingerea cererii de reperfectare a autorizaţiei este depistarea de către </w:t>
      </w:r>
      <w:r w:rsidR="00F811F7"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</w:t>
      </w:r>
      <w:r w:rsidR="00BE0937"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rganulul abilitat</w:t>
      </w:r>
      <w:r w:rsidR="00BE0937" w:rsidRPr="00A959BF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</w:t>
      </w:r>
      <w:r w:rsidR="00BE0937" w:rsidRP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unor date neveridice în actele prezentate sau declarate de solicitant.</w:t>
      </w:r>
    </w:p>
    <w:p w:rsidR="000729AE" w:rsidRPr="008E1C59" w:rsidRDefault="000729AE" w:rsidP="000729AE">
      <w:pPr>
        <w:widowControl w:val="0"/>
        <w:autoSpaceDE w:val="0"/>
        <w:autoSpaceDN w:val="0"/>
        <w:adjustRightInd w:val="0"/>
        <w:spacing w:after="0" w:line="240" w:lineRule="auto"/>
        <w:ind w:right="3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729AE" w:rsidRPr="008E1C59" w:rsidRDefault="000729AE" w:rsidP="000729AE">
      <w:pPr>
        <w:widowControl w:val="0"/>
        <w:autoSpaceDE w:val="0"/>
        <w:autoSpaceDN w:val="0"/>
        <w:adjustRightInd w:val="0"/>
        <w:spacing w:after="0" w:line="240" w:lineRule="auto"/>
        <w:ind w:right="3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Secţiunea a 7-a. Eliberarea duplicatului de autorizare</w:t>
      </w:r>
    </w:p>
    <w:p w:rsidR="000729AE" w:rsidRPr="008E1C59" w:rsidRDefault="000729AE" w:rsidP="000729AE">
      <w:pPr>
        <w:widowControl w:val="0"/>
        <w:autoSpaceDE w:val="0"/>
        <w:autoSpaceDN w:val="0"/>
        <w:adjustRightInd w:val="0"/>
        <w:spacing w:after="0" w:line="240" w:lineRule="auto"/>
        <w:ind w:right="3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729AE" w:rsidRPr="008E1C59" w:rsidRDefault="008A3B54" w:rsidP="000729AE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30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Drept temei pentru eliberarea duplicatului </w:t>
      </w:r>
      <w:r w:rsidR="000729AE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autorizaţiei 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serveşte pierderea sau deteriorarea acestuia. </w:t>
      </w:r>
    </w:p>
    <w:p w:rsidR="000729AE" w:rsidRPr="008E1C59" w:rsidRDefault="008A3B54" w:rsidP="000729AE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31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În caz de pierdere a certificatului de autorizare, titularul depune o cerere-tip de eliberare a duplicatului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ş</w:t>
      </w:r>
      <w:r w:rsid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altor acte necesare, 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conform procedurii </w:t>
      </w:r>
      <w:r w:rsid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aprobate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organul abilitat.</w:t>
      </w:r>
    </w:p>
    <w:p w:rsidR="000729AE" w:rsidRPr="008E1C59" w:rsidRDefault="008A3B54" w:rsidP="000729AE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32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Termenul de perfectare a duplicatului certificatului de autori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zare este de 10 zile lucrătoare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momentul solicitării.</w:t>
      </w:r>
    </w:p>
    <w:p w:rsidR="000729AE" w:rsidRPr="008E1C59" w:rsidRDefault="008A3B54" w:rsidP="000729AE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33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Termenul de valabilitate a duplicatului certificatului de autorizare nu po</w:t>
      </w:r>
      <w:r w:rsidR="00A959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ate depăşi termenul indicat în 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certificatul pierdut sau deteriorat. </w:t>
      </w:r>
    </w:p>
    <w:p w:rsidR="00D77537" w:rsidRPr="008E1C59" w:rsidRDefault="008A3B54" w:rsidP="0007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34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În caz de eliberare a duplicatului, organul abilitat adoptă o decizie de anulare a certificatului de autorizare pierdut sau deteriorat,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care serveş</w:t>
      </w:r>
      <w:r w:rsidR="000729AE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 temei pentru eliberarea dupicatului certificatului de autorizare.</w:t>
      </w:r>
    </w:p>
    <w:p w:rsidR="000729AE" w:rsidRPr="008E1C59" w:rsidRDefault="008A3B54" w:rsidP="0007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35.</w:t>
      </w:r>
      <w:r w:rsidR="00D77537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Temei pentru respingerea cererii de obţinere a duplicatului autorizaţiei este depistarea de către organulul abilitat</w:t>
      </w:r>
      <w:r w:rsidR="00D77537" w:rsidRPr="00D423E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</w:t>
      </w:r>
      <w:r w:rsidR="00D77537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unor date neveridice în actele prezentate sau declarate de solicitant.</w:t>
      </w:r>
    </w:p>
    <w:p w:rsidR="000729AE" w:rsidRPr="008E1C59" w:rsidRDefault="000729AE" w:rsidP="0007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F7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E1C5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Secţiunea a 8-a. S</w:t>
      </w:r>
      <w:r w:rsidRPr="008E1C59">
        <w:rPr>
          <w:rFonts w:ascii="Times New Roman" w:eastAsia="Calibri" w:hAnsi="Times New Roman" w:cs="Times New Roman"/>
          <w:b/>
          <w:sz w:val="28"/>
          <w:szCs w:val="28"/>
          <w:lang w:val="ro-RO"/>
        </w:rPr>
        <w:t>uspendarea autorizaţiei</w:t>
      </w:r>
    </w:p>
    <w:p w:rsidR="00833A5D" w:rsidRPr="008E1C59" w:rsidRDefault="00833A5D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833A5D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423EB">
        <w:rPr>
          <w:rFonts w:ascii="Times New Roman" w:eastAsia="Calibri" w:hAnsi="Times New Roman" w:cs="Times New Roman"/>
          <w:sz w:val="28"/>
          <w:szCs w:val="28"/>
          <w:lang w:val="ro-RO"/>
        </w:rPr>
        <w:t>35</w:t>
      </w:r>
      <w:r w:rsidR="00BE0937" w:rsidRPr="00D423EB">
        <w:rPr>
          <w:rFonts w:ascii="Times New Roman" w:eastAsia="Calibri" w:hAnsi="Times New Roman" w:cs="Times New Roman"/>
          <w:sz w:val="28"/>
          <w:szCs w:val="28"/>
          <w:lang w:val="ro-RO"/>
        </w:rPr>
        <w:t>. Autorizaţia</w:t>
      </w:r>
      <w:r w:rsidR="00D423EB" w:rsidRPr="00D423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E0937" w:rsidRPr="00D423EB">
        <w:rPr>
          <w:rFonts w:ascii="Times New Roman" w:eastAsia="Calibri" w:hAnsi="Times New Roman" w:cs="Times New Roman"/>
          <w:sz w:val="28"/>
          <w:szCs w:val="28"/>
          <w:lang w:val="ro-RO"/>
        </w:rPr>
        <w:t>se suspendă în cazurile prevăzute de legislaţia în vigoare</w:t>
      </w:r>
      <w:r w:rsidR="00D77537" w:rsidRPr="00D423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BE0937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Drept temei pentru suspendarea autorizaţiei</w:t>
      </w:r>
      <w:r w:rsidR="00D423EB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E0937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poate servi lipsa</w:t>
      </w:r>
      <w:r w:rsidR="00D423EB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E0937" w:rsidRPr="00D423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numărului de credite stabilit de </w:t>
      </w:r>
      <w:r w:rsidR="00BE0937" w:rsidRPr="00D423EB">
        <w:rPr>
          <w:rFonts w:ascii="Times New Roman" w:hAnsi="Times New Roman" w:cs="Times New Roman"/>
          <w:sz w:val="28"/>
          <w:szCs w:val="28"/>
          <w:lang w:val="ro-RO"/>
        </w:rPr>
        <w:t>Regulamentul cu privire la cuantificarea creditelor pentru E</w:t>
      </w:r>
      <w:r w:rsidRPr="00D423EB">
        <w:rPr>
          <w:rFonts w:ascii="Times New Roman" w:hAnsi="Times New Roman" w:cs="Times New Roman"/>
          <w:sz w:val="28"/>
          <w:szCs w:val="28"/>
          <w:lang w:val="ro-RO"/>
        </w:rPr>
        <w:t>ducaţ</w:t>
      </w:r>
      <w:r w:rsidR="00525663" w:rsidRPr="00D423EB">
        <w:rPr>
          <w:rFonts w:ascii="Times New Roman" w:hAnsi="Times New Roman" w:cs="Times New Roman"/>
          <w:sz w:val="28"/>
          <w:szCs w:val="28"/>
          <w:lang w:val="ro-RO"/>
        </w:rPr>
        <w:t xml:space="preserve">ie </w:t>
      </w:r>
      <w:r w:rsidR="00BE0937" w:rsidRPr="00D423EB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525663" w:rsidRPr="00D423EB">
        <w:rPr>
          <w:rFonts w:ascii="Times New Roman" w:hAnsi="Times New Roman" w:cs="Times New Roman"/>
          <w:sz w:val="28"/>
          <w:szCs w:val="28"/>
          <w:lang w:val="ro-RO"/>
        </w:rPr>
        <w:t>edicală Continuă</w:t>
      </w:r>
      <w:r w:rsidR="00BE0937" w:rsidRPr="00D423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E0937" w:rsidRPr="00D423EB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36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Suspendarea 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autorizaţ</w:t>
      </w:r>
      <w:r w:rsidR="00D775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iei 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se dispune prin ordin</w:t>
      </w:r>
      <w:r w:rsidR="00D423EB">
        <w:rPr>
          <w:rFonts w:ascii="Times New Roman" w:eastAsia="Calibri" w:hAnsi="Times New Roman" w:cs="Times New Roman"/>
          <w:sz w:val="28"/>
          <w:szCs w:val="28"/>
          <w:lang w:val="ro-RO"/>
        </w:rPr>
        <w:t>ul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Ministerului Sănătăţii după prezentarea deciziei </w:t>
      </w:r>
      <w:r w:rsidR="00D775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rganului abilitat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</w:t>
      </w:r>
    </w:p>
    <w:p w:rsidR="00BE0937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37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Suspendarea autorizaţiei pe o perioadă mai mare de 3 ani prevede obligativitatea </w:t>
      </w:r>
      <w:r w:rsidR="00BE0937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actualizării cunoştinţelor în instituţii de perfecţionare sau în alte instituţii,</w:t>
      </w:r>
      <w:r w:rsidR="00D423E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în modul stabilit de </w:t>
      </w:r>
      <w:r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legislaţ</w:t>
      </w:r>
      <w:r w:rsidR="00D77537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ia în vigoare</w:t>
      </w:r>
      <w:r w:rsidR="00BE0937" w:rsidRPr="008E1C5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BE0937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>38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După înlăturarea tuturor impedimentelor ce au generat suspendarea autorizaţiei, titularul poate solicita </w:t>
      </w:r>
      <w:r w:rsidR="00D775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la organul abilitat 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reînnoirea autorizaţiei.</w:t>
      </w: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Secţiunea a 9-a</w:t>
      </w:r>
      <w:r w:rsidR="00D423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. </w:t>
      </w: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Retragerea autorizaţiei</w:t>
      </w:r>
    </w:p>
    <w:p w:rsidR="00F73E3D" w:rsidRPr="008E1C59" w:rsidRDefault="00F73E3D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39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Autorizaţia se retrage </w:t>
      </w:r>
      <w:r w:rsidR="00833A5D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 cazul:</w:t>
      </w:r>
    </w:p>
    <w:p w:rsidR="00BE0937" w:rsidRPr="00D423EB" w:rsidRDefault="00833A5D" w:rsidP="00D423EB">
      <w:pPr>
        <w:pStyle w:val="a3"/>
        <w:numPr>
          <w:ilvl w:val="0"/>
          <w:numId w:val="8"/>
        </w:numPr>
        <w:tabs>
          <w:tab w:val="left" w:pos="270"/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depistării </w:t>
      </w:r>
      <w:r w:rsidR="00BE0937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circumstanţelor care adeveresc acţiunile nelegitime ale titularului de autorizaţie la obţinerea</w:t>
      </w:r>
      <w:r w:rsidR="008A3B54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reînnoirea ş</w:t>
      </w:r>
      <w:r w:rsidR="00010352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reperfectarea</w:t>
      </w:r>
      <w:r w:rsidR="00BE0937"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autorizaţiei;</w:t>
      </w:r>
    </w:p>
    <w:p w:rsidR="00BE0937" w:rsidRPr="00D423EB" w:rsidRDefault="00BE0937" w:rsidP="00D423EB">
      <w:pPr>
        <w:pStyle w:val="a3"/>
        <w:numPr>
          <w:ilvl w:val="0"/>
          <w:numId w:val="8"/>
        </w:numPr>
        <w:tabs>
          <w:tab w:val="left" w:pos="270"/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angajarea răspunderii penale pentru infracţiuni în realizarea actului medical;</w:t>
      </w:r>
    </w:p>
    <w:p w:rsidR="00BE0937" w:rsidRPr="00D423EB" w:rsidRDefault="00BE0937" w:rsidP="00D423EB">
      <w:pPr>
        <w:pStyle w:val="a3"/>
        <w:numPr>
          <w:ilvl w:val="0"/>
          <w:numId w:val="8"/>
        </w:numPr>
        <w:tabs>
          <w:tab w:val="left" w:pos="270"/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interdicţiei de a exercita profesiunea medico-sanitară sau farmaceutică, dispusă prin hotărîre judecătorească definitivă;</w:t>
      </w:r>
    </w:p>
    <w:p w:rsidR="00BE0937" w:rsidRPr="00D423EB" w:rsidRDefault="00BE0937" w:rsidP="00D423EB">
      <w:pPr>
        <w:pStyle w:val="a3"/>
        <w:numPr>
          <w:ilvl w:val="0"/>
          <w:numId w:val="8"/>
        </w:numPr>
        <w:tabs>
          <w:tab w:val="left" w:pos="270"/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stabilirii prin hotărîre judecătorească a incapacităţii sau capacităţii de exerciţiu restrînsă.</w:t>
      </w:r>
    </w:p>
    <w:p w:rsidR="00BE0937" w:rsidRPr="008E1C59" w:rsidRDefault="008A3B54" w:rsidP="00992AB3">
      <w:pPr>
        <w:tabs>
          <w:tab w:val="left" w:pos="360"/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40</w:t>
      </w:r>
      <w:r w:rsidR="00D423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775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Autorizaţia se retrage de că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tre Ministerul Sănătăţii în temeiul deciziei </w:t>
      </w:r>
      <w:r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o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rganului abilitat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 w:eastAsia="ro-RO"/>
        </w:rPr>
        <w:t>.</w:t>
      </w:r>
    </w:p>
    <w:p w:rsidR="00BE0937" w:rsidRPr="008E1C59" w:rsidRDefault="008A3B54" w:rsidP="00992AB3">
      <w:pPr>
        <w:tabs>
          <w:tab w:val="left" w:pos="360"/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41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Retragerea autorizaţie prevede radierea din Registrul de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autorizare a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 pe teritoriul Republicii Moldova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E0937" w:rsidRPr="008E1C59" w:rsidRDefault="008A3B54" w:rsidP="00992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42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Radierea din Registrul de </w:t>
      </w:r>
      <w:r w:rsidR="00A174CF" w:rsidRPr="008E1C59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autorizare a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 pe teritoriul Republicii Moldova</w:t>
      </w:r>
      <w:r w:rsidR="00992AB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prevede privarea de dreptul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exerciţ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 profesiunii medico-sani</w:t>
      </w:r>
      <w:r w:rsidR="003A654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 sau farmaceutice pe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teritoriul Republicii Moldova.</w:t>
      </w: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III. AUTORIZAŢIA TEMPORARĂ </w:t>
      </w:r>
    </w:p>
    <w:p w:rsidR="008A3B54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E0937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43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Autorizaţia temporară se eliberează:</w:t>
      </w:r>
    </w:p>
    <w:p w:rsidR="00BE0937" w:rsidRPr="008E1C59" w:rsidRDefault="00BE0937" w:rsidP="00992AB3">
      <w:pPr>
        <w:pStyle w:val="a3"/>
        <w:numPr>
          <w:ilvl w:val="0"/>
          <w:numId w:val="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studenţilor instituţiilor de învăţămînt medical superior 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începînd cu anul IV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studii, conform domeniului de formare</w:t>
      </w:r>
      <w:r w:rsidR="008A3B54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funcţ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ce le revin personalului medical cu studii medii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992AB3">
      <w:pPr>
        <w:pStyle w:val="a3"/>
        <w:numPr>
          <w:ilvl w:val="0"/>
          <w:numId w:val="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rezidenţilor şi secundarilor clinici, conform specializării în care are loc instruirea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BE0937" w:rsidP="00992AB3">
      <w:pPr>
        <w:pStyle w:val="a3"/>
        <w:numPr>
          <w:ilvl w:val="0"/>
          <w:numId w:val="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cetăţenilor străini şi apa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trizi, pentru prestarea temporar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 sau ocazională a serviciilor medicale pe tetitoriul Republicii Moldova.</w:t>
      </w:r>
    </w:p>
    <w:p w:rsidR="00BE0937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44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Autorizaţia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temporară se eliberează pentru termenul soliciatat în cerere, dar nu mai mare de termenul estimat pentru finisarea studiilor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iar pentru cetăţenii străin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şi apatrizi pe perioada desfăşurării activităţ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ilor 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ştiinţ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ifico-didactice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E0937" w:rsidRPr="008E1C59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45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Pentru obţinerea autorizaţiei temporar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solici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tantul depune la organul abilitat următoarele acte:</w:t>
      </w:r>
    </w:p>
    <w:p w:rsidR="00BE0937" w:rsidRPr="008E1C59" w:rsidRDefault="00BE0937" w:rsidP="00BE09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a) cerere</w:t>
      </w:r>
      <w:r w:rsidR="00010352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-tip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E0937" w:rsidRPr="008E1C59" w:rsidRDefault="00010352" w:rsidP="00BE09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b) act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identitate;</w:t>
      </w:r>
    </w:p>
    <w:p w:rsidR="00BE0937" w:rsidRPr="008E1C59" w:rsidRDefault="00BE0937" w:rsidP="00BE09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c) diploma de studii superioare sau diploma de licenţă (după caz); </w:t>
      </w:r>
    </w:p>
    <w:p w:rsidR="00BE0937" w:rsidRPr="008E1C59" w:rsidRDefault="00BE0937" w:rsidP="00BE09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d) adeverinţa de student, rezident sau secundar clinic;</w:t>
      </w:r>
    </w:p>
    <w:p w:rsidR="00BE0937" w:rsidRPr="008E1C59" w:rsidRDefault="00010352" w:rsidP="00BE09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e)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certificat medical privind  capacitatea fizică şi mintală;</w:t>
      </w:r>
    </w:p>
    <w:p w:rsidR="00BE0937" w:rsidRPr="008E1C59" w:rsidRDefault="008A3B54" w:rsidP="00BE09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dovada achitării taxei de autorizare.</w:t>
      </w:r>
    </w:p>
    <w:p w:rsidR="00BE0937" w:rsidRDefault="008A3B54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46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Cetăţenii străini şi apa</w:t>
      </w: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trizi, pentru prestarea temporar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 sau ocazională a serviciilor medicale pe teritoriul Republicii Moldova depun actele indicate la punctul 7 al prezentului Regulament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cu excepţ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ia 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literei</w:t>
      </w:r>
      <w:r w:rsidR="00992A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</w:t>
      </w:r>
      <w:r w:rsidR="00094A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în cazul prestării serviciilor medicale î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 scopul schimbului de experienţă, activităţilor ştiinţifico-didactice ş</w:t>
      </w:r>
      <w:r w:rsidR="00094A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de c</w:t>
      </w:r>
      <w:r w:rsidR="00F73E3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aritate, cu o durată ce nu depăşeş</w:t>
      </w:r>
      <w:r w:rsidR="00094A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 o lună de zile.</w:t>
      </w:r>
    </w:p>
    <w:p w:rsidR="00BE0937" w:rsidRPr="008E1C59" w:rsidRDefault="00017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47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Suspendarea şi retragerea autorizaţiei temporare are loc în condiţiile prevăzute de prezentul </w:t>
      </w:r>
      <w:r w:rsidR="00525663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Regulament, precum şi în caz de</w:t>
      </w:r>
      <w:r w:rsidR="00BE0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pierdere temporară sau definitivă a calităţii de student, rezident sau secundar clinic.</w:t>
      </w: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RO" w:eastAsia="ro-RO"/>
        </w:rPr>
      </w:pPr>
      <w:r w:rsidRPr="008E1C59"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RO" w:eastAsia="ro-RO"/>
        </w:rPr>
        <w:t>IV. DISPOZIŢII TRANZITORII ŞI FINALE</w:t>
      </w:r>
    </w:p>
    <w:p w:rsidR="00017937" w:rsidRPr="008E1C59" w:rsidRDefault="00017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E" w:eastAsia="Times New Roman" w:hAnsi="Times New Roman CE" w:cs="Times New Roman CE"/>
          <w:b/>
          <w:color w:val="000000"/>
          <w:sz w:val="28"/>
          <w:szCs w:val="28"/>
          <w:lang w:val="ro-RO" w:eastAsia="ro-RO"/>
        </w:rPr>
      </w:pPr>
    </w:p>
    <w:p w:rsidR="00BE0937" w:rsidRPr="008E1C59" w:rsidRDefault="00017937" w:rsidP="00BE09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48</w:t>
      </w:r>
      <w:r w:rsidR="00BE093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. Organul abilitat va elibera autorizaţia 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exerciţ</w:t>
      </w:r>
      <w:r w:rsidR="0015507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iului profesiunii medico-sanit</w:t>
      </w:r>
      <w:r w:rsidR="003A654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are</w:t>
      </w:r>
      <w:r w:rsidR="0015507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 sau farmaceutice 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în strictă conformitate</w:t>
      </w:r>
      <w:r w:rsidR="00BE0937" w:rsidRPr="008E1C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prevederile prezentului Regulament.</w:t>
      </w:r>
    </w:p>
    <w:p w:rsidR="00BE0937" w:rsidRPr="008E1C59" w:rsidRDefault="00017937" w:rsidP="00BE0937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</w:pP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49</w:t>
      </w:r>
      <w:r w:rsidR="00BE093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. Toate litigiile cu privire la </w:t>
      </w:r>
      <w:r w:rsidR="00BE093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autorizarea 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exerciţ</w:t>
      </w:r>
      <w:r w:rsidR="0015507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iului profesiunii medico-sanit</w:t>
      </w:r>
      <w:r w:rsidR="003A654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are </w:t>
      </w:r>
      <w:r w:rsidR="0015507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sau farmaceutice</w:t>
      </w:r>
      <w:r w:rsid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 </w:t>
      </w:r>
      <w:r w:rsidR="00BE093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se soluţionează conform legislaţiei în vigoare. </w:t>
      </w:r>
    </w:p>
    <w:p w:rsidR="00BE0937" w:rsidRPr="008E1C59" w:rsidRDefault="00017937" w:rsidP="00BE0937">
      <w:pPr>
        <w:spacing w:after="0" w:line="240" w:lineRule="auto"/>
        <w:contextualSpacing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</w:pP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50</w:t>
      </w:r>
      <w:r w:rsidR="00BE093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. Ministerul Sănătăţii:</w:t>
      </w:r>
    </w:p>
    <w:p w:rsidR="00155077" w:rsidRPr="008E1C59" w:rsidRDefault="00155077" w:rsidP="0015507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</w:pPr>
      <w:r w:rsidRP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va aproba în conformitate cu </w:t>
      </w:r>
      <w:r w:rsidR="00017937" w:rsidRP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legislaţ</w:t>
      </w:r>
      <w:r w:rsidRP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ia, cuantumul</w:t>
      </w:r>
      <w:r w:rsidR="00BE0937" w:rsidRP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 tax</w:t>
      </w:r>
      <w:r w:rsidRP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elor</w:t>
      </w:r>
      <w:r w:rsidR="00BE0937" w:rsidRP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 pentru serviciile de autorizare</w:t>
      </w:r>
      <w:r w:rsidRPr="00094A55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 a 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exerciu</w:t>
      </w:r>
      <w:r w:rsidR="0001793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ţ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iului profesiunii medico-sanitre sau farmaceutice elaborate de catre organul abilitat;</w:t>
      </w:r>
    </w:p>
    <w:p w:rsidR="00BE0937" w:rsidRPr="008E1C59" w:rsidRDefault="00BE0937" w:rsidP="00BE09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</w:pP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va aproba formularul de autorizaţie</w:t>
      </w:r>
      <w:r w:rsidR="00155077"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, elaborat de organul abilitat</w:t>
      </w: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;</w:t>
      </w:r>
    </w:p>
    <w:p w:rsidR="00BE0937" w:rsidRPr="008E1C59" w:rsidRDefault="00BE0937" w:rsidP="00BE09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</w:pP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va aproba instrucţiunea privind completarea, păstrarea şi evidenţa Registrului de </w:t>
      </w:r>
      <w:r w:rsidR="00A174CF" w:rsidRPr="008E1C59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autorizare a </w:t>
      </w:r>
      <w:r w:rsidR="00017937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exerciţ</w:t>
      </w:r>
      <w:r w:rsidR="00A174CF" w:rsidRPr="008E1C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iului profesiunilor</w:t>
      </w:r>
      <w:r w:rsidR="005F29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74CF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medico-sanitare şi farmaceutice pe teritoriul Republicii Moldova</w:t>
      </w:r>
      <w:r w:rsidR="00155077" w:rsidRPr="008E1C59">
        <w:rPr>
          <w:rFonts w:ascii="Times New Roman" w:eastAsia="Calibri" w:hAnsi="Times New Roman" w:cs="Times New Roman"/>
          <w:sz w:val="28"/>
          <w:szCs w:val="28"/>
          <w:lang w:val="ro-RO"/>
        </w:rPr>
        <w:t>, elaborat de organul abilitat</w:t>
      </w:r>
      <w:r w:rsidR="005F2996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>;</w:t>
      </w:r>
    </w:p>
    <w:p w:rsidR="00155077" w:rsidRPr="008E1C59" w:rsidRDefault="00155077" w:rsidP="00BE09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</w:pPr>
      <w:r w:rsidRPr="008E1C59">
        <w:rPr>
          <w:rFonts w:ascii="Times New Roman CE" w:eastAsia="Times New Roman" w:hAnsi="Times New Roman CE" w:cs="Times New Roman CE"/>
          <w:color w:val="000000"/>
          <w:sz w:val="28"/>
          <w:szCs w:val="28"/>
          <w:lang w:val="ro-RO" w:eastAsia="ro-RO"/>
        </w:rPr>
        <w:t xml:space="preserve">va aproba procedurile necesare în vederea implementării prevederilor prezentului Regulament, elaborate de organul abilitat. </w:t>
      </w:r>
    </w:p>
    <w:p w:rsidR="00BE0937" w:rsidRPr="008E1C59" w:rsidRDefault="00BE0937" w:rsidP="00BE09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BE0937" w:rsidRPr="008E1C59" w:rsidRDefault="00BE0937" w:rsidP="00BE0937">
      <w:pPr>
        <w:spacing w:after="0" w:line="240" w:lineRule="auto"/>
        <w:ind w:left="1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E0937" w:rsidRPr="008E1C59" w:rsidRDefault="00BE0937" w:rsidP="00BE0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Times New Roman"/>
          <w:lang w:val="ro-RO"/>
        </w:rPr>
      </w:pPr>
    </w:p>
    <w:p w:rsidR="00BE0937" w:rsidRPr="008E1C59" w:rsidRDefault="00BE0937" w:rsidP="00BE0937">
      <w:pPr>
        <w:rPr>
          <w:lang w:val="ro-RO"/>
        </w:rPr>
      </w:pPr>
    </w:p>
    <w:p w:rsidR="002F13B3" w:rsidRPr="008E1C59" w:rsidRDefault="002F13B3">
      <w:pPr>
        <w:rPr>
          <w:lang w:val="ro-RO"/>
        </w:rPr>
      </w:pPr>
    </w:p>
    <w:sectPr w:rsidR="002F13B3" w:rsidRPr="008E1C59" w:rsidSect="00811E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3D3" w:rsidRDefault="007503D3" w:rsidP="00811EDD">
      <w:pPr>
        <w:spacing w:after="0" w:line="240" w:lineRule="auto"/>
      </w:pPr>
      <w:r>
        <w:separator/>
      </w:r>
    </w:p>
  </w:endnote>
  <w:endnote w:type="continuationSeparator" w:id="0">
    <w:p w:rsidR="007503D3" w:rsidRDefault="007503D3" w:rsidP="0081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E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021762"/>
      <w:docPartObj>
        <w:docPartGallery w:val="Page Numbers (Bottom of Page)"/>
        <w:docPartUnique/>
      </w:docPartObj>
    </w:sdtPr>
    <w:sdtContent>
      <w:p w:rsidR="00581CC2" w:rsidRDefault="0000475C">
        <w:pPr>
          <w:pStyle w:val="a4"/>
          <w:jc w:val="right"/>
        </w:pPr>
        <w:r>
          <w:fldChar w:fldCharType="begin"/>
        </w:r>
        <w:r w:rsidR="004C4990">
          <w:instrText>PAGE   \* MERGEFORMAT</w:instrText>
        </w:r>
        <w:r>
          <w:fldChar w:fldCharType="separate"/>
        </w:r>
        <w:r w:rsidR="00F44E5C">
          <w:rPr>
            <w:noProof/>
          </w:rPr>
          <w:t>7</w:t>
        </w:r>
        <w:r>
          <w:fldChar w:fldCharType="end"/>
        </w:r>
      </w:p>
    </w:sdtContent>
  </w:sdt>
  <w:p w:rsidR="00581CC2" w:rsidRDefault="007503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3D3" w:rsidRDefault="007503D3" w:rsidP="00811EDD">
      <w:pPr>
        <w:spacing w:after="0" w:line="240" w:lineRule="auto"/>
      </w:pPr>
      <w:r>
        <w:separator/>
      </w:r>
    </w:p>
  </w:footnote>
  <w:footnote w:type="continuationSeparator" w:id="0">
    <w:p w:rsidR="007503D3" w:rsidRDefault="007503D3" w:rsidP="0081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D07"/>
    <w:multiLevelType w:val="hybridMultilevel"/>
    <w:tmpl w:val="EAB267A2"/>
    <w:lvl w:ilvl="0" w:tplc="5C2C8E26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C356DDA"/>
    <w:multiLevelType w:val="hybridMultilevel"/>
    <w:tmpl w:val="310C0184"/>
    <w:lvl w:ilvl="0" w:tplc="FD483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079A"/>
    <w:multiLevelType w:val="hybridMultilevel"/>
    <w:tmpl w:val="F81848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05DC2"/>
    <w:multiLevelType w:val="hybridMultilevel"/>
    <w:tmpl w:val="4EEAF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A5BC0"/>
    <w:multiLevelType w:val="hybridMultilevel"/>
    <w:tmpl w:val="24B0F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5795"/>
    <w:multiLevelType w:val="hybridMultilevel"/>
    <w:tmpl w:val="31BC88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B32FB"/>
    <w:multiLevelType w:val="hybridMultilevel"/>
    <w:tmpl w:val="2730CB34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CE8464F"/>
    <w:multiLevelType w:val="hybridMultilevel"/>
    <w:tmpl w:val="F830D1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24A40"/>
    <w:multiLevelType w:val="hybridMultilevel"/>
    <w:tmpl w:val="B3DA453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261"/>
    <w:rsid w:val="0000475C"/>
    <w:rsid w:val="00010352"/>
    <w:rsid w:val="00013A68"/>
    <w:rsid w:val="00017937"/>
    <w:rsid w:val="000729AE"/>
    <w:rsid w:val="00094A55"/>
    <w:rsid w:val="000D370F"/>
    <w:rsid w:val="000E0FB5"/>
    <w:rsid w:val="00141269"/>
    <w:rsid w:val="00155077"/>
    <w:rsid w:val="001F1584"/>
    <w:rsid w:val="001F1E7C"/>
    <w:rsid w:val="001F587B"/>
    <w:rsid w:val="00200616"/>
    <w:rsid w:val="00206B63"/>
    <w:rsid w:val="00220BE4"/>
    <w:rsid w:val="002B3B58"/>
    <w:rsid w:val="002C25DE"/>
    <w:rsid w:val="002C3261"/>
    <w:rsid w:val="002F13B3"/>
    <w:rsid w:val="0033200B"/>
    <w:rsid w:val="003A6549"/>
    <w:rsid w:val="00430D86"/>
    <w:rsid w:val="004C4990"/>
    <w:rsid w:val="00525663"/>
    <w:rsid w:val="005637EE"/>
    <w:rsid w:val="005F2996"/>
    <w:rsid w:val="00640193"/>
    <w:rsid w:val="0065224B"/>
    <w:rsid w:val="00675B57"/>
    <w:rsid w:val="00717DE7"/>
    <w:rsid w:val="007503D3"/>
    <w:rsid w:val="007D38D8"/>
    <w:rsid w:val="00811EDD"/>
    <w:rsid w:val="00827D7B"/>
    <w:rsid w:val="00833A5D"/>
    <w:rsid w:val="008A3B54"/>
    <w:rsid w:val="008E1C59"/>
    <w:rsid w:val="00931FA4"/>
    <w:rsid w:val="00935809"/>
    <w:rsid w:val="00992AB3"/>
    <w:rsid w:val="009F78F4"/>
    <w:rsid w:val="00A174CF"/>
    <w:rsid w:val="00A61BC0"/>
    <w:rsid w:val="00A66C7C"/>
    <w:rsid w:val="00A959BF"/>
    <w:rsid w:val="00AC02BC"/>
    <w:rsid w:val="00AE193D"/>
    <w:rsid w:val="00B210D9"/>
    <w:rsid w:val="00B34381"/>
    <w:rsid w:val="00BA1153"/>
    <w:rsid w:val="00BE0937"/>
    <w:rsid w:val="00C527F8"/>
    <w:rsid w:val="00D423EB"/>
    <w:rsid w:val="00D46FDC"/>
    <w:rsid w:val="00D77537"/>
    <w:rsid w:val="00D939C9"/>
    <w:rsid w:val="00DD46CF"/>
    <w:rsid w:val="00DE19C1"/>
    <w:rsid w:val="00EE7001"/>
    <w:rsid w:val="00F44E5C"/>
    <w:rsid w:val="00F73E3D"/>
    <w:rsid w:val="00F8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93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E0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0937"/>
  </w:style>
  <w:style w:type="character" w:styleId="a6">
    <w:name w:val="Strong"/>
    <w:basedOn w:val="a0"/>
    <w:uiPriority w:val="22"/>
    <w:qFormat/>
    <w:rsid w:val="0065224B"/>
    <w:rPr>
      <w:b/>
      <w:bCs/>
    </w:rPr>
  </w:style>
  <w:style w:type="character" w:customStyle="1" w:styleId="docheader1">
    <w:name w:val="doc_header1"/>
    <w:basedOn w:val="a0"/>
    <w:rsid w:val="0065224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93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E0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0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ACBD-7CFE-4FA8-994E-B96A0B10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Olaru</dc:creator>
  <cp:keywords/>
  <dc:description/>
  <cp:lastModifiedBy>imihalachi</cp:lastModifiedBy>
  <cp:revision>2</cp:revision>
  <cp:lastPrinted>2013-04-24T10:09:00Z</cp:lastPrinted>
  <dcterms:created xsi:type="dcterms:W3CDTF">2013-04-25T08:12:00Z</dcterms:created>
  <dcterms:modified xsi:type="dcterms:W3CDTF">2013-04-25T08:12:00Z</dcterms:modified>
</cp:coreProperties>
</file>