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C799" w14:textId="0EF32E0B" w:rsidR="007B2C0A" w:rsidRPr="005B67FA" w:rsidRDefault="007B2C0A" w:rsidP="001F5AD9">
      <w:pPr>
        <w:pStyle w:val="Titlu1"/>
        <w:rPr>
          <w:color w:val="000000" w:themeColor="text1"/>
        </w:rPr>
      </w:pPr>
    </w:p>
    <w:p w14:paraId="5D3107B4" w14:textId="0D26C15A" w:rsidR="007B2C0A" w:rsidRPr="005B67FA" w:rsidRDefault="005B67FA">
      <w:pPr>
        <w:rPr>
          <w:color w:val="000000" w:themeColor="text1"/>
        </w:rPr>
      </w:pPr>
      <w:r w:rsidRPr="005B67FA">
        <w:rPr>
          <w:color w:val="000000" w:themeColor="text1"/>
        </w:rPr>
        <w:t xml:space="preserve">În calitate de practician în domeniul administrației publice locale, consider necesară completarea proiectului de lege cu o prevedere expresă prin care </w:t>
      </w:r>
      <w:proofErr w:type="spellStart"/>
      <w:r w:rsidRPr="005B67FA">
        <w:rPr>
          <w:color w:val="000000" w:themeColor="text1"/>
        </w:rPr>
        <w:t>funcția</w:t>
      </w:r>
      <w:proofErr w:type="spellEnd"/>
      <w:r w:rsidRPr="005B67FA">
        <w:rPr>
          <w:color w:val="000000" w:themeColor="text1"/>
        </w:rPr>
        <w:t xml:space="preserve"> de specialist principal</w:t>
      </w:r>
      <w:r w:rsidR="004D4868" w:rsidRPr="005B67FA">
        <w:rPr>
          <w:color w:val="000000" w:themeColor="text1"/>
        </w:rPr>
        <w:t xml:space="preserve"> al </w:t>
      </w:r>
      <w:r w:rsidR="001F5AD9" w:rsidRPr="005B67FA">
        <w:rPr>
          <w:color w:val="000000" w:themeColor="text1"/>
        </w:rPr>
        <w:t>(</w:t>
      </w:r>
      <w:r w:rsidR="004D4868" w:rsidRPr="005B67FA">
        <w:rPr>
          <w:color w:val="000000" w:themeColor="text1"/>
        </w:rPr>
        <w:t>CUPS)</w:t>
      </w:r>
      <w:r w:rsidRPr="005B67FA">
        <w:rPr>
          <w:color w:val="000000" w:themeColor="text1"/>
        </w:rPr>
        <w:t xml:space="preserve"> din </w:t>
      </w:r>
      <w:proofErr w:type="spellStart"/>
      <w:r w:rsidRPr="005B67FA">
        <w:rPr>
          <w:color w:val="000000" w:themeColor="text1"/>
        </w:rPr>
        <w:t>statele</w:t>
      </w:r>
      <w:proofErr w:type="spellEnd"/>
      <w:r w:rsidRPr="005B67FA">
        <w:rPr>
          <w:color w:val="000000" w:themeColor="text1"/>
        </w:rPr>
        <w:t xml:space="preserve"> de personal ale autorităților publice să fie calificată în mod obligatoriu ca funcție publică, ocupată de funcționar public în condițiile legislației privind funcția publică și statutul funcționarului public.</w:t>
      </w:r>
    </w:p>
    <w:p w14:paraId="3D017D66" w14:textId="77777777" w:rsidR="007B2C0A" w:rsidRPr="005B67FA" w:rsidRDefault="007B2C0A">
      <w:pPr>
        <w:rPr>
          <w:color w:val="000000" w:themeColor="text1"/>
        </w:rPr>
      </w:pPr>
    </w:p>
    <w:p w14:paraId="63757F2D" w14:textId="744B93A7" w:rsidR="007B2C0A" w:rsidRPr="005B67FA" w:rsidRDefault="005B67FA" w:rsidP="00C8512A">
      <w:pPr>
        <w:pStyle w:val="Titlu2"/>
        <w:rPr>
          <w:color w:val="000000" w:themeColor="text1"/>
        </w:rPr>
      </w:pPr>
      <w:proofErr w:type="spellStart"/>
      <w:r w:rsidRPr="005B67FA">
        <w:rPr>
          <w:color w:val="000000" w:themeColor="text1"/>
        </w:rPr>
        <w:t>Argumente</w:t>
      </w:r>
      <w:proofErr w:type="spellEnd"/>
      <w:r w:rsidRPr="005B67FA">
        <w:rPr>
          <w:color w:val="000000" w:themeColor="text1"/>
        </w:rPr>
        <w:t>:</w:t>
      </w:r>
    </w:p>
    <w:p w14:paraId="2D9CD33D" w14:textId="6375448E" w:rsidR="007B2C0A" w:rsidRPr="005B67FA" w:rsidRDefault="00C8512A">
      <w:pPr>
        <w:pStyle w:val="Titlu3"/>
        <w:rPr>
          <w:color w:val="000000" w:themeColor="text1"/>
        </w:rPr>
      </w:pPr>
      <w:r w:rsidRPr="005B67FA">
        <w:rPr>
          <w:color w:val="000000" w:themeColor="text1"/>
        </w:rPr>
        <w:t>1</w:t>
      </w:r>
      <w:r w:rsidR="005B67FA" w:rsidRPr="005B67FA">
        <w:rPr>
          <w:color w:val="000000" w:themeColor="text1"/>
        </w:rPr>
        <w:t>. Asigurarea legalității și responsabilității administrative</w:t>
      </w:r>
    </w:p>
    <w:p w14:paraId="7460A898" w14:textId="77777777" w:rsidR="007B2C0A" w:rsidRPr="005B67FA" w:rsidRDefault="005B67FA">
      <w:pPr>
        <w:rPr>
          <w:color w:val="000000" w:themeColor="text1"/>
        </w:rPr>
      </w:pPr>
      <w:r w:rsidRPr="005B67FA">
        <w:rPr>
          <w:color w:val="000000" w:themeColor="text1"/>
        </w:rPr>
        <w:t>Încadrarea funcției ca funcție publică garantează aplicarea regimului juridic specific funcționarilor publici: răspundere disciplinară, incompatibilități, conflict de interese, evaluare a performanței și respectarea principiilor de legalitate, imparțialitate și profesionalism.</w:t>
      </w:r>
    </w:p>
    <w:p w14:paraId="3B30BC77" w14:textId="6FA691A3" w:rsidR="007B2C0A" w:rsidRPr="005B67FA" w:rsidRDefault="00C8512A">
      <w:pPr>
        <w:pStyle w:val="Titlu3"/>
        <w:rPr>
          <w:color w:val="000000" w:themeColor="text1"/>
        </w:rPr>
      </w:pPr>
      <w:r w:rsidRPr="005B67FA">
        <w:rPr>
          <w:color w:val="000000" w:themeColor="text1"/>
        </w:rPr>
        <w:t>2</w:t>
      </w:r>
      <w:r w:rsidR="005B67FA" w:rsidRPr="005B67FA">
        <w:rPr>
          <w:color w:val="000000" w:themeColor="text1"/>
        </w:rPr>
        <w:t>. Stabilitate și profesionalizare a administrației publice</w:t>
      </w:r>
    </w:p>
    <w:p w14:paraId="57BAF4A0" w14:textId="77777777" w:rsidR="007B2C0A" w:rsidRPr="005B67FA" w:rsidRDefault="005B67FA">
      <w:pPr>
        <w:rPr>
          <w:color w:val="000000" w:themeColor="text1"/>
        </w:rPr>
      </w:pPr>
      <w:r w:rsidRPr="005B67FA">
        <w:rPr>
          <w:color w:val="000000" w:themeColor="text1"/>
        </w:rPr>
        <w:t>Statutul de funcționar public oferă stabilitate în exercitarea atribuțiilor și contribuie la depolitizarea și profesionalizarea aparatului administrativ.</w:t>
      </w:r>
    </w:p>
    <w:p w14:paraId="3A477E55" w14:textId="07326442" w:rsidR="007B2C0A" w:rsidRPr="005B67FA" w:rsidRDefault="00120050">
      <w:pPr>
        <w:pStyle w:val="Titlu3"/>
        <w:rPr>
          <w:color w:val="000000" w:themeColor="text1"/>
        </w:rPr>
      </w:pPr>
      <w:r w:rsidRPr="005B67FA">
        <w:rPr>
          <w:color w:val="000000" w:themeColor="text1"/>
        </w:rPr>
        <w:t>3</w:t>
      </w:r>
      <w:r w:rsidR="005B67FA" w:rsidRPr="005B67FA">
        <w:rPr>
          <w:color w:val="000000" w:themeColor="text1"/>
        </w:rPr>
        <w:t>. Uniformizarea practicii la nivel național</w:t>
      </w:r>
    </w:p>
    <w:p w14:paraId="63C66568" w14:textId="77777777" w:rsidR="007B2C0A" w:rsidRPr="005B67FA" w:rsidRDefault="005B67FA">
      <w:pPr>
        <w:rPr>
          <w:color w:val="000000" w:themeColor="text1"/>
        </w:rPr>
      </w:pPr>
      <w:r w:rsidRPr="005B67FA">
        <w:rPr>
          <w:color w:val="000000" w:themeColor="text1"/>
        </w:rPr>
        <w:t>În lipsa unei reglementări clare, există practici diferite privind încadrarea funcției de specialist principal (funcție publică vs. personal contractual), ceea ce generează incertitudine juridică și tratament neuniform.</w:t>
      </w:r>
    </w:p>
    <w:sectPr w:rsidR="007B2C0A" w:rsidRPr="005B67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8398786">
    <w:abstractNumId w:val="8"/>
  </w:num>
  <w:num w:numId="2" w16cid:durableId="466582741">
    <w:abstractNumId w:val="6"/>
  </w:num>
  <w:num w:numId="3" w16cid:durableId="416249580">
    <w:abstractNumId w:val="5"/>
  </w:num>
  <w:num w:numId="4" w16cid:durableId="94597396">
    <w:abstractNumId w:val="4"/>
  </w:num>
  <w:num w:numId="5" w16cid:durableId="532695020">
    <w:abstractNumId w:val="7"/>
  </w:num>
  <w:num w:numId="6" w16cid:durableId="446193168">
    <w:abstractNumId w:val="3"/>
  </w:num>
  <w:num w:numId="7" w16cid:durableId="1527913768">
    <w:abstractNumId w:val="2"/>
  </w:num>
  <w:num w:numId="8" w16cid:durableId="2114476837">
    <w:abstractNumId w:val="1"/>
  </w:num>
  <w:num w:numId="9" w16cid:durableId="5428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0050"/>
    <w:rsid w:val="0015074B"/>
    <w:rsid w:val="001F5AD9"/>
    <w:rsid w:val="0029639D"/>
    <w:rsid w:val="00326F90"/>
    <w:rsid w:val="004D4868"/>
    <w:rsid w:val="005B67FA"/>
    <w:rsid w:val="007B2C0A"/>
    <w:rsid w:val="00AA1D8D"/>
    <w:rsid w:val="00B4430C"/>
    <w:rsid w:val="00B47730"/>
    <w:rsid w:val="00C8512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CEBA8"/>
  <w14:defaultImageDpi w14:val="300"/>
  <w15:docId w15:val="{508F5B84-3275-0543-B81E-2D73F364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Rusu Cristian</cp:lastModifiedBy>
  <cp:revision>6</cp:revision>
  <dcterms:created xsi:type="dcterms:W3CDTF">2013-12-23T23:15:00Z</dcterms:created>
  <dcterms:modified xsi:type="dcterms:W3CDTF">2026-03-04T15:10:00Z</dcterms:modified>
  <cp:category/>
</cp:coreProperties>
</file>