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09DF" w14:textId="77777777" w:rsidR="004B19DB" w:rsidRPr="004B19DB" w:rsidRDefault="004B19DB" w:rsidP="004B19DB">
      <w:pPr>
        <w:spacing w:after="0"/>
        <w:ind w:firstLine="709"/>
        <w:jc w:val="both"/>
        <w:rPr>
          <w:lang w:val="es-ES"/>
        </w:rPr>
      </w:pPr>
      <w:r w:rsidRPr="004B19DB">
        <w:rPr>
          <w:lang w:val="es-ES"/>
        </w:rPr>
        <w:t xml:space="preserve">din Ordin, p.33, total dezacord cu  6. Copia certificatului de căsătorie/divorț, certificatelor medicale, ordinelor de acordare a concediilor; (nu văd concludent nici un temei pentru care un certificat de căsătorie/ divort/ medical sau ordin al concediiilor ar fi considerat un material aferent atestării! Adică un certificat de căsătorie/divorț este mai concludent decât CV? sau buletinul de identitate?) Propun excluderea acestui punct, dat fiind faptul că indiferent dacă este căsătorit sau divorțat cadrul didactic pretendent la conferirea sau confirmarea unui grad didactic,  odată ce activitatea acestuia e bazată pe rezultate calitative, cantitative etc. dosarul poate fi analizat, ulterior, pentru acordarea gradului solicitat. În aceeași ordine de idei, concediu ordinar acordat conform legii, 62/65 zile, precum și certificatele medicale, pentru un cadru didactic care pe parcursul a 5 ani de activitate nu l-a împiedicat să acumuleze creditele necesare pentru solicitarea gradului didactic, nu -și capătă rostul să fie atașate ca materiale aferente dosarului de ateste. Este altceva dacă e un concediu de maternitate sau un concediu acordat din cont propriu ( evident că s-a sistat activitatea didactică). Reieșind din aceste aspecte, propun excluderea în totalitate a p.6 sau reeditatea acestuia cu referință aspectele elucidate mai sus. </w:t>
      </w:r>
    </w:p>
    <w:p w14:paraId="549BAEB7" w14:textId="77777777" w:rsidR="004B19DB" w:rsidRPr="004B19DB" w:rsidRDefault="004B19DB" w:rsidP="004B19DB">
      <w:pPr>
        <w:spacing w:after="0"/>
        <w:ind w:firstLine="709"/>
        <w:jc w:val="both"/>
        <w:rPr>
          <w:lang w:val="es-ES"/>
        </w:rPr>
      </w:pPr>
      <w:r w:rsidRPr="004B19DB">
        <w:rPr>
          <w:lang w:val="es-ES"/>
        </w:rPr>
        <w:t>Apreciez faptul că s-a luat în considerație, în procesul de atestare, performanța, la fel, ca material aferent. (8.Fișele de evaluare a performanței profesionale individuale obținute în perioada premergătoare atestării;), dar, să nu ne ascundem după deget că nu toate instituțiile respectă corectitudinea acordării calificativului la performanță ( sunt aspecte, direct din propria experiență „instituția nu are bani pentru acordarea performanței” , etc) și atunci de ce acest lucru trebuie să afecteze atestarea cadrului didactic?</w:t>
      </w:r>
    </w:p>
    <w:p w14:paraId="738A8250" w14:textId="77777777" w:rsidR="004B19DB" w:rsidRPr="004B19DB" w:rsidRDefault="004B19DB" w:rsidP="004B19DB">
      <w:pPr>
        <w:spacing w:after="0"/>
        <w:ind w:firstLine="709"/>
        <w:jc w:val="both"/>
        <w:rPr>
          <w:lang w:val="es-ES"/>
        </w:rPr>
      </w:pPr>
      <w:r w:rsidRPr="004B19DB">
        <w:rPr>
          <w:lang w:val="es-ES"/>
        </w:rPr>
        <w:t>Accept excluderea faptului că cele 2 ore publice să nu mai fie desfășurate ÎN ANUL ATESTĂRII: toate activitățile inluse în Fișă să fie acceptate dacă au fost desfășurate în ultimii 5 ani ( că doar pe perioada aceasta se atestează).</w:t>
      </w:r>
    </w:p>
    <w:p w14:paraId="23B61D1E" w14:textId="77777777" w:rsidR="004B19DB" w:rsidRPr="004B19DB" w:rsidRDefault="004B19DB" w:rsidP="004B19DB">
      <w:pPr>
        <w:spacing w:after="0"/>
        <w:ind w:firstLine="709"/>
        <w:jc w:val="both"/>
        <w:rPr>
          <w:lang w:val="es-ES"/>
        </w:rPr>
      </w:pPr>
      <w:r w:rsidRPr="004B19DB">
        <w:rPr>
          <w:lang w:val="es-ES"/>
        </w:rPr>
        <w:t xml:space="preserve">Ar fi binevenit ca la conferirea gradului II, să fie înaintat un specialist de la MEC, care ar avea în vizor respectarea intocmai a regulamentului, sau de ce nu: procedura de conferire a gradelor (I, II si superior) să se desfășoare la Chișinău, procedura de confirmare a gradelor- comisie raională de atestare cu prezența reprezentatului MEC. </w:t>
      </w:r>
    </w:p>
    <w:p w14:paraId="1C87CAA9" w14:textId="77777777" w:rsidR="004B19DB" w:rsidRPr="004B19DB" w:rsidRDefault="004B19DB" w:rsidP="004B19DB">
      <w:pPr>
        <w:spacing w:after="0"/>
        <w:ind w:firstLine="709"/>
        <w:jc w:val="both"/>
        <w:rPr>
          <w:lang w:val="es-ES"/>
        </w:rPr>
      </w:pPr>
      <w:r w:rsidRPr="004B19DB">
        <w:rPr>
          <w:lang w:val="es-ES"/>
        </w:rPr>
        <w:t>FIȘA DE ATESTARE ( anexa 5) să nu mai fie solicitaă în formă de broșură, fix în 2 foi, e totuși complicat editarea acesteia în așa formă.</w:t>
      </w:r>
    </w:p>
    <w:p w14:paraId="13913126" w14:textId="2076892B" w:rsidR="00BB6D68" w:rsidRPr="00D04DC0" w:rsidRDefault="004B19DB" w:rsidP="004B19DB">
      <w:pPr>
        <w:spacing w:after="0"/>
        <w:ind w:firstLine="709"/>
        <w:jc w:val="both"/>
        <w:rPr>
          <w:lang w:val="es-ES"/>
        </w:rPr>
      </w:pPr>
      <w:r w:rsidRPr="004B19DB">
        <w:rPr>
          <w:lang w:val="es-ES"/>
        </w:rPr>
        <w:t>Sper foarte mult să se ia în calcul aspectele elucidate. Mulțumesc</w:t>
      </w:r>
    </w:p>
    <w:sectPr w:rsidR="00BB6D68" w:rsidRPr="00D04DC0" w:rsidSect="00530EC1">
      <w:pgSz w:w="11906" w:h="16838" w:code="9"/>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33A7" w14:textId="77777777" w:rsidR="00B63528" w:rsidRDefault="00B63528" w:rsidP="002131F0">
      <w:pPr>
        <w:spacing w:after="0"/>
      </w:pPr>
      <w:r>
        <w:separator/>
      </w:r>
    </w:p>
  </w:endnote>
  <w:endnote w:type="continuationSeparator" w:id="0">
    <w:p w14:paraId="40E3587D" w14:textId="77777777" w:rsidR="00B63528" w:rsidRDefault="00B63528" w:rsidP="002131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992E" w14:textId="77777777" w:rsidR="00B63528" w:rsidRDefault="00B63528" w:rsidP="002131F0">
      <w:pPr>
        <w:spacing w:after="0"/>
      </w:pPr>
      <w:r>
        <w:separator/>
      </w:r>
    </w:p>
  </w:footnote>
  <w:footnote w:type="continuationSeparator" w:id="0">
    <w:p w14:paraId="04C4AE43" w14:textId="77777777" w:rsidR="00B63528" w:rsidRDefault="00B63528" w:rsidP="002131F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73"/>
    <w:rsid w:val="00003170"/>
    <w:rsid w:val="000525C8"/>
    <w:rsid w:val="00067FED"/>
    <w:rsid w:val="00121773"/>
    <w:rsid w:val="002131F0"/>
    <w:rsid w:val="002530FA"/>
    <w:rsid w:val="0026438E"/>
    <w:rsid w:val="00295E3B"/>
    <w:rsid w:val="00317D3E"/>
    <w:rsid w:val="003D5DAC"/>
    <w:rsid w:val="003E61E1"/>
    <w:rsid w:val="00495039"/>
    <w:rsid w:val="004B19DB"/>
    <w:rsid w:val="00530EC1"/>
    <w:rsid w:val="00696D73"/>
    <w:rsid w:val="006C0B77"/>
    <w:rsid w:val="00726E3C"/>
    <w:rsid w:val="008242FF"/>
    <w:rsid w:val="00870751"/>
    <w:rsid w:val="008A12AD"/>
    <w:rsid w:val="00922C48"/>
    <w:rsid w:val="0094427D"/>
    <w:rsid w:val="00A515E9"/>
    <w:rsid w:val="00B45FCF"/>
    <w:rsid w:val="00B63528"/>
    <w:rsid w:val="00B915B7"/>
    <w:rsid w:val="00BB6D68"/>
    <w:rsid w:val="00C974F8"/>
    <w:rsid w:val="00D04DC0"/>
    <w:rsid w:val="00D3595D"/>
    <w:rsid w:val="00EA59DF"/>
    <w:rsid w:val="00EE4070"/>
    <w:rsid w:val="00F106CD"/>
    <w:rsid w:val="00F12C76"/>
    <w:rsid w:val="00F42CA1"/>
    <w:rsid w:val="00FA0017"/>
    <w:rsid w:val="00FF6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57E9"/>
  <w15:chartTrackingRefBased/>
  <w15:docId w15:val="{3F614543-5B13-4B22-8097-0957C6FC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1F0"/>
    <w:pPr>
      <w:tabs>
        <w:tab w:val="center" w:pos="4680"/>
        <w:tab w:val="right" w:pos="9360"/>
      </w:tabs>
      <w:spacing w:after="0"/>
    </w:pPr>
  </w:style>
  <w:style w:type="character" w:customStyle="1" w:styleId="HeaderChar">
    <w:name w:val="Header Char"/>
    <w:basedOn w:val="DefaultParagraphFont"/>
    <w:link w:val="Header"/>
    <w:uiPriority w:val="99"/>
    <w:rsid w:val="002131F0"/>
    <w:rPr>
      <w:rFonts w:ascii="Times New Roman" w:hAnsi="Times New Roman"/>
      <w:sz w:val="28"/>
    </w:rPr>
  </w:style>
  <w:style w:type="paragraph" w:styleId="Footer">
    <w:name w:val="footer"/>
    <w:basedOn w:val="Normal"/>
    <w:link w:val="FooterChar"/>
    <w:uiPriority w:val="99"/>
    <w:unhideWhenUsed/>
    <w:rsid w:val="002131F0"/>
    <w:pPr>
      <w:tabs>
        <w:tab w:val="center" w:pos="4680"/>
        <w:tab w:val="right" w:pos="9360"/>
      </w:tabs>
      <w:spacing w:after="0"/>
    </w:pPr>
  </w:style>
  <w:style w:type="character" w:customStyle="1" w:styleId="FooterChar">
    <w:name w:val="Footer Char"/>
    <w:basedOn w:val="DefaultParagraphFont"/>
    <w:link w:val="Footer"/>
    <w:uiPriority w:val="99"/>
    <w:rsid w:val="002131F0"/>
    <w:rPr>
      <w:rFonts w:ascii="Times New Roman" w:hAnsi="Times New Roman"/>
      <w:sz w:val="28"/>
    </w:rPr>
  </w:style>
  <w:style w:type="character" w:styleId="Hyperlink">
    <w:name w:val="Hyperlink"/>
    <w:basedOn w:val="DefaultParagraphFont"/>
    <w:uiPriority w:val="99"/>
    <w:unhideWhenUsed/>
    <w:rsid w:val="003E61E1"/>
    <w:rPr>
      <w:color w:val="0563C1" w:themeColor="hyperlink"/>
      <w:u w:val="single"/>
    </w:rPr>
  </w:style>
  <w:style w:type="character" w:styleId="UnresolvedMention">
    <w:name w:val="Unresolved Mention"/>
    <w:basedOn w:val="DefaultParagraphFont"/>
    <w:uiPriority w:val="99"/>
    <w:semiHidden/>
    <w:unhideWhenUsed/>
    <w:rsid w:val="003E6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Tatiana Midoni</cp:lastModifiedBy>
  <cp:revision>9</cp:revision>
  <dcterms:created xsi:type="dcterms:W3CDTF">2025-07-24T19:33:00Z</dcterms:created>
  <dcterms:modified xsi:type="dcterms:W3CDTF">2025-07-25T23:13:00Z</dcterms:modified>
</cp:coreProperties>
</file>