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3C78D0" w14:textId="77777777" w:rsidR="007B015F" w:rsidRPr="00B92769" w:rsidRDefault="007B015F" w:rsidP="007B015F">
      <w:pPr>
        <w:jc w:val="center"/>
        <w:rPr>
          <w:b/>
          <w:bCs/>
          <w:sz w:val="28"/>
          <w:szCs w:val="28"/>
          <w:lang w:val="ro-RO"/>
        </w:rPr>
      </w:pPr>
      <w:r w:rsidRPr="00B92769">
        <w:rPr>
          <w:b/>
          <w:bCs/>
          <w:sz w:val="28"/>
          <w:szCs w:val="28"/>
          <w:lang w:val="ro-RO"/>
        </w:rPr>
        <w:t>PROPUNERI</w:t>
      </w:r>
    </w:p>
    <w:p w14:paraId="732ADE73" w14:textId="1DF381E8" w:rsidR="007B015F" w:rsidRPr="00B92769" w:rsidRDefault="007B015F" w:rsidP="007B015F">
      <w:pPr>
        <w:jc w:val="center"/>
        <w:rPr>
          <w:b/>
          <w:bCs/>
          <w:sz w:val="28"/>
          <w:szCs w:val="28"/>
          <w:lang w:val="ro-RO"/>
        </w:rPr>
      </w:pPr>
      <w:r w:rsidRPr="00B92769">
        <w:rPr>
          <w:b/>
          <w:bCs/>
          <w:sz w:val="28"/>
          <w:szCs w:val="28"/>
          <w:lang w:val="ro-RO"/>
        </w:rPr>
        <w:t>la proiectul de Lege pentru modificarea și completarea unor acte normative</w:t>
      </w:r>
    </w:p>
    <w:p w14:paraId="4EA4D40B" w14:textId="77777777" w:rsidR="007B015F" w:rsidRPr="00B92769" w:rsidRDefault="007B015F" w:rsidP="007B015F">
      <w:pPr>
        <w:rPr>
          <w:b/>
          <w:bCs/>
          <w:sz w:val="28"/>
          <w:szCs w:val="28"/>
          <w:lang w:val="ro-RO"/>
        </w:rPr>
      </w:pPr>
      <w:r w:rsidRPr="00B92769">
        <w:rPr>
          <w:b/>
          <w:bCs/>
          <w:sz w:val="28"/>
          <w:szCs w:val="28"/>
          <w:lang w:val="ro-RO"/>
        </w:rPr>
        <w:t>(Legea nr. 267/1994 privind apărarea împotriva incendiilor și Legea nr. 271/1994 cu privire la protecția civilă)</w:t>
      </w:r>
    </w:p>
    <w:p w14:paraId="4F3B620D" w14:textId="246783FD" w:rsidR="002C4D03" w:rsidRPr="00B92769" w:rsidRDefault="002C4D03">
      <w:pPr>
        <w:rPr>
          <w:b/>
          <w:bCs/>
          <w:sz w:val="28"/>
          <w:szCs w:val="28"/>
          <w:lang w:val="ro-RO"/>
        </w:rPr>
      </w:pPr>
    </w:p>
    <w:p w14:paraId="6A4C573D" w14:textId="77777777" w:rsidR="007B015F" w:rsidRPr="00B92769" w:rsidRDefault="007B015F">
      <w:pPr>
        <w:rPr>
          <w:sz w:val="28"/>
          <w:szCs w:val="28"/>
          <w:lang w:val="ro-RO"/>
        </w:rPr>
      </w:pPr>
    </w:p>
    <w:tbl>
      <w:tblPr>
        <w:tblStyle w:val="Tabelgril"/>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492"/>
        <w:gridCol w:w="6694"/>
        <w:gridCol w:w="7369"/>
      </w:tblGrid>
      <w:tr w:rsidR="00B92769" w:rsidRPr="00B92769" w14:paraId="3A38C769" w14:textId="77777777" w:rsidTr="009E24C0">
        <w:tc>
          <w:tcPr>
            <w:tcW w:w="0" w:type="auto"/>
            <w:tcBorders>
              <w:top w:val="single" w:sz="8" w:space="0" w:color="000000"/>
              <w:left w:val="single" w:sz="4" w:space="0" w:color="auto"/>
              <w:bottom w:val="single" w:sz="4" w:space="0" w:color="auto"/>
              <w:right w:val="single" w:sz="4" w:space="0" w:color="auto"/>
            </w:tcBorders>
            <w:shd w:val="clear" w:color="auto" w:fill="ACB9CA" w:themeFill="text2" w:themeFillTint="66"/>
            <w:tcMar>
              <w:top w:w="0" w:type="dxa"/>
              <w:left w:w="108" w:type="dxa"/>
              <w:bottom w:w="0" w:type="dxa"/>
              <w:right w:w="108" w:type="dxa"/>
            </w:tcMar>
          </w:tcPr>
          <w:p w14:paraId="012251D2" w14:textId="77777777" w:rsidR="007B015F" w:rsidRPr="00B92769" w:rsidRDefault="007B015F" w:rsidP="007B015F">
            <w:pPr>
              <w:pBdr>
                <w:top w:val="none" w:sz="4" w:space="0" w:color="000000"/>
                <w:left w:val="none" w:sz="4" w:space="0" w:color="000000"/>
                <w:bottom w:val="none" w:sz="4" w:space="0" w:color="000000"/>
                <w:right w:val="none" w:sz="4" w:space="0" w:color="000000"/>
              </w:pBdr>
              <w:ind w:left="-57" w:right="-57" w:firstLine="0"/>
              <w:jc w:val="center"/>
              <w:rPr>
                <w:sz w:val="24"/>
                <w:szCs w:val="24"/>
                <w:lang w:val="ro-RO"/>
              </w:rPr>
            </w:pPr>
            <w:r w:rsidRPr="00B92769">
              <w:rPr>
                <w:sz w:val="24"/>
                <w:szCs w:val="24"/>
                <w:lang w:val="ro-RO"/>
              </w:rPr>
              <w:t>Nr.</w:t>
            </w:r>
          </w:p>
        </w:tc>
        <w:tc>
          <w:tcPr>
            <w:tcW w:w="0" w:type="auto"/>
            <w:tcBorders>
              <w:top w:val="single" w:sz="8" w:space="0" w:color="000000"/>
              <w:left w:val="single" w:sz="4" w:space="0" w:color="auto"/>
              <w:bottom w:val="single" w:sz="4" w:space="0" w:color="auto"/>
              <w:right w:val="single" w:sz="8" w:space="0" w:color="000000"/>
            </w:tcBorders>
            <w:shd w:val="clear" w:color="auto" w:fill="ACB9CA" w:themeFill="text2" w:themeFillTint="66"/>
          </w:tcPr>
          <w:p w14:paraId="1CA99446" w14:textId="1E1B7D91" w:rsidR="007B015F" w:rsidRPr="00B92769" w:rsidRDefault="007B015F" w:rsidP="007B015F">
            <w:pPr>
              <w:pBdr>
                <w:top w:val="none" w:sz="4" w:space="0" w:color="000000"/>
                <w:left w:val="none" w:sz="4" w:space="0" w:color="000000"/>
                <w:bottom w:val="none" w:sz="4" w:space="0" w:color="000000"/>
                <w:right w:val="none" w:sz="4" w:space="0" w:color="000000"/>
              </w:pBdr>
              <w:ind w:left="-57" w:right="-57" w:firstLine="0"/>
              <w:jc w:val="center"/>
              <w:rPr>
                <w:sz w:val="24"/>
                <w:szCs w:val="24"/>
                <w:lang w:val="ro-RO"/>
              </w:rPr>
            </w:pPr>
            <w:r w:rsidRPr="00B92769">
              <w:rPr>
                <w:b/>
                <w:sz w:val="24"/>
                <w:szCs w:val="24"/>
                <w:lang w:val="ro-RO"/>
              </w:rPr>
              <w:t xml:space="preserve">Conținutul </w:t>
            </w:r>
            <w:r w:rsidRPr="00B92769">
              <w:rPr>
                <w:b/>
                <w:sz w:val="24"/>
                <w:szCs w:val="24"/>
                <w:lang w:val="ro-RO"/>
              </w:rPr>
              <w:t>obiecției, propunerii, recomandării, concluziei</w:t>
            </w:r>
          </w:p>
        </w:tc>
        <w:tc>
          <w:tcPr>
            <w:tcW w:w="0" w:type="auto"/>
            <w:tcBorders>
              <w:top w:val="single" w:sz="8" w:space="0" w:color="000000"/>
              <w:left w:val="none" w:sz="4" w:space="0" w:color="000000"/>
              <w:bottom w:val="single" w:sz="4" w:space="0" w:color="auto"/>
              <w:right w:val="single" w:sz="8" w:space="0" w:color="000000"/>
            </w:tcBorders>
            <w:shd w:val="clear" w:color="auto" w:fill="ACB9CA" w:themeFill="text2" w:themeFillTint="66"/>
            <w:tcMar>
              <w:top w:w="0" w:type="dxa"/>
              <w:left w:w="108" w:type="dxa"/>
              <w:bottom w:w="0" w:type="dxa"/>
              <w:right w:w="108" w:type="dxa"/>
            </w:tcMar>
          </w:tcPr>
          <w:p w14:paraId="30A9F0A3" w14:textId="17841552" w:rsidR="007B015F" w:rsidRPr="00B92769" w:rsidRDefault="007B015F" w:rsidP="007B015F">
            <w:pPr>
              <w:pBdr>
                <w:top w:val="none" w:sz="4" w:space="0" w:color="000000"/>
                <w:left w:val="none" w:sz="4" w:space="0" w:color="000000"/>
                <w:bottom w:val="none" w:sz="4" w:space="0" w:color="000000"/>
                <w:right w:val="none" w:sz="4" w:space="0" w:color="000000"/>
              </w:pBdr>
              <w:ind w:left="-57" w:right="-57" w:firstLine="0"/>
              <w:jc w:val="center"/>
              <w:rPr>
                <w:sz w:val="24"/>
                <w:szCs w:val="24"/>
                <w:lang w:val="ro-RO"/>
              </w:rPr>
            </w:pPr>
            <w:r w:rsidRPr="00B92769">
              <w:rPr>
                <w:b/>
                <w:sz w:val="24"/>
                <w:szCs w:val="24"/>
                <w:lang w:val="ro-RO"/>
              </w:rPr>
              <w:t xml:space="preserve">Argumentarea autorului </w:t>
            </w:r>
            <w:r w:rsidRPr="00B92769">
              <w:rPr>
                <w:b/>
                <w:sz w:val="24"/>
                <w:szCs w:val="24"/>
                <w:lang w:val="ro-RO"/>
              </w:rPr>
              <w:t>obiecției, propunerii, recomandării, concluziei</w:t>
            </w:r>
          </w:p>
        </w:tc>
      </w:tr>
      <w:tr w:rsidR="007B015F" w:rsidRPr="00B92769" w14:paraId="4CAF1895" w14:textId="77777777" w:rsidTr="009E24C0">
        <w:trPr>
          <w:trHeight w:val="612"/>
        </w:trPr>
        <w:tc>
          <w:tcPr>
            <w:tcW w:w="0" w:type="auto"/>
            <w:gridSpan w:val="3"/>
            <w:tcBorders>
              <w:top w:val="single" w:sz="8" w:space="0" w:color="000000"/>
              <w:left w:val="single" w:sz="4" w:space="0" w:color="auto"/>
              <w:bottom w:val="single" w:sz="4" w:space="0" w:color="auto"/>
              <w:right w:val="single" w:sz="8" w:space="0" w:color="000000"/>
            </w:tcBorders>
            <w:shd w:val="clear" w:color="auto" w:fill="ACB9CA" w:themeFill="text2" w:themeFillTint="66"/>
            <w:tcMar>
              <w:top w:w="0" w:type="dxa"/>
              <w:left w:w="108" w:type="dxa"/>
              <w:bottom w:w="0" w:type="dxa"/>
              <w:right w:w="108" w:type="dxa"/>
            </w:tcMar>
          </w:tcPr>
          <w:p w14:paraId="0EC6D3A6" w14:textId="77777777" w:rsidR="007B015F" w:rsidRPr="00B92769" w:rsidRDefault="007B015F" w:rsidP="007B015F">
            <w:pPr>
              <w:pBdr>
                <w:top w:val="none" w:sz="4" w:space="0" w:color="000000"/>
                <w:left w:val="none" w:sz="4" w:space="0" w:color="000000"/>
                <w:bottom w:val="none" w:sz="4" w:space="0" w:color="000000"/>
                <w:right w:val="none" w:sz="4" w:space="0" w:color="000000"/>
              </w:pBdr>
              <w:ind w:left="-57" w:right="-57" w:firstLine="0"/>
              <w:jc w:val="center"/>
              <w:rPr>
                <w:b/>
                <w:sz w:val="14"/>
                <w:szCs w:val="14"/>
                <w:lang w:val="ro-RO"/>
              </w:rPr>
            </w:pPr>
          </w:p>
          <w:p w14:paraId="32F3C3E6" w14:textId="67DC7023" w:rsidR="007B015F" w:rsidRPr="00B92769" w:rsidRDefault="007B015F" w:rsidP="007B015F">
            <w:pPr>
              <w:pBdr>
                <w:top w:val="none" w:sz="4" w:space="0" w:color="000000"/>
                <w:left w:val="none" w:sz="4" w:space="0" w:color="000000"/>
                <w:bottom w:val="none" w:sz="4" w:space="0" w:color="000000"/>
                <w:right w:val="none" w:sz="4" w:space="0" w:color="000000"/>
              </w:pBdr>
              <w:ind w:left="-57" w:right="-57" w:firstLine="0"/>
              <w:jc w:val="center"/>
              <w:rPr>
                <w:b/>
                <w:sz w:val="24"/>
                <w:szCs w:val="24"/>
                <w:lang w:val="ro-RO"/>
              </w:rPr>
            </w:pPr>
            <w:r w:rsidRPr="00B92769">
              <w:rPr>
                <w:b/>
                <w:sz w:val="24"/>
                <w:szCs w:val="24"/>
                <w:lang w:val="ro-RO"/>
              </w:rPr>
              <w:t xml:space="preserve">Legea nr. 267/1994 </w:t>
            </w:r>
            <w:r w:rsidRPr="00B92769">
              <w:rPr>
                <w:b/>
                <w:bCs/>
                <w:sz w:val="24"/>
                <w:szCs w:val="24"/>
                <w:lang w:val="ro-RO"/>
              </w:rPr>
              <w:t>privind apărarea împotriva incendiilor</w:t>
            </w:r>
          </w:p>
        </w:tc>
      </w:tr>
      <w:tr w:rsidR="00B92769" w:rsidRPr="00B92769" w14:paraId="480E5866" w14:textId="77777777" w:rsidTr="009E24C0">
        <w:tc>
          <w:tcPr>
            <w:tcW w:w="0" w:type="auto"/>
            <w:tcBorders>
              <w:top w:val="single" w:sz="4" w:space="0" w:color="auto"/>
              <w:left w:val="single" w:sz="4" w:space="0" w:color="auto"/>
              <w:bottom w:val="single" w:sz="8" w:space="0" w:color="000000"/>
              <w:right w:val="single" w:sz="4" w:space="0" w:color="auto"/>
            </w:tcBorders>
            <w:tcMar>
              <w:top w:w="0" w:type="dxa"/>
              <w:left w:w="108" w:type="dxa"/>
              <w:bottom w:w="0" w:type="dxa"/>
              <w:right w:w="108" w:type="dxa"/>
            </w:tcMar>
          </w:tcPr>
          <w:p w14:paraId="765B559E" w14:textId="77777777" w:rsidR="007B015F" w:rsidRPr="00B92769" w:rsidRDefault="007B015F" w:rsidP="007B015F">
            <w:pPr>
              <w:pStyle w:val="Listparagraf"/>
              <w:numPr>
                <w:ilvl w:val="0"/>
                <w:numId w:val="14"/>
              </w:numPr>
              <w:pBdr>
                <w:top w:val="none" w:sz="4" w:space="0" w:color="000000"/>
                <w:left w:val="none" w:sz="4" w:space="0" w:color="000000"/>
                <w:bottom w:val="none" w:sz="4" w:space="0" w:color="000000"/>
                <w:right w:val="none" w:sz="4" w:space="0" w:color="000000"/>
              </w:pBdr>
              <w:ind w:left="-57" w:right="-57" w:firstLine="0"/>
              <w:rPr>
                <w:sz w:val="24"/>
                <w:szCs w:val="24"/>
                <w:lang w:val="ro-RO"/>
              </w:rPr>
            </w:pPr>
          </w:p>
        </w:tc>
        <w:tc>
          <w:tcPr>
            <w:tcW w:w="0" w:type="auto"/>
            <w:tcBorders>
              <w:top w:val="single" w:sz="4" w:space="0" w:color="auto"/>
              <w:left w:val="single" w:sz="4" w:space="0" w:color="auto"/>
              <w:bottom w:val="single" w:sz="8" w:space="0" w:color="000000"/>
              <w:right w:val="single" w:sz="8" w:space="0" w:color="000000"/>
            </w:tcBorders>
          </w:tcPr>
          <w:p w14:paraId="28F08FBA" w14:textId="754C6BEB" w:rsidR="007B015F" w:rsidRPr="00B46838" w:rsidRDefault="001D7163" w:rsidP="001D7163">
            <w:pPr>
              <w:pBdr>
                <w:top w:val="none" w:sz="4" w:space="0" w:color="000000"/>
                <w:left w:val="none" w:sz="4" w:space="0" w:color="000000"/>
                <w:bottom w:val="none" w:sz="4" w:space="0" w:color="000000"/>
                <w:right w:val="none" w:sz="4" w:space="0" w:color="000000"/>
              </w:pBdr>
              <w:ind w:right="-57" w:firstLine="0"/>
              <w:rPr>
                <w:sz w:val="24"/>
                <w:szCs w:val="24"/>
                <w:lang w:val="ro-RO"/>
              </w:rPr>
            </w:pPr>
            <w:r w:rsidRPr="00B46838">
              <w:rPr>
                <w:sz w:val="24"/>
                <w:szCs w:val="24"/>
                <w:lang w:val="ro-RO"/>
              </w:rPr>
              <w:t xml:space="preserve">La Art. I pct. 1, textul </w:t>
            </w:r>
            <w:r w:rsidRPr="00B46838">
              <w:rPr>
                <w:i/>
                <w:iCs/>
                <w:sz w:val="24"/>
                <w:szCs w:val="24"/>
                <w:lang w:val="ro-RO"/>
              </w:rPr>
              <w:t>„</w:t>
            </w:r>
            <w:r w:rsidRPr="00B46838">
              <w:rPr>
                <w:i/>
                <w:iCs/>
                <w:sz w:val="24"/>
                <w:szCs w:val="24"/>
                <w:lang w:val="ro-RO"/>
              </w:rPr>
              <w:t>cuvintele „unitățile economice”, la orice formă gramaticală, se substituie cu cuvintele „agenții economici” la forma gramaticală corespunzătoare</w:t>
            </w:r>
            <w:r w:rsidRPr="00B46838">
              <w:rPr>
                <w:i/>
                <w:iCs/>
                <w:sz w:val="24"/>
                <w:szCs w:val="24"/>
                <w:lang w:val="ro-RO"/>
              </w:rPr>
              <w:t xml:space="preserve">” </w:t>
            </w:r>
            <w:r w:rsidRPr="00B46838">
              <w:rPr>
                <w:sz w:val="24"/>
                <w:szCs w:val="24"/>
                <w:lang w:val="ro-RO"/>
              </w:rPr>
              <w:t xml:space="preserve">se </w:t>
            </w:r>
            <w:r w:rsidR="00B46838" w:rsidRPr="00B46838">
              <w:rPr>
                <w:sz w:val="24"/>
                <w:szCs w:val="24"/>
                <w:lang w:val="ro-RO"/>
              </w:rPr>
              <w:t>substituie</w:t>
            </w:r>
            <w:r w:rsidRPr="00B46838">
              <w:rPr>
                <w:sz w:val="24"/>
                <w:szCs w:val="24"/>
                <w:lang w:val="ro-RO"/>
              </w:rPr>
              <w:t xml:space="preserve"> cu textul </w:t>
            </w:r>
            <w:r w:rsidRPr="00B46838">
              <w:rPr>
                <w:b/>
                <w:bCs/>
                <w:i/>
                <w:iCs/>
                <w:sz w:val="24"/>
                <w:szCs w:val="24"/>
                <w:lang w:val="ro-RO"/>
              </w:rPr>
              <w:t>„cuvintele „unitățile economice”</w:t>
            </w:r>
            <w:r w:rsidR="00B46838" w:rsidRPr="00B46838">
              <w:rPr>
                <w:b/>
                <w:bCs/>
                <w:i/>
                <w:iCs/>
                <w:sz w:val="24"/>
                <w:szCs w:val="24"/>
                <w:lang w:val="ro-RO"/>
              </w:rPr>
              <w:t xml:space="preserve"> și „agenții economici”</w:t>
            </w:r>
            <w:r w:rsidRPr="00B46838">
              <w:rPr>
                <w:b/>
                <w:bCs/>
                <w:i/>
                <w:iCs/>
                <w:sz w:val="24"/>
                <w:szCs w:val="24"/>
                <w:lang w:val="ro-RO"/>
              </w:rPr>
              <w:t>, la orice formă gramaticală, se substituie cu cuvintele „</w:t>
            </w:r>
            <w:r w:rsidRPr="00B46838">
              <w:rPr>
                <w:b/>
                <w:bCs/>
                <w:i/>
                <w:iCs/>
                <w:sz w:val="24"/>
                <w:szCs w:val="24"/>
                <w:lang w:val="ro-RO"/>
              </w:rPr>
              <w:t xml:space="preserve">persoanele </w:t>
            </w:r>
            <w:r w:rsidR="00EF2AF9" w:rsidRPr="00B46838">
              <w:rPr>
                <w:b/>
                <w:bCs/>
                <w:i/>
                <w:iCs/>
                <w:sz w:val="24"/>
                <w:szCs w:val="24"/>
                <w:lang w:val="ro-RO"/>
              </w:rPr>
              <w:t>controlate</w:t>
            </w:r>
            <w:r w:rsidRPr="00B46838">
              <w:rPr>
                <w:b/>
                <w:bCs/>
                <w:i/>
                <w:iCs/>
                <w:sz w:val="24"/>
                <w:szCs w:val="24"/>
                <w:lang w:val="ro-RO"/>
              </w:rPr>
              <w:t>” la forma gramaticală corespunzătoare”</w:t>
            </w:r>
          </w:p>
        </w:tc>
        <w:tc>
          <w:tcPr>
            <w:tcW w:w="0" w:type="auto"/>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6AE60287" w14:textId="77777777" w:rsidR="00EF2AF9" w:rsidRPr="00B46838" w:rsidRDefault="00B92769" w:rsidP="007B015F">
            <w:pPr>
              <w:pBdr>
                <w:top w:val="none" w:sz="4" w:space="0" w:color="000000"/>
                <w:left w:val="none" w:sz="4" w:space="0" w:color="000000"/>
                <w:bottom w:val="none" w:sz="4" w:space="0" w:color="000000"/>
                <w:right w:val="none" w:sz="4" w:space="0" w:color="000000"/>
              </w:pBdr>
              <w:ind w:left="-57" w:right="-57" w:firstLine="0"/>
              <w:rPr>
                <w:sz w:val="24"/>
                <w:szCs w:val="24"/>
                <w:lang w:val="ro-RO"/>
              </w:rPr>
            </w:pPr>
            <w:r w:rsidRPr="00B46838">
              <w:rPr>
                <w:sz w:val="24"/>
                <w:szCs w:val="24"/>
                <w:lang w:val="ro-RO"/>
              </w:rPr>
              <w:t xml:space="preserve">Conform prevederilor Codrului civil al Republicii Moldova, care reglementează generic persoanele, divizându-le în persoane fizice și persoane juridice, iar cele din urmă se clasifică în persoane juridice de drept public sau de drept privat, pe de o parte și având reper de principiu legislația specială cu privire la controlul de stat (Legea nr. 131/2012), care conține definiția legală a noțiunii de „persoană controlată”, este judicios ca proiectul de act normativ să utilizeze noțiunea utilizată de legea specială. </w:t>
            </w:r>
          </w:p>
          <w:p w14:paraId="627E058A" w14:textId="18E9DAA0" w:rsidR="00EF2AF9" w:rsidRPr="00B46838" w:rsidRDefault="00EF2AF9" w:rsidP="007B015F">
            <w:pPr>
              <w:pBdr>
                <w:top w:val="none" w:sz="4" w:space="0" w:color="000000"/>
                <w:left w:val="none" w:sz="4" w:space="0" w:color="000000"/>
                <w:bottom w:val="none" w:sz="4" w:space="0" w:color="000000"/>
                <w:right w:val="none" w:sz="4" w:space="0" w:color="000000"/>
              </w:pBdr>
              <w:ind w:left="-57" w:right="-57" w:firstLine="0"/>
              <w:rPr>
                <w:sz w:val="24"/>
                <w:szCs w:val="24"/>
                <w:lang w:val="ro-RO"/>
              </w:rPr>
            </w:pPr>
            <w:r w:rsidRPr="00B46838">
              <w:rPr>
                <w:sz w:val="24"/>
                <w:szCs w:val="24"/>
                <w:lang w:val="ro-RO"/>
              </w:rPr>
              <w:t>Subsecvent, se observă intenția autorului de asigurare a unei opozabilități concrete privind asigurarea apărării împotriva incendiilor la obiectivele protejate.</w:t>
            </w:r>
          </w:p>
          <w:p w14:paraId="37E66E92" w14:textId="77777777" w:rsidR="00EF2AF9" w:rsidRPr="00B46838" w:rsidRDefault="00EF2AF9" w:rsidP="00EF2AF9">
            <w:pPr>
              <w:pBdr>
                <w:top w:val="none" w:sz="4" w:space="0" w:color="000000"/>
                <w:left w:val="none" w:sz="4" w:space="0" w:color="000000"/>
                <w:bottom w:val="none" w:sz="4" w:space="0" w:color="000000"/>
                <w:right w:val="none" w:sz="4" w:space="0" w:color="000000"/>
              </w:pBdr>
              <w:ind w:left="-57" w:right="-57" w:firstLine="0"/>
              <w:rPr>
                <w:sz w:val="24"/>
                <w:szCs w:val="24"/>
                <w:lang w:val="ro-RO"/>
              </w:rPr>
            </w:pPr>
            <w:r w:rsidRPr="00B46838">
              <w:rPr>
                <w:sz w:val="24"/>
                <w:szCs w:val="24"/>
                <w:lang w:val="ro-RO"/>
              </w:rPr>
              <w:t>În caz contrar, există riscul ca norma propusă să nu fie aplicabilă anumitor categorii de subiecți de drept care nu au calitatea juridică de agenți economici, însă pot face obiectul procedurilor de control în condițiile legii. Cu titlu de exemplu, în această categorie pot fi incluse instituțiile publice, precum și persoanele fizice care desfășoară activitate de întreprinzător.</w:t>
            </w:r>
          </w:p>
          <w:p w14:paraId="3EB78BC8" w14:textId="0BA2596A" w:rsidR="007B015F" w:rsidRPr="00B46838" w:rsidRDefault="00EF2AF9" w:rsidP="00EF2AF9">
            <w:pPr>
              <w:pBdr>
                <w:top w:val="none" w:sz="4" w:space="0" w:color="000000"/>
                <w:left w:val="none" w:sz="4" w:space="0" w:color="000000"/>
                <w:bottom w:val="none" w:sz="4" w:space="0" w:color="000000"/>
                <w:right w:val="none" w:sz="4" w:space="0" w:color="000000"/>
              </w:pBdr>
              <w:ind w:left="-57" w:right="-57" w:firstLine="0"/>
              <w:rPr>
                <w:sz w:val="24"/>
                <w:szCs w:val="24"/>
                <w:lang w:val="ro-RO"/>
              </w:rPr>
            </w:pPr>
            <w:r w:rsidRPr="00B46838">
              <w:rPr>
                <w:sz w:val="24"/>
                <w:szCs w:val="24"/>
                <w:lang w:val="ro-RO"/>
              </w:rPr>
              <w:t xml:space="preserve">Prin urmare, în vederea asigurării clarității, previzibilității și aplicării uniforme a normei juridice, se recomandă utilizarea noțiunii de „persoană controlată”, în conformitate cu terminologia </w:t>
            </w:r>
            <w:r w:rsidRPr="00B46838">
              <w:rPr>
                <w:sz w:val="24"/>
                <w:szCs w:val="24"/>
                <w:lang w:val="ro-RO"/>
              </w:rPr>
              <w:t>conținută</w:t>
            </w:r>
            <w:r w:rsidRPr="00B46838">
              <w:rPr>
                <w:sz w:val="24"/>
                <w:szCs w:val="24"/>
                <w:lang w:val="ro-RO"/>
              </w:rPr>
              <w:t xml:space="preserve"> </w:t>
            </w:r>
            <w:r w:rsidRPr="00B46838">
              <w:rPr>
                <w:sz w:val="24"/>
                <w:szCs w:val="24"/>
                <w:lang w:val="ro-RO"/>
              </w:rPr>
              <w:t>în</w:t>
            </w:r>
            <w:r w:rsidRPr="00B46838">
              <w:rPr>
                <w:sz w:val="24"/>
                <w:szCs w:val="24"/>
                <w:lang w:val="ro-RO"/>
              </w:rPr>
              <w:t xml:space="preserve"> Legea nr. 131/2012</w:t>
            </w:r>
            <w:r w:rsidRPr="00B46838">
              <w:rPr>
                <w:sz w:val="24"/>
                <w:szCs w:val="24"/>
                <w:lang w:val="ro-RO"/>
              </w:rPr>
              <w:t xml:space="preserve"> cu privire la controlul de stat</w:t>
            </w:r>
            <w:r w:rsidRPr="00B46838">
              <w:rPr>
                <w:sz w:val="24"/>
                <w:szCs w:val="24"/>
                <w:lang w:val="ro-RO"/>
              </w:rPr>
              <w:t>.</w:t>
            </w:r>
          </w:p>
        </w:tc>
      </w:tr>
      <w:tr w:rsidR="00EF2AF9" w:rsidRPr="00B92769" w14:paraId="115433A1" w14:textId="77777777" w:rsidTr="009E24C0">
        <w:tc>
          <w:tcPr>
            <w:tcW w:w="0" w:type="auto"/>
            <w:tcBorders>
              <w:top w:val="single" w:sz="4" w:space="0" w:color="auto"/>
              <w:left w:val="single" w:sz="4" w:space="0" w:color="auto"/>
              <w:bottom w:val="single" w:sz="8" w:space="0" w:color="000000"/>
              <w:right w:val="single" w:sz="4" w:space="0" w:color="auto"/>
            </w:tcBorders>
            <w:tcMar>
              <w:top w:w="0" w:type="dxa"/>
              <w:left w:w="108" w:type="dxa"/>
              <w:bottom w:w="0" w:type="dxa"/>
              <w:right w:w="108" w:type="dxa"/>
            </w:tcMar>
          </w:tcPr>
          <w:p w14:paraId="1D824B9F" w14:textId="77777777" w:rsidR="00EF2AF9" w:rsidRPr="00B92769" w:rsidRDefault="00EF2AF9" w:rsidP="007B015F">
            <w:pPr>
              <w:pStyle w:val="Listparagraf"/>
              <w:numPr>
                <w:ilvl w:val="0"/>
                <w:numId w:val="14"/>
              </w:numPr>
              <w:pBdr>
                <w:top w:val="none" w:sz="4" w:space="0" w:color="000000"/>
                <w:left w:val="none" w:sz="4" w:space="0" w:color="000000"/>
                <w:bottom w:val="none" w:sz="4" w:space="0" w:color="000000"/>
                <w:right w:val="none" w:sz="4" w:space="0" w:color="000000"/>
              </w:pBdr>
              <w:ind w:left="-57" w:right="-57" w:firstLine="0"/>
              <w:rPr>
                <w:sz w:val="24"/>
                <w:szCs w:val="24"/>
                <w:lang w:val="ro-RO"/>
              </w:rPr>
            </w:pPr>
          </w:p>
        </w:tc>
        <w:tc>
          <w:tcPr>
            <w:tcW w:w="0" w:type="auto"/>
            <w:tcBorders>
              <w:top w:val="single" w:sz="4" w:space="0" w:color="auto"/>
              <w:left w:val="single" w:sz="4" w:space="0" w:color="auto"/>
              <w:bottom w:val="single" w:sz="8" w:space="0" w:color="000000"/>
              <w:right w:val="single" w:sz="8" w:space="0" w:color="000000"/>
            </w:tcBorders>
          </w:tcPr>
          <w:p w14:paraId="2A9BC4F7" w14:textId="106A774D" w:rsidR="00EF2AF9" w:rsidRPr="00B46838" w:rsidRDefault="00EF2AF9" w:rsidP="001D7163">
            <w:pPr>
              <w:pBdr>
                <w:top w:val="none" w:sz="4" w:space="0" w:color="000000"/>
                <w:left w:val="none" w:sz="4" w:space="0" w:color="000000"/>
                <w:bottom w:val="none" w:sz="4" w:space="0" w:color="000000"/>
                <w:right w:val="none" w:sz="4" w:space="0" w:color="000000"/>
              </w:pBdr>
              <w:ind w:right="-57" w:firstLine="0"/>
              <w:rPr>
                <w:sz w:val="24"/>
                <w:szCs w:val="24"/>
                <w:lang w:val="ro-RO"/>
              </w:rPr>
            </w:pPr>
            <w:r w:rsidRPr="00B46838">
              <w:rPr>
                <w:sz w:val="24"/>
                <w:szCs w:val="24"/>
                <w:lang w:val="ro-RO"/>
              </w:rPr>
              <w:t xml:space="preserve">La Art. I pct. </w:t>
            </w:r>
            <w:r w:rsidRPr="00B46838">
              <w:rPr>
                <w:sz w:val="24"/>
                <w:szCs w:val="24"/>
                <w:lang w:val="ro-RO"/>
              </w:rPr>
              <w:t>2 a se completa cu textul „litera i) se exclude”</w:t>
            </w:r>
          </w:p>
        </w:tc>
        <w:tc>
          <w:tcPr>
            <w:tcW w:w="0" w:type="auto"/>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34E00608" w14:textId="6F480327" w:rsidR="00EF2AF9" w:rsidRPr="00B46838" w:rsidRDefault="00EF2AF9" w:rsidP="00EF2AF9">
            <w:pPr>
              <w:pBdr>
                <w:top w:val="none" w:sz="4" w:space="0" w:color="000000"/>
                <w:left w:val="none" w:sz="4" w:space="0" w:color="000000"/>
                <w:bottom w:val="none" w:sz="4" w:space="0" w:color="000000"/>
                <w:right w:val="none" w:sz="4" w:space="0" w:color="000000"/>
              </w:pBdr>
              <w:ind w:left="-57" w:right="-57" w:firstLine="0"/>
              <w:rPr>
                <w:sz w:val="24"/>
                <w:szCs w:val="24"/>
                <w:lang w:val="ro-RO"/>
              </w:rPr>
            </w:pPr>
            <w:r w:rsidRPr="00B46838">
              <w:rPr>
                <w:sz w:val="24"/>
                <w:szCs w:val="24"/>
                <w:lang w:val="ro-RO"/>
              </w:rPr>
              <w:t xml:space="preserve">Conform Anexei nr. 1 la Legea nr. 160/2011 </w:t>
            </w:r>
            <w:r w:rsidRPr="00B46838">
              <w:rPr>
                <w:sz w:val="24"/>
                <w:szCs w:val="24"/>
                <w:lang w:val="ro-RO"/>
              </w:rPr>
              <w:t>privind reglementarea prin autorizare</w:t>
            </w:r>
            <w:r w:rsidRPr="00B46838">
              <w:rPr>
                <w:sz w:val="24"/>
                <w:szCs w:val="24"/>
                <w:lang w:val="ro-RO"/>
              </w:rPr>
              <w:t xml:space="preserve"> </w:t>
            </w:r>
            <w:r w:rsidRPr="00B46838">
              <w:rPr>
                <w:sz w:val="24"/>
                <w:szCs w:val="24"/>
                <w:lang w:val="ro-RO"/>
              </w:rPr>
              <w:t xml:space="preserve">a </w:t>
            </w:r>
            <w:r w:rsidRPr="00B46838">
              <w:rPr>
                <w:sz w:val="24"/>
                <w:szCs w:val="24"/>
                <w:lang w:val="ro-RO"/>
              </w:rPr>
              <w:t>activității</w:t>
            </w:r>
            <w:r w:rsidRPr="00B46838">
              <w:rPr>
                <w:sz w:val="24"/>
                <w:szCs w:val="24"/>
                <w:lang w:val="ro-RO"/>
              </w:rPr>
              <w:t xml:space="preserve"> de întreprinzător</w:t>
            </w:r>
            <w:r w:rsidRPr="00B46838">
              <w:rPr>
                <w:sz w:val="24"/>
                <w:szCs w:val="24"/>
                <w:lang w:val="ro-RO"/>
              </w:rPr>
              <w:t xml:space="preserve"> nu se mai conțin careva acte permisive din domeniul de apărare împotriva incendiilor, drept consecință, se reclamă excluderea normei menționate ca fiind o normă desuetă.</w:t>
            </w:r>
          </w:p>
        </w:tc>
      </w:tr>
      <w:tr w:rsidR="00E0498F" w:rsidRPr="00B92769" w14:paraId="5E8F570F" w14:textId="77777777" w:rsidTr="009E24C0">
        <w:tc>
          <w:tcPr>
            <w:tcW w:w="0" w:type="auto"/>
            <w:tcBorders>
              <w:top w:val="single" w:sz="4" w:space="0" w:color="auto"/>
              <w:left w:val="single" w:sz="4" w:space="0" w:color="auto"/>
              <w:bottom w:val="single" w:sz="8" w:space="0" w:color="000000"/>
              <w:right w:val="single" w:sz="4" w:space="0" w:color="auto"/>
            </w:tcBorders>
            <w:tcMar>
              <w:top w:w="0" w:type="dxa"/>
              <w:left w:w="108" w:type="dxa"/>
              <w:bottom w:w="0" w:type="dxa"/>
              <w:right w:w="108" w:type="dxa"/>
            </w:tcMar>
          </w:tcPr>
          <w:p w14:paraId="28211ACD" w14:textId="77777777" w:rsidR="00E0498F" w:rsidRPr="00B92769" w:rsidRDefault="00E0498F" w:rsidP="007B015F">
            <w:pPr>
              <w:pStyle w:val="Listparagraf"/>
              <w:numPr>
                <w:ilvl w:val="0"/>
                <w:numId w:val="14"/>
              </w:numPr>
              <w:pBdr>
                <w:top w:val="none" w:sz="4" w:space="0" w:color="000000"/>
                <w:left w:val="none" w:sz="4" w:space="0" w:color="000000"/>
                <w:bottom w:val="none" w:sz="4" w:space="0" w:color="000000"/>
                <w:right w:val="none" w:sz="4" w:space="0" w:color="000000"/>
              </w:pBdr>
              <w:ind w:left="-57" w:right="-57" w:firstLine="0"/>
              <w:rPr>
                <w:sz w:val="24"/>
                <w:szCs w:val="24"/>
                <w:lang w:val="ro-RO"/>
              </w:rPr>
            </w:pPr>
          </w:p>
        </w:tc>
        <w:tc>
          <w:tcPr>
            <w:tcW w:w="0" w:type="auto"/>
            <w:tcBorders>
              <w:top w:val="single" w:sz="4" w:space="0" w:color="auto"/>
              <w:left w:val="single" w:sz="4" w:space="0" w:color="auto"/>
              <w:bottom w:val="single" w:sz="8" w:space="0" w:color="000000"/>
              <w:right w:val="single" w:sz="8" w:space="0" w:color="000000"/>
            </w:tcBorders>
          </w:tcPr>
          <w:p w14:paraId="25547906" w14:textId="77777777" w:rsidR="00E0498F" w:rsidRPr="00B46838" w:rsidRDefault="00E0498F" w:rsidP="001D7163">
            <w:pPr>
              <w:pBdr>
                <w:top w:val="none" w:sz="4" w:space="0" w:color="000000"/>
                <w:left w:val="none" w:sz="4" w:space="0" w:color="000000"/>
                <w:bottom w:val="none" w:sz="4" w:space="0" w:color="000000"/>
                <w:right w:val="none" w:sz="4" w:space="0" w:color="000000"/>
              </w:pBdr>
              <w:ind w:right="-57" w:firstLine="0"/>
              <w:rPr>
                <w:sz w:val="24"/>
                <w:szCs w:val="24"/>
                <w:lang w:val="ro-RO"/>
              </w:rPr>
            </w:pPr>
            <w:r w:rsidRPr="00B46838">
              <w:rPr>
                <w:sz w:val="24"/>
                <w:szCs w:val="24"/>
                <w:lang w:val="ro-RO"/>
              </w:rPr>
              <w:t xml:space="preserve">La Art. I pct. </w:t>
            </w:r>
            <w:r w:rsidRPr="00B46838">
              <w:rPr>
                <w:sz w:val="24"/>
                <w:szCs w:val="24"/>
                <w:lang w:val="ro-RO"/>
              </w:rPr>
              <w:t>3</w:t>
            </w:r>
            <w:r w:rsidRPr="00B46838">
              <w:rPr>
                <w:sz w:val="24"/>
                <w:szCs w:val="24"/>
                <w:lang w:val="ro-RO"/>
              </w:rPr>
              <w:t xml:space="preserve"> a se </w:t>
            </w:r>
            <w:r w:rsidRPr="00B46838">
              <w:rPr>
                <w:sz w:val="24"/>
                <w:szCs w:val="24"/>
                <w:lang w:val="ro-RO"/>
              </w:rPr>
              <w:t>expune în următoarea redacție: „3. Textul articolului 3 va avea următorul cuprins:</w:t>
            </w:r>
          </w:p>
          <w:p w14:paraId="190DE538" w14:textId="531795B0" w:rsidR="00E0498F" w:rsidRPr="00B46838" w:rsidRDefault="00E0498F" w:rsidP="001D7163">
            <w:pPr>
              <w:pBdr>
                <w:top w:val="none" w:sz="4" w:space="0" w:color="000000"/>
                <w:left w:val="none" w:sz="4" w:space="0" w:color="000000"/>
                <w:bottom w:val="none" w:sz="4" w:space="0" w:color="000000"/>
                <w:right w:val="none" w:sz="4" w:space="0" w:color="000000"/>
              </w:pBdr>
              <w:ind w:right="-57" w:firstLine="0"/>
              <w:rPr>
                <w:b/>
                <w:bCs/>
                <w:sz w:val="24"/>
                <w:szCs w:val="24"/>
                <w:lang w:val="ro-RO"/>
              </w:rPr>
            </w:pPr>
            <w:r w:rsidRPr="00B46838">
              <w:rPr>
                <w:b/>
                <w:bCs/>
                <w:sz w:val="24"/>
                <w:szCs w:val="24"/>
                <w:lang w:val="ro-RO"/>
              </w:rPr>
              <w:t>„</w:t>
            </w:r>
            <w:r w:rsidRPr="00B46838">
              <w:rPr>
                <w:b/>
                <w:bCs/>
                <w:sz w:val="24"/>
                <w:szCs w:val="24"/>
                <w:lang w:val="ro-RO"/>
              </w:rPr>
              <w:t>Administrarea publică în domeniul asigurării apărării împotriva incendiilor îi revine Guvernului, Inspectoratul</w:t>
            </w:r>
            <w:r w:rsidRPr="00B46838">
              <w:rPr>
                <w:b/>
                <w:bCs/>
                <w:sz w:val="24"/>
                <w:szCs w:val="24"/>
                <w:lang w:val="ro-RO"/>
              </w:rPr>
              <w:t>ui</w:t>
            </w:r>
            <w:r w:rsidRPr="00B46838">
              <w:rPr>
                <w:b/>
                <w:bCs/>
                <w:sz w:val="24"/>
                <w:szCs w:val="24"/>
                <w:lang w:val="ro-RO"/>
              </w:rPr>
              <w:t xml:space="preserve"> General pentru Situații de Urgență al Ministerului Afacerilor Interne</w:t>
            </w:r>
            <w:r w:rsidR="006A6C08" w:rsidRPr="00B46838">
              <w:rPr>
                <w:b/>
                <w:bCs/>
                <w:sz w:val="24"/>
                <w:szCs w:val="24"/>
                <w:lang w:val="ro-RO"/>
              </w:rPr>
              <w:t xml:space="preserve"> și</w:t>
            </w:r>
            <w:r w:rsidRPr="00B46838">
              <w:rPr>
                <w:b/>
                <w:bCs/>
                <w:sz w:val="24"/>
                <w:szCs w:val="24"/>
                <w:lang w:val="ro-RO"/>
              </w:rPr>
              <w:t xml:space="preserve"> </w:t>
            </w:r>
            <w:proofErr w:type="spellStart"/>
            <w:r w:rsidRPr="00B46838">
              <w:rPr>
                <w:b/>
                <w:bCs/>
                <w:sz w:val="24"/>
                <w:szCs w:val="24"/>
                <w:lang w:val="ro-RO"/>
              </w:rPr>
              <w:t>autorităţilor</w:t>
            </w:r>
            <w:proofErr w:type="spellEnd"/>
            <w:r w:rsidRPr="00B46838">
              <w:rPr>
                <w:b/>
                <w:bCs/>
                <w:sz w:val="24"/>
                <w:szCs w:val="24"/>
                <w:lang w:val="ro-RO"/>
              </w:rPr>
              <w:t xml:space="preserve"> </w:t>
            </w:r>
            <w:proofErr w:type="spellStart"/>
            <w:r w:rsidRPr="00B46838">
              <w:rPr>
                <w:b/>
                <w:bCs/>
                <w:sz w:val="24"/>
                <w:szCs w:val="24"/>
                <w:lang w:val="ro-RO"/>
              </w:rPr>
              <w:t>administraţiei</w:t>
            </w:r>
            <w:proofErr w:type="spellEnd"/>
            <w:r w:rsidRPr="00B46838">
              <w:rPr>
                <w:b/>
                <w:bCs/>
                <w:sz w:val="24"/>
                <w:szCs w:val="24"/>
                <w:lang w:val="ro-RO"/>
              </w:rPr>
              <w:t xml:space="preserve"> publice locale.</w:t>
            </w:r>
            <w:r w:rsidRPr="00B46838">
              <w:rPr>
                <w:b/>
                <w:bCs/>
                <w:sz w:val="24"/>
                <w:szCs w:val="24"/>
                <w:lang w:val="ro-RO"/>
              </w:rPr>
              <w:t>”</w:t>
            </w:r>
          </w:p>
        </w:tc>
        <w:tc>
          <w:tcPr>
            <w:tcW w:w="0" w:type="auto"/>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599E144D" w14:textId="2FCB496B" w:rsidR="00E0498F" w:rsidRPr="00B46838" w:rsidRDefault="00E0498F" w:rsidP="00EF2AF9">
            <w:pPr>
              <w:pBdr>
                <w:top w:val="none" w:sz="4" w:space="0" w:color="000000"/>
                <w:left w:val="none" w:sz="4" w:space="0" w:color="000000"/>
                <w:bottom w:val="none" w:sz="4" w:space="0" w:color="000000"/>
                <w:right w:val="none" w:sz="4" w:space="0" w:color="000000"/>
              </w:pBdr>
              <w:ind w:left="-57" w:right="-57" w:firstLine="0"/>
              <w:rPr>
                <w:sz w:val="24"/>
                <w:szCs w:val="24"/>
                <w:lang w:val="ro-RO"/>
              </w:rPr>
            </w:pPr>
            <w:r w:rsidRPr="00B46838">
              <w:rPr>
                <w:sz w:val="24"/>
                <w:szCs w:val="24"/>
                <w:lang w:val="ro-RO"/>
              </w:rPr>
              <w:t xml:space="preserve">Potrivit art. </w:t>
            </w:r>
            <w:r w:rsidR="006A6C08" w:rsidRPr="00B46838">
              <w:rPr>
                <w:sz w:val="24"/>
                <w:szCs w:val="24"/>
                <w:lang w:val="ro-RO"/>
              </w:rPr>
              <w:t>96</w:t>
            </w:r>
            <w:r w:rsidRPr="00B46838">
              <w:rPr>
                <w:sz w:val="24"/>
                <w:szCs w:val="24"/>
                <w:lang w:val="ro-RO"/>
              </w:rPr>
              <w:t xml:space="preserve"> alin. (</w:t>
            </w:r>
            <w:r w:rsidR="006A6C08" w:rsidRPr="00B46838">
              <w:rPr>
                <w:sz w:val="24"/>
                <w:szCs w:val="24"/>
                <w:lang w:val="ro-RO"/>
              </w:rPr>
              <w:t>1</w:t>
            </w:r>
            <w:r w:rsidRPr="00B46838">
              <w:rPr>
                <w:sz w:val="24"/>
                <w:szCs w:val="24"/>
                <w:lang w:val="ro-RO"/>
              </w:rPr>
              <w:t xml:space="preserve">) din Legea supremă, Guvernul </w:t>
            </w:r>
            <w:r w:rsidR="006A6C08" w:rsidRPr="00B46838">
              <w:rPr>
                <w:sz w:val="24"/>
                <w:szCs w:val="24"/>
                <w:lang w:val="ro-RO"/>
              </w:rPr>
              <w:t xml:space="preserve">exercită conducerea generală a administrației publice. În același timp, conform art. 109 alin. (1) din Constituție, </w:t>
            </w:r>
            <w:proofErr w:type="spellStart"/>
            <w:r w:rsidR="006A6C08" w:rsidRPr="00B46838">
              <w:rPr>
                <w:sz w:val="24"/>
                <w:szCs w:val="24"/>
                <w:lang w:val="ro-RO"/>
              </w:rPr>
              <w:t>a</w:t>
            </w:r>
            <w:r w:rsidR="006A6C08" w:rsidRPr="00B46838">
              <w:rPr>
                <w:sz w:val="24"/>
                <w:szCs w:val="24"/>
                <w:lang w:val="ro-RO"/>
              </w:rPr>
              <w:t>dministraţia</w:t>
            </w:r>
            <w:proofErr w:type="spellEnd"/>
            <w:r w:rsidR="006A6C08" w:rsidRPr="00B46838">
              <w:rPr>
                <w:sz w:val="24"/>
                <w:szCs w:val="24"/>
                <w:lang w:val="ro-RO"/>
              </w:rPr>
              <w:t xml:space="preserve"> publică în </w:t>
            </w:r>
            <w:proofErr w:type="spellStart"/>
            <w:r w:rsidR="006A6C08" w:rsidRPr="00B46838">
              <w:rPr>
                <w:sz w:val="24"/>
                <w:szCs w:val="24"/>
                <w:lang w:val="ro-RO"/>
              </w:rPr>
              <w:t>unităţile</w:t>
            </w:r>
            <w:proofErr w:type="spellEnd"/>
            <w:r w:rsidR="006A6C08" w:rsidRPr="00B46838">
              <w:rPr>
                <w:sz w:val="24"/>
                <w:szCs w:val="24"/>
                <w:lang w:val="ro-RO"/>
              </w:rPr>
              <w:t xml:space="preserve"> administrativ-teritoriale se întemeiază pe principiile autonomiei locale, ale descentralizării serviciilor publice, ale </w:t>
            </w:r>
            <w:proofErr w:type="spellStart"/>
            <w:r w:rsidR="006A6C08" w:rsidRPr="00B46838">
              <w:rPr>
                <w:sz w:val="24"/>
                <w:szCs w:val="24"/>
                <w:lang w:val="ro-RO"/>
              </w:rPr>
              <w:t>eligibilităţii</w:t>
            </w:r>
            <w:proofErr w:type="spellEnd"/>
            <w:r w:rsidR="006A6C08" w:rsidRPr="00B46838">
              <w:rPr>
                <w:sz w:val="24"/>
                <w:szCs w:val="24"/>
                <w:lang w:val="ro-RO"/>
              </w:rPr>
              <w:t xml:space="preserve"> </w:t>
            </w:r>
            <w:proofErr w:type="spellStart"/>
            <w:r w:rsidR="006A6C08" w:rsidRPr="00B46838">
              <w:rPr>
                <w:sz w:val="24"/>
                <w:szCs w:val="24"/>
                <w:lang w:val="ro-RO"/>
              </w:rPr>
              <w:t>autorităţilor</w:t>
            </w:r>
            <w:proofErr w:type="spellEnd"/>
            <w:r w:rsidR="006A6C08" w:rsidRPr="00B46838">
              <w:rPr>
                <w:sz w:val="24"/>
                <w:szCs w:val="24"/>
                <w:lang w:val="ro-RO"/>
              </w:rPr>
              <w:t xml:space="preserve"> </w:t>
            </w:r>
            <w:proofErr w:type="spellStart"/>
            <w:r w:rsidR="006A6C08" w:rsidRPr="00B46838">
              <w:rPr>
                <w:sz w:val="24"/>
                <w:szCs w:val="24"/>
                <w:lang w:val="ro-RO"/>
              </w:rPr>
              <w:t>administraţiei</w:t>
            </w:r>
            <w:proofErr w:type="spellEnd"/>
            <w:r w:rsidR="006A6C08" w:rsidRPr="00B46838">
              <w:rPr>
                <w:sz w:val="24"/>
                <w:szCs w:val="24"/>
                <w:lang w:val="ro-RO"/>
              </w:rPr>
              <w:t xml:space="preserve"> publice locale </w:t>
            </w:r>
            <w:proofErr w:type="spellStart"/>
            <w:r w:rsidR="006A6C08" w:rsidRPr="00B46838">
              <w:rPr>
                <w:sz w:val="24"/>
                <w:szCs w:val="24"/>
                <w:lang w:val="ro-RO"/>
              </w:rPr>
              <w:t>şi</w:t>
            </w:r>
            <w:proofErr w:type="spellEnd"/>
            <w:r w:rsidR="006A6C08" w:rsidRPr="00B46838">
              <w:rPr>
                <w:sz w:val="24"/>
                <w:szCs w:val="24"/>
                <w:lang w:val="ro-RO"/>
              </w:rPr>
              <w:t xml:space="preserve"> ale consultării </w:t>
            </w:r>
            <w:proofErr w:type="spellStart"/>
            <w:r w:rsidR="006A6C08" w:rsidRPr="00B46838">
              <w:rPr>
                <w:sz w:val="24"/>
                <w:szCs w:val="24"/>
                <w:lang w:val="ro-RO"/>
              </w:rPr>
              <w:t>cetăţenilor</w:t>
            </w:r>
            <w:proofErr w:type="spellEnd"/>
            <w:r w:rsidR="006A6C08" w:rsidRPr="00B46838">
              <w:rPr>
                <w:sz w:val="24"/>
                <w:szCs w:val="24"/>
                <w:lang w:val="ro-RO"/>
              </w:rPr>
              <w:t xml:space="preserve"> în problemele locale de interes deosebit.</w:t>
            </w:r>
          </w:p>
          <w:p w14:paraId="05B332E2" w14:textId="77777777" w:rsidR="006A6C08" w:rsidRPr="00B46838" w:rsidRDefault="006A6C08" w:rsidP="00EF2AF9">
            <w:pPr>
              <w:pBdr>
                <w:top w:val="none" w:sz="4" w:space="0" w:color="000000"/>
                <w:left w:val="none" w:sz="4" w:space="0" w:color="000000"/>
                <w:bottom w:val="none" w:sz="4" w:space="0" w:color="000000"/>
                <w:right w:val="none" w:sz="4" w:space="0" w:color="000000"/>
              </w:pBdr>
              <w:ind w:left="-57" w:right="-57" w:firstLine="0"/>
              <w:rPr>
                <w:sz w:val="24"/>
                <w:szCs w:val="24"/>
                <w:lang w:val="ro-RO"/>
              </w:rPr>
            </w:pPr>
            <w:r w:rsidRPr="00B46838">
              <w:rPr>
                <w:sz w:val="24"/>
                <w:szCs w:val="24"/>
                <w:lang w:val="ro-RO"/>
              </w:rPr>
              <w:t>Astfel, conform Legii supreme administrarea publică are loc la nivel central (național) cât și local.</w:t>
            </w:r>
          </w:p>
          <w:p w14:paraId="451F5868" w14:textId="0D1AA3C3" w:rsidR="006A6C08" w:rsidRPr="00B46838" w:rsidRDefault="006A6C08" w:rsidP="00EF2AF9">
            <w:pPr>
              <w:pBdr>
                <w:top w:val="none" w:sz="4" w:space="0" w:color="000000"/>
                <w:left w:val="none" w:sz="4" w:space="0" w:color="000000"/>
                <w:bottom w:val="none" w:sz="4" w:space="0" w:color="000000"/>
                <w:right w:val="none" w:sz="4" w:space="0" w:color="000000"/>
              </w:pBdr>
              <w:ind w:left="-57" w:right="-57" w:firstLine="0"/>
              <w:rPr>
                <w:sz w:val="24"/>
                <w:szCs w:val="24"/>
                <w:lang w:val="ro-RO"/>
              </w:rPr>
            </w:pPr>
            <w:proofErr w:type="spellStart"/>
            <w:r w:rsidRPr="00B46838">
              <w:rPr>
                <w:sz w:val="24"/>
                <w:szCs w:val="24"/>
              </w:rPr>
              <w:t>În</w:t>
            </w:r>
            <w:proofErr w:type="spellEnd"/>
            <w:r w:rsidRPr="00B46838">
              <w:rPr>
                <w:sz w:val="24"/>
                <w:szCs w:val="24"/>
              </w:rPr>
              <w:t xml:space="preserve"> </w:t>
            </w:r>
            <w:proofErr w:type="spellStart"/>
            <w:r w:rsidRPr="00B46838">
              <w:rPr>
                <w:sz w:val="24"/>
                <w:szCs w:val="24"/>
              </w:rPr>
              <w:t>acest</w:t>
            </w:r>
            <w:proofErr w:type="spellEnd"/>
            <w:r w:rsidRPr="00B46838">
              <w:rPr>
                <w:sz w:val="24"/>
                <w:szCs w:val="24"/>
              </w:rPr>
              <w:t xml:space="preserve"> context, </w:t>
            </w:r>
            <w:proofErr w:type="spellStart"/>
            <w:r w:rsidRPr="00B46838">
              <w:rPr>
                <w:sz w:val="24"/>
                <w:szCs w:val="24"/>
              </w:rPr>
              <w:t>propunerea</w:t>
            </w:r>
            <w:proofErr w:type="spellEnd"/>
            <w:r w:rsidRPr="00B46838">
              <w:rPr>
                <w:sz w:val="24"/>
                <w:szCs w:val="24"/>
              </w:rPr>
              <w:t xml:space="preserve"> de </w:t>
            </w:r>
            <w:proofErr w:type="spellStart"/>
            <w:r w:rsidRPr="00B46838">
              <w:rPr>
                <w:sz w:val="24"/>
                <w:szCs w:val="24"/>
              </w:rPr>
              <w:t>modificare</w:t>
            </w:r>
            <w:proofErr w:type="spellEnd"/>
            <w:r w:rsidRPr="00B46838">
              <w:rPr>
                <w:sz w:val="24"/>
                <w:szCs w:val="24"/>
              </w:rPr>
              <w:t xml:space="preserve"> a </w:t>
            </w:r>
            <w:proofErr w:type="spellStart"/>
            <w:r w:rsidRPr="00B46838">
              <w:rPr>
                <w:sz w:val="24"/>
                <w:szCs w:val="24"/>
              </w:rPr>
              <w:t>denumirii</w:t>
            </w:r>
            <w:proofErr w:type="spellEnd"/>
            <w:r w:rsidRPr="00B46838">
              <w:rPr>
                <w:sz w:val="24"/>
                <w:szCs w:val="24"/>
              </w:rPr>
              <w:t xml:space="preserve"> </w:t>
            </w:r>
            <w:proofErr w:type="spellStart"/>
            <w:r w:rsidRPr="00B46838">
              <w:rPr>
                <w:sz w:val="24"/>
                <w:szCs w:val="24"/>
              </w:rPr>
              <w:t>actuale</w:t>
            </w:r>
            <w:proofErr w:type="spellEnd"/>
            <w:r w:rsidRPr="00B46838">
              <w:rPr>
                <w:sz w:val="24"/>
                <w:szCs w:val="24"/>
              </w:rPr>
              <w:t xml:space="preserve"> </w:t>
            </w:r>
            <w:proofErr w:type="spellStart"/>
            <w:r w:rsidRPr="00B46838">
              <w:rPr>
                <w:sz w:val="24"/>
                <w:szCs w:val="24"/>
              </w:rPr>
              <w:t>a</w:t>
            </w:r>
            <w:proofErr w:type="spellEnd"/>
            <w:r w:rsidRPr="00B46838">
              <w:rPr>
                <w:sz w:val="24"/>
                <w:szCs w:val="24"/>
              </w:rPr>
              <w:t xml:space="preserve"> art. 3 din </w:t>
            </w:r>
            <w:proofErr w:type="spellStart"/>
            <w:r w:rsidRPr="00B46838">
              <w:rPr>
                <w:sz w:val="24"/>
                <w:szCs w:val="24"/>
              </w:rPr>
              <w:t>Legea</w:t>
            </w:r>
            <w:proofErr w:type="spellEnd"/>
            <w:r w:rsidRPr="00B46838">
              <w:rPr>
                <w:sz w:val="24"/>
                <w:szCs w:val="24"/>
              </w:rPr>
              <w:t xml:space="preserve"> nr. 267/1994 nu </w:t>
            </w:r>
            <w:proofErr w:type="spellStart"/>
            <w:r w:rsidRPr="00B46838">
              <w:rPr>
                <w:sz w:val="24"/>
                <w:szCs w:val="24"/>
              </w:rPr>
              <w:t>poate</w:t>
            </w:r>
            <w:proofErr w:type="spellEnd"/>
            <w:r w:rsidRPr="00B46838">
              <w:rPr>
                <w:sz w:val="24"/>
                <w:szCs w:val="24"/>
              </w:rPr>
              <w:t xml:space="preserve"> fi </w:t>
            </w:r>
            <w:proofErr w:type="spellStart"/>
            <w:r w:rsidRPr="00B46838">
              <w:rPr>
                <w:sz w:val="24"/>
                <w:szCs w:val="24"/>
              </w:rPr>
              <w:t>susținută</w:t>
            </w:r>
            <w:proofErr w:type="spellEnd"/>
            <w:r w:rsidRPr="00B46838">
              <w:rPr>
                <w:sz w:val="24"/>
                <w:szCs w:val="24"/>
              </w:rPr>
              <w:t xml:space="preserve">, </w:t>
            </w:r>
            <w:proofErr w:type="spellStart"/>
            <w:r w:rsidRPr="00B46838">
              <w:rPr>
                <w:sz w:val="24"/>
                <w:szCs w:val="24"/>
              </w:rPr>
              <w:t>întrucât</w:t>
            </w:r>
            <w:proofErr w:type="spellEnd"/>
            <w:r w:rsidRPr="00B46838">
              <w:rPr>
                <w:sz w:val="24"/>
                <w:szCs w:val="24"/>
              </w:rPr>
              <w:t xml:space="preserve"> </w:t>
            </w:r>
            <w:proofErr w:type="spellStart"/>
            <w:r w:rsidRPr="00B46838">
              <w:rPr>
                <w:sz w:val="24"/>
                <w:szCs w:val="24"/>
              </w:rPr>
              <w:t>aceasta</w:t>
            </w:r>
            <w:proofErr w:type="spellEnd"/>
            <w:r w:rsidRPr="00B46838">
              <w:rPr>
                <w:sz w:val="24"/>
                <w:szCs w:val="24"/>
              </w:rPr>
              <w:t xml:space="preserve"> nu </w:t>
            </w:r>
            <w:proofErr w:type="spellStart"/>
            <w:r w:rsidRPr="00B46838">
              <w:rPr>
                <w:sz w:val="24"/>
                <w:szCs w:val="24"/>
              </w:rPr>
              <w:t>corespunde</w:t>
            </w:r>
            <w:proofErr w:type="spellEnd"/>
            <w:r w:rsidRPr="00B46838">
              <w:rPr>
                <w:sz w:val="24"/>
                <w:szCs w:val="24"/>
              </w:rPr>
              <w:t xml:space="preserve"> </w:t>
            </w:r>
            <w:proofErr w:type="spellStart"/>
            <w:r w:rsidRPr="00B46838">
              <w:rPr>
                <w:sz w:val="24"/>
                <w:szCs w:val="24"/>
              </w:rPr>
              <w:t>concepției</w:t>
            </w:r>
            <w:proofErr w:type="spellEnd"/>
            <w:r w:rsidRPr="00B46838">
              <w:rPr>
                <w:sz w:val="24"/>
                <w:szCs w:val="24"/>
              </w:rPr>
              <w:t xml:space="preserve"> </w:t>
            </w:r>
            <w:proofErr w:type="spellStart"/>
            <w:r w:rsidRPr="00B46838">
              <w:rPr>
                <w:sz w:val="24"/>
                <w:szCs w:val="24"/>
              </w:rPr>
              <w:t>constituționale</w:t>
            </w:r>
            <w:proofErr w:type="spellEnd"/>
            <w:r w:rsidRPr="00B46838">
              <w:rPr>
                <w:sz w:val="24"/>
                <w:szCs w:val="24"/>
              </w:rPr>
              <w:t xml:space="preserve"> </w:t>
            </w:r>
            <w:proofErr w:type="spellStart"/>
            <w:r w:rsidRPr="00B46838">
              <w:rPr>
                <w:sz w:val="24"/>
                <w:szCs w:val="24"/>
              </w:rPr>
              <w:t>privind</w:t>
            </w:r>
            <w:proofErr w:type="spellEnd"/>
            <w:r w:rsidRPr="00B46838">
              <w:rPr>
                <w:sz w:val="24"/>
                <w:szCs w:val="24"/>
              </w:rPr>
              <w:t xml:space="preserve"> </w:t>
            </w:r>
            <w:proofErr w:type="spellStart"/>
            <w:r w:rsidRPr="00B46838">
              <w:rPr>
                <w:sz w:val="24"/>
                <w:szCs w:val="24"/>
              </w:rPr>
              <w:t>organizarea</w:t>
            </w:r>
            <w:proofErr w:type="spellEnd"/>
            <w:r w:rsidRPr="00B46838">
              <w:rPr>
                <w:sz w:val="24"/>
                <w:szCs w:val="24"/>
              </w:rPr>
              <w:t xml:space="preserve"> </w:t>
            </w:r>
            <w:proofErr w:type="spellStart"/>
            <w:r w:rsidRPr="00B46838">
              <w:rPr>
                <w:sz w:val="24"/>
                <w:szCs w:val="24"/>
              </w:rPr>
              <w:t>administrației</w:t>
            </w:r>
            <w:proofErr w:type="spellEnd"/>
            <w:r w:rsidRPr="00B46838">
              <w:rPr>
                <w:sz w:val="24"/>
                <w:szCs w:val="24"/>
              </w:rPr>
              <w:t xml:space="preserve"> </w:t>
            </w:r>
            <w:proofErr w:type="spellStart"/>
            <w:r w:rsidRPr="00B46838">
              <w:rPr>
                <w:sz w:val="24"/>
                <w:szCs w:val="24"/>
              </w:rPr>
              <w:t>publice</w:t>
            </w:r>
            <w:proofErr w:type="spellEnd"/>
            <w:r w:rsidRPr="00B46838">
              <w:rPr>
                <w:sz w:val="24"/>
                <w:szCs w:val="24"/>
              </w:rPr>
              <w:t xml:space="preserve"> </w:t>
            </w:r>
            <w:proofErr w:type="spellStart"/>
            <w:r w:rsidRPr="00B46838">
              <w:rPr>
                <w:sz w:val="24"/>
                <w:szCs w:val="24"/>
              </w:rPr>
              <w:t>și</w:t>
            </w:r>
            <w:proofErr w:type="spellEnd"/>
            <w:r w:rsidRPr="00B46838">
              <w:rPr>
                <w:sz w:val="24"/>
                <w:szCs w:val="24"/>
              </w:rPr>
              <w:t xml:space="preserve"> </w:t>
            </w:r>
            <w:proofErr w:type="spellStart"/>
            <w:r w:rsidRPr="00B46838">
              <w:rPr>
                <w:sz w:val="24"/>
                <w:szCs w:val="24"/>
              </w:rPr>
              <w:t>este</w:t>
            </w:r>
            <w:proofErr w:type="spellEnd"/>
            <w:r w:rsidRPr="00B46838">
              <w:rPr>
                <w:sz w:val="24"/>
                <w:szCs w:val="24"/>
              </w:rPr>
              <w:t xml:space="preserve"> de </w:t>
            </w:r>
            <w:proofErr w:type="spellStart"/>
            <w:r w:rsidRPr="00B46838">
              <w:rPr>
                <w:sz w:val="24"/>
                <w:szCs w:val="24"/>
              </w:rPr>
              <w:t>natură</w:t>
            </w:r>
            <w:proofErr w:type="spellEnd"/>
            <w:r w:rsidRPr="00B46838">
              <w:rPr>
                <w:sz w:val="24"/>
                <w:szCs w:val="24"/>
              </w:rPr>
              <w:t xml:space="preserve"> </w:t>
            </w:r>
            <w:proofErr w:type="spellStart"/>
            <w:r w:rsidRPr="00B46838">
              <w:rPr>
                <w:sz w:val="24"/>
                <w:szCs w:val="24"/>
              </w:rPr>
              <w:t>să</w:t>
            </w:r>
            <w:proofErr w:type="spellEnd"/>
            <w:r w:rsidRPr="00B46838">
              <w:rPr>
                <w:sz w:val="24"/>
                <w:szCs w:val="24"/>
              </w:rPr>
              <w:t xml:space="preserve"> </w:t>
            </w:r>
            <w:proofErr w:type="spellStart"/>
            <w:r w:rsidRPr="00B46838">
              <w:rPr>
                <w:sz w:val="24"/>
                <w:szCs w:val="24"/>
              </w:rPr>
              <w:t>afecteze</w:t>
            </w:r>
            <w:proofErr w:type="spellEnd"/>
            <w:r w:rsidRPr="00B46838">
              <w:rPr>
                <w:sz w:val="24"/>
                <w:szCs w:val="24"/>
              </w:rPr>
              <w:t xml:space="preserve"> </w:t>
            </w:r>
            <w:proofErr w:type="spellStart"/>
            <w:r w:rsidRPr="00B46838">
              <w:rPr>
                <w:sz w:val="24"/>
                <w:szCs w:val="24"/>
              </w:rPr>
              <w:t>coerența</w:t>
            </w:r>
            <w:proofErr w:type="spellEnd"/>
            <w:r w:rsidRPr="00B46838">
              <w:rPr>
                <w:sz w:val="24"/>
                <w:szCs w:val="24"/>
              </w:rPr>
              <w:t xml:space="preserve"> </w:t>
            </w:r>
            <w:proofErr w:type="spellStart"/>
            <w:r w:rsidRPr="00B46838">
              <w:rPr>
                <w:sz w:val="24"/>
                <w:szCs w:val="24"/>
              </w:rPr>
              <w:t>și</w:t>
            </w:r>
            <w:proofErr w:type="spellEnd"/>
            <w:r w:rsidRPr="00B46838">
              <w:rPr>
                <w:sz w:val="24"/>
                <w:szCs w:val="24"/>
              </w:rPr>
              <w:t xml:space="preserve"> </w:t>
            </w:r>
            <w:proofErr w:type="spellStart"/>
            <w:r w:rsidRPr="00B46838">
              <w:rPr>
                <w:sz w:val="24"/>
                <w:szCs w:val="24"/>
              </w:rPr>
              <w:t>claritatea</w:t>
            </w:r>
            <w:proofErr w:type="spellEnd"/>
            <w:r w:rsidRPr="00B46838">
              <w:rPr>
                <w:sz w:val="24"/>
                <w:szCs w:val="24"/>
              </w:rPr>
              <w:t xml:space="preserve"> </w:t>
            </w:r>
            <w:proofErr w:type="spellStart"/>
            <w:r w:rsidRPr="00B46838">
              <w:rPr>
                <w:sz w:val="24"/>
                <w:szCs w:val="24"/>
              </w:rPr>
              <w:t>cadrului</w:t>
            </w:r>
            <w:proofErr w:type="spellEnd"/>
            <w:r w:rsidRPr="00B46838">
              <w:rPr>
                <w:sz w:val="24"/>
                <w:szCs w:val="24"/>
              </w:rPr>
              <w:t xml:space="preserve"> </w:t>
            </w:r>
            <w:proofErr w:type="spellStart"/>
            <w:r w:rsidRPr="00B46838">
              <w:rPr>
                <w:sz w:val="24"/>
                <w:szCs w:val="24"/>
              </w:rPr>
              <w:t>normativ</w:t>
            </w:r>
            <w:proofErr w:type="spellEnd"/>
            <w:r w:rsidRPr="00B46838">
              <w:rPr>
                <w:sz w:val="24"/>
                <w:szCs w:val="24"/>
              </w:rPr>
              <w:t xml:space="preserve">, </w:t>
            </w:r>
            <w:proofErr w:type="spellStart"/>
            <w:r w:rsidRPr="00B46838">
              <w:rPr>
                <w:sz w:val="24"/>
                <w:szCs w:val="24"/>
              </w:rPr>
              <w:t>contravenind</w:t>
            </w:r>
            <w:proofErr w:type="spellEnd"/>
            <w:r w:rsidRPr="00B46838">
              <w:rPr>
                <w:sz w:val="24"/>
                <w:szCs w:val="24"/>
              </w:rPr>
              <w:t xml:space="preserve"> </w:t>
            </w:r>
            <w:proofErr w:type="spellStart"/>
            <w:r w:rsidRPr="00B46838">
              <w:rPr>
                <w:sz w:val="24"/>
                <w:szCs w:val="24"/>
              </w:rPr>
              <w:t>exigențelor</w:t>
            </w:r>
            <w:proofErr w:type="spellEnd"/>
            <w:r w:rsidRPr="00B46838">
              <w:rPr>
                <w:sz w:val="24"/>
                <w:szCs w:val="24"/>
              </w:rPr>
              <w:t xml:space="preserve"> </w:t>
            </w:r>
            <w:proofErr w:type="spellStart"/>
            <w:r w:rsidRPr="00B46838">
              <w:rPr>
                <w:sz w:val="24"/>
                <w:szCs w:val="24"/>
              </w:rPr>
              <w:t>unei</w:t>
            </w:r>
            <w:proofErr w:type="spellEnd"/>
            <w:r w:rsidRPr="00B46838">
              <w:rPr>
                <w:sz w:val="24"/>
                <w:szCs w:val="24"/>
              </w:rPr>
              <w:t xml:space="preserve"> </w:t>
            </w:r>
            <w:proofErr w:type="spellStart"/>
            <w:r w:rsidRPr="00B46838">
              <w:rPr>
                <w:sz w:val="24"/>
                <w:szCs w:val="24"/>
              </w:rPr>
              <w:t>bune</w:t>
            </w:r>
            <w:proofErr w:type="spellEnd"/>
            <w:r w:rsidRPr="00B46838">
              <w:rPr>
                <w:sz w:val="24"/>
                <w:szCs w:val="24"/>
              </w:rPr>
              <w:t xml:space="preserve"> </w:t>
            </w:r>
            <w:proofErr w:type="spellStart"/>
            <w:r w:rsidRPr="00B46838">
              <w:rPr>
                <w:sz w:val="24"/>
                <w:szCs w:val="24"/>
              </w:rPr>
              <w:t>administrări</w:t>
            </w:r>
            <w:proofErr w:type="spellEnd"/>
            <w:r w:rsidRPr="00B46838">
              <w:rPr>
                <w:sz w:val="24"/>
                <w:szCs w:val="24"/>
              </w:rPr>
              <w:t xml:space="preserve"> </w:t>
            </w:r>
            <w:proofErr w:type="spellStart"/>
            <w:r w:rsidRPr="00B46838">
              <w:rPr>
                <w:sz w:val="24"/>
                <w:szCs w:val="24"/>
              </w:rPr>
              <w:t>și</w:t>
            </w:r>
            <w:proofErr w:type="spellEnd"/>
            <w:r w:rsidRPr="00B46838">
              <w:rPr>
                <w:sz w:val="24"/>
                <w:szCs w:val="24"/>
              </w:rPr>
              <w:t xml:space="preserve"> </w:t>
            </w:r>
            <w:proofErr w:type="spellStart"/>
            <w:r w:rsidRPr="00B46838">
              <w:rPr>
                <w:sz w:val="24"/>
                <w:szCs w:val="24"/>
              </w:rPr>
              <w:t>implementări</w:t>
            </w:r>
            <w:proofErr w:type="spellEnd"/>
            <w:r w:rsidRPr="00B46838">
              <w:rPr>
                <w:sz w:val="24"/>
                <w:szCs w:val="24"/>
              </w:rPr>
              <w:t xml:space="preserve"> a </w:t>
            </w:r>
            <w:proofErr w:type="spellStart"/>
            <w:r w:rsidRPr="00B46838">
              <w:rPr>
                <w:sz w:val="24"/>
                <w:szCs w:val="24"/>
              </w:rPr>
              <w:t>politicilor</w:t>
            </w:r>
            <w:proofErr w:type="spellEnd"/>
            <w:r w:rsidRPr="00B46838">
              <w:rPr>
                <w:sz w:val="24"/>
                <w:szCs w:val="24"/>
              </w:rPr>
              <w:t xml:space="preserve"> </w:t>
            </w:r>
            <w:proofErr w:type="spellStart"/>
            <w:r w:rsidRPr="00B46838">
              <w:rPr>
                <w:sz w:val="24"/>
                <w:szCs w:val="24"/>
              </w:rPr>
              <w:t>publice</w:t>
            </w:r>
            <w:proofErr w:type="spellEnd"/>
            <w:r w:rsidRPr="00B46838">
              <w:rPr>
                <w:sz w:val="24"/>
                <w:szCs w:val="24"/>
              </w:rPr>
              <w:t xml:space="preserve"> de </w:t>
            </w:r>
            <w:proofErr w:type="spellStart"/>
            <w:r w:rsidRPr="00B46838">
              <w:rPr>
                <w:sz w:val="24"/>
                <w:szCs w:val="24"/>
              </w:rPr>
              <w:t>către</w:t>
            </w:r>
            <w:proofErr w:type="spellEnd"/>
            <w:r w:rsidRPr="00B46838">
              <w:rPr>
                <w:sz w:val="24"/>
                <w:szCs w:val="24"/>
              </w:rPr>
              <w:t xml:space="preserve"> </w:t>
            </w:r>
            <w:proofErr w:type="spellStart"/>
            <w:r w:rsidRPr="00B46838">
              <w:rPr>
                <w:sz w:val="24"/>
                <w:szCs w:val="24"/>
              </w:rPr>
              <w:t>autoritățile</w:t>
            </w:r>
            <w:proofErr w:type="spellEnd"/>
            <w:r w:rsidRPr="00B46838">
              <w:rPr>
                <w:sz w:val="24"/>
                <w:szCs w:val="24"/>
              </w:rPr>
              <w:t xml:space="preserve"> </w:t>
            </w:r>
            <w:proofErr w:type="spellStart"/>
            <w:r w:rsidRPr="00B46838">
              <w:rPr>
                <w:sz w:val="24"/>
                <w:szCs w:val="24"/>
              </w:rPr>
              <w:t>statului</w:t>
            </w:r>
            <w:proofErr w:type="spellEnd"/>
            <w:r w:rsidRPr="00B46838">
              <w:rPr>
                <w:sz w:val="24"/>
                <w:szCs w:val="24"/>
              </w:rPr>
              <w:t>.</w:t>
            </w:r>
          </w:p>
        </w:tc>
      </w:tr>
      <w:tr w:rsidR="006A6C08" w:rsidRPr="00B92769" w14:paraId="3200476A" w14:textId="77777777" w:rsidTr="009E24C0">
        <w:tc>
          <w:tcPr>
            <w:tcW w:w="0" w:type="auto"/>
            <w:tcBorders>
              <w:top w:val="single" w:sz="4" w:space="0" w:color="auto"/>
              <w:left w:val="single" w:sz="4" w:space="0" w:color="auto"/>
              <w:bottom w:val="single" w:sz="8" w:space="0" w:color="000000"/>
              <w:right w:val="single" w:sz="4" w:space="0" w:color="auto"/>
            </w:tcBorders>
            <w:tcMar>
              <w:top w:w="0" w:type="dxa"/>
              <w:left w:w="108" w:type="dxa"/>
              <w:bottom w:w="0" w:type="dxa"/>
              <w:right w:w="108" w:type="dxa"/>
            </w:tcMar>
          </w:tcPr>
          <w:p w14:paraId="0F4A5AC8" w14:textId="77777777" w:rsidR="006A6C08" w:rsidRPr="00B92769" w:rsidRDefault="006A6C08" w:rsidP="007B015F">
            <w:pPr>
              <w:pStyle w:val="Listparagraf"/>
              <w:numPr>
                <w:ilvl w:val="0"/>
                <w:numId w:val="14"/>
              </w:numPr>
              <w:pBdr>
                <w:top w:val="none" w:sz="4" w:space="0" w:color="000000"/>
                <w:left w:val="none" w:sz="4" w:space="0" w:color="000000"/>
                <w:bottom w:val="none" w:sz="4" w:space="0" w:color="000000"/>
                <w:right w:val="none" w:sz="4" w:space="0" w:color="000000"/>
              </w:pBdr>
              <w:ind w:left="-57" w:right="-57" w:firstLine="0"/>
              <w:rPr>
                <w:sz w:val="24"/>
                <w:szCs w:val="24"/>
                <w:lang w:val="ro-RO"/>
              </w:rPr>
            </w:pPr>
          </w:p>
        </w:tc>
        <w:tc>
          <w:tcPr>
            <w:tcW w:w="0" w:type="auto"/>
            <w:tcBorders>
              <w:top w:val="single" w:sz="4" w:space="0" w:color="auto"/>
              <w:left w:val="single" w:sz="4" w:space="0" w:color="auto"/>
              <w:bottom w:val="single" w:sz="8" w:space="0" w:color="000000"/>
              <w:right w:val="single" w:sz="8" w:space="0" w:color="000000"/>
            </w:tcBorders>
          </w:tcPr>
          <w:p w14:paraId="328960FB" w14:textId="4DABE9D5" w:rsidR="006A6C08" w:rsidRPr="00B46838" w:rsidRDefault="006A6C08" w:rsidP="001D7163">
            <w:pPr>
              <w:pBdr>
                <w:top w:val="none" w:sz="4" w:space="0" w:color="000000"/>
                <w:left w:val="none" w:sz="4" w:space="0" w:color="000000"/>
                <w:bottom w:val="none" w:sz="4" w:space="0" w:color="000000"/>
                <w:right w:val="none" w:sz="4" w:space="0" w:color="000000"/>
              </w:pBdr>
              <w:ind w:right="-57" w:firstLine="0"/>
              <w:rPr>
                <w:sz w:val="24"/>
                <w:szCs w:val="24"/>
                <w:lang w:val="ro-RO"/>
              </w:rPr>
            </w:pPr>
            <w:r w:rsidRPr="00B46838">
              <w:rPr>
                <w:sz w:val="24"/>
                <w:szCs w:val="24"/>
                <w:lang w:val="ro-RO"/>
              </w:rPr>
              <w:t xml:space="preserve">La Art. I pct. </w:t>
            </w:r>
            <w:r w:rsidRPr="00B46838">
              <w:rPr>
                <w:sz w:val="24"/>
                <w:szCs w:val="24"/>
                <w:lang w:val="ro-RO"/>
              </w:rPr>
              <w:t>4</w:t>
            </w:r>
            <w:r w:rsidRPr="00B46838">
              <w:rPr>
                <w:sz w:val="24"/>
                <w:szCs w:val="24"/>
                <w:lang w:val="ro-RO"/>
              </w:rPr>
              <w:t xml:space="preserve"> textul </w:t>
            </w:r>
            <w:r w:rsidRPr="00B46838">
              <w:rPr>
                <w:i/>
                <w:iCs/>
                <w:sz w:val="24"/>
                <w:szCs w:val="24"/>
                <w:lang w:val="ro-RO"/>
              </w:rPr>
              <w:t>„se substituie cu textul „instituții, agenții economici și de organizațiile necomerciale.”</w:t>
            </w:r>
            <w:r w:rsidRPr="00B46838">
              <w:rPr>
                <w:i/>
                <w:iCs/>
                <w:sz w:val="24"/>
                <w:szCs w:val="24"/>
                <w:lang w:val="ro-RO"/>
              </w:rPr>
              <w:t xml:space="preserve"> </w:t>
            </w:r>
            <w:r w:rsidRPr="00B46838">
              <w:rPr>
                <w:sz w:val="24"/>
                <w:szCs w:val="24"/>
                <w:lang w:val="ro-RO"/>
              </w:rPr>
              <w:t xml:space="preserve">se substituie cu textul </w:t>
            </w:r>
            <w:r w:rsidR="00B46838" w:rsidRPr="00B46838">
              <w:rPr>
                <w:i/>
                <w:iCs/>
                <w:sz w:val="24"/>
                <w:szCs w:val="24"/>
                <w:lang w:val="ro-RO"/>
              </w:rPr>
              <w:t>„persoane juridice, indiferent de forma juridică de organizare”</w:t>
            </w:r>
            <w:r w:rsidRPr="00B46838">
              <w:rPr>
                <w:i/>
                <w:iCs/>
                <w:sz w:val="24"/>
                <w:szCs w:val="24"/>
                <w:lang w:val="ro-RO"/>
              </w:rPr>
              <w:t xml:space="preserve"> </w:t>
            </w:r>
          </w:p>
        </w:tc>
        <w:tc>
          <w:tcPr>
            <w:tcW w:w="0" w:type="auto"/>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5B5A4B1C" w14:textId="6C819A9D" w:rsidR="006A6C08" w:rsidRPr="00B46838" w:rsidRDefault="00B46838" w:rsidP="00EF2AF9">
            <w:pPr>
              <w:pBdr>
                <w:top w:val="none" w:sz="4" w:space="0" w:color="000000"/>
                <w:left w:val="none" w:sz="4" w:space="0" w:color="000000"/>
                <w:bottom w:val="none" w:sz="4" w:space="0" w:color="000000"/>
                <w:right w:val="none" w:sz="4" w:space="0" w:color="000000"/>
              </w:pBdr>
              <w:ind w:left="-57" w:right="-57" w:firstLine="0"/>
              <w:rPr>
                <w:sz w:val="24"/>
                <w:szCs w:val="24"/>
                <w:lang w:val="ro-RO"/>
              </w:rPr>
            </w:pPr>
            <w:r w:rsidRPr="00B46838">
              <w:rPr>
                <w:sz w:val="24"/>
                <w:szCs w:val="24"/>
                <w:lang w:val="ro-RO"/>
              </w:rPr>
              <w:t xml:space="preserve">Se propune includerea oricărei forme juridice de organizare a unei persoane </w:t>
            </w:r>
            <w:proofErr w:type="spellStart"/>
            <w:r w:rsidRPr="00B46838">
              <w:rPr>
                <w:sz w:val="24"/>
                <w:szCs w:val="24"/>
                <w:lang w:val="ro-RO"/>
              </w:rPr>
              <w:t>jurdice</w:t>
            </w:r>
            <w:proofErr w:type="spellEnd"/>
            <w:r w:rsidRPr="00B46838">
              <w:rPr>
                <w:sz w:val="24"/>
                <w:szCs w:val="24"/>
                <w:lang w:val="ro-RO"/>
              </w:rPr>
              <w:t>, or propunerea autorului nu conține cu titlu exhaustiv subiecții de drept pentru a cărei opozabilitate se instituie norma.</w:t>
            </w:r>
          </w:p>
        </w:tc>
      </w:tr>
      <w:tr w:rsidR="00B46838" w:rsidRPr="00B92769" w14:paraId="592EF192" w14:textId="77777777" w:rsidTr="009E24C0">
        <w:tc>
          <w:tcPr>
            <w:tcW w:w="0" w:type="auto"/>
            <w:tcBorders>
              <w:top w:val="single" w:sz="4" w:space="0" w:color="auto"/>
              <w:left w:val="single" w:sz="4" w:space="0" w:color="auto"/>
              <w:bottom w:val="single" w:sz="8" w:space="0" w:color="000000"/>
              <w:right w:val="single" w:sz="4" w:space="0" w:color="auto"/>
            </w:tcBorders>
            <w:tcMar>
              <w:top w:w="0" w:type="dxa"/>
              <w:left w:w="108" w:type="dxa"/>
              <w:bottom w:w="0" w:type="dxa"/>
              <w:right w:w="108" w:type="dxa"/>
            </w:tcMar>
          </w:tcPr>
          <w:p w14:paraId="31C5AA38" w14:textId="77777777" w:rsidR="00B46838" w:rsidRPr="00B92769" w:rsidRDefault="00B46838" w:rsidP="007B015F">
            <w:pPr>
              <w:pStyle w:val="Listparagraf"/>
              <w:numPr>
                <w:ilvl w:val="0"/>
                <w:numId w:val="14"/>
              </w:numPr>
              <w:pBdr>
                <w:top w:val="none" w:sz="4" w:space="0" w:color="000000"/>
                <w:left w:val="none" w:sz="4" w:space="0" w:color="000000"/>
                <w:bottom w:val="none" w:sz="4" w:space="0" w:color="000000"/>
                <w:right w:val="none" w:sz="4" w:space="0" w:color="000000"/>
              </w:pBdr>
              <w:ind w:left="-57" w:right="-57" w:firstLine="0"/>
              <w:rPr>
                <w:sz w:val="24"/>
                <w:szCs w:val="24"/>
                <w:lang w:val="ro-RO"/>
              </w:rPr>
            </w:pPr>
          </w:p>
        </w:tc>
        <w:tc>
          <w:tcPr>
            <w:tcW w:w="0" w:type="auto"/>
            <w:tcBorders>
              <w:top w:val="single" w:sz="4" w:space="0" w:color="auto"/>
              <w:left w:val="single" w:sz="4" w:space="0" w:color="auto"/>
              <w:bottom w:val="single" w:sz="8" w:space="0" w:color="000000"/>
              <w:right w:val="single" w:sz="8" w:space="0" w:color="000000"/>
            </w:tcBorders>
          </w:tcPr>
          <w:p w14:paraId="07200103" w14:textId="44B7FC9B" w:rsidR="00B46838" w:rsidRPr="00B46838" w:rsidRDefault="00B46838" w:rsidP="00B46838">
            <w:pPr>
              <w:pBdr>
                <w:top w:val="none" w:sz="4" w:space="0" w:color="000000"/>
                <w:left w:val="none" w:sz="4" w:space="0" w:color="000000"/>
                <w:bottom w:val="none" w:sz="4" w:space="0" w:color="000000"/>
                <w:right w:val="none" w:sz="4" w:space="0" w:color="000000"/>
              </w:pBdr>
              <w:ind w:right="-57" w:firstLine="0"/>
              <w:rPr>
                <w:sz w:val="24"/>
                <w:szCs w:val="24"/>
                <w:lang w:val="ro-RO"/>
              </w:rPr>
            </w:pPr>
            <w:r w:rsidRPr="00B46838">
              <w:rPr>
                <w:sz w:val="24"/>
                <w:szCs w:val="24"/>
                <w:lang w:val="ro-RO"/>
              </w:rPr>
              <w:t xml:space="preserve">La Art. I </w:t>
            </w:r>
            <w:r w:rsidRPr="00B46838">
              <w:rPr>
                <w:sz w:val="24"/>
                <w:szCs w:val="24"/>
                <w:lang w:val="ro-RO"/>
              </w:rPr>
              <w:t>pct. 7 se exclude.</w:t>
            </w:r>
          </w:p>
        </w:tc>
        <w:tc>
          <w:tcPr>
            <w:tcW w:w="0" w:type="auto"/>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1ECDDE97" w14:textId="77777777" w:rsidR="007061BB" w:rsidRPr="007061BB" w:rsidRDefault="00B46838" w:rsidP="007061BB">
            <w:pPr>
              <w:pBdr>
                <w:top w:val="none" w:sz="4" w:space="0" w:color="000000"/>
                <w:left w:val="none" w:sz="4" w:space="0" w:color="000000"/>
                <w:bottom w:val="none" w:sz="4" w:space="0" w:color="000000"/>
                <w:right w:val="none" w:sz="4" w:space="0" w:color="000000"/>
              </w:pBdr>
              <w:ind w:left="-57" w:right="-57" w:firstLine="0"/>
              <w:rPr>
                <w:sz w:val="24"/>
                <w:szCs w:val="24"/>
                <w:lang w:val="ro-RO"/>
              </w:rPr>
            </w:pPr>
            <w:r>
              <w:rPr>
                <w:sz w:val="24"/>
                <w:szCs w:val="24"/>
                <w:lang w:val="ro-RO"/>
              </w:rPr>
              <w:t xml:space="preserve">Conform prevederilor pct. </w:t>
            </w:r>
            <w:r w:rsidR="007061BB">
              <w:rPr>
                <w:sz w:val="24"/>
                <w:szCs w:val="24"/>
                <w:lang w:val="ro-RO"/>
              </w:rPr>
              <w:t>7</w:t>
            </w:r>
            <w:r>
              <w:rPr>
                <w:sz w:val="24"/>
                <w:szCs w:val="24"/>
                <w:lang w:val="ro-RO"/>
              </w:rPr>
              <w:t xml:space="preserve"> din </w:t>
            </w:r>
            <w:r w:rsidRPr="00B46838">
              <w:rPr>
                <w:sz w:val="24"/>
                <w:szCs w:val="24"/>
                <w:lang w:val="ro-RO"/>
              </w:rPr>
              <w:t>Statutul</w:t>
            </w:r>
            <w:r>
              <w:rPr>
                <w:sz w:val="24"/>
                <w:szCs w:val="24"/>
                <w:lang w:val="ro-RO"/>
              </w:rPr>
              <w:t xml:space="preserve"> </w:t>
            </w:r>
            <w:r w:rsidRPr="00B46838">
              <w:rPr>
                <w:sz w:val="24"/>
                <w:szCs w:val="24"/>
                <w:lang w:val="ro-RO"/>
              </w:rPr>
              <w:t>Instituției Publice Oficiul Amenajarea Teritoriului,</w:t>
            </w:r>
            <w:r>
              <w:rPr>
                <w:sz w:val="24"/>
                <w:szCs w:val="24"/>
                <w:lang w:val="ro-RO"/>
              </w:rPr>
              <w:t xml:space="preserve"> </w:t>
            </w:r>
            <w:r w:rsidRPr="00B46838">
              <w:rPr>
                <w:sz w:val="24"/>
                <w:szCs w:val="24"/>
                <w:lang w:val="ro-RO"/>
              </w:rPr>
              <w:t>Urbanism, Construcții și Locuințe</w:t>
            </w:r>
            <w:r>
              <w:rPr>
                <w:sz w:val="24"/>
                <w:szCs w:val="24"/>
                <w:lang w:val="ro-RO"/>
              </w:rPr>
              <w:t xml:space="preserve">, aprobat prin HG nr. 633/2023, </w:t>
            </w:r>
            <w:r w:rsidR="007061BB" w:rsidRPr="007061BB">
              <w:rPr>
                <w:sz w:val="24"/>
                <w:szCs w:val="24"/>
                <w:lang w:val="ro-RO"/>
              </w:rPr>
              <w:t>Oficiul are următoarele funcții:</w:t>
            </w:r>
          </w:p>
          <w:p w14:paraId="79745C76" w14:textId="266431A2" w:rsidR="007061BB" w:rsidRPr="007061BB" w:rsidRDefault="007061BB" w:rsidP="007061BB">
            <w:pPr>
              <w:pBdr>
                <w:top w:val="none" w:sz="4" w:space="0" w:color="000000"/>
                <w:left w:val="none" w:sz="4" w:space="0" w:color="000000"/>
                <w:bottom w:val="none" w:sz="4" w:space="0" w:color="000000"/>
                <w:right w:val="none" w:sz="4" w:space="0" w:color="000000"/>
              </w:pBdr>
              <w:ind w:left="-57" w:right="-57" w:firstLine="0"/>
              <w:rPr>
                <w:sz w:val="24"/>
                <w:szCs w:val="24"/>
                <w:lang w:val="ro-RO"/>
              </w:rPr>
            </w:pPr>
            <w:r>
              <w:rPr>
                <w:sz w:val="24"/>
                <w:szCs w:val="24"/>
                <w:lang w:val="ro-RO"/>
              </w:rPr>
              <w:t>...</w:t>
            </w:r>
          </w:p>
          <w:p w14:paraId="501E30B8" w14:textId="77777777" w:rsidR="007061BB" w:rsidRPr="007061BB" w:rsidRDefault="007061BB" w:rsidP="007061BB">
            <w:pPr>
              <w:pBdr>
                <w:top w:val="none" w:sz="4" w:space="0" w:color="000000"/>
                <w:left w:val="none" w:sz="4" w:space="0" w:color="000000"/>
                <w:bottom w:val="none" w:sz="4" w:space="0" w:color="000000"/>
                <w:right w:val="none" w:sz="4" w:space="0" w:color="000000"/>
              </w:pBdr>
              <w:ind w:left="-57" w:right="-57" w:firstLine="0"/>
              <w:rPr>
                <w:sz w:val="24"/>
                <w:szCs w:val="24"/>
                <w:lang w:val="ro-RO"/>
              </w:rPr>
            </w:pPr>
            <w:r w:rsidRPr="007061BB">
              <w:rPr>
                <w:sz w:val="24"/>
                <w:szCs w:val="24"/>
                <w:lang w:val="ro-RO"/>
              </w:rPr>
              <w:t>2) în domeniul construcții și materiale de construcții:</w:t>
            </w:r>
          </w:p>
          <w:p w14:paraId="66A40E7E" w14:textId="4C31A23B" w:rsidR="007061BB" w:rsidRPr="007061BB" w:rsidRDefault="007061BB" w:rsidP="007061BB">
            <w:pPr>
              <w:pBdr>
                <w:top w:val="none" w:sz="4" w:space="0" w:color="000000"/>
                <w:left w:val="none" w:sz="4" w:space="0" w:color="000000"/>
                <w:bottom w:val="none" w:sz="4" w:space="0" w:color="000000"/>
                <w:right w:val="none" w:sz="4" w:space="0" w:color="000000"/>
              </w:pBdr>
              <w:ind w:left="-57" w:right="-57" w:firstLine="0"/>
              <w:rPr>
                <w:sz w:val="24"/>
                <w:szCs w:val="24"/>
                <w:lang w:val="ro-RO"/>
              </w:rPr>
            </w:pPr>
            <w:r>
              <w:rPr>
                <w:sz w:val="24"/>
                <w:szCs w:val="24"/>
                <w:lang w:val="ro-RO"/>
              </w:rPr>
              <w:t>...</w:t>
            </w:r>
          </w:p>
          <w:p w14:paraId="3ECCD80F" w14:textId="77777777" w:rsidR="007061BB" w:rsidRPr="007061BB" w:rsidRDefault="007061BB" w:rsidP="007061BB">
            <w:pPr>
              <w:pBdr>
                <w:top w:val="none" w:sz="4" w:space="0" w:color="000000"/>
                <w:left w:val="none" w:sz="4" w:space="0" w:color="000000"/>
                <w:bottom w:val="none" w:sz="4" w:space="0" w:color="000000"/>
                <w:right w:val="none" w:sz="4" w:space="0" w:color="000000"/>
              </w:pBdr>
              <w:ind w:left="-57" w:right="-57" w:firstLine="0"/>
              <w:rPr>
                <w:sz w:val="24"/>
                <w:szCs w:val="24"/>
                <w:lang w:val="ro-RO"/>
              </w:rPr>
            </w:pPr>
            <w:r w:rsidRPr="007061BB">
              <w:rPr>
                <w:sz w:val="24"/>
                <w:szCs w:val="24"/>
                <w:lang w:val="ro-RO"/>
              </w:rPr>
              <w:t xml:space="preserve">d) organizarea și desfășurarea procedurii de atestare </w:t>
            </w:r>
            <w:proofErr w:type="spellStart"/>
            <w:r w:rsidRPr="007061BB">
              <w:rPr>
                <w:sz w:val="24"/>
                <w:szCs w:val="24"/>
                <w:lang w:val="ro-RO"/>
              </w:rPr>
              <w:t>tehnico</w:t>
            </w:r>
            <w:proofErr w:type="spellEnd"/>
            <w:r w:rsidRPr="007061BB">
              <w:rPr>
                <w:sz w:val="24"/>
                <w:szCs w:val="24"/>
                <w:lang w:val="ro-RO"/>
              </w:rPr>
              <w:t>-profesională a specialiștilor în domeniul construcțiilor;</w:t>
            </w:r>
          </w:p>
          <w:p w14:paraId="5C309CBD" w14:textId="77777777" w:rsidR="007061BB" w:rsidRPr="007061BB" w:rsidRDefault="007061BB" w:rsidP="007061BB">
            <w:pPr>
              <w:pBdr>
                <w:top w:val="none" w:sz="4" w:space="0" w:color="000000"/>
                <w:left w:val="none" w:sz="4" w:space="0" w:color="000000"/>
                <w:bottom w:val="none" w:sz="4" w:space="0" w:color="000000"/>
                <w:right w:val="none" w:sz="4" w:space="0" w:color="000000"/>
              </w:pBdr>
              <w:ind w:left="-57" w:right="-57" w:firstLine="0"/>
              <w:rPr>
                <w:sz w:val="24"/>
                <w:szCs w:val="24"/>
                <w:lang w:val="ro-RO"/>
              </w:rPr>
            </w:pPr>
            <w:r w:rsidRPr="007061BB">
              <w:rPr>
                <w:sz w:val="24"/>
                <w:szCs w:val="24"/>
                <w:lang w:val="ro-RO"/>
              </w:rPr>
              <w:t>e) ținerea și gestionarea Registrului specialiștilor atestați în domeniu;</w:t>
            </w:r>
          </w:p>
          <w:p w14:paraId="4209F49C" w14:textId="77777777" w:rsidR="007061BB" w:rsidRPr="007061BB" w:rsidRDefault="007061BB" w:rsidP="007061BB">
            <w:pPr>
              <w:pBdr>
                <w:top w:val="none" w:sz="4" w:space="0" w:color="000000"/>
                <w:left w:val="none" w:sz="4" w:space="0" w:color="000000"/>
                <w:bottom w:val="none" w:sz="4" w:space="0" w:color="000000"/>
                <w:right w:val="none" w:sz="4" w:space="0" w:color="000000"/>
              </w:pBdr>
              <w:ind w:left="-57" w:right="-57" w:firstLine="0"/>
              <w:rPr>
                <w:sz w:val="24"/>
                <w:szCs w:val="24"/>
                <w:lang w:val="ro-RO"/>
              </w:rPr>
            </w:pPr>
            <w:r w:rsidRPr="007061BB">
              <w:rPr>
                <w:sz w:val="24"/>
                <w:szCs w:val="24"/>
                <w:lang w:val="ro-RO"/>
              </w:rPr>
              <w:t>f) deținerea Sistemului informațional automatizat de gestionare și eliberare a certificatelor de atestare a specialiștilor în domeniul construcțiilor și al instalațiilor aferente;</w:t>
            </w:r>
          </w:p>
          <w:p w14:paraId="027FCF32" w14:textId="1C31550B" w:rsidR="007061BB" w:rsidRDefault="007061BB" w:rsidP="007061BB">
            <w:pPr>
              <w:pBdr>
                <w:top w:val="none" w:sz="4" w:space="0" w:color="000000"/>
                <w:left w:val="none" w:sz="4" w:space="0" w:color="000000"/>
                <w:bottom w:val="none" w:sz="4" w:space="0" w:color="000000"/>
                <w:right w:val="none" w:sz="4" w:space="0" w:color="000000"/>
              </w:pBdr>
              <w:ind w:left="-57" w:right="-57" w:firstLine="0"/>
              <w:rPr>
                <w:sz w:val="24"/>
                <w:szCs w:val="24"/>
                <w:lang w:val="ro-RO"/>
              </w:rPr>
            </w:pPr>
            <w:r>
              <w:rPr>
                <w:sz w:val="24"/>
                <w:szCs w:val="24"/>
                <w:lang w:val="ro-RO"/>
              </w:rPr>
              <w:t>...</w:t>
            </w:r>
          </w:p>
          <w:p w14:paraId="7AEDFB07" w14:textId="77777777" w:rsidR="007061BB" w:rsidRPr="007061BB" w:rsidRDefault="007061BB" w:rsidP="007061BB">
            <w:pPr>
              <w:pBdr>
                <w:top w:val="none" w:sz="4" w:space="0" w:color="000000"/>
                <w:left w:val="none" w:sz="4" w:space="0" w:color="000000"/>
                <w:bottom w:val="none" w:sz="4" w:space="0" w:color="000000"/>
                <w:right w:val="none" w:sz="4" w:space="0" w:color="000000"/>
              </w:pBdr>
              <w:ind w:left="-57" w:right="-57" w:firstLine="0"/>
              <w:rPr>
                <w:sz w:val="24"/>
                <w:szCs w:val="24"/>
                <w:lang w:val="ro-RO"/>
              </w:rPr>
            </w:pPr>
            <w:r w:rsidRPr="007061BB">
              <w:rPr>
                <w:sz w:val="24"/>
                <w:szCs w:val="24"/>
                <w:lang w:val="ro-RO"/>
              </w:rPr>
              <w:t>5) alte atribuții:</w:t>
            </w:r>
          </w:p>
          <w:p w14:paraId="4E911C4C" w14:textId="77777777" w:rsidR="007061BB" w:rsidRPr="007061BB" w:rsidRDefault="007061BB" w:rsidP="007061BB">
            <w:pPr>
              <w:pBdr>
                <w:top w:val="none" w:sz="4" w:space="0" w:color="000000"/>
                <w:left w:val="none" w:sz="4" w:space="0" w:color="000000"/>
                <w:bottom w:val="none" w:sz="4" w:space="0" w:color="000000"/>
                <w:right w:val="none" w:sz="4" w:space="0" w:color="000000"/>
              </w:pBdr>
              <w:ind w:left="-57" w:right="-57" w:firstLine="0"/>
              <w:rPr>
                <w:sz w:val="24"/>
                <w:szCs w:val="24"/>
                <w:lang w:val="ro-RO"/>
              </w:rPr>
            </w:pPr>
            <w:r w:rsidRPr="007061BB">
              <w:rPr>
                <w:sz w:val="24"/>
                <w:szCs w:val="24"/>
                <w:lang w:val="ro-RO"/>
              </w:rPr>
              <w:t>g) organizarea cursurilor de instruire în domeniile de activitate;</w:t>
            </w:r>
          </w:p>
          <w:p w14:paraId="1FBB2473" w14:textId="77777777" w:rsidR="00B46838" w:rsidRDefault="007061BB" w:rsidP="007061BB">
            <w:pPr>
              <w:pBdr>
                <w:top w:val="none" w:sz="4" w:space="0" w:color="000000"/>
                <w:left w:val="none" w:sz="4" w:space="0" w:color="000000"/>
                <w:bottom w:val="none" w:sz="4" w:space="0" w:color="000000"/>
                <w:right w:val="none" w:sz="4" w:space="0" w:color="000000"/>
              </w:pBdr>
              <w:ind w:left="-57" w:right="-57" w:firstLine="0"/>
              <w:rPr>
                <w:sz w:val="24"/>
                <w:szCs w:val="24"/>
                <w:lang w:val="ro-RO"/>
              </w:rPr>
            </w:pPr>
            <w:r>
              <w:rPr>
                <w:sz w:val="24"/>
                <w:szCs w:val="24"/>
                <w:lang w:val="ro-RO"/>
              </w:rPr>
              <w:t>... .</w:t>
            </w:r>
          </w:p>
          <w:p w14:paraId="1981AB77" w14:textId="77777777" w:rsidR="007061BB" w:rsidRDefault="007061BB" w:rsidP="007061BB">
            <w:pPr>
              <w:pBdr>
                <w:top w:val="none" w:sz="4" w:space="0" w:color="000000"/>
                <w:left w:val="none" w:sz="4" w:space="0" w:color="000000"/>
                <w:bottom w:val="none" w:sz="4" w:space="0" w:color="000000"/>
                <w:right w:val="none" w:sz="4" w:space="0" w:color="000000"/>
              </w:pBdr>
              <w:ind w:left="-57" w:right="-57" w:firstLine="0"/>
              <w:rPr>
                <w:sz w:val="24"/>
                <w:szCs w:val="24"/>
                <w:lang w:val="ro-RO"/>
              </w:rPr>
            </w:pPr>
            <w:r>
              <w:rPr>
                <w:sz w:val="24"/>
                <w:szCs w:val="24"/>
                <w:lang w:val="ro-RO"/>
              </w:rPr>
              <w:lastRenderedPageBreak/>
              <w:t xml:space="preserve">Astfel, în fapt, </w:t>
            </w:r>
            <w:r w:rsidRPr="00B46838">
              <w:rPr>
                <w:sz w:val="24"/>
                <w:szCs w:val="24"/>
                <w:lang w:val="ro-RO"/>
              </w:rPr>
              <w:t>Oficiul Amenajarea Teritoriului,</w:t>
            </w:r>
            <w:r>
              <w:rPr>
                <w:sz w:val="24"/>
                <w:szCs w:val="24"/>
                <w:lang w:val="ro-RO"/>
              </w:rPr>
              <w:t xml:space="preserve"> </w:t>
            </w:r>
            <w:r w:rsidRPr="00B46838">
              <w:rPr>
                <w:sz w:val="24"/>
                <w:szCs w:val="24"/>
                <w:lang w:val="ro-RO"/>
              </w:rPr>
              <w:t>Urbanism, Construcții și Locuințe</w:t>
            </w:r>
            <w:r>
              <w:rPr>
                <w:sz w:val="24"/>
                <w:szCs w:val="24"/>
                <w:lang w:val="ro-RO"/>
              </w:rPr>
              <w:t xml:space="preserve"> realizează atribuțiile de instruire a candidaților pentru atestarea în calitate de specialiști în domeniul construcțiilor, în componența căruia fac parte și reprezentanți ai Inspectoratului General pentru Situații de Urgență (a se vedea </w:t>
            </w:r>
            <w:r w:rsidRPr="007061BB">
              <w:rPr>
                <w:sz w:val="24"/>
                <w:szCs w:val="24"/>
                <w:lang w:val="ro-RO"/>
              </w:rPr>
              <w:t>Ordin</w:t>
            </w:r>
            <w:r>
              <w:rPr>
                <w:sz w:val="24"/>
                <w:szCs w:val="24"/>
                <w:lang w:val="ro-RO"/>
              </w:rPr>
              <w:t>ul</w:t>
            </w:r>
            <w:r w:rsidRPr="007061BB">
              <w:rPr>
                <w:sz w:val="24"/>
                <w:szCs w:val="24"/>
                <w:lang w:val="ro-RO"/>
              </w:rPr>
              <w:t xml:space="preserve"> nr. 01 din 12.01.2026 </w:t>
            </w:r>
            <w:r>
              <w:rPr>
                <w:sz w:val="24"/>
                <w:szCs w:val="24"/>
                <w:lang w:val="ro-RO"/>
              </w:rPr>
              <w:t>c</w:t>
            </w:r>
            <w:r w:rsidRPr="007061BB">
              <w:rPr>
                <w:sz w:val="24"/>
                <w:szCs w:val="24"/>
                <w:lang w:val="ro-RO"/>
              </w:rPr>
              <w:t>u privire la aprobarea comisiilor de atestare</w:t>
            </w:r>
            <w:r>
              <w:rPr>
                <w:sz w:val="24"/>
                <w:szCs w:val="24"/>
                <w:lang w:val="ro-RO"/>
              </w:rPr>
              <w:t xml:space="preserve"> </w:t>
            </w:r>
            <w:hyperlink r:id="rId7" w:history="1">
              <w:r w:rsidRPr="00B765E9">
                <w:rPr>
                  <w:rStyle w:val="Hyperlink"/>
                  <w:sz w:val="24"/>
                  <w:szCs w:val="24"/>
                  <w:lang w:val="ro-RO"/>
                </w:rPr>
                <w:t>https://oatucl.md/atestarea-tehnico-profesionala-a-specialistilor</w:t>
              </w:r>
            </w:hyperlink>
            <w:r>
              <w:rPr>
                <w:sz w:val="24"/>
                <w:szCs w:val="24"/>
                <w:lang w:val="ro-RO"/>
              </w:rPr>
              <w:t>).</w:t>
            </w:r>
          </w:p>
          <w:p w14:paraId="71D37B52" w14:textId="4FCED6C8" w:rsidR="007061BB" w:rsidRPr="00B46838" w:rsidRDefault="007061BB" w:rsidP="007061BB">
            <w:pPr>
              <w:pBdr>
                <w:top w:val="none" w:sz="4" w:space="0" w:color="000000"/>
                <w:left w:val="none" w:sz="4" w:space="0" w:color="000000"/>
                <w:bottom w:val="none" w:sz="4" w:space="0" w:color="000000"/>
                <w:right w:val="none" w:sz="4" w:space="0" w:color="000000"/>
              </w:pBdr>
              <w:ind w:left="-57" w:right="-57" w:firstLine="0"/>
              <w:rPr>
                <w:sz w:val="24"/>
                <w:szCs w:val="24"/>
                <w:lang w:val="ro-RO"/>
              </w:rPr>
            </w:pPr>
            <w:r>
              <w:rPr>
                <w:sz w:val="24"/>
                <w:szCs w:val="24"/>
                <w:lang w:val="ro-RO"/>
              </w:rPr>
              <w:t xml:space="preserve">Drept consecință, se propune revizuirea, în caz de necesitate a programelor de instruire din cadrul </w:t>
            </w:r>
            <w:r w:rsidRPr="00B46838">
              <w:rPr>
                <w:sz w:val="24"/>
                <w:szCs w:val="24"/>
                <w:lang w:val="ro-RO"/>
              </w:rPr>
              <w:t>Oficiul</w:t>
            </w:r>
            <w:r>
              <w:rPr>
                <w:sz w:val="24"/>
                <w:szCs w:val="24"/>
                <w:lang w:val="ro-RO"/>
              </w:rPr>
              <w:t>ui</w:t>
            </w:r>
            <w:r w:rsidRPr="00B46838">
              <w:rPr>
                <w:sz w:val="24"/>
                <w:szCs w:val="24"/>
                <w:lang w:val="ro-RO"/>
              </w:rPr>
              <w:t xml:space="preserve"> Amenajarea Teritoriului,</w:t>
            </w:r>
            <w:r>
              <w:rPr>
                <w:sz w:val="24"/>
                <w:szCs w:val="24"/>
                <w:lang w:val="ro-RO"/>
              </w:rPr>
              <w:t xml:space="preserve"> </w:t>
            </w:r>
            <w:r w:rsidRPr="00B46838">
              <w:rPr>
                <w:sz w:val="24"/>
                <w:szCs w:val="24"/>
                <w:lang w:val="ro-RO"/>
              </w:rPr>
              <w:t>Urbanism, Construcții și Locuințe</w:t>
            </w:r>
            <w:r>
              <w:rPr>
                <w:sz w:val="24"/>
                <w:szCs w:val="24"/>
                <w:lang w:val="ro-RO"/>
              </w:rPr>
              <w:t xml:space="preserve">, cu includerea aspectelor necesare pentru fortificarea aptitudinilor asigurare a apărării împotriva incendiilor, or frecventarea a două cursuri paralele pentru candidații menționați este ineficientă și costisitoare (resurse financiare și de timp). </w:t>
            </w:r>
          </w:p>
        </w:tc>
      </w:tr>
      <w:tr w:rsidR="00693109" w:rsidRPr="00B92769" w14:paraId="24B6EAE3" w14:textId="77777777" w:rsidTr="009E24C0">
        <w:tc>
          <w:tcPr>
            <w:tcW w:w="0" w:type="auto"/>
            <w:tcBorders>
              <w:top w:val="single" w:sz="4" w:space="0" w:color="auto"/>
              <w:left w:val="single" w:sz="4" w:space="0" w:color="auto"/>
              <w:bottom w:val="single" w:sz="8" w:space="0" w:color="000000"/>
              <w:right w:val="single" w:sz="4" w:space="0" w:color="auto"/>
            </w:tcBorders>
            <w:tcMar>
              <w:top w:w="0" w:type="dxa"/>
              <w:left w:w="108" w:type="dxa"/>
              <w:bottom w:w="0" w:type="dxa"/>
              <w:right w:w="108" w:type="dxa"/>
            </w:tcMar>
          </w:tcPr>
          <w:p w14:paraId="1172245E" w14:textId="77777777" w:rsidR="00693109" w:rsidRPr="00B92769" w:rsidRDefault="00693109" w:rsidP="007B015F">
            <w:pPr>
              <w:pStyle w:val="Listparagraf"/>
              <w:numPr>
                <w:ilvl w:val="0"/>
                <w:numId w:val="14"/>
              </w:numPr>
              <w:pBdr>
                <w:top w:val="none" w:sz="4" w:space="0" w:color="000000"/>
                <w:left w:val="none" w:sz="4" w:space="0" w:color="000000"/>
                <w:bottom w:val="none" w:sz="4" w:space="0" w:color="000000"/>
                <w:right w:val="none" w:sz="4" w:space="0" w:color="000000"/>
              </w:pBdr>
              <w:ind w:left="-57" w:right="-57" w:firstLine="0"/>
              <w:rPr>
                <w:sz w:val="24"/>
                <w:szCs w:val="24"/>
                <w:lang w:val="ro-RO"/>
              </w:rPr>
            </w:pPr>
          </w:p>
        </w:tc>
        <w:tc>
          <w:tcPr>
            <w:tcW w:w="0" w:type="auto"/>
            <w:tcBorders>
              <w:top w:val="single" w:sz="4" w:space="0" w:color="auto"/>
              <w:left w:val="single" w:sz="4" w:space="0" w:color="auto"/>
              <w:bottom w:val="single" w:sz="8" w:space="0" w:color="000000"/>
              <w:right w:val="single" w:sz="8" w:space="0" w:color="000000"/>
            </w:tcBorders>
          </w:tcPr>
          <w:p w14:paraId="62E9D1B5" w14:textId="41112BF0" w:rsidR="00693109" w:rsidRPr="00B46838" w:rsidRDefault="00693109" w:rsidP="00B46838">
            <w:pPr>
              <w:pBdr>
                <w:top w:val="none" w:sz="4" w:space="0" w:color="000000"/>
                <w:left w:val="none" w:sz="4" w:space="0" w:color="000000"/>
                <w:bottom w:val="none" w:sz="4" w:space="0" w:color="000000"/>
                <w:right w:val="none" w:sz="4" w:space="0" w:color="000000"/>
              </w:pBdr>
              <w:ind w:right="-57" w:firstLine="0"/>
              <w:rPr>
                <w:sz w:val="24"/>
                <w:szCs w:val="24"/>
                <w:lang w:val="ro-RO"/>
              </w:rPr>
            </w:pPr>
            <w:r w:rsidRPr="00B46838">
              <w:rPr>
                <w:sz w:val="24"/>
                <w:szCs w:val="24"/>
                <w:lang w:val="ro-RO"/>
              </w:rPr>
              <w:t xml:space="preserve">La Art. I pct. </w:t>
            </w:r>
            <w:r>
              <w:rPr>
                <w:sz w:val="24"/>
                <w:szCs w:val="24"/>
                <w:lang w:val="ro-RO"/>
              </w:rPr>
              <w:t>14</w:t>
            </w:r>
            <w:r w:rsidRPr="00B46838">
              <w:rPr>
                <w:sz w:val="24"/>
                <w:szCs w:val="24"/>
                <w:lang w:val="ro-RO"/>
              </w:rPr>
              <w:t xml:space="preserve"> se exclude.</w:t>
            </w:r>
          </w:p>
        </w:tc>
        <w:tc>
          <w:tcPr>
            <w:tcW w:w="0" w:type="auto"/>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30AAA12A" w14:textId="77777777" w:rsidR="00693109" w:rsidRDefault="00693109" w:rsidP="007061BB">
            <w:pPr>
              <w:pBdr>
                <w:top w:val="none" w:sz="4" w:space="0" w:color="000000"/>
                <w:left w:val="none" w:sz="4" w:space="0" w:color="000000"/>
                <w:bottom w:val="none" w:sz="4" w:space="0" w:color="000000"/>
                <w:right w:val="none" w:sz="4" w:space="0" w:color="000000"/>
              </w:pBdr>
              <w:ind w:left="-57" w:right="-57" w:firstLine="0"/>
              <w:rPr>
                <w:sz w:val="24"/>
                <w:szCs w:val="24"/>
                <w:lang w:val="ro-RO"/>
              </w:rPr>
            </w:pPr>
            <w:r>
              <w:rPr>
                <w:sz w:val="24"/>
                <w:szCs w:val="24"/>
                <w:lang w:val="ro-RO"/>
              </w:rPr>
              <w:t>Conform variantei propuse a alin. (1) art. 33 din Legea nr. 267/1994, p</w:t>
            </w:r>
            <w:r w:rsidRPr="00693109">
              <w:rPr>
                <w:sz w:val="24"/>
                <w:szCs w:val="24"/>
                <w:lang w:val="ro-RO"/>
              </w:rPr>
              <w:t xml:space="preserve">entru inițierea activității de montare </w:t>
            </w:r>
            <w:proofErr w:type="spellStart"/>
            <w:r w:rsidRPr="00693109">
              <w:rPr>
                <w:sz w:val="24"/>
                <w:szCs w:val="24"/>
                <w:lang w:val="ro-RO"/>
              </w:rPr>
              <w:t>şi</w:t>
            </w:r>
            <w:proofErr w:type="spellEnd"/>
            <w:r w:rsidRPr="00693109">
              <w:rPr>
                <w:sz w:val="24"/>
                <w:szCs w:val="24"/>
                <w:lang w:val="ro-RO"/>
              </w:rPr>
              <w:t xml:space="preserve">/sau reglare, asistență tehnică a sistemelor automate de semnalizare </w:t>
            </w:r>
            <w:proofErr w:type="spellStart"/>
            <w:r w:rsidRPr="00693109">
              <w:rPr>
                <w:sz w:val="24"/>
                <w:szCs w:val="24"/>
                <w:lang w:val="ro-RO"/>
              </w:rPr>
              <w:t>şi</w:t>
            </w:r>
            <w:proofErr w:type="spellEnd"/>
            <w:r w:rsidRPr="00693109">
              <w:rPr>
                <w:sz w:val="24"/>
                <w:szCs w:val="24"/>
                <w:lang w:val="ro-RO"/>
              </w:rPr>
              <w:t xml:space="preserve"> de stingere a incendiilor, precum </w:t>
            </w:r>
            <w:proofErr w:type="spellStart"/>
            <w:r w:rsidRPr="00693109">
              <w:rPr>
                <w:sz w:val="24"/>
                <w:szCs w:val="24"/>
                <w:lang w:val="ro-RO"/>
              </w:rPr>
              <w:t>şi</w:t>
            </w:r>
            <w:proofErr w:type="spellEnd"/>
            <w:r w:rsidRPr="00693109">
              <w:rPr>
                <w:sz w:val="24"/>
                <w:szCs w:val="24"/>
                <w:lang w:val="ro-RO"/>
              </w:rPr>
              <w:t xml:space="preserve"> de </w:t>
            </w:r>
            <w:proofErr w:type="spellStart"/>
            <w:r w:rsidRPr="00693109">
              <w:rPr>
                <w:sz w:val="24"/>
                <w:szCs w:val="24"/>
                <w:lang w:val="ro-RO"/>
              </w:rPr>
              <w:t>protecţie</w:t>
            </w:r>
            <w:proofErr w:type="spellEnd"/>
            <w:r w:rsidRPr="00693109">
              <w:rPr>
                <w:sz w:val="24"/>
                <w:szCs w:val="24"/>
                <w:lang w:val="ro-RO"/>
              </w:rPr>
              <w:t xml:space="preserve"> a clădirilor împotriva fumului </w:t>
            </w:r>
            <w:proofErr w:type="spellStart"/>
            <w:r w:rsidRPr="00693109">
              <w:rPr>
                <w:sz w:val="24"/>
                <w:szCs w:val="24"/>
                <w:lang w:val="ro-RO"/>
              </w:rPr>
              <w:t>şi</w:t>
            </w:r>
            <w:proofErr w:type="spellEnd"/>
            <w:r w:rsidRPr="00693109">
              <w:rPr>
                <w:sz w:val="24"/>
                <w:szCs w:val="24"/>
                <w:lang w:val="ro-RO"/>
              </w:rPr>
              <w:t xml:space="preserve"> de </w:t>
            </w:r>
            <w:proofErr w:type="spellStart"/>
            <w:r w:rsidRPr="00693109">
              <w:rPr>
                <w:sz w:val="24"/>
                <w:szCs w:val="24"/>
                <w:lang w:val="ro-RO"/>
              </w:rPr>
              <w:t>înştiinţare</w:t>
            </w:r>
            <w:proofErr w:type="spellEnd"/>
            <w:r w:rsidRPr="00693109">
              <w:rPr>
                <w:sz w:val="24"/>
                <w:szCs w:val="24"/>
                <w:lang w:val="ro-RO"/>
              </w:rPr>
              <w:t xml:space="preserve"> în caz de incendiu, </w:t>
            </w:r>
            <w:r>
              <w:rPr>
                <w:sz w:val="24"/>
                <w:szCs w:val="24"/>
                <w:lang w:val="ro-RO"/>
              </w:rPr>
              <w:t>persoanele controlate</w:t>
            </w:r>
            <w:r w:rsidRPr="00693109">
              <w:rPr>
                <w:sz w:val="24"/>
                <w:szCs w:val="24"/>
                <w:lang w:val="ro-RO"/>
              </w:rPr>
              <w:t xml:space="preserve"> </w:t>
            </w:r>
            <w:proofErr w:type="spellStart"/>
            <w:r w:rsidRPr="00693109">
              <w:rPr>
                <w:sz w:val="24"/>
                <w:szCs w:val="24"/>
                <w:lang w:val="ro-RO"/>
              </w:rPr>
              <w:t>sînt</w:t>
            </w:r>
            <w:proofErr w:type="spellEnd"/>
            <w:r w:rsidRPr="00693109">
              <w:rPr>
                <w:sz w:val="24"/>
                <w:szCs w:val="24"/>
                <w:lang w:val="ro-RO"/>
              </w:rPr>
              <w:t xml:space="preserve"> obliga</w:t>
            </w:r>
            <w:r>
              <w:rPr>
                <w:sz w:val="24"/>
                <w:szCs w:val="24"/>
                <w:lang w:val="ro-RO"/>
              </w:rPr>
              <w:t>te</w:t>
            </w:r>
            <w:r w:rsidRPr="00693109">
              <w:rPr>
                <w:sz w:val="24"/>
                <w:szCs w:val="24"/>
                <w:lang w:val="ro-RO"/>
              </w:rPr>
              <w:t xml:space="preserve"> să notifice în acest sens organul supravegherii de stat a măsurilor contra incendiilor cu 15 zile lucrătoare </w:t>
            </w:r>
            <w:proofErr w:type="spellStart"/>
            <w:r w:rsidRPr="00693109">
              <w:rPr>
                <w:sz w:val="24"/>
                <w:szCs w:val="24"/>
                <w:lang w:val="ro-RO"/>
              </w:rPr>
              <w:t>pînă</w:t>
            </w:r>
            <w:proofErr w:type="spellEnd"/>
            <w:r w:rsidRPr="00693109">
              <w:rPr>
                <w:sz w:val="24"/>
                <w:szCs w:val="24"/>
                <w:lang w:val="ro-RO"/>
              </w:rPr>
              <w:t xml:space="preserve"> la începerea activității. Modalitatea de notificare, forma notificării și documentele ce vor fi anexate la notificare se aprobă de Guvern.</w:t>
            </w:r>
          </w:p>
          <w:p w14:paraId="2512B596" w14:textId="623281C0" w:rsidR="000E08B9" w:rsidRDefault="000E08B9" w:rsidP="000E08B9">
            <w:pPr>
              <w:pBdr>
                <w:top w:val="none" w:sz="4" w:space="0" w:color="000000"/>
                <w:left w:val="none" w:sz="4" w:space="0" w:color="000000"/>
                <w:bottom w:val="none" w:sz="4" w:space="0" w:color="000000"/>
                <w:right w:val="none" w:sz="4" w:space="0" w:color="000000"/>
              </w:pBdr>
              <w:ind w:left="-57" w:right="-57" w:firstLine="0"/>
              <w:rPr>
                <w:sz w:val="24"/>
                <w:szCs w:val="24"/>
                <w:lang w:val="ro-RO"/>
              </w:rPr>
            </w:pPr>
            <w:r>
              <w:rPr>
                <w:sz w:val="24"/>
                <w:szCs w:val="24"/>
                <w:lang w:val="ro-RO"/>
              </w:rPr>
              <w:t xml:space="preserve">Astfel, prin modificările operate anterior (2017), legiuitorul a inclus în textul normei citate cu titlu exhaustiv doar activitățile de </w:t>
            </w:r>
            <w:r w:rsidRPr="00693109">
              <w:rPr>
                <w:sz w:val="24"/>
                <w:szCs w:val="24"/>
                <w:lang w:val="ro-RO"/>
              </w:rPr>
              <w:t xml:space="preserve">montare </w:t>
            </w:r>
            <w:proofErr w:type="spellStart"/>
            <w:r w:rsidRPr="00693109">
              <w:rPr>
                <w:sz w:val="24"/>
                <w:szCs w:val="24"/>
                <w:lang w:val="ro-RO"/>
              </w:rPr>
              <w:t>şi</w:t>
            </w:r>
            <w:proofErr w:type="spellEnd"/>
            <w:r w:rsidRPr="00693109">
              <w:rPr>
                <w:sz w:val="24"/>
                <w:szCs w:val="24"/>
                <w:lang w:val="ro-RO"/>
              </w:rPr>
              <w:t xml:space="preserve">/sau reglare, asistență tehnică a sistemelor automate de semnalizare </w:t>
            </w:r>
            <w:proofErr w:type="spellStart"/>
            <w:r w:rsidRPr="00693109">
              <w:rPr>
                <w:sz w:val="24"/>
                <w:szCs w:val="24"/>
                <w:lang w:val="ro-RO"/>
              </w:rPr>
              <w:t>şi</w:t>
            </w:r>
            <w:proofErr w:type="spellEnd"/>
            <w:r w:rsidRPr="00693109">
              <w:rPr>
                <w:sz w:val="24"/>
                <w:szCs w:val="24"/>
                <w:lang w:val="ro-RO"/>
              </w:rPr>
              <w:t xml:space="preserve"> de stingere a incendiilor, precum </w:t>
            </w:r>
            <w:proofErr w:type="spellStart"/>
            <w:r w:rsidRPr="00693109">
              <w:rPr>
                <w:sz w:val="24"/>
                <w:szCs w:val="24"/>
                <w:lang w:val="ro-RO"/>
              </w:rPr>
              <w:t>şi</w:t>
            </w:r>
            <w:proofErr w:type="spellEnd"/>
            <w:r w:rsidRPr="00693109">
              <w:rPr>
                <w:sz w:val="24"/>
                <w:szCs w:val="24"/>
                <w:lang w:val="ro-RO"/>
              </w:rPr>
              <w:t xml:space="preserve"> de </w:t>
            </w:r>
            <w:proofErr w:type="spellStart"/>
            <w:r w:rsidRPr="00693109">
              <w:rPr>
                <w:sz w:val="24"/>
                <w:szCs w:val="24"/>
                <w:lang w:val="ro-RO"/>
              </w:rPr>
              <w:t>protecţie</w:t>
            </w:r>
            <w:proofErr w:type="spellEnd"/>
            <w:r w:rsidRPr="00693109">
              <w:rPr>
                <w:sz w:val="24"/>
                <w:szCs w:val="24"/>
                <w:lang w:val="ro-RO"/>
              </w:rPr>
              <w:t xml:space="preserve"> a clădirilor împotriva fumului </w:t>
            </w:r>
            <w:proofErr w:type="spellStart"/>
            <w:r w:rsidRPr="00693109">
              <w:rPr>
                <w:sz w:val="24"/>
                <w:szCs w:val="24"/>
                <w:lang w:val="ro-RO"/>
              </w:rPr>
              <w:t>şi</w:t>
            </w:r>
            <w:proofErr w:type="spellEnd"/>
            <w:r w:rsidRPr="00693109">
              <w:rPr>
                <w:sz w:val="24"/>
                <w:szCs w:val="24"/>
                <w:lang w:val="ro-RO"/>
              </w:rPr>
              <w:t xml:space="preserve"> de </w:t>
            </w:r>
            <w:proofErr w:type="spellStart"/>
            <w:r w:rsidRPr="00693109">
              <w:rPr>
                <w:sz w:val="24"/>
                <w:szCs w:val="24"/>
                <w:lang w:val="ro-RO"/>
              </w:rPr>
              <w:t>înştiinţare</w:t>
            </w:r>
            <w:proofErr w:type="spellEnd"/>
            <w:r w:rsidRPr="00693109">
              <w:rPr>
                <w:sz w:val="24"/>
                <w:szCs w:val="24"/>
                <w:lang w:val="ro-RO"/>
              </w:rPr>
              <w:t xml:space="preserve"> în caz de incendiu</w:t>
            </w:r>
            <w:r>
              <w:rPr>
                <w:sz w:val="24"/>
                <w:szCs w:val="24"/>
                <w:lang w:val="ro-RO"/>
              </w:rPr>
              <w:t xml:space="preserve">. </w:t>
            </w:r>
          </w:p>
          <w:p w14:paraId="4986D59B" w14:textId="3C529C61" w:rsidR="000E08B9" w:rsidRDefault="000E08B9" w:rsidP="000E08B9">
            <w:pPr>
              <w:pBdr>
                <w:top w:val="none" w:sz="4" w:space="0" w:color="000000"/>
                <w:left w:val="none" w:sz="4" w:space="0" w:color="000000"/>
                <w:bottom w:val="none" w:sz="4" w:space="0" w:color="000000"/>
                <w:right w:val="none" w:sz="4" w:space="0" w:color="000000"/>
              </w:pBdr>
              <w:ind w:left="-57" w:right="-57" w:firstLine="0"/>
              <w:rPr>
                <w:sz w:val="24"/>
                <w:szCs w:val="24"/>
                <w:lang w:val="ro-RO"/>
              </w:rPr>
            </w:pPr>
            <w:r>
              <w:rPr>
                <w:sz w:val="24"/>
                <w:szCs w:val="24"/>
                <w:lang w:val="ro-RO"/>
              </w:rPr>
              <w:t>Extinderea listei activităților conform variantei propuse de autor este inacceptabilă din următoarele considerente:</w:t>
            </w:r>
          </w:p>
          <w:p w14:paraId="41365587" w14:textId="78CFAFD0" w:rsidR="000E08B9" w:rsidRDefault="000E08B9" w:rsidP="000E08B9">
            <w:pPr>
              <w:pBdr>
                <w:top w:val="none" w:sz="4" w:space="0" w:color="000000"/>
                <w:left w:val="none" w:sz="4" w:space="0" w:color="000000"/>
                <w:bottom w:val="none" w:sz="4" w:space="0" w:color="000000"/>
                <w:right w:val="none" w:sz="4" w:space="0" w:color="000000"/>
              </w:pBdr>
              <w:ind w:left="-57" w:right="-57" w:firstLine="0"/>
              <w:rPr>
                <w:sz w:val="24"/>
                <w:szCs w:val="24"/>
                <w:lang w:val="ro-RO"/>
              </w:rPr>
            </w:pPr>
            <w:r>
              <w:rPr>
                <w:sz w:val="24"/>
                <w:szCs w:val="24"/>
                <w:lang w:val="ro-RO"/>
              </w:rPr>
              <w:t xml:space="preserve">1. Conform prevederilor actuale (art. 11 lit. a)) din Legea nr. 267/1994, persoanele responsabile de asigurarea apărării împotriva incendiilor și administratorii persoanelor controlate </w:t>
            </w:r>
            <w:proofErr w:type="spellStart"/>
            <w:r w:rsidRPr="000E08B9">
              <w:rPr>
                <w:sz w:val="24"/>
                <w:szCs w:val="24"/>
                <w:lang w:val="ro-RO"/>
              </w:rPr>
              <w:t>deţin</w:t>
            </w:r>
            <w:proofErr w:type="spellEnd"/>
            <w:r w:rsidRPr="000E08B9">
              <w:rPr>
                <w:sz w:val="24"/>
                <w:szCs w:val="24"/>
                <w:lang w:val="ro-RO"/>
              </w:rPr>
              <w:t xml:space="preserve"> certificate privind absolvirea cursului de instruire în domeniul apărării împotriva incendiilor în cadrul Centrului Republican de Instruire al Inspectoratului General pentru Situații de Urgență conform programelor specializate</w:t>
            </w:r>
            <w:r>
              <w:rPr>
                <w:sz w:val="24"/>
                <w:szCs w:val="24"/>
                <w:lang w:val="ro-RO"/>
              </w:rPr>
              <w:t>;</w:t>
            </w:r>
          </w:p>
          <w:p w14:paraId="46ECCD32" w14:textId="24B69D67" w:rsidR="000E08B9" w:rsidRDefault="000E08B9" w:rsidP="000E08B9">
            <w:pPr>
              <w:pBdr>
                <w:top w:val="none" w:sz="4" w:space="0" w:color="000000"/>
                <w:left w:val="none" w:sz="4" w:space="0" w:color="000000"/>
                <w:bottom w:val="none" w:sz="4" w:space="0" w:color="000000"/>
                <w:right w:val="none" w:sz="4" w:space="0" w:color="000000"/>
              </w:pBdr>
              <w:ind w:left="-57" w:right="-57" w:firstLine="0"/>
              <w:rPr>
                <w:sz w:val="24"/>
                <w:szCs w:val="24"/>
                <w:lang w:val="ro-RO"/>
              </w:rPr>
            </w:pPr>
            <w:r>
              <w:rPr>
                <w:sz w:val="24"/>
                <w:szCs w:val="24"/>
                <w:lang w:val="ro-RO"/>
              </w:rPr>
              <w:lastRenderedPageBreak/>
              <w:t>2. Opțiunile propuse la b)-e), cu excepția lit. d) se conțin în textul alin. (1);</w:t>
            </w:r>
          </w:p>
          <w:p w14:paraId="6D38D9C5" w14:textId="010D9039" w:rsidR="000E08B9" w:rsidRDefault="000E08B9" w:rsidP="000E08B9">
            <w:pPr>
              <w:pBdr>
                <w:top w:val="none" w:sz="4" w:space="0" w:color="000000"/>
                <w:left w:val="none" w:sz="4" w:space="0" w:color="000000"/>
                <w:bottom w:val="none" w:sz="4" w:space="0" w:color="000000"/>
                <w:right w:val="none" w:sz="4" w:space="0" w:color="000000"/>
              </w:pBdr>
              <w:ind w:left="-57" w:right="-57" w:firstLine="0"/>
              <w:rPr>
                <w:sz w:val="24"/>
                <w:szCs w:val="24"/>
                <w:lang w:val="ro-MD"/>
              </w:rPr>
            </w:pPr>
            <w:r>
              <w:rPr>
                <w:sz w:val="24"/>
                <w:szCs w:val="24"/>
                <w:lang w:val="ro-RO"/>
              </w:rPr>
              <w:t xml:space="preserve">3. Includerea unor noi categorii de atestare reprezintă o </w:t>
            </w:r>
            <w:r w:rsidR="009E24C0">
              <w:rPr>
                <w:sz w:val="24"/>
                <w:szCs w:val="24"/>
                <w:lang w:val="ro-RO"/>
              </w:rPr>
              <w:t>„</w:t>
            </w:r>
            <w:proofErr w:type="spellStart"/>
            <w:r>
              <w:rPr>
                <w:sz w:val="24"/>
                <w:szCs w:val="24"/>
                <w:lang w:val="ro-RO"/>
              </w:rPr>
              <w:t>pseudoeludare</w:t>
            </w:r>
            <w:proofErr w:type="spellEnd"/>
            <w:r w:rsidR="009E24C0">
              <w:rPr>
                <w:sz w:val="24"/>
                <w:szCs w:val="24"/>
                <w:lang w:val="ro-RO"/>
              </w:rPr>
              <w:t>”</w:t>
            </w:r>
            <w:r>
              <w:rPr>
                <w:sz w:val="24"/>
                <w:szCs w:val="24"/>
                <w:lang w:val="ro-RO"/>
              </w:rPr>
              <w:t xml:space="preserve"> a principiilor imperative reglementate de Legea </w:t>
            </w:r>
            <w:r w:rsidRPr="000E08B9">
              <w:rPr>
                <w:sz w:val="24"/>
                <w:szCs w:val="24"/>
                <w:lang w:val="ro-RO"/>
              </w:rPr>
              <w:t>privind reglementarea prin autorizare</w:t>
            </w:r>
            <w:r>
              <w:rPr>
                <w:sz w:val="24"/>
                <w:szCs w:val="24"/>
                <w:lang w:val="ro-RO"/>
              </w:rPr>
              <w:t xml:space="preserve"> </w:t>
            </w:r>
            <w:r w:rsidRPr="000E08B9">
              <w:rPr>
                <w:sz w:val="24"/>
                <w:szCs w:val="24"/>
                <w:lang w:val="ro-RO"/>
              </w:rPr>
              <w:t xml:space="preserve">a </w:t>
            </w:r>
            <w:proofErr w:type="spellStart"/>
            <w:r w:rsidRPr="000E08B9">
              <w:rPr>
                <w:sz w:val="24"/>
                <w:szCs w:val="24"/>
                <w:lang w:val="ro-RO"/>
              </w:rPr>
              <w:t>activităţii</w:t>
            </w:r>
            <w:proofErr w:type="spellEnd"/>
            <w:r w:rsidRPr="000E08B9">
              <w:rPr>
                <w:sz w:val="24"/>
                <w:szCs w:val="24"/>
                <w:lang w:val="ro-RO"/>
              </w:rPr>
              <w:t xml:space="preserve"> de întreprinzător</w:t>
            </w:r>
            <w:r>
              <w:rPr>
                <w:sz w:val="24"/>
                <w:szCs w:val="24"/>
                <w:lang w:val="ro-RO"/>
              </w:rPr>
              <w:t xml:space="preserve">, care stabilește expres că aceasta </w:t>
            </w:r>
            <w:r w:rsidR="009E24C0" w:rsidRPr="009E24C0">
              <w:rPr>
                <w:sz w:val="24"/>
                <w:szCs w:val="24"/>
                <w:lang w:val="ro-RO"/>
              </w:rPr>
              <w:t>prevede lista completă și exhaustivă a actelor permisive.</w:t>
            </w:r>
          </w:p>
          <w:p w14:paraId="60FDE6D9" w14:textId="2A1F9D5D" w:rsidR="009E24C0" w:rsidRDefault="009E24C0" w:rsidP="000E08B9">
            <w:pPr>
              <w:pBdr>
                <w:top w:val="none" w:sz="4" w:space="0" w:color="000000"/>
                <w:left w:val="none" w:sz="4" w:space="0" w:color="000000"/>
                <w:bottom w:val="none" w:sz="4" w:space="0" w:color="000000"/>
                <w:right w:val="none" w:sz="4" w:space="0" w:color="000000"/>
              </w:pBdr>
              <w:ind w:left="-57" w:right="-57" w:firstLine="0"/>
              <w:rPr>
                <w:sz w:val="24"/>
                <w:szCs w:val="24"/>
                <w:lang w:val="ro-MD"/>
              </w:rPr>
            </w:pPr>
            <w:r>
              <w:rPr>
                <w:sz w:val="24"/>
                <w:szCs w:val="24"/>
                <w:lang w:val="ro-MD"/>
              </w:rPr>
              <w:t>În altă ordine de idei, indiferent de faptul neexecutării prevederilor modificărilor operate în anul 2017, se încearcă evitarea realizării dezideratului legiuitorului de separare/delimitare a atribuțiilor  autorităților care elaborează norma de cele ce o execută/implementează.</w:t>
            </w:r>
          </w:p>
          <w:p w14:paraId="3F1F095C" w14:textId="3AA6C86D" w:rsidR="000E08B9" w:rsidRPr="009E24C0" w:rsidRDefault="009E24C0" w:rsidP="007061BB">
            <w:pPr>
              <w:pBdr>
                <w:top w:val="none" w:sz="4" w:space="0" w:color="000000"/>
                <w:left w:val="none" w:sz="4" w:space="0" w:color="000000"/>
                <w:bottom w:val="none" w:sz="4" w:space="0" w:color="000000"/>
                <w:right w:val="none" w:sz="4" w:space="0" w:color="000000"/>
              </w:pBdr>
              <w:ind w:left="-57" w:right="-57" w:firstLine="0"/>
              <w:rPr>
                <w:sz w:val="24"/>
                <w:szCs w:val="24"/>
                <w:lang w:val="ro-MD"/>
              </w:rPr>
            </w:pPr>
            <w:r w:rsidRPr="009E24C0">
              <w:rPr>
                <w:sz w:val="24"/>
                <w:szCs w:val="24"/>
                <w:lang w:val="ro-MD"/>
              </w:rPr>
              <w:t xml:space="preserve">În consecință, se consideră neîntemeiată atribuirea competenței de elaborare a Regulamentului privind instruirea și atestarea </w:t>
            </w:r>
            <w:proofErr w:type="spellStart"/>
            <w:r w:rsidRPr="009E24C0">
              <w:rPr>
                <w:sz w:val="24"/>
                <w:szCs w:val="24"/>
                <w:lang w:val="ro-MD"/>
              </w:rPr>
              <w:t>tehnico</w:t>
            </w:r>
            <w:proofErr w:type="spellEnd"/>
            <w:r w:rsidRPr="009E24C0">
              <w:rPr>
                <w:sz w:val="24"/>
                <w:szCs w:val="24"/>
                <w:lang w:val="ro-MD"/>
              </w:rPr>
              <w:t>-profesională a specialiștilor care desfășoară activități în domeniul apărării împotriva incendiilor unei alte autorități decât organul supravegherii de stat a măsurilor contra incendiilor, fără consultarea și luarea în considerare a atribuțiilor și intereselor legitime ale Inspectoratului Național pentru Supraveghere Tehnică.</w:t>
            </w:r>
          </w:p>
        </w:tc>
      </w:tr>
    </w:tbl>
    <w:p w14:paraId="187AE5C2" w14:textId="6CBE6751" w:rsidR="007B015F" w:rsidRPr="00B92769" w:rsidRDefault="007B015F" w:rsidP="007B015F">
      <w:pPr>
        <w:ind w:left="851"/>
        <w:contextualSpacing/>
        <w:rPr>
          <w:sz w:val="28"/>
          <w:lang w:val="ro-RO"/>
        </w:rPr>
      </w:pPr>
    </w:p>
    <w:p w14:paraId="7AA3A663" w14:textId="77777777" w:rsidR="007B015F" w:rsidRPr="00B92769" w:rsidRDefault="007B015F" w:rsidP="007B015F">
      <w:pPr>
        <w:ind w:left="851"/>
        <w:contextualSpacing/>
        <w:rPr>
          <w:sz w:val="28"/>
          <w:lang w:val="ro-RO"/>
        </w:rPr>
      </w:pPr>
      <w:r w:rsidRPr="00B92769">
        <w:rPr>
          <w:sz w:val="28"/>
          <w:lang w:val="ro-RO"/>
        </w:rPr>
        <w:t>Expert tehnic</w:t>
      </w:r>
      <w:r w:rsidRPr="00B92769">
        <w:rPr>
          <w:sz w:val="28"/>
          <w:lang w:val="ro-RO"/>
        </w:rPr>
        <w:tab/>
        <w:t xml:space="preserve">  </w:t>
      </w:r>
      <w:r w:rsidRPr="00B92769">
        <w:rPr>
          <w:sz w:val="28"/>
          <w:lang w:val="ro-RO"/>
        </w:rPr>
        <w:tab/>
      </w:r>
      <w:r w:rsidRPr="00B92769">
        <w:rPr>
          <w:sz w:val="28"/>
          <w:lang w:val="ro-RO"/>
        </w:rPr>
        <w:tab/>
      </w:r>
      <w:r w:rsidRPr="00B92769">
        <w:rPr>
          <w:sz w:val="28"/>
          <w:lang w:val="ro-RO"/>
        </w:rPr>
        <w:tab/>
      </w:r>
      <w:r w:rsidRPr="00B92769">
        <w:rPr>
          <w:sz w:val="28"/>
          <w:lang w:val="ro-RO"/>
        </w:rPr>
        <w:tab/>
      </w:r>
      <w:r w:rsidRPr="00B92769">
        <w:rPr>
          <w:sz w:val="28"/>
          <w:lang w:val="ro-RO"/>
        </w:rPr>
        <w:tab/>
      </w:r>
      <w:r w:rsidRPr="00B92769">
        <w:rPr>
          <w:sz w:val="28"/>
          <w:lang w:val="ro-RO"/>
        </w:rPr>
        <w:tab/>
      </w:r>
      <w:r w:rsidRPr="00B92769">
        <w:rPr>
          <w:sz w:val="28"/>
          <w:lang w:val="ro-RO"/>
        </w:rPr>
        <w:tab/>
      </w:r>
      <w:r w:rsidRPr="00B92769">
        <w:rPr>
          <w:sz w:val="28"/>
          <w:lang w:val="ro-RO"/>
        </w:rPr>
        <w:tab/>
      </w:r>
      <w:r w:rsidRPr="00B92769">
        <w:rPr>
          <w:sz w:val="28"/>
          <w:lang w:val="ro-RO"/>
        </w:rPr>
        <w:tab/>
      </w:r>
      <w:r w:rsidRPr="00B92769">
        <w:rPr>
          <w:sz w:val="28"/>
          <w:lang w:val="ro-RO"/>
        </w:rPr>
        <w:tab/>
        <w:t xml:space="preserve">  Denislam MAȘAEV </w:t>
      </w:r>
    </w:p>
    <w:p w14:paraId="738AF341" w14:textId="4186006F" w:rsidR="007B015F" w:rsidRPr="00B92769" w:rsidRDefault="007B015F" w:rsidP="007B015F">
      <w:pPr>
        <w:ind w:left="851"/>
        <w:contextualSpacing/>
        <w:rPr>
          <w:sz w:val="28"/>
          <w:lang w:val="ro-RO"/>
        </w:rPr>
      </w:pPr>
      <w:r w:rsidRPr="00B92769">
        <w:rPr>
          <w:sz w:val="28"/>
          <w:lang w:val="ro-RO"/>
        </w:rPr>
        <w:t>2</w:t>
      </w:r>
      <w:r w:rsidRPr="00B92769">
        <w:rPr>
          <w:sz w:val="28"/>
          <w:lang w:val="ro-RO"/>
        </w:rPr>
        <w:t>3</w:t>
      </w:r>
      <w:r w:rsidRPr="00B92769">
        <w:rPr>
          <w:sz w:val="28"/>
          <w:lang w:val="ro-RO"/>
        </w:rPr>
        <w:t>.</w:t>
      </w:r>
      <w:r w:rsidRPr="00B92769">
        <w:rPr>
          <w:sz w:val="28"/>
          <w:lang w:val="ro-RO"/>
        </w:rPr>
        <w:t>06</w:t>
      </w:r>
      <w:r w:rsidRPr="00B92769">
        <w:rPr>
          <w:sz w:val="28"/>
          <w:lang w:val="ro-RO"/>
        </w:rPr>
        <w:t>.202</w:t>
      </w:r>
      <w:r w:rsidRPr="00B92769">
        <w:rPr>
          <w:sz w:val="28"/>
          <w:lang w:val="ro-RO"/>
        </w:rPr>
        <w:t>6</w:t>
      </w:r>
    </w:p>
    <w:p w14:paraId="76DFC1FF" w14:textId="77777777" w:rsidR="007B015F" w:rsidRPr="00B92769" w:rsidRDefault="007B015F">
      <w:pPr>
        <w:rPr>
          <w:sz w:val="28"/>
          <w:szCs w:val="28"/>
          <w:lang w:val="ro-RO"/>
        </w:rPr>
      </w:pPr>
    </w:p>
    <w:sectPr w:rsidR="007B015F" w:rsidRPr="00B92769" w:rsidSect="007B015F">
      <w:headerReference w:type="default" r:id="rId8"/>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3EB231" w14:textId="77777777" w:rsidR="007B015F" w:rsidRDefault="007B015F" w:rsidP="007B015F">
      <w:r>
        <w:separator/>
      </w:r>
    </w:p>
  </w:endnote>
  <w:endnote w:type="continuationSeparator" w:id="0">
    <w:p w14:paraId="2669F90F" w14:textId="77777777" w:rsidR="007B015F" w:rsidRDefault="007B015F" w:rsidP="007B01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 Benguiat_Bold">
    <w:altName w:val="Impact"/>
    <w:charset w:val="00"/>
    <w:family w:val="swiss"/>
    <w:pitch w:val="variable"/>
    <w:sig w:usb0="00000003" w:usb1="00000000" w:usb2="00000000" w:usb3="00000000" w:csb0="00000001" w:csb1="00000000"/>
  </w:font>
  <w:font w:name="$Caslon">
    <w:altName w:val="Century Gothic"/>
    <w:charset w:val="00"/>
    <w:family w:val="swiss"/>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ГОСТ тип А">
    <w:altName w:val="Arial"/>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403C28" w14:textId="77777777" w:rsidR="007B015F" w:rsidRDefault="007B015F" w:rsidP="007B015F">
      <w:r>
        <w:separator/>
      </w:r>
    </w:p>
  </w:footnote>
  <w:footnote w:type="continuationSeparator" w:id="0">
    <w:p w14:paraId="4C966CA5" w14:textId="77777777" w:rsidR="007B015F" w:rsidRDefault="007B015F" w:rsidP="007B01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30204" w14:textId="77777777" w:rsidR="007B015F" w:rsidRDefault="007B015F" w:rsidP="007B015F">
    <w:pPr>
      <w:pStyle w:val="Antet"/>
      <w:jc w:val="right"/>
    </w:pPr>
    <w:r w:rsidRPr="00D642DC">
      <w:rPr>
        <w:rFonts w:ascii="ГОСТ тип А" w:hAnsi="ГОСТ тип А"/>
        <w:i/>
        <w:iCs/>
      </w:rPr>
      <w:t xml:space="preserve">Autor – </w:t>
    </w:r>
    <w:r w:rsidRPr="00BF18C4">
      <w:rPr>
        <w:rFonts w:ascii="ГОСТ тип А" w:hAnsi="ГОСТ тип А"/>
        <w:i/>
        <w:iCs/>
      </w:rPr>
      <w:t>Denislam MA</w:t>
    </w:r>
    <w:r w:rsidRPr="00F0486E">
      <w:rPr>
        <w:rFonts w:ascii="ГОСТ тип А" w:hAnsi="ГОСТ тип А"/>
        <w:i/>
        <w:iCs/>
      </w:rPr>
      <w:t>Ș</w:t>
    </w:r>
    <w:r w:rsidRPr="00BF18C4">
      <w:rPr>
        <w:rFonts w:ascii="ГОСТ тип А" w:hAnsi="ГОСТ тип А"/>
        <w:i/>
        <w:iCs/>
      </w:rPr>
      <w:t>AEV</w:t>
    </w:r>
  </w:p>
  <w:p w14:paraId="0E66AA88" w14:textId="77777777" w:rsidR="007B015F" w:rsidRDefault="007B015F">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323B9"/>
    <w:multiLevelType w:val="hybridMultilevel"/>
    <w:tmpl w:val="A1A0F8E4"/>
    <w:lvl w:ilvl="0" w:tplc="FB88590C">
      <w:start w:val="1"/>
      <w:numFmt w:val="decimal"/>
      <w:lvlText w:val="(%1)"/>
      <w:lvlJc w:val="left"/>
      <w:pPr>
        <w:ind w:left="0" w:hanging="384"/>
      </w:pPr>
      <w:rPr>
        <w:rFonts w:ascii="Times New Roman" w:eastAsia="Cambria" w:hAnsi="Times New Roman" w:cs="Times New Roman" w:hint="default"/>
        <w:b w:val="0"/>
        <w:bCs w:val="0"/>
        <w:i w:val="0"/>
        <w:iCs w:val="0"/>
        <w:spacing w:val="0"/>
        <w:w w:val="96"/>
        <w:sz w:val="20"/>
        <w:szCs w:val="20"/>
        <w:lang w:val="ro-RO" w:eastAsia="en-US" w:bidi="ar-SA"/>
      </w:rPr>
    </w:lvl>
    <w:lvl w:ilvl="1" w:tplc="263A0A5E">
      <w:numFmt w:val="bullet"/>
      <w:lvlText w:val="•"/>
      <w:lvlJc w:val="left"/>
      <w:pPr>
        <w:ind w:left="1034" w:hanging="384"/>
      </w:pPr>
      <w:rPr>
        <w:rFonts w:hint="default"/>
        <w:lang w:val="ro-RO" w:eastAsia="en-US" w:bidi="ar-SA"/>
      </w:rPr>
    </w:lvl>
    <w:lvl w:ilvl="2" w:tplc="0FDCDAC6">
      <w:numFmt w:val="bullet"/>
      <w:lvlText w:val="•"/>
      <w:lvlJc w:val="left"/>
      <w:pPr>
        <w:ind w:left="2069" w:hanging="384"/>
      </w:pPr>
      <w:rPr>
        <w:rFonts w:hint="default"/>
        <w:lang w:val="ro-RO" w:eastAsia="en-US" w:bidi="ar-SA"/>
      </w:rPr>
    </w:lvl>
    <w:lvl w:ilvl="3" w:tplc="6706C5AE">
      <w:numFmt w:val="bullet"/>
      <w:lvlText w:val="•"/>
      <w:lvlJc w:val="left"/>
      <w:pPr>
        <w:ind w:left="3104" w:hanging="384"/>
      </w:pPr>
      <w:rPr>
        <w:rFonts w:hint="default"/>
        <w:lang w:val="ro-RO" w:eastAsia="en-US" w:bidi="ar-SA"/>
      </w:rPr>
    </w:lvl>
    <w:lvl w:ilvl="4" w:tplc="5D969724">
      <w:numFmt w:val="bullet"/>
      <w:lvlText w:val="•"/>
      <w:lvlJc w:val="left"/>
      <w:pPr>
        <w:ind w:left="4139" w:hanging="384"/>
      </w:pPr>
      <w:rPr>
        <w:rFonts w:hint="default"/>
        <w:lang w:val="ro-RO" w:eastAsia="en-US" w:bidi="ar-SA"/>
      </w:rPr>
    </w:lvl>
    <w:lvl w:ilvl="5" w:tplc="BD0C0F86">
      <w:numFmt w:val="bullet"/>
      <w:lvlText w:val="•"/>
      <w:lvlJc w:val="left"/>
      <w:pPr>
        <w:ind w:left="5173" w:hanging="384"/>
      </w:pPr>
      <w:rPr>
        <w:rFonts w:hint="default"/>
        <w:lang w:val="ro-RO" w:eastAsia="en-US" w:bidi="ar-SA"/>
      </w:rPr>
    </w:lvl>
    <w:lvl w:ilvl="6" w:tplc="E2DC9342">
      <w:numFmt w:val="bullet"/>
      <w:lvlText w:val="•"/>
      <w:lvlJc w:val="left"/>
      <w:pPr>
        <w:ind w:left="6208" w:hanging="384"/>
      </w:pPr>
      <w:rPr>
        <w:rFonts w:hint="default"/>
        <w:lang w:val="ro-RO" w:eastAsia="en-US" w:bidi="ar-SA"/>
      </w:rPr>
    </w:lvl>
    <w:lvl w:ilvl="7" w:tplc="B86EFFAA">
      <w:numFmt w:val="bullet"/>
      <w:lvlText w:val="•"/>
      <w:lvlJc w:val="left"/>
      <w:pPr>
        <w:ind w:left="7243" w:hanging="384"/>
      </w:pPr>
      <w:rPr>
        <w:rFonts w:hint="default"/>
        <w:lang w:val="ro-RO" w:eastAsia="en-US" w:bidi="ar-SA"/>
      </w:rPr>
    </w:lvl>
    <w:lvl w:ilvl="8" w:tplc="B5DA1D4E">
      <w:numFmt w:val="bullet"/>
      <w:lvlText w:val="•"/>
      <w:lvlJc w:val="left"/>
      <w:pPr>
        <w:ind w:left="8278" w:hanging="384"/>
      </w:pPr>
      <w:rPr>
        <w:rFonts w:hint="default"/>
        <w:lang w:val="ro-RO" w:eastAsia="en-US" w:bidi="ar-SA"/>
      </w:rPr>
    </w:lvl>
  </w:abstractNum>
  <w:abstractNum w:abstractNumId="1" w15:restartNumberingAfterBreak="0">
    <w:nsid w:val="0D1F0454"/>
    <w:multiLevelType w:val="hybridMultilevel"/>
    <w:tmpl w:val="A1A0F8E4"/>
    <w:lvl w:ilvl="0" w:tplc="FFFFFFFF">
      <w:start w:val="1"/>
      <w:numFmt w:val="decimal"/>
      <w:lvlText w:val="(%1)"/>
      <w:lvlJc w:val="left"/>
      <w:pPr>
        <w:ind w:left="0" w:hanging="384"/>
      </w:pPr>
      <w:rPr>
        <w:rFonts w:ascii="Times New Roman" w:eastAsia="Cambria" w:hAnsi="Times New Roman" w:cs="Times New Roman" w:hint="default"/>
        <w:b w:val="0"/>
        <w:bCs w:val="0"/>
        <w:i w:val="0"/>
        <w:iCs w:val="0"/>
        <w:spacing w:val="0"/>
        <w:w w:val="96"/>
        <w:sz w:val="20"/>
        <w:szCs w:val="20"/>
        <w:lang w:val="ro-RO" w:eastAsia="en-US" w:bidi="ar-SA"/>
      </w:rPr>
    </w:lvl>
    <w:lvl w:ilvl="1" w:tplc="FFFFFFFF">
      <w:numFmt w:val="bullet"/>
      <w:lvlText w:val="•"/>
      <w:lvlJc w:val="left"/>
      <w:pPr>
        <w:ind w:left="1034" w:hanging="384"/>
      </w:pPr>
      <w:rPr>
        <w:rFonts w:hint="default"/>
        <w:lang w:val="ro-RO" w:eastAsia="en-US" w:bidi="ar-SA"/>
      </w:rPr>
    </w:lvl>
    <w:lvl w:ilvl="2" w:tplc="FFFFFFFF">
      <w:numFmt w:val="bullet"/>
      <w:lvlText w:val="•"/>
      <w:lvlJc w:val="left"/>
      <w:pPr>
        <w:ind w:left="2069" w:hanging="384"/>
      </w:pPr>
      <w:rPr>
        <w:rFonts w:hint="default"/>
        <w:lang w:val="ro-RO" w:eastAsia="en-US" w:bidi="ar-SA"/>
      </w:rPr>
    </w:lvl>
    <w:lvl w:ilvl="3" w:tplc="FFFFFFFF">
      <w:numFmt w:val="bullet"/>
      <w:lvlText w:val="•"/>
      <w:lvlJc w:val="left"/>
      <w:pPr>
        <w:ind w:left="3104" w:hanging="384"/>
      </w:pPr>
      <w:rPr>
        <w:rFonts w:hint="default"/>
        <w:lang w:val="ro-RO" w:eastAsia="en-US" w:bidi="ar-SA"/>
      </w:rPr>
    </w:lvl>
    <w:lvl w:ilvl="4" w:tplc="FFFFFFFF">
      <w:numFmt w:val="bullet"/>
      <w:lvlText w:val="•"/>
      <w:lvlJc w:val="left"/>
      <w:pPr>
        <w:ind w:left="4139" w:hanging="384"/>
      </w:pPr>
      <w:rPr>
        <w:rFonts w:hint="default"/>
        <w:lang w:val="ro-RO" w:eastAsia="en-US" w:bidi="ar-SA"/>
      </w:rPr>
    </w:lvl>
    <w:lvl w:ilvl="5" w:tplc="FFFFFFFF">
      <w:numFmt w:val="bullet"/>
      <w:lvlText w:val="•"/>
      <w:lvlJc w:val="left"/>
      <w:pPr>
        <w:ind w:left="5173" w:hanging="384"/>
      </w:pPr>
      <w:rPr>
        <w:rFonts w:hint="default"/>
        <w:lang w:val="ro-RO" w:eastAsia="en-US" w:bidi="ar-SA"/>
      </w:rPr>
    </w:lvl>
    <w:lvl w:ilvl="6" w:tplc="FFFFFFFF">
      <w:numFmt w:val="bullet"/>
      <w:lvlText w:val="•"/>
      <w:lvlJc w:val="left"/>
      <w:pPr>
        <w:ind w:left="6208" w:hanging="384"/>
      </w:pPr>
      <w:rPr>
        <w:rFonts w:hint="default"/>
        <w:lang w:val="ro-RO" w:eastAsia="en-US" w:bidi="ar-SA"/>
      </w:rPr>
    </w:lvl>
    <w:lvl w:ilvl="7" w:tplc="FFFFFFFF">
      <w:numFmt w:val="bullet"/>
      <w:lvlText w:val="•"/>
      <w:lvlJc w:val="left"/>
      <w:pPr>
        <w:ind w:left="7243" w:hanging="384"/>
      </w:pPr>
      <w:rPr>
        <w:rFonts w:hint="default"/>
        <w:lang w:val="ro-RO" w:eastAsia="en-US" w:bidi="ar-SA"/>
      </w:rPr>
    </w:lvl>
    <w:lvl w:ilvl="8" w:tplc="FFFFFFFF">
      <w:numFmt w:val="bullet"/>
      <w:lvlText w:val="•"/>
      <w:lvlJc w:val="left"/>
      <w:pPr>
        <w:ind w:left="8278" w:hanging="384"/>
      </w:pPr>
      <w:rPr>
        <w:rFonts w:hint="default"/>
        <w:lang w:val="ro-RO" w:eastAsia="en-US" w:bidi="ar-SA"/>
      </w:rPr>
    </w:lvl>
  </w:abstractNum>
  <w:abstractNum w:abstractNumId="2" w15:restartNumberingAfterBreak="0">
    <w:nsid w:val="1EDC22BB"/>
    <w:multiLevelType w:val="hybridMultilevel"/>
    <w:tmpl w:val="382EA17A"/>
    <w:lvl w:ilvl="0" w:tplc="645A4A7C">
      <w:start w:val="1"/>
      <w:numFmt w:val="decimal"/>
      <w:lvlText w:val="%1."/>
      <w:lvlJc w:val="left"/>
      <w:pPr>
        <w:ind w:left="720" w:hanging="360"/>
      </w:pPr>
      <w:rPr>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3A472BF"/>
    <w:multiLevelType w:val="hybridMultilevel"/>
    <w:tmpl w:val="A1A0F8E4"/>
    <w:lvl w:ilvl="0" w:tplc="FB88590C">
      <w:start w:val="1"/>
      <w:numFmt w:val="decimal"/>
      <w:lvlText w:val="(%1)"/>
      <w:lvlJc w:val="left"/>
      <w:pPr>
        <w:ind w:left="0" w:hanging="384"/>
      </w:pPr>
      <w:rPr>
        <w:rFonts w:ascii="Times New Roman" w:eastAsia="Cambria" w:hAnsi="Times New Roman" w:cs="Times New Roman" w:hint="default"/>
        <w:b w:val="0"/>
        <w:bCs w:val="0"/>
        <w:i w:val="0"/>
        <w:iCs w:val="0"/>
        <w:spacing w:val="0"/>
        <w:w w:val="96"/>
        <w:sz w:val="20"/>
        <w:szCs w:val="20"/>
        <w:lang w:val="ro-RO" w:eastAsia="en-US" w:bidi="ar-SA"/>
      </w:rPr>
    </w:lvl>
    <w:lvl w:ilvl="1" w:tplc="263A0A5E">
      <w:numFmt w:val="bullet"/>
      <w:lvlText w:val="•"/>
      <w:lvlJc w:val="left"/>
      <w:pPr>
        <w:ind w:left="1034" w:hanging="384"/>
      </w:pPr>
      <w:rPr>
        <w:rFonts w:hint="default"/>
        <w:lang w:val="ro-RO" w:eastAsia="en-US" w:bidi="ar-SA"/>
      </w:rPr>
    </w:lvl>
    <w:lvl w:ilvl="2" w:tplc="0FDCDAC6">
      <w:numFmt w:val="bullet"/>
      <w:lvlText w:val="•"/>
      <w:lvlJc w:val="left"/>
      <w:pPr>
        <w:ind w:left="2069" w:hanging="384"/>
      </w:pPr>
      <w:rPr>
        <w:rFonts w:hint="default"/>
        <w:lang w:val="ro-RO" w:eastAsia="en-US" w:bidi="ar-SA"/>
      </w:rPr>
    </w:lvl>
    <w:lvl w:ilvl="3" w:tplc="6706C5AE">
      <w:numFmt w:val="bullet"/>
      <w:lvlText w:val="•"/>
      <w:lvlJc w:val="left"/>
      <w:pPr>
        <w:ind w:left="3104" w:hanging="384"/>
      </w:pPr>
      <w:rPr>
        <w:rFonts w:hint="default"/>
        <w:lang w:val="ro-RO" w:eastAsia="en-US" w:bidi="ar-SA"/>
      </w:rPr>
    </w:lvl>
    <w:lvl w:ilvl="4" w:tplc="5D969724">
      <w:numFmt w:val="bullet"/>
      <w:lvlText w:val="•"/>
      <w:lvlJc w:val="left"/>
      <w:pPr>
        <w:ind w:left="4139" w:hanging="384"/>
      </w:pPr>
      <w:rPr>
        <w:rFonts w:hint="default"/>
        <w:lang w:val="ro-RO" w:eastAsia="en-US" w:bidi="ar-SA"/>
      </w:rPr>
    </w:lvl>
    <w:lvl w:ilvl="5" w:tplc="BD0C0F86">
      <w:numFmt w:val="bullet"/>
      <w:lvlText w:val="•"/>
      <w:lvlJc w:val="left"/>
      <w:pPr>
        <w:ind w:left="5173" w:hanging="384"/>
      </w:pPr>
      <w:rPr>
        <w:rFonts w:hint="default"/>
        <w:lang w:val="ro-RO" w:eastAsia="en-US" w:bidi="ar-SA"/>
      </w:rPr>
    </w:lvl>
    <w:lvl w:ilvl="6" w:tplc="E2DC9342">
      <w:numFmt w:val="bullet"/>
      <w:lvlText w:val="•"/>
      <w:lvlJc w:val="left"/>
      <w:pPr>
        <w:ind w:left="6208" w:hanging="384"/>
      </w:pPr>
      <w:rPr>
        <w:rFonts w:hint="default"/>
        <w:lang w:val="ro-RO" w:eastAsia="en-US" w:bidi="ar-SA"/>
      </w:rPr>
    </w:lvl>
    <w:lvl w:ilvl="7" w:tplc="B86EFFAA">
      <w:numFmt w:val="bullet"/>
      <w:lvlText w:val="•"/>
      <w:lvlJc w:val="left"/>
      <w:pPr>
        <w:ind w:left="7243" w:hanging="384"/>
      </w:pPr>
      <w:rPr>
        <w:rFonts w:hint="default"/>
        <w:lang w:val="ro-RO" w:eastAsia="en-US" w:bidi="ar-SA"/>
      </w:rPr>
    </w:lvl>
    <w:lvl w:ilvl="8" w:tplc="B5DA1D4E">
      <w:numFmt w:val="bullet"/>
      <w:lvlText w:val="•"/>
      <w:lvlJc w:val="left"/>
      <w:pPr>
        <w:ind w:left="8278" w:hanging="384"/>
      </w:pPr>
      <w:rPr>
        <w:rFonts w:hint="default"/>
        <w:lang w:val="ro-RO" w:eastAsia="en-US" w:bidi="ar-SA"/>
      </w:rPr>
    </w:lvl>
  </w:abstractNum>
  <w:abstractNum w:abstractNumId="4" w15:restartNumberingAfterBreak="0">
    <w:nsid w:val="267500D8"/>
    <w:multiLevelType w:val="hybridMultilevel"/>
    <w:tmpl w:val="294218CC"/>
    <w:lvl w:ilvl="0" w:tplc="B02E48BC">
      <w:start w:val="1"/>
      <w:numFmt w:val="decimal"/>
      <w:lvlText w:val="(%1)"/>
      <w:lvlJc w:val="left"/>
      <w:pPr>
        <w:ind w:left="0" w:hanging="402"/>
      </w:pPr>
      <w:rPr>
        <w:rFonts w:ascii="Times New Roman" w:eastAsia="Cambria" w:hAnsi="Times New Roman" w:cs="Times New Roman" w:hint="default"/>
        <w:b w:val="0"/>
        <w:bCs w:val="0"/>
        <w:i w:val="0"/>
        <w:iCs w:val="0"/>
        <w:spacing w:val="0"/>
        <w:w w:val="96"/>
        <w:sz w:val="20"/>
        <w:szCs w:val="20"/>
        <w:lang w:val="ro-RO" w:eastAsia="en-US" w:bidi="ar-SA"/>
      </w:rPr>
    </w:lvl>
    <w:lvl w:ilvl="1" w:tplc="F878A0DC">
      <w:numFmt w:val="bullet"/>
      <w:lvlText w:val="•"/>
      <w:lvlJc w:val="left"/>
      <w:pPr>
        <w:ind w:left="1034" w:hanging="402"/>
      </w:pPr>
      <w:rPr>
        <w:rFonts w:hint="default"/>
        <w:lang w:val="ro-RO" w:eastAsia="en-US" w:bidi="ar-SA"/>
      </w:rPr>
    </w:lvl>
    <w:lvl w:ilvl="2" w:tplc="A8C65E60">
      <w:numFmt w:val="bullet"/>
      <w:lvlText w:val="•"/>
      <w:lvlJc w:val="left"/>
      <w:pPr>
        <w:ind w:left="2069" w:hanging="402"/>
      </w:pPr>
      <w:rPr>
        <w:rFonts w:hint="default"/>
        <w:lang w:val="ro-RO" w:eastAsia="en-US" w:bidi="ar-SA"/>
      </w:rPr>
    </w:lvl>
    <w:lvl w:ilvl="3" w:tplc="FEF46EA8">
      <w:numFmt w:val="bullet"/>
      <w:lvlText w:val="•"/>
      <w:lvlJc w:val="left"/>
      <w:pPr>
        <w:ind w:left="3104" w:hanging="402"/>
      </w:pPr>
      <w:rPr>
        <w:rFonts w:hint="default"/>
        <w:lang w:val="ro-RO" w:eastAsia="en-US" w:bidi="ar-SA"/>
      </w:rPr>
    </w:lvl>
    <w:lvl w:ilvl="4" w:tplc="A4A861BC">
      <w:numFmt w:val="bullet"/>
      <w:lvlText w:val="•"/>
      <w:lvlJc w:val="left"/>
      <w:pPr>
        <w:ind w:left="4139" w:hanging="402"/>
      </w:pPr>
      <w:rPr>
        <w:rFonts w:hint="default"/>
        <w:lang w:val="ro-RO" w:eastAsia="en-US" w:bidi="ar-SA"/>
      </w:rPr>
    </w:lvl>
    <w:lvl w:ilvl="5" w:tplc="C722171A">
      <w:numFmt w:val="bullet"/>
      <w:lvlText w:val="•"/>
      <w:lvlJc w:val="left"/>
      <w:pPr>
        <w:ind w:left="5173" w:hanging="402"/>
      </w:pPr>
      <w:rPr>
        <w:rFonts w:hint="default"/>
        <w:lang w:val="ro-RO" w:eastAsia="en-US" w:bidi="ar-SA"/>
      </w:rPr>
    </w:lvl>
    <w:lvl w:ilvl="6" w:tplc="A66C118E">
      <w:numFmt w:val="bullet"/>
      <w:lvlText w:val="•"/>
      <w:lvlJc w:val="left"/>
      <w:pPr>
        <w:ind w:left="6208" w:hanging="402"/>
      </w:pPr>
      <w:rPr>
        <w:rFonts w:hint="default"/>
        <w:lang w:val="ro-RO" w:eastAsia="en-US" w:bidi="ar-SA"/>
      </w:rPr>
    </w:lvl>
    <w:lvl w:ilvl="7" w:tplc="D840C87A">
      <w:numFmt w:val="bullet"/>
      <w:lvlText w:val="•"/>
      <w:lvlJc w:val="left"/>
      <w:pPr>
        <w:ind w:left="7243" w:hanging="402"/>
      </w:pPr>
      <w:rPr>
        <w:rFonts w:hint="default"/>
        <w:lang w:val="ro-RO" w:eastAsia="en-US" w:bidi="ar-SA"/>
      </w:rPr>
    </w:lvl>
    <w:lvl w:ilvl="8" w:tplc="92765E5C">
      <w:numFmt w:val="bullet"/>
      <w:lvlText w:val="•"/>
      <w:lvlJc w:val="left"/>
      <w:pPr>
        <w:ind w:left="8278" w:hanging="402"/>
      </w:pPr>
      <w:rPr>
        <w:rFonts w:hint="default"/>
        <w:lang w:val="ro-RO" w:eastAsia="en-US" w:bidi="ar-SA"/>
      </w:rPr>
    </w:lvl>
  </w:abstractNum>
  <w:abstractNum w:abstractNumId="5" w15:restartNumberingAfterBreak="0">
    <w:nsid w:val="2D263B35"/>
    <w:multiLevelType w:val="hybridMultilevel"/>
    <w:tmpl w:val="3EC807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110D55"/>
    <w:multiLevelType w:val="hybridMultilevel"/>
    <w:tmpl w:val="4656DB80"/>
    <w:lvl w:ilvl="0" w:tplc="64487370">
      <w:start w:val="1"/>
      <w:numFmt w:val="decimal"/>
      <w:lvlText w:val="%1."/>
      <w:lvlJc w:val="left"/>
      <w:pPr>
        <w:ind w:left="76" w:hanging="360"/>
      </w:pPr>
      <w:rPr>
        <w:rFonts w:ascii="Times New Roman" w:hAnsi="Times New Roman" w:cs="Times New Roman" w:hint="default"/>
        <w:lang w:val="en-US"/>
      </w:rPr>
    </w:lvl>
    <w:lvl w:ilvl="1" w:tplc="FFFFFFFF">
      <w:start w:val="1"/>
      <w:numFmt w:val="lowerLetter"/>
      <w:lvlText w:val="%2."/>
      <w:lvlJc w:val="left"/>
      <w:pPr>
        <w:ind w:left="796" w:hanging="360"/>
      </w:pPr>
    </w:lvl>
    <w:lvl w:ilvl="2" w:tplc="FFFFFFFF">
      <w:start w:val="1"/>
      <w:numFmt w:val="lowerRoman"/>
      <w:lvlText w:val="%3."/>
      <w:lvlJc w:val="right"/>
      <w:pPr>
        <w:ind w:left="1516" w:hanging="180"/>
      </w:pPr>
    </w:lvl>
    <w:lvl w:ilvl="3" w:tplc="FFFFFFFF" w:tentative="1">
      <w:start w:val="1"/>
      <w:numFmt w:val="decimal"/>
      <w:lvlText w:val="%4."/>
      <w:lvlJc w:val="left"/>
      <w:pPr>
        <w:ind w:left="2236" w:hanging="360"/>
      </w:pPr>
    </w:lvl>
    <w:lvl w:ilvl="4" w:tplc="FFFFFFFF" w:tentative="1">
      <w:start w:val="1"/>
      <w:numFmt w:val="lowerLetter"/>
      <w:lvlText w:val="%5."/>
      <w:lvlJc w:val="left"/>
      <w:pPr>
        <w:ind w:left="2956" w:hanging="360"/>
      </w:pPr>
    </w:lvl>
    <w:lvl w:ilvl="5" w:tplc="FFFFFFFF" w:tentative="1">
      <w:start w:val="1"/>
      <w:numFmt w:val="lowerRoman"/>
      <w:lvlText w:val="%6."/>
      <w:lvlJc w:val="right"/>
      <w:pPr>
        <w:ind w:left="3676" w:hanging="180"/>
      </w:pPr>
    </w:lvl>
    <w:lvl w:ilvl="6" w:tplc="FFFFFFFF" w:tentative="1">
      <w:start w:val="1"/>
      <w:numFmt w:val="decimal"/>
      <w:lvlText w:val="%7."/>
      <w:lvlJc w:val="left"/>
      <w:pPr>
        <w:ind w:left="4396" w:hanging="360"/>
      </w:pPr>
    </w:lvl>
    <w:lvl w:ilvl="7" w:tplc="FFFFFFFF" w:tentative="1">
      <w:start w:val="1"/>
      <w:numFmt w:val="lowerLetter"/>
      <w:lvlText w:val="%8."/>
      <w:lvlJc w:val="left"/>
      <w:pPr>
        <w:ind w:left="5116" w:hanging="360"/>
      </w:pPr>
    </w:lvl>
    <w:lvl w:ilvl="8" w:tplc="FFFFFFFF" w:tentative="1">
      <w:start w:val="1"/>
      <w:numFmt w:val="lowerRoman"/>
      <w:lvlText w:val="%9."/>
      <w:lvlJc w:val="right"/>
      <w:pPr>
        <w:ind w:left="5836" w:hanging="180"/>
      </w:pPr>
    </w:lvl>
  </w:abstractNum>
  <w:abstractNum w:abstractNumId="7" w15:restartNumberingAfterBreak="0">
    <w:nsid w:val="326E65C9"/>
    <w:multiLevelType w:val="hybridMultilevel"/>
    <w:tmpl w:val="A1A0F8E4"/>
    <w:lvl w:ilvl="0" w:tplc="FB88590C">
      <w:start w:val="1"/>
      <w:numFmt w:val="decimal"/>
      <w:lvlText w:val="(%1)"/>
      <w:lvlJc w:val="left"/>
      <w:pPr>
        <w:ind w:left="0" w:hanging="384"/>
      </w:pPr>
      <w:rPr>
        <w:rFonts w:ascii="Times New Roman" w:eastAsia="Cambria" w:hAnsi="Times New Roman" w:cs="Times New Roman" w:hint="default"/>
        <w:b w:val="0"/>
        <w:bCs w:val="0"/>
        <w:i w:val="0"/>
        <w:iCs w:val="0"/>
        <w:spacing w:val="0"/>
        <w:w w:val="96"/>
        <w:sz w:val="20"/>
        <w:szCs w:val="20"/>
        <w:lang w:val="ro-RO" w:eastAsia="en-US" w:bidi="ar-SA"/>
      </w:rPr>
    </w:lvl>
    <w:lvl w:ilvl="1" w:tplc="263A0A5E">
      <w:numFmt w:val="bullet"/>
      <w:lvlText w:val="•"/>
      <w:lvlJc w:val="left"/>
      <w:pPr>
        <w:ind w:left="1034" w:hanging="384"/>
      </w:pPr>
      <w:rPr>
        <w:rFonts w:hint="default"/>
        <w:lang w:val="ro-RO" w:eastAsia="en-US" w:bidi="ar-SA"/>
      </w:rPr>
    </w:lvl>
    <w:lvl w:ilvl="2" w:tplc="0FDCDAC6">
      <w:numFmt w:val="bullet"/>
      <w:lvlText w:val="•"/>
      <w:lvlJc w:val="left"/>
      <w:pPr>
        <w:ind w:left="2069" w:hanging="384"/>
      </w:pPr>
      <w:rPr>
        <w:rFonts w:hint="default"/>
        <w:lang w:val="ro-RO" w:eastAsia="en-US" w:bidi="ar-SA"/>
      </w:rPr>
    </w:lvl>
    <w:lvl w:ilvl="3" w:tplc="6706C5AE">
      <w:numFmt w:val="bullet"/>
      <w:lvlText w:val="•"/>
      <w:lvlJc w:val="left"/>
      <w:pPr>
        <w:ind w:left="3104" w:hanging="384"/>
      </w:pPr>
      <w:rPr>
        <w:rFonts w:hint="default"/>
        <w:lang w:val="ro-RO" w:eastAsia="en-US" w:bidi="ar-SA"/>
      </w:rPr>
    </w:lvl>
    <w:lvl w:ilvl="4" w:tplc="5D969724">
      <w:numFmt w:val="bullet"/>
      <w:lvlText w:val="•"/>
      <w:lvlJc w:val="left"/>
      <w:pPr>
        <w:ind w:left="4139" w:hanging="384"/>
      </w:pPr>
      <w:rPr>
        <w:rFonts w:hint="default"/>
        <w:lang w:val="ro-RO" w:eastAsia="en-US" w:bidi="ar-SA"/>
      </w:rPr>
    </w:lvl>
    <w:lvl w:ilvl="5" w:tplc="BD0C0F86">
      <w:numFmt w:val="bullet"/>
      <w:lvlText w:val="•"/>
      <w:lvlJc w:val="left"/>
      <w:pPr>
        <w:ind w:left="5173" w:hanging="384"/>
      </w:pPr>
      <w:rPr>
        <w:rFonts w:hint="default"/>
        <w:lang w:val="ro-RO" w:eastAsia="en-US" w:bidi="ar-SA"/>
      </w:rPr>
    </w:lvl>
    <w:lvl w:ilvl="6" w:tplc="E2DC9342">
      <w:numFmt w:val="bullet"/>
      <w:lvlText w:val="•"/>
      <w:lvlJc w:val="left"/>
      <w:pPr>
        <w:ind w:left="6208" w:hanging="384"/>
      </w:pPr>
      <w:rPr>
        <w:rFonts w:hint="default"/>
        <w:lang w:val="ro-RO" w:eastAsia="en-US" w:bidi="ar-SA"/>
      </w:rPr>
    </w:lvl>
    <w:lvl w:ilvl="7" w:tplc="B86EFFAA">
      <w:numFmt w:val="bullet"/>
      <w:lvlText w:val="•"/>
      <w:lvlJc w:val="left"/>
      <w:pPr>
        <w:ind w:left="7243" w:hanging="384"/>
      </w:pPr>
      <w:rPr>
        <w:rFonts w:hint="default"/>
        <w:lang w:val="ro-RO" w:eastAsia="en-US" w:bidi="ar-SA"/>
      </w:rPr>
    </w:lvl>
    <w:lvl w:ilvl="8" w:tplc="B5DA1D4E">
      <w:numFmt w:val="bullet"/>
      <w:lvlText w:val="•"/>
      <w:lvlJc w:val="left"/>
      <w:pPr>
        <w:ind w:left="8278" w:hanging="384"/>
      </w:pPr>
      <w:rPr>
        <w:rFonts w:hint="default"/>
        <w:lang w:val="ro-RO" w:eastAsia="en-US" w:bidi="ar-SA"/>
      </w:rPr>
    </w:lvl>
  </w:abstractNum>
  <w:abstractNum w:abstractNumId="8" w15:restartNumberingAfterBreak="0">
    <w:nsid w:val="38AB3B0D"/>
    <w:multiLevelType w:val="hybridMultilevel"/>
    <w:tmpl w:val="ADD2E308"/>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3D885B54"/>
    <w:multiLevelType w:val="hybridMultilevel"/>
    <w:tmpl w:val="ADD2E308"/>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44790721"/>
    <w:multiLevelType w:val="hybridMultilevel"/>
    <w:tmpl w:val="2FEE4A48"/>
    <w:lvl w:ilvl="0" w:tplc="3B9050E0">
      <w:start w:val="1"/>
      <w:numFmt w:val="decimal"/>
      <w:lvlText w:val="(%1)"/>
      <w:lvlJc w:val="left"/>
      <w:pPr>
        <w:ind w:left="369" w:hanging="360"/>
      </w:pPr>
      <w:rPr>
        <w:rFonts w:ascii="Times New Roman" w:hAnsi="Times New Roman" w:cs="Times New Roman" w:hint="default"/>
      </w:rPr>
    </w:lvl>
    <w:lvl w:ilvl="1" w:tplc="04090019" w:tentative="1">
      <w:start w:val="1"/>
      <w:numFmt w:val="lowerLetter"/>
      <w:lvlText w:val="%2."/>
      <w:lvlJc w:val="left"/>
      <w:pPr>
        <w:ind w:left="1089" w:hanging="360"/>
      </w:pPr>
    </w:lvl>
    <w:lvl w:ilvl="2" w:tplc="0409001B" w:tentative="1">
      <w:start w:val="1"/>
      <w:numFmt w:val="lowerRoman"/>
      <w:lvlText w:val="%3."/>
      <w:lvlJc w:val="right"/>
      <w:pPr>
        <w:ind w:left="1809" w:hanging="180"/>
      </w:pPr>
    </w:lvl>
    <w:lvl w:ilvl="3" w:tplc="0409000F" w:tentative="1">
      <w:start w:val="1"/>
      <w:numFmt w:val="decimal"/>
      <w:lvlText w:val="%4."/>
      <w:lvlJc w:val="left"/>
      <w:pPr>
        <w:ind w:left="2529" w:hanging="360"/>
      </w:pPr>
    </w:lvl>
    <w:lvl w:ilvl="4" w:tplc="04090019" w:tentative="1">
      <w:start w:val="1"/>
      <w:numFmt w:val="lowerLetter"/>
      <w:lvlText w:val="%5."/>
      <w:lvlJc w:val="left"/>
      <w:pPr>
        <w:ind w:left="3249" w:hanging="360"/>
      </w:pPr>
    </w:lvl>
    <w:lvl w:ilvl="5" w:tplc="0409001B" w:tentative="1">
      <w:start w:val="1"/>
      <w:numFmt w:val="lowerRoman"/>
      <w:lvlText w:val="%6."/>
      <w:lvlJc w:val="right"/>
      <w:pPr>
        <w:ind w:left="3969" w:hanging="180"/>
      </w:pPr>
    </w:lvl>
    <w:lvl w:ilvl="6" w:tplc="0409000F" w:tentative="1">
      <w:start w:val="1"/>
      <w:numFmt w:val="decimal"/>
      <w:lvlText w:val="%7."/>
      <w:lvlJc w:val="left"/>
      <w:pPr>
        <w:ind w:left="4689" w:hanging="360"/>
      </w:pPr>
    </w:lvl>
    <w:lvl w:ilvl="7" w:tplc="04090019" w:tentative="1">
      <w:start w:val="1"/>
      <w:numFmt w:val="lowerLetter"/>
      <w:lvlText w:val="%8."/>
      <w:lvlJc w:val="left"/>
      <w:pPr>
        <w:ind w:left="5409" w:hanging="360"/>
      </w:pPr>
    </w:lvl>
    <w:lvl w:ilvl="8" w:tplc="0409001B" w:tentative="1">
      <w:start w:val="1"/>
      <w:numFmt w:val="lowerRoman"/>
      <w:lvlText w:val="%9."/>
      <w:lvlJc w:val="right"/>
      <w:pPr>
        <w:ind w:left="6129" w:hanging="180"/>
      </w:pPr>
    </w:lvl>
  </w:abstractNum>
  <w:abstractNum w:abstractNumId="11" w15:restartNumberingAfterBreak="0">
    <w:nsid w:val="56471D4F"/>
    <w:multiLevelType w:val="hybridMultilevel"/>
    <w:tmpl w:val="9E40919C"/>
    <w:lvl w:ilvl="0" w:tplc="98D2382E">
      <w:start w:val="1"/>
      <w:numFmt w:val="lowerLetter"/>
      <w:lvlText w:val="%1)"/>
      <w:lvlJc w:val="left"/>
      <w:pPr>
        <w:ind w:left="0" w:hanging="292"/>
      </w:pPr>
      <w:rPr>
        <w:rFonts w:ascii="Times New Roman" w:eastAsia="Cambria" w:hAnsi="Times New Roman" w:cs="Times New Roman" w:hint="default"/>
        <w:b w:val="0"/>
        <w:bCs w:val="0"/>
        <w:i w:val="0"/>
        <w:iCs w:val="0"/>
        <w:spacing w:val="0"/>
        <w:w w:val="101"/>
        <w:sz w:val="20"/>
        <w:szCs w:val="20"/>
        <w:lang w:val="ro-RO" w:eastAsia="en-US" w:bidi="ar-SA"/>
      </w:rPr>
    </w:lvl>
    <w:lvl w:ilvl="1" w:tplc="A71A0352">
      <w:numFmt w:val="bullet"/>
      <w:lvlText w:val="•"/>
      <w:lvlJc w:val="left"/>
      <w:pPr>
        <w:ind w:left="1034" w:hanging="292"/>
      </w:pPr>
      <w:rPr>
        <w:rFonts w:hint="default"/>
        <w:lang w:val="ro-RO" w:eastAsia="en-US" w:bidi="ar-SA"/>
      </w:rPr>
    </w:lvl>
    <w:lvl w:ilvl="2" w:tplc="E0CC9FB4">
      <w:numFmt w:val="bullet"/>
      <w:lvlText w:val="•"/>
      <w:lvlJc w:val="left"/>
      <w:pPr>
        <w:ind w:left="2069" w:hanging="292"/>
      </w:pPr>
      <w:rPr>
        <w:rFonts w:hint="default"/>
        <w:lang w:val="ro-RO" w:eastAsia="en-US" w:bidi="ar-SA"/>
      </w:rPr>
    </w:lvl>
    <w:lvl w:ilvl="3" w:tplc="5314BD28">
      <w:numFmt w:val="bullet"/>
      <w:lvlText w:val="•"/>
      <w:lvlJc w:val="left"/>
      <w:pPr>
        <w:ind w:left="3104" w:hanging="292"/>
      </w:pPr>
      <w:rPr>
        <w:rFonts w:hint="default"/>
        <w:lang w:val="ro-RO" w:eastAsia="en-US" w:bidi="ar-SA"/>
      </w:rPr>
    </w:lvl>
    <w:lvl w:ilvl="4" w:tplc="6076F9CE">
      <w:numFmt w:val="bullet"/>
      <w:lvlText w:val="•"/>
      <w:lvlJc w:val="left"/>
      <w:pPr>
        <w:ind w:left="4139" w:hanging="292"/>
      </w:pPr>
      <w:rPr>
        <w:rFonts w:hint="default"/>
        <w:lang w:val="ro-RO" w:eastAsia="en-US" w:bidi="ar-SA"/>
      </w:rPr>
    </w:lvl>
    <w:lvl w:ilvl="5" w:tplc="F5D80148">
      <w:numFmt w:val="bullet"/>
      <w:lvlText w:val="•"/>
      <w:lvlJc w:val="left"/>
      <w:pPr>
        <w:ind w:left="5173" w:hanging="292"/>
      </w:pPr>
      <w:rPr>
        <w:rFonts w:hint="default"/>
        <w:lang w:val="ro-RO" w:eastAsia="en-US" w:bidi="ar-SA"/>
      </w:rPr>
    </w:lvl>
    <w:lvl w:ilvl="6" w:tplc="A96AE55C">
      <w:numFmt w:val="bullet"/>
      <w:lvlText w:val="•"/>
      <w:lvlJc w:val="left"/>
      <w:pPr>
        <w:ind w:left="6208" w:hanging="292"/>
      </w:pPr>
      <w:rPr>
        <w:rFonts w:hint="default"/>
        <w:lang w:val="ro-RO" w:eastAsia="en-US" w:bidi="ar-SA"/>
      </w:rPr>
    </w:lvl>
    <w:lvl w:ilvl="7" w:tplc="A5A2A226">
      <w:numFmt w:val="bullet"/>
      <w:lvlText w:val="•"/>
      <w:lvlJc w:val="left"/>
      <w:pPr>
        <w:ind w:left="7243" w:hanging="292"/>
      </w:pPr>
      <w:rPr>
        <w:rFonts w:hint="default"/>
        <w:lang w:val="ro-RO" w:eastAsia="en-US" w:bidi="ar-SA"/>
      </w:rPr>
    </w:lvl>
    <w:lvl w:ilvl="8" w:tplc="F34C372C">
      <w:numFmt w:val="bullet"/>
      <w:lvlText w:val="•"/>
      <w:lvlJc w:val="left"/>
      <w:pPr>
        <w:ind w:left="8278" w:hanging="292"/>
      </w:pPr>
      <w:rPr>
        <w:rFonts w:hint="default"/>
        <w:lang w:val="ro-RO" w:eastAsia="en-US" w:bidi="ar-SA"/>
      </w:rPr>
    </w:lvl>
  </w:abstractNum>
  <w:abstractNum w:abstractNumId="12" w15:restartNumberingAfterBreak="0">
    <w:nsid w:val="6BBE1994"/>
    <w:multiLevelType w:val="multilevel"/>
    <w:tmpl w:val="CA1E99B6"/>
    <w:lvl w:ilvl="0">
      <w:start w:val="1"/>
      <w:numFmt w:val="decimal"/>
      <w:lvlText w:val="%1."/>
      <w:lvlJc w:val="left"/>
      <w:pPr>
        <w:tabs>
          <w:tab w:val="num" w:pos="720"/>
        </w:tabs>
        <w:ind w:left="720" w:hanging="360"/>
      </w:pPr>
      <w:rPr>
        <w:rFonts w:ascii="Times New Roman" w:eastAsiaTheme="minorHAnsi" w:hAnsi="Times New Roman" w:cstheme="minorBidi"/>
      </w:rPr>
    </w:lvl>
    <w:lvl w:ilvl="1">
      <w:start w:val="1"/>
      <w:numFmt w:val="decimal"/>
      <w:lvlText w:val="(%2)"/>
      <w:lvlJc w:val="left"/>
      <w:pPr>
        <w:ind w:left="1440" w:hanging="360"/>
      </w:pPr>
      <w:rPr>
        <w:rFonts w:hint="default"/>
        <w:w w:val="105"/>
      </w:rPr>
    </w:lvl>
    <w:lvl w:ilvl="2">
      <w:start w:val="92"/>
      <w:numFmt w:val="decimal"/>
      <w:lvlText w:val="%3)"/>
      <w:lvlJc w:val="left"/>
      <w:pPr>
        <w:ind w:left="2160" w:hanging="360"/>
      </w:pPr>
      <w:rPr>
        <w:rFonts w:hint="default"/>
        <w:w w:val="105"/>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BE85FF2"/>
    <w:multiLevelType w:val="hybridMultilevel"/>
    <w:tmpl w:val="ADD2E308"/>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6C1D5849"/>
    <w:multiLevelType w:val="hybridMultilevel"/>
    <w:tmpl w:val="3EC807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E0200E6"/>
    <w:multiLevelType w:val="hybridMultilevel"/>
    <w:tmpl w:val="855235EE"/>
    <w:lvl w:ilvl="0" w:tplc="2C6CB6C8">
      <w:start w:val="1"/>
      <w:numFmt w:val="lowerLetter"/>
      <w:lvlText w:val="%1)"/>
      <w:lvlJc w:val="left"/>
      <w:pPr>
        <w:ind w:left="369" w:hanging="360"/>
      </w:pPr>
      <w:rPr>
        <w:rFonts w:hint="default"/>
      </w:rPr>
    </w:lvl>
    <w:lvl w:ilvl="1" w:tplc="04180019" w:tentative="1">
      <w:start w:val="1"/>
      <w:numFmt w:val="lowerLetter"/>
      <w:lvlText w:val="%2."/>
      <w:lvlJc w:val="left"/>
      <w:pPr>
        <w:ind w:left="1089" w:hanging="360"/>
      </w:pPr>
    </w:lvl>
    <w:lvl w:ilvl="2" w:tplc="0418001B" w:tentative="1">
      <w:start w:val="1"/>
      <w:numFmt w:val="lowerRoman"/>
      <w:lvlText w:val="%3."/>
      <w:lvlJc w:val="right"/>
      <w:pPr>
        <w:ind w:left="1809" w:hanging="180"/>
      </w:pPr>
    </w:lvl>
    <w:lvl w:ilvl="3" w:tplc="0418000F" w:tentative="1">
      <w:start w:val="1"/>
      <w:numFmt w:val="decimal"/>
      <w:lvlText w:val="%4."/>
      <w:lvlJc w:val="left"/>
      <w:pPr>
        <w:ind w:left="2529" w:hanging="360"/>
      </w:pPr>
    </w:lvl>
    <w:lvl w:ilvl="4" w:tplc="04180019" w:tentative="1">
      <w:start w:val="1"/>
      <w:numFmt w:val="lowerLetter"/>
      <w:lvlText w:val="%5."/>
      <w:lvlJc w:val="left"/>
      <w:pPr>
        <w:ind w:left="3249" w:hanging="360"/>
      </w:pPr>
    </w:lvl>
    <w:lvl w:ilvl="5" w:tplc="0418001B" w:tentative="1">
      <w:start w:val="1"/>
      <w:numFmt w:val="lowerRoman"/>
      <w:lvlText w:val="%6."/>
      <w:lvlJc w:val="right"/>
      <w:pPr>
        <w:ind w:left="3969" w:hanging="180"/>
      </w:pPr>
    </w:lvl>
    <w:lvl w:ilvl="6" w:tplc="0418000F" w:tentative="1">
      <w:start w:val="1"/>
      <w:numFmt w:val="decimal"/>
      <w:lvlText w:val="%7."/>
      <w:lvlJc w:val="left"/>
      <w:pPr>
        <w:ind w:left="4689" w:hanging="360"/>
      </w:pPr>
    </w:lvl>
    <w:lvl w:ilvl="7" w:tplc="04180019" w:tentative="1">
      <w:start w:val="1"/>
      <w:numFmt w:val="lowerLetter"/>
      <w:lvlText w:val="%8."/>
      <w:lvlJc w:val="left"/>
      <w:pPr>
        <w:ind w:left="5409" w:hanging="360"/>
      </w:pPr>
    </w:lvl>
    <w:lvl w:ilvl="8" w:tplc="0418001B" w:tentative="1">
      <w:start w:val="1"/>
      <w:numFmt w:val="lowerRoman"/>
      <w:lvlText w:val="%9."/>
      <w:lvlJc w:val="right"/>
      <w:pPr>
        <w:ind w:left="6129" w:hanging="180"/>
      </w:pPr>
    </w:lvl>
  </w:abstractNum>
  <w:abstractNum w:abstractNumId="16" w15:restartNumberingAfterBreak="0">
    <w:nsid w:val="744842A7"/>
    <w:multiLevelType w:val="hybridMultilevel"/>
    <w:tmpl w:val="ADD2E308"/>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76CC472C"/>
    <w:multiLevelType w:val="hybridMultilevel"/>
    <w:tmpl w:val="6F2EC9C4"/>
    <w:lvl w:ilvl="0" w:tplc="7AB4E20E">
      <w:start w:val="1"/>
      <w:numFmt w:val="decimal"/>
      <w:lvlText w:val="(%1)"/>
      <w:lvlJc w:val="left"/>
      <w:pPr>
        <w:ind w:left="0" w:hanging="419"/>
      </w:pPr>
      <w:rPr>
        <w:rFonts w:ascii="Cambria" w:eastAsia="Cambria" w:hAnsi="Cambria" w:cs="Cambria" w:hint="default"/>
        <w:b w:val="0"/>
        <w:bCs w:val="0"/>
        <w:i w:val="0"/>
        <w:iCs w:val="0"/>
        <w:spacing w:val="0"/>
        <w:w w:val="96"/>
        <w:sz w:val="24"/>
        <w:szCs w:val="24"/>
        <w:lang w:val="ro-RO" w:eastAsia="en-US" w:bidi="ar-SA"/>
      </w:rPr>
    </w:lvl>
    <w:lvl w:ilvl="1" w:tplc="1A908084">
      <w:start w:val="1"/>
      <w:numFmt w:val="lowerLetter"/>
      <w:lvlText w:val="%2)"/>
      <w:lvlJc w:val="left"/>
      <w:pPr>
        <w:ind w:left="961" w:hanging="282"/>
      </w:pPr>
      <w:rPr>
        <w:rFonts w:ascii="Times New Roman" w:eastAsiaTheme="minorHAnsi" w:hAnsi="Times New Roman" w:cstheme="minorBidi"/>
        <w:b w:val="0"/>
        <w:bCs w:val="0"/>
        <w:i w:val="0"/>
        <w:iCs w:val="0"/>
        <w:spacing w:val="-1"/>
        <w:w w:val="101"/>
        <w:sz w:val="28"/>
        <w:szCs w:val="28"/>
        <w:lang w:val="ro-RO" w:eastAsia="en-US" w:bidi="ar-SA"/>
      </w:rPr>
    </w:lvl>
    <w:lvl w:ilvl="2" w:tplc="825445E2">
      <w:numFmt w:val="bullet"/>
      <w:lvlText w:val="•"/>
      <w:lvlJc w:val="left"/>
      <w:pPr>
        <w:ind w:left="2003" w:hanging="282"/>
      </w:pPr>
      <w:rPr>
        <w:rFonts w:hint="default"/>
        <w:lang w:val="ro-RO" w:eastAsia="en-US" w:bidi="ar-SA"/>
      </w:rPr>
    </w:lvl>
    <w:lvl w:ilvl="3" w:tplc="6E1220E4">
      <w:numFmt w:val="bullet"/>
      <w:lvlText w:val="•"/>
      <w:lvlJc w:val="left"/>
      <w:pPr>
        <w:ind w:left="3046" w:hanging="282"/>
      </w:pPr>
      <w:rPr>
        <w:rFonts w:hint="default"/>
        <w:lang w:val="ro-RO" w:eastAsia="en-US" w:bidi="ar-SA"/>
      </w:rPr>
    </w:lvl>
    <w:lvl w:ilvl="4" w:tplc="1ECA74BA">
      <w:numFmt w:val="bullet"/>
      <w:lvlText w:val="•"/>
      <w:lvlJc w:val="left"/>
      <w:pPr>
        <w:ind w:left="4089" w:hanging="282"/>
      </w:pPr>
      <w:rPr>
        <w:rFonts w:hint="default"/>
        <w:lang w:val="ro-RO" w:eastAsia="en-US" w:bidi="ar-SA"/>
      </w:rPr>
    </w:lvl>
    <w:lvl w:ilvl="5" w:tplc="771CD1A0">
      <w:numFmt w:val="bullet"/>
      <w:lvlText w:val="•"/>
      <w:lvlJc w:val="left"/>
      <w:pPr>
        <w:ind w:left="5132" w:hanging="282"/>
      </w:pPr>
      <w:rPr>
        <w:rFonts w:hint="default"/>
        <w:lang w:val="ro-RO" w:eastAsia="en-US" w:bidi="ar-SA"/>
      </w:rPr>
    </w:lvl>
    <w:lvl w:ilvl="6" w:tplc="8DD6CD82">
      <w:numFmt w:val="bullet"/>
      <w:lvlText w:val="•"/>
      <w:lvlJc w:val="left"/>
      <w:pPr>
        <w:ind w:left="6175" w:hanging="282"/>
      </w:pPr>
      <w:rPr>
        <w:rFonts w:hint="default"/>
        <w:lang w:val="ro-RO" w:eastAsia="en-US" w:bidi="ar-SA"/>
      </w:rPr>
    </w:lvl>
    <w:lvl w:ilvl="7" w:tplc="8B804254">
      <w:numFmt w:val="bullet"/>
      <w:lvlText w:val="•"/>
      <w:lvlJc w:val="left"/>
      <w:pPr>
        <w:ind w:left="7218" w:hanging="282"/>
      </w:pPr>
      <w:rPr>
        <w:rFonts w:hint="default"/>
        <w:lang w:val="ro-RO" w:eastAsia="en-US" w:bidi="ar-SA"/>
      </w:rPr>
    </w:lvl>
    <w:lvl w:ilvl="8" w:tplc="20EC64CA">
      <w:numFmt w:val="bullet"/>
      <w:lvlText w:val="•"/>
      <w:lvlJc w:val="left"/>
      <w:pPr>
        <w:ind w:left="8261" w:hanging="282"/>
      </w:pPr>
      <w:rPr>
        <w:rFonts w:hint="default"/>
        <w:lang w:val="ro-RO" w:eastAsia="en-US" w:bidi="ar-SA"/>
      </w:rPr>
    </w:lvl>
  </w:abstractNum>
  <w:abstractNum w:abstractNumId="18" w15:restartNumberingAfterBreak="0">
    <w:nsid w:val="7B314B1A"/>
    <w:multiLevelType w:val="hybridMultilevel"/>
    <w:tmpl w:val="C0447D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51151484">
    <w:abstractNumId w:val="2"/>
  </w:num>
  <w:num w:numId="2" w16cid:durableId="1264260364">
    <w:abstractNumId w:val="11"/>
  </w:num>
  <w:num w:numId="3" w16cid:durableId="514928898">
    <w:abstractNumId w:val="0"/>
  </w:num>
  <w:num w:numId="4" w16cid:durableId="1632789453">
    <w:abstractNumId w:val="13"/>
  </w:num>
  <w:num w:numId="5" w16cid:durableId="2132245455">
    <w:abstractNumId w:val="17"/>
  </w:num>
  <w:num w:numId="6" w16cid:durableId="148330572">
    <w:abstractNumId w:val="12"/>
  </w:num>
  <w:num w:numId="7" w16cid:durableId="778379523">
    <w:abstractNumId w:val="8"/>
  </w:num>
  <w:num w:numId="8" w16cid:durableId="637340875">
    <w:abstractNumId w:val="4"/>
  </w:num>
  <w:num w:numId="9" w16cid:durableId="1782841582">
    <w:abstractNumId w:val="10"/>
  </w:num>
  <w:num w:numId="10" w16cid:durableId="1380085844">
    <w:abstractNumId w:val="6"/>
  </w:num>
  <w:num w:numId="11" w16cid:durableId="645814018">
    <w:abstractNumId w:val="18"/>
  </w:num>
  <w:num w:numId="12" w16cid:durableId="933127241">
    <w:abstractNumId w:val="9"/>
  </w:num>
  <w:num w:numId="13" w16cid:durableId="242224732">
    <w:abstractNumId w:val="16"/>
  </w:num>
  <w:num w:numId="14" w16cid:durableId="272980285">
    <w:abstractNumId w:val="5"/>
  </w:num>
  <w:num w:numId="15" w16cid:durableId="1396852483">
    <w:abstractNumId w:val="14"/>
  </w:num>
  <w:num w:numId="16" w16cid:durableId="131447984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91614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53445644">
    <w:abstractNumId w:val="1"/>
  </w:num>
  <w:num w:numId="19" w16cid:durableId="1925840921">
    <w:abstractNumId w:val="7"/>
  </w:num>
  <w:num w:numId="20" w16cid:durableId="1582181851">
    <w:abstractNumId w:val="3"/>
  </w:num>
  <w:num w:numId="21" w16cid:durableId="150847485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D03"/>
    <w:rsid w:val="000E08B9"/>
    <w:rsid w:val="001D7163"/>
    <w:rsid w:val="002C4D03"/>
    <w:rsid w:val="00693109"/>
    <w:rsid w:val="006A6C08"/>
    <w:rsid w:val="007061BB"/>
    <w:rsid w:val="007B015F"/>
    <w:rsid w:val="009E24C0"/>
    <w:rsid w:val="00B46838"/>
    <w:rsid w:val="00B92769"/>
    <w:rsid w:val="00E0498F"/>
    <w:rsid w:val="00EF2AF9"/>
  </w:rsids>
  <m:mathPr>
    <m:mathFont m:val="Cambria Math"/>
    <m:brkBin m:val="before"/>
    <m:brkBinSub m:val="--"/>
    <m:smallFrac m:val="0"/>
    <m:dispDef/>
    <m:lMargin m:val="0"/>
    <m:rMargin m:val="0"/>
    <m:defJc m:val="centerGroup"/>
    <m:wrapIndent m:val="1440"/>
    <m:intLim m:val="subSup"/>
    <m:naryLim m:val="undOvr"/>
  </m:mathPr>
  <w:themeFontLang w:val="ro-M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374CB"/>
  <w15:chartTrackingRefBased/>
  <w15:docId w15:val="{A120A670-D49F-4E9E-9083-3712344F2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o-M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015F"/>
    <w:pPr>
      <w:spacing w:after="0" w:line="240" w:lineRule="auto"/>
      <w:ind w:firstLine="709"/>
      <w:jc w:val="both"/>
    </w:pPr>
    <w:rPr>
      <w:rFonts w:ascii="Times New Roman" w:eastAsia="Times New Roman" w:hAnsi="Times New Roman" w:cs="Times New Roman"/>
      <w:kern w:val="0"/>
      <w:sz w:val="20"/>
      <w:szCs w:val="20"/>
      <w:lang w:val="en-US"/>
      <w14:ligatures w14:val="none"/>
    </w:rPr>
  </w:style>
  <w:style w:type="paragraph" w:styleId="Titlu1">
    <w:name w:val="heading 1"/>
    <w:basedOn w:val="Normal"/>
    <w:next w:val="Normal"/>
    <w:link w:val="Titlu1Caracter"/>
    <w:qFormat/>
    <w:rsid w:val="007B015F"/>
    <w:pPr>
      <w:keepNext/>
      <w:spacing w:before="240" w:after="60"/>
      <w:outlineLvl w:val="0"/>
    </w:pPr>
    <w:rPr>
      <w:rFonts w:ascii="Arial" w:hAnsi="Arial"/>
      <w:b/>
      <w:sz w:val="28"/>
    </w:rPr>
  </w:style>
  <w:style w:type="paragraph" w:styleId="Titlu2">
    <w:name w:val="heading 2"/>
    <w:basedOn w:val="Normal"/>
    <w:next w:val="Normal"/>
    <w:link w:val="Titlu2Caracter"/>
    <w:qFormat/>
    <w:rsid w:val="007B015F"/>
    <w:pPr>
      <w:keepNext/>
      <w:jc w:val="center"/>
      <w:outlineLvl w:val="1"/>
    </w:pPr>
    <w:rPr>
      <w:rFonts w:ascii="$ Benguiat_Bold" w:hAnsi="$ Benguiat_Bold"/>
      <w:b/>
      <w:sz w:val="132"/>
    </w:rPr>
  </w:style>
  <w:style w:type="paragraph" w:styleId="Titlu3">
    <w:name w:val="heading 3"/>
    <w:basedOn w:val="Normal"/>
    <w:next w:val="Normal"/>
    <w:link w:val="Titlu3Caracter"/>
    <w:qFormat/>
    <w:rsid w:val="007B015F"/>
    <w:pPr>
      <w:keepNext/>
      <w:jc w:val="center"/>
      <w:outlineLvl w:val="2"/>
    </w:pPr>
    <w:rPr>
      <w:rFonts w:ascii="$Caslon" w:hAnsi="$Caslon"/>
      <w:b/>
    </w:rPr>
  </w:style>
  <w:style w:type="paragraph" w:styleId="Titlu4">
    <w:name w:val="heading 4"/>
    <w:basedOn w:val="Normal"/>
    <w:next w:val="Normal"/>
    <w:link w:val="Titlu4Caracter"/>
    <w:qFormat/>
    <w:rsid w:val="007B015F"/>
    <w:pPr>
      <w:keepNext/>
      <w:jc w:val="center"/>
      <w:outlineLvl w:val="3"/>
    </w:pPr>
    <w:rPr>
      <w:rFonts w:ascii="$Caslon" w:hAnsi="$Caslon"/>
      <w:b/>
      <w:sz w:val="26"/>
    </w:rPr>
  </w:style>
  <w:style w:type="paragraph" w:styleId="Titlu5">
    <w:name w:val="heading 5"/>
    <w:basedOn w:val="Normal"/>
    <w:next w:val="Normal"/>
    <w:link w:val="Titlu5Caracter"/>
    <w:qFormat/>
    <w:rsid w:val="007B015F"/>
    <w:pPr>
      <w:keepNext/>
      <w:jc w:val="center"/>
      <w:outlineLvl w:val="4"/>
    </w:pPr>
    <w:rPr>
      <w:rFonts w:ascii="$Caslon" w:hAnsi="$Caslon"/>
      <w:sz w:val="24"/>
    </w:rPr>
  </w:style>
  <w:style w:type="paragraph" w:styleId="Titlu6">
    <w:name w:val="heading 6"/>
    <w:basedOn w:val="Normal"/>
    <w:next w:val="Normal"/>
    <w:link w:val="Titlu6Caracter"/>
    <w:qFormat/>
    <w:rsid w:val="007B015F"/>
    <w:pPr>
      <w:keepNext/>
      <w:jc w:val="center"/>
      <w:outlineLvl w:val="5"/>
    </w:pPr>
    <w:rPr>
      <w:rFonts w:ascii="$Caslon" w:hAnsi="$Caslon"/>
      <w:b/>
      <w:sz w:val="22"/>
    </w:rPr>
  </w:style>
  <w:style w:type="paragraph" w:styleId="Titlu7">
    <w:name w:val="heading 7"/>
    <w:basedOn w:val="Normal"/>
    <w:next w:val="Normal"/>
    <w:link w:val="Titlu7Caracter"/>
    <w:qFormat/>
    <w:rsid w:val="007B015F"/>
    <w:pPr>
      <w:keepNext/>
      <w:jc w:val="center"/>
      <w:outlineLvl w:val="6"/>
    </w:pPr>
    <w:rPr>
      <w:rFonts w:ascii="Garamond" w:hAnsi="Garamond"/>
      <w:b/>
      <w:sz w:val="28"/>
    </w:rPr>
  </w:style>
  <w:style w:type="paragraph" w:styleId="Titlu8">
    <w:name w:val="heading 8"/>
    <w:basedOn w:val="Normal"/>
    <w:next w:val="Normal"/>
    <w:link w:val="Titlu8Caracter"/>
    <w:qFormat/>
    <w:rsid w:val="007B015F"/>
    <w:pPr>
      <w:keepNext/>
      <w:jc w:val="center"/>
      <w:outlineLvl w:val="7"/>
    </w:pPr>
    <w:rPr>
      <w:rFonts w:ascii="$Caslon" w:hAnsi="$Caslon"/>
      <w:b/>
      <w:sz w:val="24"/>
    </w:rPr>
  </w:style>
  <w:style w:type="paragraph" w:styleId="Titlu9">
    <w:name w:val="heading 9"/>
    <w:basedOn w:val="Normal"/>
    <w:next w:val="Normal"/>
    <w:link w:val="Titlu9Caracter"/>
    <w:uiPriority w:val="9"/>
    <w:unhideWhenUsed/>
    <w:qFormat/>
    <w:rsid w:val="007B015F"/>
    <w:pPr>
      <w:keepNext/>
      <w:keepLines/>
      <w:spacing w:before="320" w:after="200"/>
      <w:outlineLvl w:val="8"/>
    </w:pPr>
    <w:rPr>
      <w:rFonts w:ascii="Arial" w:eastAsia="Arial" w:hAnsi="Arial" w:cs="Arial"/>
      <w:i/>
      <w:iCs/>
      <w:sz w:val="21"/>
      <w:szCs w:val="21"/>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7B015F"/>
    <w:rPr>
      <w:rFonts w:ascii="Arial" w:eastAsia="Times New Roman" w:hAnsi="Arial" w:cs="Times New Roman"/>
      <w:b/>
      <w:kern w:val="0"/>
      <w:sz w:val="28"/>
      <w:szCs w:val="20"/>
      <w:lang w:val="en-US"/>
      <w14:ligatures w14:val="none"/>
    </w:rPr>
  </w:style>
  <w:style w:type="character" w:customStyle="1" w:styleId="Titlu2Caracter">
    <w:name w:val="Titlu 2 Caracter"/>
    <w:basedOn w:val="Fontdeparagrafimplicit"/>
    <w:link w:val="Titlu2"/>
    <w:rsid w:val="007B015F"/>
    <w:rPr>
      <w:rFonts w:ascii="$ Benguiat_Bold" w:eastAsia="Times New Roman" w:hAnsi="$ Benguiat_Bold" w:cs="Times New Roman"/>
      <w:b/>
      <w:kern w:val="0"/>
      <w:sz w:val="132"/>
      <w:szCs w:val="20"/>
      <w:lang w:val="en-US"/>
      <w14:ligatures w14:val="none"/>
    </w:rPr>
  </w:style>
  <w:style w:type="character" w:customStyle="1" w:styleId="Titlu3Caracter">
    <w:name w:val="Titlu 3 Caracter"/>
    <w:basedOn w:val="Fontdeparagrafimplicit"/>
    <w:link w:val="Titlu3"/>
    <w:rsid w:val="007B015F"/>
    <w:rPr>
      <w:rFonts w:ascii="$Caslon" w:eastAsia="Times New Roman" w:hAnsi="$Caslon" w:cs="Times New Roman"/>
      <w:b/>
      <w:kern w:val="0"/>
      <w:sz w:val="20"/>
      <w:szCs w:val="20"/>
      <w:lang w:val="en-US"/>
      <w14:ligatures w14:val="none"/>
    </w:rPr>
  </w:style>
  <w:style w:type="character" w:customStyle="1" w:styleId="Titlu4Caracter">
    <w:name w:val="Titlu 4 Caracter"/>
    <w:basedOn w:val="Fontdeparagrafimplicit"/>
    <w:link w:val="Titlu4"/>
    <w:rsid w:val="007B015F"/>
    <w:rPr>
      <w:rFonts w:ascii="$Caslon" w:eastAsia="Times New Roman" w:hAnsi="$Caslon" w:cs="Times New Roman"/>
      <w:b/>
      <w:kern w:val="0"/>
      <w:sz w:val="26"/>
      <w:szCs w:val="20"/>
      <w:lang w:val="en-US"/>
      <w14:ligatures w14:val="none"/>
    </w:rPr>
  </w:style>
  <w:style w:type="character" w:customStyle="1" w:styleId="Titlu5Caracter">
    <w:name w:val="Titlu 5 Caracter"/>
    <w:basedOn w:val="Fontdeparagrafimplicit"/>
    <w:link w:val="Titlu5"/>
    <w:rsid w:val="007B015F"/>
    <w:rPr>
      <w:rFonts w:ascii="$Caslon" w:eastAsia="Times New Roman" w:hAnsi="$Caslon" w:cs="Times New Roman"/>
      <w:kern w:val="0"/>
      <w:sz w:val="24"/>
      <w:szCs w:val="20"/>
      <w:lang w:val="en-US"/>
      <w14:ligatures w14:val="none"/>
    </w:rPr>
  </w:style>
  <w:style w:type="character" w:customStyle="1" w:styleId="Titlu6Caracter">
    <w:name w:val="Titlu 6 Caracter"/>
    <w:basedOn w:val="Fontdeparagrafimplicit"/>
    <w:link w:val="Titlu6"/>
    <w:rsid w:val="007B015F"/>
    <w:rPr>
      <w:rFonts w:ascii="$Caslon" w:eastAsia="Times New Roman" w:hAnsi="$Caslon" w:cs="Times New Roman"/>
      <w:b/>
      <w:kern w:val="0"/>
      <w:szCs w:val="20"/>
      <w:lang w:val="en-US"/>
      <w14:ligatures w14:val="none"/>
    </w:rPr>
  </w:style>
  <w:style w:type="character" w:customStyle="1" w:styleId="Titlu7Caracter">
    <w:name w:val="Titlu 7 Caracter"/>
    <w:basedOn w:val="Fontdeparagrafimplicit"/>
    <w:link w:val="Titlu7"/>
    <w:rsid w:val="007B015F"/>
    <w:rPr>
      <w:rFonts w:ascii="Garamond" w:eastAsia="Times New Roman" w:hAnsi="Garamond" w:cs="Times New Roman"/>
      <w:b/>
      <w:kern w:val="0"/>
      <w:sz w:val="28"/>
      <w:szCs w:val="20"/>
      <w:lang w:val="en-US"/>
      <w14:ligatures w14:val="none"/>
    </w:rPr>
  </w:style>
  <w:style w:type="character" w:customStyle="1" w:styleId="Titlu8Caracter">
    <w:name w:val="Titlu 8 Caracter"/>
    <w:basedOn w:val="Fontdeparagrafimplicit"/>
    <w:link w:val="Titlu8"/>
    <w:rsid w:val="007B015F"/>
    <w:rPr>
      <w:rFonts w:ascii="$Caslon" w:eastAsia="Times New Roman" w:hAnsi="$Caslon" w:cs="Times New Roman"/>
      <w:b/>
      <w:kern w:val="0"/>
      <w:sz w:val="24"/>
      <w:szCs w:val="20"/>
      <w:lang w:val="en-US"/>
      <w14:ligatures w14:val="none"/>
    </w:rPr>
  </w:style>
  <w:style w:type="character" w:customStyle="1" w:styleId="Titlu9Caracter">
    <w:name w:val="Titlu 9 Caracter"/>
    <w:basedOn w:val="Fontdeparagrafimplicit"/>
    <w:link w:val="Titlu9"/>
    <w:uiPriority w:val="9"/>
    <w:rsid w:val="007B015F"/>
    <w:rPr>
      <w:rFonts w:ascii="Arial" w:eastAsia="Arial" w:hAnsi="Arial" w:cs="Arial"/>
      <w:i/>
      <w:iCs/>
      <w:kern w:val="0"/>
      <w:sz w:val="21"/>
      <w:szCs w:val="21"/>
      <w:lang w:val="en-US"/>
      <w14:ligatures w14:val="none"/>
    </w:rPr>
  </w:style>
  <w:style w:type="paragraph" w:styleId="Frspaiere">
    <w:name w:val="No Spacing"/>
    <w:uiPriority w:val="1"/>
    <w:qFormat/>
    <w:rsid w:val="007B015F"/>
    <w:pPr>
      <w:spacing w:after="0" w:line="240" w:lineRule="auto"/>
      <w:ind w:firstLine="709"/>
      <w:jc w:val="both"/>
    </w:pPr>
    <w:rPr>
      <w:rFonts w:ascii="Times New Roman" w:eastAsia="Times New Roman" w:hAnsi="Times New Roman" w:cs="Times New Roman"/>
      <w:kern w:val="0"/>
      <w:sz w:val="20"/>
      <w:szCs w:val="20"/>
      <w:lang w:val="ru-RU" w:eastAsia="ru-RU"/>
      <w14:ligatures w14:val="none"/>
    </w:rPr>
  </w:style>
  <w:style w:type="paragraph" w:styleId="Titlu">
    <w:name w:val="Title"/>
    <w:basedOn w:val="Normal"/>
    <w:next w:val="Normal"/>
    <w:link w:val="TitluCaracter"/>
    <w:uiPriority w:val="10"/>
    <w:qFormat/>
    <w:rsid w:val="007B015F"/>
    <w:pPr>
      <w:spacing w:before="300" w:after="200"/>
      <w:contextualSpacing/>
    </w:pPr>
    <w:rPr>
      <w:sz w:val="48"/>
      <w:szCs w:val="48"/>
    </w:rPr>
  </w:style>
  <w:style w:type="character" w:customStyle="1" w:styleId="TitluCaracter">
    <w:name w:val="Titlu Caracter"/>
    <w:basedOn w:val="Fontdeparagrafimplicit"/>
    <w:link w:val="Titlu"/>
    <w:uiPriority w:val="10"/>
    <w:rsid w:val="007B015F"/>
    <w:rPr>
      <w:rFonts w:ascii="Times New Roman" w:eastAsia="Times New Roman" w:hAnsi="Times New Roman" w:cs="Times New Roman"/>
      <w:kern w:val="0"/>
      <w:sz w:val="48"/>
      <w:szCs w:val="48"/>
      <w:lang w:val="en-US"/>
      <w14:ligatures w14:val="none"/>
    </w:rPr>
  </w:style>
  <w:style w:type="paragraph" w:styleId="Subtitlu">
    <w:name w:val="Subtitle"/>
    <w:basedOn w:val="Normal"/>
    <w:next w:val="Normal"/>
    <w:link w:val="SubtitluCaracter"/>
    <w:uiPriority w:val="11"/>
    <w:qFormat/>
    <w:rsid w:val="007B015F"/>
    <w:pPr>
      <w:spacing w:before="200" w:after="200"/>
    </w:pPr>
    <w:rPr>
      <w:sz w:val="24"/>
      <w:szCs w:val="24"/>
    </w:rPr>
  </w:style>
  <w:style w:type="character" w:customStyle="1" w:styleId="SubtitluCaracter">
    <w:name w:val="Subtitlu Caracter"/>
    <w:basedOn w:val="Fontdeparagrafimplicit"/>
    <w:link w:val="Subtitlu"/>
    <w:uiPriority w:val="11"/>
    <w:rsid w:val="007B015F"/>
    <w:rPr>
      <w:rFonts w:ascii="Times New Roman" w:eastAsia="Times New Roman" w:hAnsi="Times New Roman" w:cs="Times New Roman"/>
      <w:kern w:val="0"/>
      <w:sz w:val="24"/>
      <w:szCs w:val="24"/>
      <w:lang w:val="en-US"/>
      <w14:ligatures w14:val="none"/>
    </w:rPr>
  </w:style>
  <w:style w:type="paragraph" w:styleId="Citat">
    <w:name w:val="Quote"/>
    <w:basedOn w:val="Normal"/>
    <w:next w:val="Normal"/>
    <w:link w:val="CitatCaracter"/>
    <w:uiPriority w:val="29"/>
    <w:qFormat/>
    <w:rsid w:val="007B015F"/>
    <w:pPr>
      <w:ind w:left="720" w:right="720"/>
    </w:pPr>
    <w:rPr>
      <w:i/>
    </w:rPr>
  </w:style>
  <w:style w:type="character" w:customStyle="1" w:styleId="CitatCaracter">
    <w:name w:val="Citat Caracter"/>
    <w:basedOn w:val="Fontdeparagrafimplicit"/>
    <w:link w:val="Citat"/>
    <w:uiPriority w:val="29"/>
    <w:rsid w:val="007B015F"/>
    <w:rPr>
      <w:rFonts w:ascii="Times New Roman" w:eastAsia="Times New Roman" w:hAnsi="Times New Roman" w:cs="Times New Roman"/>
      <w:i/>
      <w:kern w:val="0"/>
      <w:sz w:val="20"/>
      <w:szCs w:val="20"/>
      <w:lang w:val="en-US"/>
      <w14:ligatures w14:val="none"/>
    </w:rPr>
  </w:style>
  <w:style w:type="paragraph" w:styleId="Citatintens">
    <w:name w:val="Intense Quote"/>
    <w:basedOn w:val="Normal"/>
    <w:next w:val="Normal"/>
    <w:link w:val="CitatintensCaracter"/>
    <w:uiPriority w:val="30"/>
    <w:qFormat/>
    <w:rsid w:val="007B015F"/>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ntensCaracter">
    <w:name w:val="Citat intens Caracter"/>
    <w:basedOn w:val="Fontdeparagrafimplicit"/>
    <w:link w:val="Citatintens"/>
    <w:uiPriority w:val="30"/>
    <w:rsid w:val="007B015F"/>
    <w:rPr>
      <w:rFonts w:ascii="Times New Roman" w:eastAsia="Times New Roman" w:hAnsi="Times New Roman" w:cs="Times New Roman"/>
      <w:i/>
      <w:kern w:val="0"/>
      <w:sz w:val="20"/>
      <w:szCs w:val="20"/>
      <w:shd w:val="clear" w:color="auto" w:fill="F2F2F2"/>
      <w:lang w:val="en-US"/>
      <w14:ligatures w14:val="none"/>
    </w:rPr>
  </w:style>
  <w:style w:type="paragraph" w:styleId="Legend">
    <w:name w:val="caption"/>
    <w:basedOn w:val="Normal"/>
    <w:next w:val="Normal"/>
    <w:uiPriority w:val="35"/>
    <w:semiHidden/>
    <w:unhideWhenUsed/>
    <w:qFormat/>
    <w:rsid w:val="007B015F"/>
    <w:pPr>
      <w:spacing w:line="276" w:lineRule="auto"/>
    </w:pPr>
    <w:rPr>
      <w:b/>
      <w:bCs/>
      <w:color w:val="4472C4" w:themeColor="accent1"/>
      <w:sz w:val="18"/>
      <w:szCs w:val="18"/>
    </w:rPr>
  </w:style>
  <w:style w:type="character" w:customStyle="1" w:styleId="CaptionChar">
    <w:name w:val="Caption Char"/>
    <w:uiPriority w:val="99"/>
    <w:rsid w:val="007B015F"/>
  </w:style>
  <w:style w:type="table" w:customStyle="1" w:styleId="TableGridLight1">
    <w:name w:val="Table Grid Light1"/>
    <w:basedOn w:val="TabelNormal"/>
    <w:uiPriority w:val="59"/>
    <w:rsid w:val="007B015F"/>
    <w:pPr>
      <w:spacing w:after="0" w:line="240" w:lineRule="auto"/>
      <w:ind w:firstLine="709"/>
      <w:jc w:val="both"/>
    </w:pPr>
    <w:rPr>
      <w:rFonts w:ascii="Times New Roman" w:eastAsia="Times New Roman" w:hAnsi="Times New Roman" w:cs="Times New Roman"/>
      <w:kern w:val="0"/>
      <w:sz w:val="20"/>
      <w:szCs w:val="20"/>
      <w:lang w:val="ru-RU" w:eastAsia="ru-RU"/>
      <w14:ligatures w14:val="none"/>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1">
    <w:name w:val="Plain Table 11"/>
    <w:basedOn w:val="TabelNormal"/>
    <w:uiPriority w:val="59"/>
    <w:rsid w:val="007B015F"/>
    <w:pPr>
      <w:spacing w:after="0" w:line="240" w:lineRule="auto"/>
      <w:ind w:firstLine="709"/>
      <w:jc w:val="both"/>
    </w:pPr>
    <w:rPr>
      <w:rFonts w:ascii="Times New Roman" w:eastAsia="Times New Roman" w:hAnsi="Times New Roman" w:cs="Times New Roman"/>
      <w:kern w:val="0"/>
      <w:sz w:val="20"/>
      <w:szCs w:val="20"/>
      <w:lang w:val="ru-RU" w:eastAsia="ru-RU"/>
      <w14:ligatures w14:val="none"/>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1">
    <w:name w:val="Plain Table 21"/>
    <w:basedOn w:val="TabelNormal"/>
    <w:uiPriority w:val="59"/>
    <w:rsid w:val="007B015F"/>
    <w:pPr>
      <w:spacing w:after="0" w:line="240" w:lineRule="auto"/>
      <w:ind w:firstLine="709"/>
      <w:jc w:val="both"/>
    </w:pPr>
    <w:rPr>
      <w:rFonts w:ascii="Times New Roman" w:eastAsia="Times New Roman" w:hAnsi="Times New Roman" w:cs="Times New Roman"/>
      <w:kern w:val="0"/>
      <w:sz w:val="20"/>
      <w:szCs w:val="20"/>
      <w:lang w:val="ru-RU" w:eastAsia="ru-RU"/>
      <w14:ligatures w14:val="none"/>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TabelNormal"/>
    <w:uiPriority w:val="99"/>
    <w:rsid w:val="007B015F"/>
    <w:pPr>
      <w:spacing w:after="0" w:line="240" w:lineRule="auto"/>
      <w:ind w:firstLine="709"/>
      <w:jc w:val="both"/>
    </w:pPr>
    <w:rPr>
      <w:rFonts w:ascii="Times New Roman" w:eastAsia="Times New Roman" w:hAnsi="Times New Roman" w:cs="Times New Roman"/>
      <w:kern w:val="0"/>
      <w:sz w:val="20"/>
      <w:szCs w:val="20"/>
      <w:lang w:val="ru-RU" w:eastAsia="ru-RU"/>
      <w14:ligatures w14:val="none"/>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1">
    <w:name w:val="Plain Table 41"/>
    <w:basedOn w:val="TabelNormal"/>
    <w:uiPriority w:val="99"/>
    <w:rsid w:val="007B015F"/>
    <w:pPr>
      <w:spacing w:after="0" w:line="240" w:lineRule="auto"/>
      <w:ind w:firstLine="709"/>
      <w:jc w:val="both"/>
    </w:pPr>
    <w:rPr>
      <w:rFonts w:ascii="Times New Roman" w:eastAsia="Times New Roman" w:hAnsi="Times New Roman" w:cs="Times New Roman"/>
      <w:kern w:val="0"/>
      <w:sz w:val="20"/>
      <w:szCs w:val="20"/>
      <w:lang w:val="ru-RU" w:eastAsia="ru-RU"/>
      <w14:ligatures w14:val="none"/>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1">
    <w:name w:val="Plain Table 51"/>
    <w:basedOn w:val="TabelNormal"/>
    <w:uiPriority w:val="99"/>
    <w:rsid w:val="007B015F"/>
    <w:pPr>
      <w:spacing w:after="0" w:line="240" w:lineRule="auto"/>
      <w:ind w:firstLine="709"/>
      <w:jc w:val="both"/>
    </w:pPr>
    <w:rPr>
      <w:rFonts w:ascii="Times New Roman" w:eastAsia="Times New Roman" w:hAnsi="Times New Roman" w:cs="Times New Roman"/>
      <w:kern w:val="0"/>
      <w:sz w:val="20"/>
      <w:szCs w:val="20"/>
      <w:lang w:val="ru-RU" w:eastAsia="ru-RU"/>
      <w14:ligatures w14:val="none"/>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1">
    <w:name w:val="Grid Table 1 Light1"/>
    <w:basedOn w:val="TabelNormal"/>
    <w:uiPriority w:val="99"/>
    <w:rsid w:val="007B015F"/>
    <w:pPr>
      <w:spacing w:after="0" w:line="240" w:lineRule="auto"/>
      <w:ind w:firstLine="709"/>
      <w:jc w:val="both"/>
    </w:pPr>
    <w:rPr>
      <w:rFonts w:ascii="Times New Roman" w:eastAsia="Times New Roman" w:hAnsi="Times New Roman" w:cs="Times New Roman"/>
      <w:kern w:val="0"/>
      <w:sz w:val="20"/>
      <w:szCs w:val="20"/>
      <w:lang w:val="ru-RU" w:eastAsia="ru-RU"/>
      <w14:ligatures w14:val="none"/>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TabelNormal"/>
    <w:uiPriority w:val="99"/>
    <w:rsid w:val="007B015F"/>
    <w:pPr>
      <w:spacing w:after="0" w:line="240" w:lineRule="auto"/>
      <w:ind w:firstLine="709"/>
      <w:jc w:val="both"/>
    </w:pPr>
    <w:rPr>
      <w:rFonts w:ascii="Times New Roman" w:eastAsia="Times New Roman" w:hAnsi="Times New Roman" w:cs="Times New Roman"/>
      <w:kern w:val="0"/>
      <w:sz w:val="20"/>
      <w:szCs w:val="20"/>
      <w:lang w:val="ru-RU" w:eastAsia="ru-RU"/>
      <w14:ligatures w14:val="none"/>
    </w:r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1">
    <w:name w:val="Grid Table 1 Light - Accent 21"/>
    <w:basedOn w:val="TabelNormal"/>
    <w:uiPriority w:val="99"/>
    <w:rsid w:val="007B015F"/>
    <w:pPr>
      <w:spacing w:after="0" w:line="240" w:lineRule="auto"/>
      <w:ind w:firstLine="709"/>
      <w:jc w:val="both"/>
    </w:pPr>
    <w:rPr>
      <w:rFonts w:ascii="Times New Roman" w:eastAsia="Times New Roman" w:hAnsi="Times New Roman" w:cs="Times New Roman"/>
      <w:kern w:val="0"/>
      <w:sz w:val="20"/>
      <w:szCs w:val="20"/>
      <w:lang w:val="ru-RU" w:eastAsia="ru-RU"/>
      <w14:ligatures w14:val="none"/>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1">
    <w:name w:val="Grid Table 1 Light - Accent 31"/>
    <w:basedOn w:val="TabelNormal"/>
    <w:uiPriority w:val="99"/>
    <w:rsid w:val="007B015F"/>
    <w:pPr>
      <w:spacing w:after="0" w:line="240" w:lineRule="auto"/>
      <w:ind w:firstLine="709"/>
      <w:jc w:val="both"/>
    </w:pPr>
    <w:rPr>
      <w:rFonts w:ascii="Times New Roman" w:eastAsia="Times New Roman" w:hAnsi="Times New Roman" w:cs="Times New Roman"/>
      <w:kern w:val="0"/>
      <w:sz w:val="20"/>
      <w:szCs w:val="20"/>
      <w:lang w:val="ru-RU" w:eastAsia="ru-RU"/>
      <w14:ligatures w14:val="none"/>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1">
    <w:name w:val="Grid Table 1 Light - Accent 41"/>
    <w:basedOn w:val="TabelNormal"/>
    <w:uiPriority w:val="99"/>
    <w:rsid w:val="007B015F"/>
    <w:pPr>
      <w:spacing w:after="0" w:line="240" w:lineRule="auto"/>
      <w:ind w:firstLine="709"/>
      <w:jc w:val="both"/>
    </w:pPr>
    <w:rPr>
      <w:rFonts w:ascii="Times New Roman" w:eastAsia="Times New Roman" w:hAnsi="Times New Roman" w:cs="Times New Roman"/>
      <w:kern w:val="0"/>
      <w:sz w:val="20"/>
      <w:szCs w:val="20"/>
      <w:lang w:val="ru-RU" w:eastAsia="ru-RU"/>
      <w14:ligatures w14:val="none"/>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1">
    <w:name w:val="Grid Table 1 Light - Accent 51"/>
    <w:basedOn w:val="TabelNormal"/>
    <w:uiPriority w:val="99"/>
    <w:rsid w:val="007B015F"/>
    <w:pPr>
      <w:spacing w:after="0" w:line="240" w:lineRule="auto"/>
      <w:ind w:firstLine="709"/>
      <w:jc w:val="both"/>
    </w:pPr>
    <w:rPr>
      <w:rFonts w:ascii="Times New Roman" w:eastAsia="Times New Roman" w:hAnsi="Times New Roman" w:cs="Times New Roman"/>
      <w:kern w:val="0"/>
      <w:sz w:val="20"/>
      <w:szCs w:val="20"/>
      <w:lang w:val="ru-RU" w:eastAsia="ru-RU"/>
      <w14:ligatures w14:val="none"/>
    </w:r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1">
    <w:name w:val="Grid Table 1 Light - Accent 61"/>
    <w:basedOn w:val="TabelNormal"/>
    <w:uiPriority w:val="99"/>
    <w:rsid w:val="007B015F"/>
    <w:pPr>
      <w:spacing w:after="0" w:line="240" w:lineRule="auto"/>
      <w:ind w:firstLine="709"/>
      <w:jc w:val="both"/>
    </w:pPr>
    <w:rPr>
      <w:rFonts w:ascii="Times New Roman" w:eastAsia="Times New Roman" w:hAnsi="Times New Roman" w:cs="Times New Roman"/>
      <w:kern w:val="0"/>
      <w:sz w:val="20"/>
      <w:szCs w:val="20"/>
      <w:lang w:val="ru-RU" w:eastAsia="ru-RU"/>
      <w14:ligatures w14:val="none"/>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1">
    <w:name w:val="Grid Table 21"/>
    <w:basedOn w:val="TabelNormal"/>
    <w:uiPriority w:val="99"/>
    <w:rsid w:val="007B015F"/>
    <w:pPr>
      <w:spacing w:after="0" w:line="240" w:lineRule="auto"/>
      <w:ind w:firstLine="709"/>
      <w:jc w:val="both"/>
    </w:pPr>
    <w:rPr>
      <w:rFonts w:ascii="Times New Roman" w:eastAsia="Times New Roman" w:hAnsi="Times New Roman" w:cs="Times New Roman"/>
      <w:kern w:val="0"/>
      <w:sz w:val="20"/>
      <w:szCs w:val="20"/>
      <w:lang w:val="ru-RU" w:eastAsia="ru-RU"/>
      <w14:ligatures w14:val="none"/>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TabelNormal"/>
    <w:uiPriority w:val="99"/>
    <w:rsid w:val="007B015F"/>
    <w:pPr>
      <w:spacing w:after="0" w:line="240" w:lineRule="auto"/>
      <w:ind w:firstLine="709"/>
      <w:jc w:val="both"/>
    </w:pPr>
    <w:rPr>
      <w:rFonts w:ascii="Times New Roman" w:eastAsia="Times New Roman" w:hAnsi="Times New Roman" w:cs="Times New Roman"/>
      <w:kern w:val="0"/>
      <w:sz w:val="20"/>
      <w:szCs w:val="20"/>
      <w:lang w:val="ru-RU" w:eastAsia="ru-RU"/>
      <w14:ligatures w14:val="none"/>
    </w:r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1">
    <w:name w:val="Grid Table 2 - Accent 21"/>
    <w:basedOn w:val="TabelNormal"/>
    <w:uiPriority w:val="99"/>
    <w:rsid w:val="007B015F"/>
    <w:pPr>
      <w:spacing w:after="0" w:line="240" w:lineRule="auto"/>
      <w:ind w:firstLine="709"/>
      <w:jc w:val="both"/>
    </w:pPr>
    <w:rPr>
      <w:rFonts w:ascii="Times New Roman" w:eastAsia="Times New Roman" w:hAnsi="Times New Roman" w:cs="Times New Roman"/>
      <w:kern w:val="0"/>
      <w:sz w:val="20"/>
      <w:szCs w:val="20"/>
      <w:lang w:val="ru-RU" w:eastAsia="ru-RU"/>
      <w14:ligatures w14:val="none"/>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1">
    <w:name w:val="Grid Table 2 - Accent 31"/>
    <w:basedOn w:val="TabelNormal"/>
    <w:uiPriority w:val="99"/>
    <w:rsid w:val="007B015F"/>
    <w:pPr>
      <w:spacing w:after="0" w:line="240" w:lineRule="auto"/>
      <w:ind w:firstLine="709"/>
      <w:jc w:val="both"/>
    </w:pPr>
    <w:rPr>
      <w:rFonts w:ascii="Times New Roman" w:eastAsia="Times New Roman" w:hAnsi="Times New Roman" w:cs="Times New Roman"/>
      <w:kern w:val="0"/>
      <w:sz w:val="20"/>
      <w:szCs w:val="20"/>
      <w:lang w:val="ru-RU" w:eastAsia="ru-RU"/>
      <w14:ligatures w14:val="none"/>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1">
    <w:name w:val="Grid Table 2 - Accent 41"/>
    <w:basedOn w:val="TabelNormal"/>
    <w:uiPriority w:val="99"/>
    <w:rsid w:val="007B015F"/>
    <w:pPr>
      <w:spacing w:after="0" w:line="240" w:lineRule="auto"/>
      <w:ind w:firstLine="709"/>
      <w:jc w:val="both"/>
    </w:pPr>
    <w:rPr>
      <w:rFonts w:ascii="Times New Roman" w:eastAsia="Times New Roman" w:hAnsi="Times New Roman" w:cs="Times New Roman"/>
      <w:kern w:val="0"/>
      <w:sz w:val="20"/>
      <w:szCs w:val="20"/>
      <w:lang w:val="ru-RU" w:eastAsia="ru-RU"/>
      <w14:ligatures w14:val="none"/>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1">
    <w:name w:val="Grid Table 2 - Accent 51"/>
    <w:basedOn w:val="TabelNormal"/>
    <w:uiPriority w:val="99"/>
    <w:rsid w:val="007B015F"/>
    <w:pPr>
      <w:spacing w:after="0" w:line="240" w:lineRule="auto"/>
      <w:ind w:firstLine="709"/>
      <w:jc w:val="both"/>
    </w:pPr>
    <w:rPr>
      <w:rFonts w:ascii="Times New Roman" w:eastAsia="Times New Roman" w:hAnsi="Times New Roman" w:cs="Times New Roman"/>
      <w:kern w:val="0"/>
      <w:sz w:val="20"/>
      <w:szCs w:val="20"/>
      <w:lang w:val="ru-RU" w:eastAsia="ru-RU"/>
      <w14:ligatures w14:val="none"/>
    </w:r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1">
    <w:name w:val="Grid Table 2 - Accent 61"/>
    <w:basedOn w:val="TabelNormal"/>
    <w:uiPriority w:val="99"/>
    <w:rsid w:val="007B015F"/>
    <w:pPr>
      <w:spacing w:after="0" w:line="240" w:lineRule="auto"/>
      <w:ind w:firstLine="709"/>
      <w:jc w:val="both"/>
    </w:pPr>
    <w:rPr>
      <w:rFonts w:ascii="Times New Roman" w:eastAsia="Times New Roman" w:hAnsi="Times New Roman" w:cs="Times New Roman"/>
      <w:kern w:val="0"/>
      <w:sz w:val="20"/>
      <w:szCs w:val="20"/>
      <w:lang w:val="ru-RU" w:eastAsia="ru-RU"/>
      <w14:ligatures w14:val="none"/>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1">
    <w:name w:val="Grid Table 31"/>
    <w:basedOn w:val="TabelNormal"/>
    <w:uiPriority w:val="99"/>
    <w:rsid w:val="007B015F"/>
    <w:pPr>
      <w:spacing w:after="0" w:line="240" w:lineRule="auto"/>
      <w:ind w:firstLine="709"/>
      <w:jc w:val="both"/>
    </w:pPr>
    <w:rPr>
      <w:rFonts w:ascii="Times New Roman" w:eastAsia="Times New Roman" w:hAnsi="Times New Roman" w:cs="Times New Roman"/>
      <w:kern w:val="0"/>
      <w:sz w:val="20"/>
      <w:szCs w:val="20"/>
      <w:lang w:val="ru-RU" w:eastAsia="ru-RU"/>
      <w14:ligatures w14:val="none"/>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TabelNormal"/>
    <w:uiPriority w:val="99"/>
    <w:rsid w:val="007B015F"/>
    <w:pPr>
      <w:spacing w:after="0" w:line="240" w:lineRule="auto"/>
      <w:ind w:firstLine="709"/>
      <w:jc w:val="both"/>
    </w:pPr>
    <w:rPr>
      <w:rFonts w:ascii="Times New Roman" w:eastAsia="Times New Roman" w:hAnsi="Times New Roman" w:cs="Times New Roman"/>
      <w:kern w:val="0"/>
      <w:sz w:val="20"/>
      <w:szCs w:val="20"/>
      <w:lang w:val="ru-RU" w:eastAsia="ru-RU"/>
      <w14:ligatures w14:val="none"/>
    </w:r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1">
    <w:name w:val="Grid Table 3 - Accent 21"/>
    <w:basedOn w:val="TabelNormal"/>
    <w:uiPriority w:val="99"/>
    <w:rsid w:val="007B015F"/>
    <w:pPr>
      <w:spacing w:after="0" w:line="240" w:lineRule="auto"/>
      <w:ind w:firstLine="709"/>
      <w:jc w:val="both"/>
    </w:pPr>
    <w:rPr>
      <w:rFonts w:ascii="Times New Roman" w:eastAsia="Times New Roman" w:hAnsi="Times New Roman" w:cs="Times New Roman"/>
      <w:kern w:val="0"/>
      <w:sz w:val="20"/>
      <w:szCs w:val="20"/>
      <w:lang w:val="ru-RU" w:eastAsia="ru-RU"/>
      <w14:ligatures w14:val="none"/>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1">
    <w:name w:val="Grid Table 3 - Accent 31"/>
    <w:basedOn w:val="TabelNormal"/>
    <w:uiPriority w:val="99"/>
    <w:rsid w:val="007B015F"/>
    <w:pPr>
      <w:spacing w:after="0" w:line="240" w:lineRule="auto"/>
      <w:ind w:firstLine="709"/>
      <w:jc w:val="both"/>
    </w:pPr>
    <w:rPr>
      <w:rFonts w:ascii="Times New Roman" w:eastAsia="Times New Roman" w:hAnsi="Times New Roman" w:cs="Times New Roman"/>
      <w:kern w:val="0"/>
      <w:sz w:val="20"/>
      <w:szCs w:val="20"/>
      <w:lang w:val="ru-RU" w:eastAsia="ru-RU"/>
      <w14:ligatures w14:val="none"/>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1">
    <w:name w:val="Grid Table 3 - Accent 41"/>
    <w:basedOn w:val="TabelNormal"/>
    <w:uiPriority w:val="99"/>
    <w:rsid w:val="007B015F"/>
    <w:pPr>
      <w:spacing w:after="0" w:line="240" w:lineRule="auto"/>
      <w:ind w:firstLine="709"/>
      <w:jc w:val="both"/>
    </w:pPr>
    <w:rPr>
      <w:rFonts w:ascii="Times New Roman" w:eastAsia="Times New Roman" w:hAnsi="Times New Roman" w:cs="Times New Roman"/>
      <w:kern w:val="0"/>
      <w:sz w:val="20"/>
      <w:szCs w:val="20"/>
      <w:lang w:val="ru-RU" w:eastAsia="ru-RU"/>
      <w14:ligatures w14:val="none"/>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1">
    <w:name w:val="Grid Table 3 - Accent 51"/>
    <w:basedOn w:val="TabelNormal"/>
    <w:uiPriority w:val="99"/>
    <w:rsid w:val="007B015F"/>
    <w:pPr>
      <w:spacing w:after="0" w:line="240" w:lineRule="auto"/>
      <w:ind w:firstLine="709"/>
      <w:jc w:val="both"/>
    </w:pPr>
    <w:rPr>
      <w:rFonts w:ascii="Times New Roman" w:eastAsia="Times New Roman" w:hAnsi="Times New Roman" w:cs="Times New Roman"/>
      <w:kern w:val="0"/>
      <w:sz w:val="20"/>
      <w:szCs w:val="20"/>
      <w:lang w:val="ru-RU" w:eastAsia="ru-RU"/>
      <w14:ligatures w14:val="none"/>
    </w:r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1">
    <w:name w:val="Grid Table 3 - Accent 61"/>
    <w:basedOn w:val="TabelNormal"/>
    <w:uiPriority w:val="99"/>
    <w:rsid w:val="007B015F"/>
    <w:pPr>
      <w:spacing w:after="0" w:line="240" w:lineRule="auto"/>
      <w:ind w:firstLine="709"/>
      <w:jc w:val="both"/>
    </w:pPr>
    <w:rPr>
      <w:rFonts w:ascii="Times New Roman" w:eastAsia="Times New Roman" w:hAnsi="Times New Roman" w:cs="Times New Roman"/>
      <w:kern w:val="0"/>
      <w:sz w:val="20"/>
      <w:szCs w:val="20"/>
      <w:lang w:val="ru-RU" w:eastAsia="ru-RU"/>
      <w14:ligatures w14:val="none"/>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1">
    <w:name w:val="Grid Table 41"/>
    <w:basedOn w:val="TabelNormal"/>
    <w:uiPriority w:val="59"/>
    <w:rsid w:val="007B015F"/>
    <w:pPr>
      <w:spacing w:after="0" w:line="240" w:lineRule="auto"/>
      <w:ind w:firstLine="709"/>
      <w:jc w:val="both"/>
    </w:pPr>
    <w:rPr>
      <w:rFonts w:ascii="Times New Roman" w:eastAsia="Times New Roman" w:hAnsi="Times New Roman" w:cs="Times New Roman"/>
      <w:kern w:val="0"/>
      <w:sz w:val="20"/>
      <w:szCs w:val="20"/>
      <w:lang w:val="ru-RU" w:eastAsia="ru-RU"/>
      <w14:ligatures w14:val="none"/>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TabelNormal"/>
    <w:uiPriority w:val="59"/>
    <w:rsid w:val="007B015F"/>
    <w:pPr>
      <w:spacing w:after="0" w:line="240" w:lineRule="auto"/>
      <w:ind w:firstLine="709"/>
      <w:jc w:val="both"/>
    </w:pPr>
    <w:rPr>
      <w:rFonts w:ascii="Times New Roman" w:eastAsia="Times New Roman" w:hAnsi="Times New Roman" w:cs="Times New Roman"/>
      <w:kern w:val="0"/>
      <w:sz w:val="20"/>
      <w:szCs w:val="20"/>
      <w:lang w:val="ru-RU" w:eastAsia="ru-RU"/>
      <w14:ligatures w14:val="none"/>
    </w:r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1">
    <w:name w:val="Grid Table 4 - Accent 21"/>
    <w:basedOn w:val="TabelNormal"/>
    <w:uiPriority w:val="59"/>
    <w:rsid w:val="007B015F"/>
    <w:pPr>
      <w:spacing w:after="0" w:line="240" w:lineRule="auto"/>
      <w:ind w:firstLine="709"/>
      <w:jc w:val="both"/>
    </w:pPr>
    <w:rPr>
      <w:rFonts w:ascii="Times New Roman" w:eastAsia="Times New Roman" w:hAnsi="Times New Roman" w:cs="Times New Roman"/>
      <w:kern w:val="0"/>
      <w:sz w:val="20"/>
      <w:szCs w:val="20"/>
      <w:lang w:val="ru-RU" w:eastAsia="ru-RU"/>
      <w14:ligatures w14:val="none"/>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1">
    <w:name w:val="Grid Table 4 - Accent 31"/>
    <w:basedOn w:val="TabelNormal"/>
    <w:uiPriority w:val="59"/>
    <w:rsid w:val="007B015F"/>
    <w:pPr>
      <w:spacing w:after="0" w:line="240" w:lineRule="auto"/>
      <w:ind w:firstLine="709"/>
      <w:jc w:val="both"/>
    </w:pPr>
    <w:rPr>
      <w:rFonts w:ascii="Times New Roman" w:eastAsia="Times New Roman" w:hAnsi="Times New Roman" w:cs="Times New Roman"/>
      <w:kern w:val="0"/>
      <w:sz w:val="20"/>
      <w:szCs w:val="20"/>
      <w:lang w:val="ru-RU" w:eastAsia="ru-RU"/>
      <w14:ligatures w14:val="none"/>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1">
    <w:name w:val="Grid Table 4 - Accent 41"/>
    <w:basedOn w:val="TabelNormal"/>
    <w:uiPriority w:val="59"/>
    <w:rsid w:val="007B015F"/>
    <w:pPr>
      <w:spacing w:after="0" w:line="240" w:lineRule="auto"/>
      <w:ind w:firstLine="709"/>
      <w:jc w:val="both"/>
    </w:pPr>
    <w:rPr>
      <w:rFonts w:ascii="Times New Roman" w:eastAsia="Times New Roman" w:hAnsi="Times New Roman" w:cs="Times New Roman"/>
      <w:kern w:val="0"/>
      <w:sz w:val="20"/>
      <w:szCs w:val="20"/>
      <w:lang w:val="ru-RU" w:eastAsia="ru-RU"/>
      <w14:ligatures w14:val="none"/>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1">
    <w:name w:val="Grid Table 4 - Accent 51"/>
    <w:basedOn w:val="TabelNormal"/>
    <w:uiPriority w:val="59"/>
    <w:rsid w:val="007B015F"/>
    <w:pPr>
      <w:spacing w:after="0" w:line="240" w:lineRule="auto"/>
      <w:ind w:firstLine="709"/>
      <w:jc w:val="both"/>
    </w:pPr>
    <w:rPr>
      <w:rFonts w:ascii="Times New Roman" w:eastAsia="Times New Roman" w:hAnsi="Times New Roman" w:cs="Times New Roman"/>
      <w:kern w:val="0"/>
      <w:sz w:val="20"/>
      <w:szCs w:val="20"/>
      <w:lang w:val="ru-RU" w:eastAsia="ru-RU"/>
      <w14:ligatures w14:val="none"/>
    </w:r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1">
    <w:name w:val="Grid Table 4 - Accent 61"/>
    <w:basedOn w:val="TabelNormal"/>
    <w:uiPriority w:val="59"/>
    <w:rsid w:val="007B015F"/>
    <w:pPr>
      <w:spacing w:after="0" w:line="240" w:lineRule="auto"/>
      <w:ind w:firstLine="709"/>
      <w:jc w:val="both"/>
    </w:pPr>
    <w:rPr>
      <w:rFonts w:ascii="Times New Roman" w:eastAsia="Times New Roman" w:hAnsi="Times New Roman" w:cs="Times New Roman"/>
      <w:kern w:val="0"/>
      <w:sz w:val="20"/>
      <w:szCs w:val="20"/>
      <w:lang w:val="ru-RU" w:eastAsia="ru-RU"/>
      <w14:ligatures w14:val="none"/>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1">
    <w:name w:val="Grid Table 5 Dark1"/>
    <w:basedOn w:val="TabelNormal"/>
    <w:uiPriority w:val="99"/>
    <w:rsid w:val="007B015F"/>
    <w:pPr>
      <w:spacing w:after="0" w:line="240" w:lineRule="auto"/>
      <w:ind w:firstLine="709"/>
      <w:jc w:val="both"/>
    </w:pPr>
    <w:rPr>
      <w:rFonts w:ascii="Times New Roman" w:eastAsia="Times New Roman" w:hAnsi="Times New Roman" w:cs="Times New Roman"/>
      <w:kern w:val="0"/>
      <w:sz w:val="20"/>
      <w:szCs w:val="20"/>
      <w:lang w:val="ru-RU" w:eastAsia="ru-RU"/>
      <w14:ligatures w14:val="none"/>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elNormal"/>
    <w:uiPriority w:val="99"/>
    <w:rsid w:val="007B015F"/>
    <w:pPr>
      <w:spacing w:after="0" w:line="240" w:lineRule="auto"/>
      <w:ind w:firstLine="709"/>
      <w:jc w:val="both"/>
    </w:pPr>
    <w:rPr>
      <w:rFonts w:ascii="Times New Roman" w:eastAsia="Times New Roman" w:hAnsi="Times New Roman" w:cs="Times New Roman"/>
      <w:kern w:val="0"/>
      <w:sz w:val="20"/>
      <w:szCs w:val="20"/>
      <w:lang w:val="ru-RU" w:eastAsia="ru-RU"/>
      <w14:ligatures w14:val="none"/>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1">
    <w:name w:val="Grid Table 5 Dark - Accent 21"/>
    <w:basedOn w:val="TabelNormal"/>
    <w:uiPriority w:val="99"/>
    <w:rsid w:val="007B015F"/>
    <w:pPr>
      <w:spacing w:after="0" w:line="240" w:lineRule="auto"/>
      <w:ind w:firstLine="709"/>
      <w:jc w:val="both"/>
    </w:pPr>
    <w:rPr>
      <w:rFonts w:ascii="Times New Roman" w:eastAsia="Times New Roman" w:hAnsi="Times New Roman" w:cs="Times New Roman"/>
      <w:kern w:val="0"/>
      <w:sz w:val="20"/>
      <w:szCs w:val="20"/>
      <w:lang w:val="ru-RU" w:eastAsia="ru-RU"/>
      <w14:ligatures w14:val="none"/>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1">
    <w:name w:val="Grid Table 5 Dark - Accent 31"/>
    <w:basedOn w:val="TabelNormal"/>
    <w:uiPriority w:val="99"/>
    <w:rsid w:val="007B015F"/>
    <w:pPr>
      <w:spacing w:after="0" w:line="240" w:lineRule="auto"/>
      <w:ind w:firstLine="709"/>
      <w:jc w:val="both"/>
    </w:pPr>
    <w:rPr>
      <w:rFonts w:ascii="Times New Roman" w:eastAsia="Times New Roman" w:hAnsi="Times New Roman" w:cs="Times New Roman"/>
      <w:kern w:val="0"/>
      <w:sz w:val="20"/>
      <w:szCs w:val="20"/>
      <w:lang w:val="ru-RU" w:eastAsia="ru-RU"/>
      <w14:ligatures w14:val="none"/>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elNormal"/>
    <w:uiPriority w:val="99"/>
    <w:rsid w:val="007B015F"/>
    <w:pPr>
      <w:spacing w:after="0" w:line="240" w:lineRule="auto"/>
      <w:ind w:firstLine="709"/>
      <w:jc w:val="both"/>
    </w:pPr>
    <w:rPr>
      <w:rFonts w:ascii="Times New Roman" w:eastAsia="Times New Roman" w:hAnsi="Times New Roman" w:cs="Times New Roman"/>
      <w:kern w:val="0"/>
      <w:sz w:val="20"/>
      <w:szCs w:val="20"/>
      <w:lang w:val="ru-RU" w:eastAsia="ru-RU"/>
      <w14:ligatures w14:val="none"/>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1">
    <w:name w:val="Grid Table 5 Dark - Accent 51"/>
    <w:basedOn w:val="TabelNormal"/>
    <w:uiPriority w:val="99"/>
    <w:rsid w:val="007B015F"/>
    <w:pPr>
      <w:spacing w:after="0" w:line="240" w:lineRule="auto"/>
      <w:ind w:firstLine="709"/>
      <w:jc w:val="both"/>
    </w:pPr>
    <w:rPr>
      <w:rFonts w:ascii="Times New Roman" w:eastAsia="Times New Roman" w:hAnsi="Times New Roman" w:cs="Times New Roman"/>
      <w:kern w:val="0"/>
      <w:sz w:val="20"/>
      <w:szCs w:val="20"/>
      <w:lang w:val="ru-RU" w:eastAsia="ru-RU"/>
      <w14:ligatures w14:val="none"/>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1">
    <w:name w:val="Grid Table 5 Dark - Accent 61"/>
    <w:basedOn w:val="TabelNormal"/>
    <w:uiPriority w:val="99"/>
    <w:rsid w:val="007B015F"/>
    <w:pPr>
      <w:spacing w:after="0" w:line="240" w:lineRule="auto"/>
      <w:ind w:firstLine="709"/>
      <w:jc w:val="both"/>
    </w:pPr>
    <w:rPr>
      <w:rFonts w:ascii="Times New Roman" w:eastAsia="Times New Roman" w:hAnsi="Times New Roman" w:cs="Times New Roman"/>
      <w:kern w:val="0"/>
      <w:sz w:val="20"/>
      <w:szCs w:val="20"/>
      <w:lang w:val="ru-RU" w:eastAsia="ru-RU"/>
      <w14:ligatures w14:val="none"/>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1">
    <w:name w:val="Grid Table 6 Colorful1"/>
    <w:basedOn w:val="TabelNormal"/>
    <w:uiPriority w:val="99"/>
    <w:rsid w:val="007B015F"/>
    <w:pPr>
      <w:spacing w:after="0" w:line="240" w:lineRule="auto"/>
      <w:ind w:firstLine="709"/>
      <w:jc w:val="both"/>
    </w:pPr>
    <w:rPr>
      <w:rFonts w:ascii="Times New Roman" w:eastAsia="Times New Roman" w:hAnsi="Times New Roman" w:cs="Times New Roman"/>
      <w:kern w:val="0"/>
      <w:sz w:val="20"/>
      <w:szCs w:val="20"/>
      <w:lang w:val="ru-RU" w:eastAsia="ru-RU"/>
      <w14:ligatures w14:val="none"/>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TabelNormal"/>
    <w:uiPriority w:val="99"/>
    <w:rsid w:val="007B015F"/>
    <w:pPr>
      <w:spacing w:after="0" w:line="240" w:lineRule="auto"/>
      <w:ind w:firstLine="709"/>
      <w:jc w:val="both"/>
    </w:pPr>
    <w:rPr>
      <w:rFonts w:ascii="Times New Roman" w:eastAsia="Times New Roman" w:hAnsi="Times New Roman" w:cs="Times New Roman"/>
      <w:kern w:val="0"/>
      <w:sz w:val="20"/>
      <w:szCs w:val="20"/>
      <w:lang w:val="ru-RU" w:eastAsia="ru-RU"/>
      <w14:ligatures w14:val="none"/>
    </w:r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1">
    <w:name w:val="Grid Table 6 Colorful - Accent 21"/>
    <w:basedOn w:val="TabelNormal"/>
    <w:uiPriority w:val="99"/>
    <w:rsid w:val="007B015F"/>
    <w:pPr>
      <w:spacing w:after="0" w:line="240" w:lineRule="auto"/>
      <w:ind w:firstLine="709"/>
      <w:jc w:val="both"/>
    </w:pPr>
    <w:rPr>
      <w:rFonts w:ascii="Times New Roman" w:eastAsia="Times New Roman" w:hAnsi="Times New Roman" w:cs="Times New Roman"/>
      <w:kern w:val="0"/>
      <w:sz w:val="20"/>
      <w:szCs w:val="20"/>
      <w:lang w:val="ru-RU" w:eastAsia="ru-RU"/>
      <w14:ligatures w14:val="none"/>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1">
    <w:name w:val="Grid Table 6 Colorful - Accent 31"/>
    <w:basedOn w:val="TabelNormal"/>
    <w:uiPriority w:val="99"/>
    <w:rsid w:val="007B015F"/>
    <w:pPr>
      <w:spacing w:after="0" w:line="240" w:lineRule="auto"/>
      <w:ind w:firstLine="709"/>
      <w:jc w:val="both"/>
    </w:pPr>
    <w:rPr>
      <w:rFonts w:ascii="Times New Roman" w:eastAsia="Times New Roman" w:hAnsi="Times New Roman" w:cs="Times New Roman"/>
      <w:kern w:val="0"/>
      <w:sz w:val="20"/>
      <w:szCs w:val="20"/>
      <w:lang w:val="ru-RU" w:eastAsia="ru-RU"/>
      <w14:ligatures w14:val="none"/>
    </w:r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1">
    <w:name w:val="Grid Table 6 Colorful - Accent 41"/>
    <w:basedOn w:val="TabelNormal"/>
    <w:uiPriority w:val="99"/>
    <w:rsid w:val="007B015F"/>
    <w:pPr>
      <w:spacing w:after="0" w:line="240" w:lineRule="auto"/>
      <w:ind w:firstLine="709"/>
      <w:jc w:val="both"/>
    </w:pPr>
    <w:rPr>
      <w:rFonts w:ascii="Times New Roman" w:eastAsia="Times New Roman" w:hAnsi="Times New Roman" w:cs="Times New Roman"/>
      <w:kern w:val="0"/>
      <w:sz w:val="20"/>
      <w:szCs w:val="20"/>
      <w:lang w:val="ru-RU" w:eastAsia="ru-RU"/>
      <w14:ligatures w14:val="none"/>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1">
    <w:name w:val="Grid Table 6 Colorful - Accent 51"/>
    <w:basedOn w:val="TabelNormal"/>
    <w:uiPriority w:val="99"/>
    <w:rsid w:val="007B015F"/>
    <w:pPr>
      <w:spacing w:after="0" w:line="240" w:lineRule="auto"/>
      <w:ind w:firstLine="709"/>
      <w:jc w:val="both"/>
    </w:pPr>
    <w:rPr>
      <w:rFonts w:ascii="Times New Roman" w:eastAsia="Times New Roman" w:hAnsi="Times New Roman" w:cs="Times New Roman"/>
      <w:kern w:val="0"/>
      <w:sz w:val="20"/>
      <w:szCs w:val="20"/>
      <w:lang w:val="ru-RU" w:eastAsia="ru-RU"/>
      <w14:ligatures w14:val="none"/>
    </w:r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1">
    <w:name w:val="Grid Table 6 Colorful - Accent 61"/>
    <w:basedOn w:val="TabelNormal"/>
    <w:uiPriority w:val="99"/>
    <w:rsid w:val="007B015F"/>
    <w:pPr>
      <w:spacing w:after="0" w:line="240" w:lineRule="auto"/>
      <w:ind w:firstLine="709"/>
      <w:jc w:val="both"/>
    </w:pPr>
    <w:rPr>
      <w:rFonts w:ascii="Times New Roman" w:eastAsia="Times New Roman" w:hAnsi="Times New Roman" w:cs="Times New Roman"/>
      <w:kern w:val="0"/>
      <w:sz w:val="20"/>
      <w:szCs w:val="20"/>
      <w:lang w:val="ru-RU" w:eastAsia="ru-RU"/>
      <w14:ligatures w14:val="none"/>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GridTable7Colorful1">
    <w:name w:val="Grid Table 7 Colorful1"/>
    <w:basedOn w:val="TabelNormal"/>
    <w:uiPriority w:val="99"/>
    <w:rsid w:val="007B015F"/>
    <w:pPr>
      <w:spacing w:after="0" w:line="240" w:lineRule="auto"/>
      <w:ind w:firstLine="709"/>
      <w:jc w:val="both"/>
    </w:pPr>
    <w:rPr>
      <w:rFonts w:ascii="Times New Roman" w:eastAsia="Times New Roman" w:hAnsi="Times New Roman" w:cs="Times New Roman"/>
      <w:kern w:val="0"/>
      <w:sz w:val="20"/>
      <w:szCs w:val="20"/>
      <w:lang w:val="ru-RU" w:eastAsia="ru-RU"/>
      <w14:ligatures w14:val="none"/>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TabelNormal"/>
    <w:uiPriority w:val="99"/>
    <w:rsid w:val="007B015F"/>
    <w:pPr>
      <w:spacing w:after="0" w:line="240" w:lineRule="auto"/>
      <w:ind w:firstLine="709"/>
      <w:jc w:val="both"/>
    </w:pPr>
    <w:rPr>
      <w:rFonts w:ascii="Times New Roman" w:eastAsia="Times New Roman" w:hAnsi="Times New Roman" w:cs="Times New Roman"/>
      <w:kern w:val="0"/>
      <w:sz w:val="20"/>
      <w:szCs w:val="20"/>
      <w:lang w:val="ru-RU" w:eastAsia="ru-RU"/>
      <w14:ligatures w14:val="none"/>
    </w:r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1">
    <w:name w:val="Grid Table 7 Colorful - Accent 21"/>
    <w:basedOn w:val="TabelNormal"/>
    <w:uiPriority w:val="99"/>
    <w:rsid w:val="007B015F"/>
    <w:pPr>
      <w:spacing w:after="0" w:line="240" w:lineRule="auto"/>
      <w:ind w:firstLine="709"/>
      <w:jc w:val="both"/>
    </w:pPr>
    <w:rPr>
      <w:rFonts w:ascii="Times New Roman" w:eastAsia="Times New Roman" w:hAnsi="Times New Roman" w:cs="Times New Roman"/>
      <w:kern w:val="0"/>
      <w:sz w:val="20"/>
      <w:szCs w:val="20"/>
      <w:lang w:val="ru-RU" w:eastAsia="ru-RU"/>
      <w14:ligatures w14:val="none"/>
    </w:r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1">
    <w:name w:val="Grid Table 7 Colorful - Accent 31"/>
    <w:basedOn w:val="TabelNormal"/>
    <w:uiPriority w:val="99"/>
    <w:rsid w:val="007B015F"/>
    <w:pPr>
      <w:spacing w:after="0" w:line="240" w:lineRule="auto"/>
      <w:ind w:firstLine="709"/>
      <w:jc w:val="both"/>
    </w:pPr>
    <w:rPr>
      <w:rFonts w:ascii="Times New Roman" w:eastAsia="Times New Roman" w:hAnsi="Times New Roman" w:cs="Times New Roman"/>
      <w:kern w:val="0"/>
      <w:sz w:val="20"/>
      <w:szCs w:val="20"/>
      <w:lang w:val="ru-RU" w:eastAsia="ru-RU"/>
      <w14:ligatures w14:val="none"/>
    </w:r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1">
    <w:name w:val="Grid Table 7 Colorful - Accent 41"/>
    <w:basedOn w:val="TabelNormal"/>
    <w:uiPriority w:val="99"/>
    <w:rsid w:val="007B015F"/>
    <w:pPr>
      <w:spacing w:after="0" w:line="240" w:lineRule="auto"/>
      <w:ind w:firstLine="709"/>
      <w:jc w:val="both"/>
    </w:pPr>
    <w:rPr>
      <w:rFonts w:ascii="Times New Roman" w:eastAsia="Times New Roman" w:hAnsi="Times New Roman" w:cs="Times New Roman"/>
      <w:kern w:val="0"/>
      <w:sz w:val="20"/>
      <w:szCs w:val="20"/>
      <w:lang w:val="ru-RU" w:eastAsia="ru-RU"/>
      <w14:ligatures w14:val="none"/>
    </w:r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1">
    <w:name w:val="Grid Table 7 Colorful - Accent 51"/>
    <w:basedOn w:val="TabelNormal"/>
    <w:uiPriority w:val="99"/>
    <w:rsid w:val="007B015F"/>
    <w:pPr>
      <w:spacing w:after="0" w:line="240" w:lineRule="auto"/>
      <w:ind w:firstLine="709"/>
      <w:jc w:val="both"/>
    </w:pPr>
    <w:rPr>
      <w:rFonts w:ascii="Times New Roman" w:eastAsia="Times New Roman" w:hAnsi="Times New Roman" w:cs="Times New Roman"/>
      <w:kern w:val="0"/>
      <w:sz w:val="20"/>
      <w:szCs w:val="20"/>
      <w:lang w:val="ru-RU" w:eastAsia="ru-RU"/>
      <w14:ligatures w14:val="none"/>
    </w:r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1">
    <w:name w:val="Grid Table 7 Colorful - Accent 61"/>
    <w:basedOn w:val="TabelNormal"/>
    <w:uiPriority w:val="99"/>
    <w:rsid w:val="007B015F"/>
    <w:pPr>
      <w:spacing w:after="0" w:line="240" w:lineRule="auto"/>
      <w:ind w:firstLine="709"/>
      <w:jc w:val="both"/>
    </w:pPr>
    <w:rPr>
      <w:rFonts w:ascii="Times New Roman" w:eastAsia="Times New Roman" w:hAnsi="Times New Roman" w:cs="Times New Roman"/>
      <w:kern w:val="0"/>
      <w:sz w:val="20"/>
      <w:szCs w:val="20"/>
      <w:lang w:val="ru-RU" w:eastAsia="ru-RU"/>
      <w14:ligatures w14:val="none"/>
    </w:r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1">
    <w:name w:val="List Table 1 Light1"/>
    <w:basedOn w:val="TabelNormal"/>
    <w:uiPriority w:val="99"/>
    <w:rsid w:val="007B015F"/>
    <w:pPr>
      <w:spacing w:after="0" w:line="240" w:lineRule="auto"/>
      <w:ind w:firstLine="709"/>
      <w:jc w:val="both"/>
    </w:pPr>
    <w:rPr>
      <w:rFonts w:ascii="Times New Roman" w:eastAsia="Times New Roman" w:hAnsi="Times New Roman" w:cs="Times New Roman"/>
      <w:kern w:val="0"/>
      <w:sz w:val="20"/>
      <w:szCs w:val="20"/>
      <w:lang w:val="ru-RU" w:eastAsia="ru-RU"/>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TabelNormal"/>
    <w:uiPriority w:val="99"/>
    <w:rsid w:val="007B015F"/>
    <w:pPr>
      <w:spacing w:after="0" w:line="240" w:lineRule="auto"/>
      <w:ind w:firstLine="709"/>
      <w:jc w:val="both"/>
    </w:pPr>
    <w:rPr>
      <w:rFonts w:ascii="Times New Roman" w:eastAsia="Times New Roman" w:hAnsi="Times New Roman" w:cs="Times New Roman"/>
      <w:kern w:val="0"/>
      <w:sz w:val="20"/>
      <w:szCs w:val="20"/>
      <w:lang w:val="ru-RU" w:eastAsia="ru-RU"/>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1">
    <w:name w:val="List Table 1 Light - Accent 21"/>
    <w:basedOn w:val="TabelNormal"/>
    <w:uiPriority w:val="99"/>
    <w:rsid w:val="007B015F"/>
    <w:pPr>
      <w:spacing w:after="0" w:line="240" w:lineRule="auto"/>
      <w:ind w:firstLine="709"/>
      <w:jc w:val="both"/>
    </w:pPr>
    <w:rPr>
      <w:rFonts w:ascii="Times New Roman" w:eastAsia="Times New Roman" w:hAnsi="Times New Roman" w:cs="Times New Roman"/>
      <w:kern w:val="0"/>
      <w:sz w:val="20"/>
      <w:szCs w:val="20"/>
      <w:lang w:val="ru-RU" w:eastAsia="ru-RU"/>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1">
    <w:name w:val="List Table 1 Light - Accent 31"/>
    <w:basedOn w:val="TabelNormal"/>
    <w:uiPriority w:val="99"/>
    <w:rsid w:val="007B015F"/>
    <w:pPr>
      <w:spacing w:after="0" w:line="240" w:lineRule="auto"/>
      <w:ind w:firstLine="709"/>
      <w:jc w:val="both"/>
    </w:pPr>
    <w:rPr>
      <w:rFonts w:ascii="Times New Roman" w:eastAsia="Times New Roman" w:hAnsi="Times New Roman" w:cs="Times New Roman"/>
      <w:kern w:val="0"/>
      <w:sz w:val="20"/>
      <w:szCs w:val="20"/>
      <w:lang w:val="ru-RU" w:eastAsia="ru-RU"/>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1">
    <w:name w:val="List Table 1 Light - Accent 41"/>
    <w:basedOn w:val="TabelNormal"/>
    <w:uiPriority w:val="99"/>
    <w:rsid w:val="007B015F"/>
    <w:pPr>
      <w:spacing w:after="0" w:line="240" w:lineRule="auto"/>
      <w:ind w:firstLine="709"/>
      <w:jc w:val="both"/>
    </w:pPr>
    <w:rPr>
      <w:rFonts w:ascii="Times New Roman" w:eastAsia="Times New Roman" w:hAnsi="Times New Roman" w:cs="Times New Roman"/>
      <w:kern w:val="0"/>
      <w:sz w:val="20"/>
      <w:szCs w:val="20"/>
      <w:lang w:val="ru-RU" w:eastAsia="ru-RU"/>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1">
    <w:name w:val="List Table 1 Light - Accent 51"/>
    <w:basedOn w:val="TabelNormal"/>
    <w:uiPriority w:val="99"/>
    <w:rsid w:val="007B015F"/>
    <w:pPr>
      <w:spacing w:after="0" w:line="240" w:lineRule="auto"/>
      <w:ind w:firstLine="709"/>
      <w:jc w:val="both"/>
    </w:pPr>
    <w:rPr>
      <w:rFonts w:ascii="Times New Roman" w:eastAsia="Times New Roman" w:hAnsi="Times New Roman" w:cs="Times New Roman"/>
      <w:kern w:val="0"/>
      <w:sz w:val="20"/>
      <w:szCs w:val="20"/>
      <w:lang w:val="ru-RU" w:eastAsia="ru-RU"/>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1">
    <w:name w:val="List Table 1 Light - Accent 61"/>
    <w:basedOn w:val="TabelNormal"/>
    <w:uiPriority w:val="99"/>
    <w:rsid w:val="007B015F"/>
    <w:pPr>
      <w:spacing w:after="0" w:line="240" w:lineRule="auto"/>
      <w:ind w:firstLine="709"/>
      <w:jc w:val="both"/>
    </w:pPr>
    <w:rPr>
      <w:rFonts w:ascii="Times New Roman" w:eastAsia="Times New Roman" w:hAnsi="Times New Roman" w:cs="Times New Roman"/>
      <w:kern w:val="0"/>
      <w:sz w:val="20"/>
      <w:szCs w:val="20"/>
      <w:lang w:val="ru-RU" w:eastAsia="ru-RU"/>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1">
    <w:name w:val="List Table 21"/>
    <w:basedOn w:val="TabelNormal"/>
    <w:uiPriority w:val="99"/>
    <w:rsid w:val="007B015F"/>
    <w:pPr>
      <w:spacing w:after="0" w:line="240" w:lineRule="auto"/>
      <w:ind w:firstLine="709"/>
      <w:jc w:val="both"/>
    </w:pPr>
    <w:rPr>
      <w:rFonts w:ascii="Times New Roman" w:eastAsia="Times New Roman" w:hAnsi="Times New Roman" w:cs="Times New Roman"/>
      <w:kern w:val="0"/>
      <w:sz w:val="20"/>
      <w:szCs w:val="20"/>
      <w:lang w:val="ru-RU" w:eastAsia="ru-RU"/>
      <w14:ligatures w14:val="none"/>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TabelNormal"/>
    <w:uiPriority w:val="99"/>
    <w:rsid w:val="007B015F"/>
    <w:pPr>
      <w:spacing w:after="0" w:line="240" w:lineRule="auto"/>
      <w:ind w:firstLine="709"/>
      <w:jc w:val="both"/>
    </w:pPr>
    <w:rPr>
      <w:rFonts w:ascii="Times New Roman" w:eastAsia="Times New Roman" w:hAnsi="Times New Roman" w:cs="Times New Roman"/>
      <w:kern w:val="0"/>
      <w:sz w:val="20"/>
      <w:szCs w:val="20"/>
      <w:lang w:val="ru-RU" w:eastAsia="ru-RU"/>
      <w14:ligatures w14:val="none"/>
    </w:r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1">
    <w:name w:val="List Table 2 - Accent 21"/>
    <w:basedOn w:val="TabelNormal"/>
    <w:uiPriority w:val="99"/>
    <w:rsid w:val="007B015F"/>
    <w:pPr>
      <w:spacing w:after="0" w:line="240" w:lineRule="auto"/>
      <w:ind w:firstLine="709"/>
      <w:jc w:val="both"/>
    </w:pPr>
    <w:rPr>
      <w:rFonts w:ascii="Times New Roman" w:eastAsia="Times New Roman" w:hAnsi="Times New Roman" w:cs="Times New Roman"/>
      <w:kern w:val="0"/>
      <w:sz w:val="20"/>
      <w:szCs w:val="20"/>
      <w:lang w:val="ru-RU" w:eastAsia="ru-RU"/>
      <w14:ligatures w14:val="none"/>
    </w:r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1">
    <w:name w:val="List Table 2 - Accent 31"/>
    <w:basedOn w:val="TabelNormal"/>
    <w:uiPriority w:val="99"/>
    <w:rsid w:val="007B015F"/>
    <w:pPr>
      <w:spacing w:after="0" w:line="240" w:lineRule="auto"/>
      <w:ind w:firstLine="709"/>
      <w:jc w:val="both"/>
    </w:pPr>
    <w:rPr>
      <w:rFonts w:ascii="Times New Roman" w:eastAsia="Times New Roman" w:hAnsi="Times New Roman" w:cs="Times New Roman"/>
      <w:kern w:val="0"/>
      <w:sz w:val="20"/>
      <w:szCs w:val="20"/>
      <w:lang w:val="ru-RU" w:eastAsia="ru-RU"/>
      <w14:ligatures w14:val="none"/>
    </w:r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1">
    <w:name w:val="List Table 2 - Accent 41"/>
    <w:basedOn w:val="TabelNormal"/>
    <w:uiPriority w:val="99"/>
    <w:rsid w:val="007B015F"/>
    <w:pPr>
      <w:spacing w:after="0" w:line="240" w:lineRule="auto"/>
      <w:ind w:firstLine="709"/>
      <w:jc w:val="both"/>
    </w:pPr>
    <w:rPr>
      <w:rFonts w:ascii="Times New Roman" w:eastAsia="Times New Roman" w:hAnsi="Times New Roman" w:cs="Times New Roman"/>
      <w:kern w:val="0"/>
      <w:sz w:val="20"/>
      <w:szCs w:val="20"/>
      <w:lang w:val="ru-RU" w:eastAsia="ru-RU"/>
      <w14:ligatures w14:val="none"/>
    </w:r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1">
    <w:name w:val="List Table 2 - Accent 51"/>
    <w:basedOn w:val="TabelNormal"/>
    <w:uiPriority w:val="99"/>
    <w:rsid w:val="007B015F"/>
    <w:pPr>
      <w:spacing w:after="0" w:line="240" w:lineRule="auto"/>
      <w:ind w:firstLine="709"/>
      <w:jc w:val="both"/>
    </w:pPr>
    <w:rPr>
      <w:rFonts w:ascii="Times New Roman" w:eastAsia="Times New Roman" w:hAnsi="Times New Roman" w:cs="Times New Roman"/>
      <w:kern w:val="0"/>
      <w:sz w:val="20"/>
      <w:szCs w:val="20"/>
      <w:lang w:val="ru-RU" w:eastAsia="ru-RU"/>
      <w14:ligatures w14:val="none"/>
    </w:r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1">
    <w:name w:val="List Table 2 - Accent 61"/>
    <w:basedOn w:val="TabelNormal"/>
    <w:uiPriority w:val="99"/>
    <w:rsid w:val="007B015F"/>
    <w:pPr>
      <w:spacing w:after="0" w:line="240" w:lineRule="auto"/>
      <w:ind w:firstLine="709"/>
      <w:jc w:val="both"/>
    </w:pPr>
    <w:rPr>
      <w:rFonts w:ascii="Times New Roman" w:eastAsia="Times New Roman" w:hAnsi="Times New Roman" w:cs="Times New Roman"/>
      <w:kern w:val="0"/>
      <w:sz w:val="20"/>
      <w:szCs w:val="20"/>
      <w:lang w:val="ru-RU" w:eastAsia="ru-RU"/>
      <w14:ligatures w14:val="none"/>
    </w:r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1">
    <w:name w:val="List Table 31"/>
    <w:basedOn w:val="TabelNormal"/>
    <w:uiPriority w:val="99"/>
    <w:rsid w:val="007B015F"/>
    <w:pPr>
      <w:spacing w:after="0" w:line="240" w:lineRule="auto"/>
      <w:ind w:firstLine="709"/>
      <w:jc w:val="both"/>
    </w:pPr>
    <w:rPr>
      <w:rFonts w:ascii="Times New Roman" w:eastAsia="Times New Roman" w:hAnsi="Times New Roman" w:cs="Times New Roman"/>
      <w:kern w:val="0"/>
      <w:sz w:val="20"/>
      <w:szCs w:val="20"/>
      <w:lang w:val="ru-RU" w:eastAsia="ru-RU"/>
      <w14:ligatures w14:val="none"/>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elNormal"/>
    <w:uiPriority w:val="99"/>
    <w:rsid w:val="007B015F"/>
    <w:pPr>
      <w:spacing w:after="0" w:line="240" w:lineRule="auto"/>
      <w:ind w:firstLine="709"/>
      <w:jc w:val="both"/>
    </w:pPr>
    <w:rPr>
      <w:rFonts w:ascii="Times New Roman" w:eastAsia="Times New Roman" w:hAnsi="Times New Roman" w:cs="Times New Roman"/>
      <w:kern w:val="0"/>
      <w:sz w:val="20"/>
      <w:szCs w:val="20"/>
      <w:lang w:val="ru-RU" w:eastAsia="ru-RU"/>
      <w14:ligatures w14:val="none"/>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1">
    <w:name w:val="List Table 3 - Accent 21"/>
    <w:basedOn w:val="TabelNormal"/>
    <w:uiPriority w:val="99"/>
    <w:rsid w:val="007B015F"/>
    <w:pPr>
      <w:spacing w:after="0" w:line="240" w:lineRule="auto"/>
      <w:ind w:firstLine="709"/>
      <w:jc w:val="both"/>
    </w:pPr>
    <w:rPr>
      <w:rFonts w:ascii="Times New Roman" w:eastAsia="Times New Roman" w:hAnsi="Times New Roman" w:cs="Times New Roman"/>
      <w:kern w:val="0"/>
      <w:sz w:val="20"/>
      <w:szCs w:val="20"/>
      <w:lang w:val="ru-RU" w:eastAsia="ru-RU"/>
      <w14:ligatures w14:val="none"/>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1">
    <w:name w:val="List Table 3 - Accent 31"/>
    <w:basedOn w:val="TabelNormal"/>
    <w:uiPriority w:val="99"/>
    <w:rsid w:val="007B015F"/>
    <w:pPr>
      <w:spacing w:after="0" w:line="240" w:lineRule="auto"/>
      <w:ind w:firstLine="709"/>
      <w:jc w:val="both"/>
    </w:pPr>
    <w:rPr>
      <w:rFonts w:ascii="Times New Roman" w:eastAsia="Times New Roman" w:hAnsi="Times New Roman" w:cs="Times New Roman"/>
      <w:kern w:val="0"/>
      <w:sz w:val="20"/>
      <w:szCs w:val="20"/>
      <w:lang w:val="ru-RU" w:eastAsia="ru-RU"/>
      <w14:ligatures w14:val="none"/>
    </w:r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1">
    <w:name w:val="List Table 3 - Accent 41"/>
    <w:basedOn w:val="TabelNormal"/>
    <w:uiPriority w:val="99"/>
    <w:rsid w:val="007B015F"/>
    <w:pPr>
      <w:spacing w:after="0" w:line="240" w:lineRule="auto"/>
      <w:ind w:firstLine="709"/>
      <w:jc w:val="both"/>
    </w:pPr>
    <w:rPr>
      <w:rFonts w:ascii="Times New Roman" w:eastAsia="Times New Roman" w:hAnsi="Times New Roman" w:cs="Times New Roman"/>
      <w:kern w:val="0"/>
      <w:sz w:val="20"/>
      <w:szCs w:val="20"/>
      <w:lang w:val="ru-RU" w:eastAsia="ru-RU"/>
      <w14:ligatures w14:val="none"/>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1">
    <w:name w:val="List Table 3 - Accent 51"/>
    <w:basedOn w:val="TabelNormal"/>
    <w:uiPriority w:val="99"/>
    <w:rsid w:val="007B015F"/>
    <w:pPr>
      <w:spacing w:after="0" w:line="240" w:lineRule="auto"/>
      <w:ind w:firstLine="709"/>
      <w:jc w:val="both"/>
    </w:pPr>
    <w:rPr>
      <w:rFonts w:ascii="Times New Roman" w:eastAsia="Times New Roman" w:hAnsi="Times New Roman" w:cs="Times New Roman"/>
      <w:kern w:val="0"/>
      <w:sz w:val="20"/>
      <w:szCs w:val="20"/>
      <w:lang w:val="ru-RU" w:eastAsia="ru-RU"/>
      <w14:ligatures w14:val="none"/>
    </w:r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1">
    <w:name w:val="List Table 3 - Accent 61"/>
    <w:basedOn w:val="TabelNormal"/>
    <w:uiPriority w:val="99"/>
    <w:rsid w:val="007B015F"/>
    <w:pPr>
      <w:spacing w:after="0" w:line="240" w:lineRule="auto"/>
      <w:ind w:firstLine="709"/>
      <w:jc w:val="both"/>
    </w:pPr>
    <w:rPr>
      <w:rFonts w:ascii="Times New Roman" w:eastAsia="Times New Roman" w:hAnsi="Times New Roman" w:cs="Times New Roman"/>
      <w:kern w:val="0"/>
      <w:sz w:val="20"/>
      <w:szCs w:val="20"/>
      <w:lang w:val="ru-RU" w:eastAsia="ru-RU"/>
      <w14:ligatures w14:val="none"/>
    </w:r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1">
    <w:name w:val="List Table 41"/>
    <w:basedOn w:val="TabelNormal"/>
    <w:uiPriority w:val="99"/>
    <w:rsid w:val="007B015F"/>
    <w:pPr>
      <w:spacing w:after="0" w:line="240" w:lineRule="auto"/>
      <w:ind w:firstLine="709"/>
      <w:jc w:val="both"/>
    </w:pPr>
    <w:rPr>
      <w:rFonts w:ascii="Times New Roman" w:eastAsia="Times New Roman" w:hAnsi="Times New Roman" w:cs="Times New Roman"/>
      <w:kern w:val="0"/>
      <w:sz w:val="20"/>
      <w:szCs w:val="20"/>
      <w:lang w:val="ru-RU" w:eastAsia="ru-RU"/>
      <w14:ligatures w14:val="none"/>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TabelNormal"/>
    <w:uiPriority w:val="99"/>
    <w:rsid w:val="007B015F"/>
    <w:pPr>
      <w:spacing w:after="0" w:line="240" w:lineRule="auto"/>
      <w:ind w:firstLine="709"/>
      <w:jc w:val="both"/>
    </w:pPr>
    <w:rPr>
      <w:rFonts w:ascii="Times New Roman" w:eastAsia="Times New Roman" w:hAnsi="Times New Roman" w:cs="Times New Roman"/>
      <w:kern w:val="0"/>
      <w:sz w:val="20"/>
      <w:szCs w:val="20"/>
      <w:lang w:val="ru-RU" w:eastAsia="ru-RU"/>
      <w14:ligatures w14:val="none"/>
    </w:r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1">
    <w:name w:val="List Table 4 - Accent 21"/>
    <w:basedOn w:val="TabelNormal"/>
    <w:uiPriority w:val="99"/>
    <w:rsid w:val="007B015F"/>
    <w:pPr>
      <w:spacing w:after="0" w:line="240" w:lineRule="auto"/>
      <w:ind w:firstLine="709"/>
      <w:jc w:val="both"/>
    </w:pPr>
    <w:rPr>
      <w:rFonts w:ascii="Times New Roman" w:eastAsia="Times New Roman" w:hAnsi="Times New Roman" w:cs="Times New Roman"/>
      <w:kern w:val="0"/>
      <w:sz w:val="20"/>
      <w:szCs w:val="20"/>
      <w:lang w:val="ru-RU" w:eastAsia="ru-RU"/>
      <w14:ligatures w14:val="none"/>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1">
    <w:name w:val="List Table 4 - Accent 31"/>
    <w:basedOn w:val="TabelNormal"/>
    <w:uiPriority w:val="99"/>
    <w:rsid w:val="007B015F"/>
    <w:pPr>
      <w:spacing w:after="0" w:line="240" w:lineRule="auto"/>
      <w:ind w:firstLine="709"/>
      <w:jc w:val="both"/>
    </w:pPr>
    <w:rPr>
      <w:rFonts w:ascii="Times New Roman" w:eastAsia="Times New Roman" w:hAnsi="Times New Roman" w:cs="Times New Roman"/>
      <w:kern w:val="0"/>
      <w:sz w:val="20"/>
      <w:szCs w:val="20"/>
      <w:lang w:val="ru-RU" w:eastAsia="ru-RU"/>
      <w14:ligatures w14:val="none"/>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1">
    <w:name w:val="List Table 4 - Accent 41"/>
    <w:basedOn w:val="TabelNormal"/>
    <w:uiPriority w:val="99"/>
    <w:rsid w:val="007B015F"/>
    <w:pPr>
      <w:spacing w:after="0" w:line="240" w:lineRule="auto"/>
      <w:ind w:firstLine="709"/>
      <w:jc w:val="both"/>
    </w:pPr>
    <w:rPr>
      <w:rFonts w:ascii="Times New Roman" w:eastAsia="Times New Roman" w:hAnsi="Times New Roman" w:cs="Times New Roman"/>
      <w:kern w:val="0"/>
      <w:sz w:val="20"/>
      <w:szCs w:val="20"/>
      <w:lang w:val="ru-RU" w:eastAsia="ru-RU"/>
      <w14:ligatures w14:val="none"/>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1">
    <w:name w:val="List Table 4 - Accent 51"/>
    <w:basedOn w:val="TabelNormal"/>
    <w:uiPriority w:val="99"/>
    <w:rsid w:val="007B015F"/>
    <w:pPr>
      <w:spacing w:after="0" w:line="240" w:lineRule="auto"/>
      <w:ind w:firstLine="709"/>
      <w:jc w:val="both"/>
    </w:pPr>
    <w:rPr>
      <w:rFonts w:ascii="Times New Roman" w:eastAsia="Times New Roman" w:hAnsi="Times New Roman" w:cs="Times New Roman"/>
      <w:kern w:val="0"/>
      <w:sz w:val="20"/>
      <w:szCs w:val="20"/>
      <w:lang w:val="ru-RU" w:eastAsia="ru-RU"/>
      <w14:ligatures w14:val="none"/>
    </w:r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1">
    <w:name w:val="List Table 4 - Accent 61"/>
    <w:basedOn w:val="TabelNormal"/>
    <w:uiPriority w:val="99"/>
    <w:rsid w:val="007B015F"/>
    <w:pPr>
      <w:spacing w:after="0" w:line="240" w:lineRule="auto"/>
      <w:ind w:firstLine="709"/>
      <w:jc w:val="both"/>
    </w:pPr>
    <w:rPr>
      <w:rFonts w:ascii="Times New Roman" w:eastAsia="Times New Roman" w:hAnsi="Times New Roman" w:cs="Times New Roman"/>
      <w:kern w:val="0"/>
      <w:sz w:val="20"/>
      <w:szCs w:val="20"/>
      <w:lang w:val="ru-RU" w:eastAsia="ru-RU"/>
      <w14:ligatures w14:val="none"/>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1">
    <w:name w:val="List Table 5 Dark1"/>
    <w:basedOn w:val="TabelNormal"/>
    <w:uiPriority w:val="99"/>
    <w:rsid w:val="007B015F"/>
    <w:pPr>
      <w:spacing w:after="0" w:line="240" w:lineRule="auto"/>
      <w:ind w:firstLine="709"/>
      <w:jc w:val="both"/>
    </w:pPr>
    <w:rPr>
      <w:rFonts w:ascii="Times New Roman" w:eastAsia="Times New Roman" w:hAnsi="Times New Roman" w:cs="Times New Roman"/>
      <w:kern w:val="0"/>
      <w:sz w:val="20"/>
      <w:szCs w:val="20"/>
      <w:lang w:val="ru-RU" w:eastAsia="ru-RU"/>
      <w14:ligatures w14:val="none"/>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TabelNormal"/>
    <w:uiPriority w:val="99"/>
    <w:rsid w:val="007B015F"/>
    <w:pPr>
      <w:spacing w:after="0" w:line="240" w:lineRule="auto"/>
      <w:ind w:firstLine="709"/>
      <w:jc w:val="both"/>
    </w:pPr>
    <w:rPr>
      <w:rFonts w:ascii="Times New Roman" w:eastAsia="Times New Roman" w:hAnsi="Times New Roman" w:cs="Times New Roman"/>
      <w:kern w:val="0"/>
      <w:sz w:val="20"/>
      <w:szCs w:val="20"/>
      <w:lang w:val="ru-RU" w:eastAsia="ru-RU"/>
      <w14:ligatures w14:val="none"/>
    </w:r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1">
    <w:name w:val="List Table 5 Dark - Accent 21"/>
    <w:basedOn w:val="TabelNormal"/>
    <w:uiPriority w:val="99"/>
    <w:rsid w:val="007B015F"/>
    <w:pPr>
      <w:spacing w:after="0" w:line="240" w:lineRule="auto"/>
      <w:ind w:firstLine="709"/>
      <w:jc w:val="both"/>
    </w:pPr>
    <w:rPr>
      <w:rFonts w:ascii="Times New Roman" w:eastAsia="Times New Roman" w:hAnsi="Times New Roman" w:cs="Times New Roman"/>
      <w:kern w:val="0"/>
      <w:sz w:val="20"/>
      <w:szCs w:val="20"/>
      <w:lang w:val="ru-RU" w:eastAsia="ru-RU"/>
      <w14:ligatures w14:val="none"/>
    </w:r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1">
    <w:name w:val="List Table 5 Dark - Accent 31"/>
    <w:basedOn w:val="TabelNormal"/>
    <w:uiPriority w:val="99"/>
    <w:rsid w:val="007B015F"/>
    <w:pPr>
      <w:spacing w:after="0" w:line="240" w:lineRule="auto"/>
      <w:ind w:firstLine="709"/>
      <w:jc w:val="both"/>
    </w:pPr>
    <w:rPr>
      <w:rFonts w:ascii="Times New Roman" w:eastAsia="Times New Roman" w:hAnsi="Times New Roman" w:cs="Times New Roman"/>
      <w:kern w:val="0"/>
      <w:sz w:val="20"/>
      <w:szCs w:val="20"/>
      <w:lang w:val="ru-RU" w:eastAsia="ru-RU"/>
      <w14:ligatures w14:val="none"/>
    </w:r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1">
    <w:name w:val="List Table 5 Dark - Accent 41"/>
    <w:basedOn w:val="TabelNormal"/>
    <w:uiPriority w:val="99"/>
    <w:rsid w:val="007B015F"/>
    <w:pPr>
      <w:spacing w:after="0" w:line="240" w:lineRule="auto"/>
      <w:ind w:firstLine="709"/>
      <w:jc w:val="both"/>
    </w:pPr>
    <w:rPr>
      <w:rFonts w:ascii="Times New Roman" w:eastAsia="Times New Roman" w:hAnsi="Times New Roman" w:cs="Times New Roman"/>
      <w:kern w:val="0"/>
      <w:sz w:val="20"/>
      <w:szCs w:val="20"/>
      <w:lang w:val="ru-RU" w:eastAsia="ru-RU"/>
      <w14:ligatures w14:val="none"/>
    </w:r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1">
    <w:name w:val="List Table 5 Dark - Accent 51"/>
    <w:basedOn w:val="TabelNormal"/>
    <w:uiPriority w:val="99"/>
    <w:rsid w:val="007B015F"/>
    <w:pPr>
      <w:spacing w:after="0" w:line="240" w:lineRule="auto"/>
      <w:ind w:firstLine="709"/>
      <w:jc w:val="both"/>
    </w:pPr>
    <w:rPr>
      <w:rFonts w:ascii="Times New Roman" w:eastAsia="Times New Roman" w:hAnsi="Times New Roman" w:cs="Times New Roman"/>
      <w:kern w:val="0"/>
      <w:sz w:val="20"/>
      <w:szCs w:val="20"/>
      <w:lang w:val="ru-RU" w:eastAsia="ru-RU"/>
      <w14:ligatures w14:val="none"/>
    </w:r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1">
    <w:name w:val="List Table 5 Dark - Accent 61"/>
    <w:basedOn w:val="TabelNormal"/>
    <w:uiPriority w:val="99"/>
    <w:rsid w:val="007B015F"/>
    <w:pPr>
      <w:spacing w:after="0" w:line="240" w:lineRule="auto"/>
      <w:ind w:firstLine="709"/>
      <w:jc w:val="both"/>
    </w:pPr>
    <w:rPr>
      <w:rFonts w:ascii="Times New Roman" w:eastAsia="Times New Roman" w:hAnsi="Times New Roman" w:cs="Times New Roman"/>
      <w:kern w:val="0"/>
      <w:sz w:val="20"/>
      <w:szCs w:val="20"/>
      <w:lang w:val="ru-RU" w:eastAsia="ru-RU"/>
      <w14:ligatures w14:val="none"/>
    </w:r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1">
    <w:name w:val="List Table 6 Colorful1"/>
    <w:basedOn w:val="TabelNormal"/>
    <w:uiPriority w:val="99"/>
    <w:rsid w:val="007B015F"/>
    <w:pPr>
      <w:spacing w:after="0" w:line="240" w:lineRule="auto"/>
      <w:ind w:firstLine="709"/>
      <w:jc w:val="both"/>
    </w:pPr>
    <w:rPr>
      <w:rFonts w:ascii="Times New Roman" w:eastAsia="Times New Roman" w:hAnsi="Times New Roman" w:cs="Times New Roman"/>
      <w:kern w:val="0"/>
      <w:sz w:val="20"/>
      <w:szCs w:val="20"/>
      <w:lang w:val="ru-RU" w:eastAsia="ru-RU"/>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TabelNormal"/>
    <w:uiPriority w:val="99"/>
    <w:rsid w:val="007B015F"/>
    <w:pPr>
      <w:spacing w:after="0" w:line="240" w:lineRule="auto"/>
      <w:ind w:firstLine="709"/>
      <w:jc w:val="both"/>
    </w:pPr>
    <w:rPr>
      <w:rFonts w:ascii="Times New Roman" w:eastAsia="Times New Roman" w:hAnsi="Times New Roman" w:cs="Times New Roman"/>
      <w:kern w:val="0"/>
      <w:sz w:val="20"/>
      <w:szCs w:val="20"/>
      <w:lang w:val="ru-RU" w:eastAsia="ru-RU"/>
      <w14:ligatures w14:val="none"/>
    </w:r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1">
    <w:name w:val="List Table 6 Colorful - Accent 21"/>
    <w:basedOn w:val="TabelNormal"/>
    <w:uiPriority w:val="99"/>
    <w:rsid w:val="007B015F"/>
    <w:pPr>
      <w:spacing w:after="0" w:line="240" w:lineRule="auto"/>
      <w:ind w:firstLine="709"/>
      <w:jc w:val="both"/>
    </w:pPr>
    <w:rPr>
      <w:rFonts w:ascii="Times New Roman" w:eastAsia="Times New Roman" w:hAnsi="Times New Roman" w:cs="Times New Roman"/>
      <w:kern w:val="0"/>
      <w:sz w:val="20"/>
      <w:szCs w:val="20"/>
      <w:lang w:val="ru-RU" w:eastAsia="ru-RU"/>
      <w14:ligatures w14:val="none"/>
    </w:r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1">
    <w:name w:val="List Table 6 Colorful - Accent 31"/>
    <w:basedOn w:val="TabelNormal"/>
    <w:uiPriority w:val="99"/>
    <w:rsid w:val="007B015F"/>
    <w:pPr>
      <w:spacing w:after="0" w:line="240" w:lineRule="auto"/>
      <w:ind w:firstLine="709"/>
      <w:jc w:val="both"/>
    </w:pPr>
    <w:rPr>
      <w:rFonts w:ascii="Times New Roman" w:eastAsia="Times New Roman" w:hAnsi="Times New Roman" w:cs="Times New Roman"/>
      <w:kern w:val="0"/>
      <w:sz w:val="20"/>
      <w:szCs w:val="20"/>
      <w:lang w:val="ru-RU" w:eastAsia="ru-RU"/>
      <w14:ligatures w14:val="none"/>
    </w:r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1">
    <w:name w:val="List Table 6 Colorful - Accent 41"/>
    <w:basedOn w:val="TabelNormal"/>
    <w:uiPriority w:val="99"/>
    <w:rsid w:val="007B015F"/>
    <w:pPr>
      <w:spacing w:after="0" w:line="240" w:lineRule="auto"/>
      <w:ind w:firstLine="709"/>
      <w:jc w:val="both"/>
    </w:pPr>
    <w:rPr>
      <w:rFonts w:ascii="Times New Roman" w:eastAsia="Times New Roman" w:hAnsi="Times New Roman" w:cs="Times New Roman"/>
      <w:kern w:val="0"/>
      <w:sz w:val="20"/>
      <w:szCs w:val="20"/>
      <w:lang w:val="ru-RU" w:eastAsia="ru-RU"/>
      <w14:ligatures w14:val="none"/>
    </w:r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1">
    <w:name w:val="List Table 6 Colorful - Accent 51"/>
    <w:basedOn w:val="TabelNormal"/>
    <w:uiPriority w:val="99"/>
    <w:rsid w:val="007B015F"/>
    <w:pPr>
      <w:spacing w:after="0" w:line="240" w:lineRule="auto"/>
      <w:ind w:firstLine="709"/>
      <w:jc w:val="both"/>
    </w:pPr>
    <w:rPr>
      <w:rFonts w:ascii="Times New Roman" w:eastAsia="Times New Roman" w:hAnsi="Times New Roman" w:cs="Times New Roman"/>
      <w:kern w:val="0"/>
      <w:sz w:val="20"/>
      <w:szCs w:val="20"/>
      <w:lang w:val="ru-RU" w:eastAsia="ru-RU"/>
      <w14:ligatures w14:val="none"/>
    </w:r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1">
    <w:name w:val="List Table 6 Colorful - Accent 61"/>
    <w:basedOn w:val="TabelNormal"/>
    <w:uiPriority w:val="99"/>
    <w:rsid w:val="007B015F"/>
    <w:pPr>
      <w:spacing w:after="0" w:line="240" w:lineRule="auto"/>
      <w:ind w:firstLine="709"/>
      <w:jc w:val="both"/>
    </w:pPr>
    <w:rPr>
      <w:rFonts w:ascii="Times New Roman" w:eastAsia="Times New Roman" w:hAnsi="Times New Roman" w:cs="Times New Roman"/>
      <w:kern w:val="0"/>
      <w:sz w:val="20"/>
      <w:szCs w:val="20"/>
      <w:lang w:val="ru-RU" w:eastAsia="ru-RU"/>
      <w14:ligatures w14:val="none"/>
    </w:r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1">
    <w:name w:val="List Table 7 Colorful1"/>
    <w:basedOn w:val="TabelNormal"/>
    <w:uiPriority w:val="99"/>
    <w:rsid w:val="007B015F"/>
    <w:pPr>
      <w:spacing w:after="0" w:line="240" w:lineRule="auto"/>
      <w:ind w:firstLine="709"/>
      <w:jc w:val="both"/>
    </w:pPr>
    <w:rPr>
      <w:rFonts w:ascii="Times New Roman" w:eastAsia="Times New Roman" w:hAnsi="Times New Roman" w:cs="Times New Roman"/>
      <w:kern w:val="0"/>
      <w:sz w:val="20"/>
      <w:szCs w:val="20"/>
      <w:lang w:val="ru-RU" w:eastAsia="ru-RU"/>
      <w14:ligatures w14:val="none"/>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TabelNormal"/>
    <w:uiPriority w:val="99"/>
    <w:rsid w:val="007B015F"/>
    <w:pPr>
      <w:spacing w:after="0" w:line="240" w:lineRule="auto"/>
      <w:ind w:firstLine="709"/>
      <w:jc w:val="both"/>
    </w:pPr>
    <w:rPr>
      <w:rFonts w:ascii="Times New Roman" w:eastAsia="Times New Roman" w:hAnsi="Times New Roman" w:cs="Times New Roman"/>
      <w:kern w:val="0"/>
      <w:sz w:val="20"/>
      <w:szCs w:val="20"/>
      <w:lang w:val="ru-RU" w:eastAsia="ru-RU"/>
      <w14:ligatures w14:val="none"/>
    </w:r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1">
    <w:name w:val="List Table 7 Colorful - Accent 21"/>
    <w:basedOn w:val="TabelNormal"/>
    <w:uiPriority w:val="99"/>
    <w:rsid w:val="007B015F"/>
    <w:pPr>
      <w:spacing w:after="0" w:line="240" w:lineRule="auto"/>
      <w:ind w:firstLine="709"/>
      <w:jc w:val="both"/>
    </w:pPr>
    <w:rPr>
      <w:rFonts w:ascii="Times New Roman" w:eastAsia="Times New Roman" w:hAnsi="Times New Roman" w:cs="Times New Roman"/>
      <w:kern w:val="0"/>
      <w:sz w:val="20"/>
      <w:szCs w:val="20"/>
      <w:lang w:val="ru-RU" w:eastAsia="ru-RU"/>
      <w14:ligatures w14:val="none"/>
    </w:r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1">
    <w:name w:val="List Table 7 Colorful - Accent 31"/>
    <w:basedOn w:val="TabelNormal"/>
    <w:uiPriority w:val="99"/>
    <w:rsid w:val="007B015F"/>
    <w:pPr>
      <w:spacing w:after="0" w:line="240" w:lineRule="auto"/>
      <w:ind w:firstLine="709"/>
      <w:jc w:val="both"/>
    </w:pPr>
    <w:rPr>
      <w:rFonts w:ascii="Times New Roman" w:eastAsia="Times New Roman" w:hAnsi="Times New Roman" w:cs="Times New Roman"/>
      <w:kern w:val="0"/>
      <w:sz w:val="20"/>
      <w:szCs w:val="20"/>
      <w:lang w:val="ru-RU" w:eastAsia="ru-RU"/>
      <w14:ligatures w14:val="none"/>
    </w:r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1">
    <w:name w:val="List Table 7 Colorful - Accent 41"/>
    <w:basedOn w:val="TabelNormal"/>
    <w:uiPriority w:val="99"/>
    <w:rsid w:val="007B015F"/>
    <w:pPr>
      <w:spacing w:after="0" w:line="240" w:lineRule="auto"/>
      <w:ind w:firstLine="709"/>
      <w:jc w:val="both"/>
    </w:pPr>
    <w:rPr>
      <w:rFonts w:ascii="Times New Roman" w:eastAsia="Times New Roman" w:hAnsi="Times New Roman" w:cs="Times New Roman"/>
      <w:kern w:val="0"/>
      <w:sz w:val="20"/>
      <w:szCs w:val="20"/>
      <w:lang w:val="ru-RU" w:eastAsia="ru-RU"/>
      <w14:ligatures w14:val="none"/>
    </w:r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1">
    <w:name w:val="List Table 7 Colorful - Accent 51"/>
    <w:basedOn w:val="TabelNormal"/>
    <w:uiPriority w:val="99"/>
    <w:rsid w:val="007B015F"/>
    <w:pPr>
      <w:spacing w:after="0" w:line="240" w:lineRule="auto"/>
      <w:ind w:firstLine="709"/>
      <w:jc w:val="both"/>
    </w:pPr>
    <w:rPr>
      <w:rFonts w:ascii="Times New Roman" w:eastAsia="Times New Roman" w:hAnsi="Times New Roman" w:cs="Times New Roman"/>
      <w:kern w:val="0"/>
      <w:sz w:val="20"/>
      <w:szCs w:val="20"/>
      <w:lang w:val="ru-RU" w:eastAsia="ru-RU"/>
      <w14:ligatures w14:val="none"/>
    </w:r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1">
    <w:name w:val="List Table 7 Colorful - Accent 61"/>
    <w:basedOn w:val="TabelNormal"/>
    <w:uiPriority w:val="99"/>
    <w:rsid w:val="007B015F"/>
    <w:pPr>
      <w:spacing w:after="0" w:line="240" w:lineRule="auto"/>
      <w:ind w:firstLine="709"/>
      <w:jc w:val="both"/>
    </w:pPr>
    <w:rPr>
      <w:rFonts w:ascii="Times New Roman" w:eastAsia="Times New Roman" w:hAnsi="Times New Roman" w:cs="Times New Roman"/>
      <w:kern w:val="0"/>
      <w:sz w:val="20"/>
      <w:szCs w:val="20"/>
      <w:lang w:val="ru-RU" w:eastAsia="ru-RU"/>
      <w14:ligatures w14:val="none"/>
    </w:r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elNormal"/>
    <w:uiPriority w:val="99"/>
    <w:rsid w:val="007B015F"/>
    <w:pPr>
      <w:spacing w:after="0" w:line="240" w:lineRule="auto"/>
      <w:ind w:firstLine="709"/>
      <w:jc w:val="both"/>
    </w:pPr>
    <w:rPr>
      <w:rFonts w:ascii="Times New Roman" w:eastAsia="Times New Roman" w:hAnsi="Times New Roman" w:cs="Times New Roman"/>
      <w:color w:val="404040"/>
      <w:kern w:val="0"/>
      <w:sz w:val="20"/>
      <w:szCs w:val="20"/>
      <w:lang w:val="ro-RO" w:eastAsia="ro-RO"/>
      <w14:ligatures w14:val="non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elNormal"/>
    <w:uiPriority w:val="99"/>
    <w:rsid w:val="007B015F"/>
    <w:pPr>
      <w:spacing w:after="0" w:line="240" w:lineRule="auto"/>
      <w:ind w:firstLine="709"/>
      <w:jc w:val="both"/>
    </w:pPr>
    <w:rPr>
      <w:rFonts w:ascii="Times New Roman" w:eastAsia="Times New Roman" w:hAnsi="Times New Roman" w:cs="Times New Roman"/>
      <w:color w:val="404040"/>
      <w:kern w:val="0"/>
      <w:sz w:val="20"/>
      <w:szCs w:val="20"/>
      <w:lang w:val="ro-RO" w:eastAsia="ro-RO"/>
      <w14:ligatures w14:val="none"/>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TabelNormal"/>
    <w:uiPriority w:val="99"/>
    <w:rsid w:val="007B015F"/>
    <w:pPr>
      <w:spacing w:after="0" w:line="240" w:lineRule="auto"/>
      <w:ind w:firstLine="709"/>
      <w:jc w:val="both"/>
    </w:pPr>
    <w:rPr>
      <w:rFonts w:ascii="Times New Roman" w:eastAsia="Times New Roman" w:hAnsi="Times New Roman" w:cs="Times New Roman"/>
      <w:color w:val="404040"/>
      <w:kern w:val="0"/>
      <w:sz w:val="20"/>
      <w:szCs w:val="20"/>
      <w:lang w:val="ro-RO" w:eastAsia="ro-RO"/>
      <w14:ligatures w14:val="none"/>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elNormal"/>
    <w:uiPriority w:val="99"/>
    <w:rsid w:val="007B015F"/>
    <w:pPr>
      <w:spacing w:after="0" w:line="240" w:lineRule="auto"/>
      <w:ind w:firstLine="709"/>
      <w:jc w:val="both"/>
    </w:pPr>
    <w:rPr>
      <w:rFonts w:ascii="Times New Roman" w:eastAsia="Times New Roman" w:hAnsi="Times New Roman" w:cs="Times New Roman"/>
      <w:color w:val="404040"/>
      <w:kern w:val="0"/>
      <w:sz w:val="20"/>
      <w:szCs w:val="20"/>
      <w:lang w:val="ro-RO" w:eastAsia="ro-RO"/>
      <w14:ligatures w14:val="none"/>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elNormal"/>
    <w:uiPriority w:val="99"/>
    <w:rsid w:val="007B015F"/>
    <w:pPr>
      <w:spacing w:after="0" w:line="240" w:lineRule="auto"/>
      <w:ind w:firstLine="709"/>
      <w:jc w:val="both"/>
    </w:pPr>
    <w:rPr>
      <w:rFonts w:ascii="Times New Roman" w:eastAsia="Times New Roman" w:hAnsi="Times New Roman" w:cs="Times New Roman"/>
      <w:color w:val="404040"/>
      <w:kern w:val="0"/>
      <w:sz w:val="20"/>
      <w:szCs w:val="20"/>
      <w:lang w:val="ro-RO" w:eastAsia="ro-RO"/>
      <w14:ligatures w14:val="none"/>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elNormal"/>
    <w:uiPriority w:val="99"/>
    <w:rsid w:val="007B015F"/>
    <w:pPr>
      <w:spacing w:after="0" w:line="240" w:lineRule="auto"/>
      <w:ind w:firstLine="709"/>
      <w:jc w:val="both"/>
    </w:pPr>
    <w:rPr>
      <w:rFonts w:ascii="Times New Roman" w:eastAsia="Times New Roman" w:hAnsi="Times New Roman" w:cs="Times New Roman"/>
      <w:color w:val="404040"/>
      <w:kern w:val="0"/>
      <w:sz w:val="20"/>
      <w:szCs w:val="20"/>
      <w:lang w:val="ro-RO" w:eastAsia="ro-RO"/>
      <w14:ligatures w14:val="none"/>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TabelNormal"/>
    <w:uiPriority w:val="99"/>
    <w:rsid w:val="007B015F"/>
    <w:pPr>
      <w:spacing w:after="0" w:line="240" w:lineRule="auto"/>
      <w:ind w:firstLine="709"/>
      <w:jc w:val="both"/>
    </w:pPr>
    <w:rPr>
      <w:rFonts w:ascii="Times New Roman" w:eastAsia="Times New Roman" w:hAnsi="Times New Roman" w:cs="Times New Roman"/>
      <w:color w:val="404040"/>
      <w:kern w:val="0"/>
      <w:sz w:val="20"/>
      <w:szCs w:val="20"/>
      <w:lang w:val="ro-RO" w:eastAsia="ro-RO"/>
      <w14:ligatures w14:val="none"/>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elNormal"/>
    <w:uiPriority w:val="99"/>
    <w:rsid w:val="007B015F"/>
    <w:pPr>
      <w:spacing w:after="0" w:line="240" w:lineRule="auto"/>
      <w:ind w:firstLine="709"/>
      <w:jc w:val="both"/>
    </w:pPr>
    <w:rPr>
      <w:rFonts w:ascii="Times New Roman" w:eastAsia="Times New Roman" w:hAnsi="Times New Roman" w:cs="Times New Roman"/>
      <w:color w:val="404040"/>
      <w:kern w:val="0"/>
      <w:sz w:val="20"/>
      <w:szCs w:val="20"/>
      <w:lang w:val="ro-RO" w:eastAsia="ro-RO"/>
      <w14:ligatures w14:val="non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elNormal"/>
    <w:uiPriority w:val="99"/>
    <w:rsid w:val="007B015F"/>
    <w:pPr>
      <w:spacing w:after="0" w:line="240" w:lineRule="auto"/>
      <w:ind w:firstLine="709"/>
      <w:jc w:val="both"/>
    </w:pPr>
    <w:rPr>
      <w:rFonts w:ascii="Times New Roman" w:eastAsia="Times New Roman" w:hAnsi="Times New Roman" w:cs="Times New Roman"/>
      <w:color w:val="404040"/>
      <w:kern w:val="0"/>
      <w:sz w:val="20"/>
      <w:szCs w:val="20"/>
      <w:lang w:val="ro-RO" w:eastAsia="ro-RO"/>
      <w14:ligatures w14:val="none"/>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TabelNormal"/>
    <w:uiPriority w:val="99"/>
    <w:rsid w:val="007B015F"/>
    <w:pPr>
      <w:spacing w:after="0" w:line="240" w:lineRule="auto"/>
      <w:ind w:firstLine="709"/>
      <w:jc w:val="both"/>
    </w:pPr>
    <w:rPr>
      <w:rFonts w:ascii="Times New Roman" w:eastAsia="Times New Roman" w:hAnsi="Times New Roman" w:cs="Times New Roman"/>
      <w:color w:val="404040"/>
      <w:kern w:val="0"/>
      <w:sz w:val="20"/>
      <w:szCs w:val="20"/>
      <w:lang w:val="ro-RO" w:eastAsia="ro-RO"/>
      <w14:ligatures w14:val="none"/>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elNormal"/>
    <w:uiPriority w:val="99"/>
    <w:rsid w:val="007B015F"/>
    <w:pPr>
      <w:spacing w:after="0" w:line="240" w:lineRule="auto"/>
      <w:ind w:firstLine="709"/>
      <w:jc w:val="both"/>
    </w:pPr>
    <w:rPr>
      <w:rFonts w:ascii="Times New Roman" w:eastAsia="Times New Roman" w:hAnsi="Times New Roman" w:cs="Times New Roman"/>
      <w:color w:val="404040"/>
      <w:kern w:val="0"/>
      <w:sz w:val="20"/>
      <w:szCs w:val="20"/>
      <w:lang w:val="ro-RO" w:eastAsia="ro-RO"/>
      <w14:ligatures w14:val="none"/>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elNormal"/>
    <w:uiPriority w:val="99"/>
    <w:rsid w:val="007B015F"/>
    <w:pPr>
      <w:spacing w:after="0" w:line="240" w:lineRule="auto"/>
      <w:ind w:firstLine="709"/>
      <w:jc w:val="both"/>
    </w:pPr>
    <w:rPr>
      <w:rFonts w:ascii="Times New Roman" w:eastAsia="Times New Roman" w:hAnsi="Times New Roman" w:cs="Times New Roman"/>
      <w:color w:val="404040"/>
      <w:kern w:val="0"/>
      <w:sz w:val="20"/>
      <w:szCs w:val="20"/>
      <w:lang w:val="ro-RO" w:eastAsia="ro-RO"/>
      <w14:ligatures w14:val="none"/>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elNormal"/>
    <w:uiPriority w:val="99"/>
    <w:rsid w:val="007B015F"/>
    <w:pPr>
      <w:spacing w:after="0" w:line="240" w:lineRule="auto"/>
      <w:ind w:firstLine="709"/>
      <w:jc w:val="both"/>
    </w:pPr>
    <w:rPr>
      <w:rFonts w:ascii="Times New Roman" w:eastAsia="Times New Roman" w:hAnsi="Times New Roman" w:cs="Times New Roman"/>
      <w:color w:val="404040"/>
      <w:kern w:val="0"/>
      <w:sz w:val="20"/>
      <w:szCs w:val="20"/>
      <w:lang w:val="ro-RO" w:eastAsia="ro-RO"/>
      <w14:ligatures w14:val="none"/>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TabelNormal"/>
    <w:uiPriority w:val="99"/>
    <w:rsid w:val="007B015F"/>
    <w:pPr>
      <w:spacing w:after="0" w:line="240" w:lineRule="auto"/>
      <w:ind w:firstLine="709"/>
      <w:jc w:val="both"/>
    </w:pPr>
    <w:rPr>
      <w:rFonts w:ascii="Times New Roman" w:eastAsia="Times New Roman" w:hAnsi="Times New Roman" w:cs="Times New Roman"/>
      <w:color w:val="404040"/>
      <w:kern w:val="0"/>
      <w:sz w:val="20"/>
      <w:szCs w:val="20"/>
      <w:lang w:val="ro-RO" w:eastAsia="ro-RO"/>
      <w14:ligatures w14:val="none"/>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elNormal"/>
    <w:uiPriority w:val="99"/>
    <w:rsid w:val="007B015F"/>
    <w:pPr>
      <w:spacing w:after="0" w:line="240" w:lineRule="auto"/>
      <w:ind w:firstLine="709"/>
      <w:jc w:val="both"/>
    </w:pPr>
    <w:rPr>
      <w:rFonts w:ascii="Times New Roman" w:eastAsia="Times New Roman" w:hAnsi="Times New Roman" w:cs="Times New Roman"/>
      <w:kern w:val="0"/>
      <w:sz w:val="20"/>
      <w:szCs w:val="20"/>
      <w:lang w:val="ru-RU" w:eastAsia="ru-RU"/>
      <w14:ligatures w14:val="none"/>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elNormal"/>
    <w:uiPriority w:val="99"/>
    <w:rsid w:val="007B015F"/>
    <w:pPr>
      <w:spacing w:after="0" w:line="240" w:lineRule="auto"/>
      <w:ind w:firstLine="709"/>
      <w:jc w:val="both"/>
    </w:pPr>
    <w:rPr>
      <w:rFonts w:ascii="Times New Roman" w:eastAsia="Times New Roman" w:hAnsi="Times New Roman" w:cs="Times New Roman"/>
      <w:kern w:val="0"/>
      <w:sz w:val="20"/>
      <w:szCs w:val="20"/>
      <w:lang w:val="ru-RU" w:eastAsia="ru-RU"/>
      <w14:ligatures w14:val="none"/>
    </w:r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elNormal"/>
    <w:uiPriority w:val="99"/>
    <w:rsid w:val="007B015F"/>
    <w:pPr>
      <w:spacing w:after="0" w:line="240" w:lineRule="auto"/>
      <w:ind w:firstLine="709"/>
      <w:jc w:val="both"/>
    </w:pPr>
    <w:rPr>
      <w:rFonts w:ascii="Times New Roman" w:eastAsia="Times New Roman" w:hAnsi="Times New Roman" w:cs="Times New Roman"/>
      <w:kern w:val="0"/>
      <w:sz w:val="20"/>
      <w:szCs w:val="20"/>
      <w:lang w:val="ru-RU" w:eastAsia="ru-RU"/>
      <w14:ligatures w14:val="none"/>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elNormal"/>
    <w:uiPriority w:val="99"/>
    <w:rsid w:val="007B015F"/>
    <w:pPr>
      <w:spacing w:after="0" w:line="240" w:lineRule="auto"/>
      <w:ind w:firstLine="709"/>
      <w:jc w:val="both"/>
    </w:pPr>
    <w:rPr>
      <w:rFonts w:ascii="Times New Roman" w:eastAsia="Times New Roman" w:hAnsi="Times New Roman" w:cs="Times New Roman"/>
      <w:kern w:val="0"/>
      <w:sz w:val="20"/>
      <w:szCs w:val="20"/>
      <w:lang w:val="ru-RU" w:eastAsia="ru-RU"/>
      <w14:ligatures w14:val="none"/>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elNormal"/>
    <w:uiPriority w:val="99"/>
    <w:rsid w:val="007B015F"/>
    <w:pPr>
      <w:spacing w:after="0" w:line="240" w:lineRule="auto"/>
      <w:ind w:firstLine="709"/>
      <w:jc w:val="both"/>
    </w:pPr>
    <w:rPr>
      <w:rFonts w:ascii="Times New Roman" w:eastAsia="Times New Roman" w:hAnsi="Times New Roman" w:cs="Times New Roman"/>
      <w:kern w:val="0"/>
      <w:sz w:val="20"/>
      <w:szCs w:val="20"/>
      <w:lang w:val="ru-RU" w:eastAsia="ru-RU"/>
      <w14:ligatures w14:val="none"/>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elNormal"/>
    <w:uiPriority w:val="99"/>
    <w:rsid w:val="007B015F"/>
    <w:pPr>
      <w:spacing w:after="0" w:line="240" w:lineRule="auto"/>
      <w:ind w:firstLine="709"/>
      <w:jc w:val="both"/>
    </w:pPr>
    <w:rPr>
      <w:rFonts w:ascii="Times New Roman" w:eastAsia="Times New Roman" w:hAnsi="Times New Roman" w:cs="Times New Roman"/>
      <w:kern w:val="0"/>
      <w:sz w:val="20"/>
      <w:szCs w:val="20"/>
      <w:lang w:val="ru-RU" w:eastAsia="ru-RU"/>
      <w14:ligatures w14:val="none"/>
    </w:r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elNormal"/>
    <w:uiPriority w:val="99"/>
    <w:rsid w:val="007B015F"/>
    <w:pPr>
      <w:spacing w:after="0" w:line="240" w:lineRule="auto"/>
      <w:ind w:firstLine="709"/>
      <w:jc w:val="both"/>
    </w:pPr>
    <w:rPr>
      <w:rFonts w:ascii="Times New Roman" w:eastAsia="Times New Roman" w:hAnsi="Times New Roman" w:cs="Times New Roman"/>
      <w:kern w:val="0"/>
      <w:sz w:val="20"/>
      <w:szCs w:val="20"/>
      <w:lang w:val="ru-RU" w:eastAsia="ru-RU"/>
      <w14:ligatures w14:val="none"/>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Textnotdesubsol">
    <w:name w:val="footnote text"/>
    <w:basedOn w:val="Normal"/>
    <w:link w:val="TextnotdesubsolCaracter"/>
    <w:uiPriority w:val="99"/>
    <w:semiHidden/>
    <w:unhideWhenUsed/>
    <w:rsid w:val="007B015F"/>
    <w:pPr>
      <w:spacing w:after="40"/>
    </w:pPr>
    <w:rPr>
      <w:sz w:val="18"/>
    </w:rPr>
  </w:style>
  <w:style w:type="character" w:customStyle="1" w:styleId="TextnotdesubsolCaracter">
    <w:name w:val="Text notă de subsol Caracter"/>
    <w:basedOn w:val="Fontdeparagrafimplicit"/>
    <w:link w:val="Textnotdesubsol"/>
    <w:uiPriority w:val="99"/>
    <w:semiHidden/>
    <w:rsid w:val="007B015F"/>
    <w:rPr>
      <w:rFonts w:ascii="Times New Roman" w:eastAsia="Times New Roman" w:hAnsi="Times New Roman" w:cs="Times New Roman"/>
      <w:kern w:val="0"/>
      <w:sz w:val="18"/>
      <w:szCs w:val="20"/>
      <w:lang w:val="en-US"/>
      <w14:ligatures w14:val="none"/>
    </w:rPr>
  </w:style>
  <w:style w:type="character" w:styleId="Referinnotdesubsol">
    <w:name w:val="footnote reference"/>
    <w:basedOn w:val="Fontdeparagrafimplicit"/>
    <w:uiPriority w:val="99"/>
    <w:unhideWhenUsed/>
    <w:rsid w:val="007B015F"/>
    <w:rPr>
      <w:vertAlign w:val="superscript"/>
    </w:rPr>
  </w:style>
  <w:style w:type="paragraph" w:styleId="Textnotdefinal">
    <w:name w:val="endnote text"/>
    <w:basedOn w:val="Normal"/>
    <w:link w:val="TextnotdefinalCaracter"/>
    <w:uiPriority w:val="99"/>
    <w:semiHidden/>
    <w:unhideWhenUsed/>
    <w:rsid w:val="007B015F"/>
  </w:style>
  <w:style w:type="character" w:customStyle="1" w:styleId="TextnotdefinalCaracter">
    <w:name w:val="Text notă de final Caracter"/>
    <w:basedOn w:val="Fontdeparagrafimplicit"/>
    <w:link w:val="Textnotdefinal"/>
    <w:uiPriority w:val="99"/>
    <w:semiHidden/>
    <w:rsid w:val="007B015F"/>
    <w:rPr>
      <w:rFonts w:ascii="Times New Roman" w:eastAsia="Times New Roman" w:hAnsi="Times New Roman" w:cs="Times New Roman"/>
      <w:kern w:val="0"/>
      <w:sz w:val="20"/>
      <w:szCs w:val="20"/>
      <w:lang w:val="en-US"/>
      <w14:ligatures w14:val="none"/>
    </w:rPr>
  </w:style>
  <w:style w:type="character" w:styleId="Referinnotdefinal">
    <w:name w:val="endnote reference"/>
    <w:basedOn w:val="Fontdeparagrafimplicit"/>
    <w:uiPriority w:val="99"/>
    <w:semiHidden/>
    <w:unhideWhenUsed/>
    <w:rsid w:val="007B015F"/>
    <w:rPr>
      <w:vertAlign w:val="superscript"/>
    </w:rPr>
  </w:style>
  <w:style w:type="paragraph" w:styleId="Cuprins1">
    <w:name w:val="toc 1"/>
    <w:basedOn w:val="Normal"/>
    <w:next w:val="Normal"/>
    <w:uiPriority w:val="39"/>
    <w:unhideWhenUsed/>
    <w:rsid w:val="007B015F"/>
    <w:pPr>
      <w:spacing w:after="57"/>
      <w:ind w:firstLine="0"/>
    </w:pPr>
  </w:style>
  <w:style w:type="paragraph" w:styleId="Cuprins2">
    <w:name w:val="toc 2"/>
    <w:basedOn w:val="Normal"/>
    <w:next w:val="Normal"/>
    <w:uiPriority w:val="39"/>
    <w:unhideWhenUsed/>
    <w:rsid w:val="007B015F"/>
    <w:pPr>
      <w:spacing w:after="57"/>
      <w:ind w:left="283" w:firstLine="0"/>
    </w:pPr>
  </w:style>
  <w:style w:type="paragraph" w:styleId="Cuprins3">
    <w:name w:val="toc 3"/>
    <w:basedOn w:val="Normal"/>
    <w:next w:val="Normal"/>
    <w:uiPriority w:val="39"/>
    <w:unhideWhenUsed/>
    <w:rsid w:val="007B015F"/>
    <w:pPr>
      <w:spacing w:after="57"/>
      <w:ind w:left="567" w:firstLine="0"/>
    </w:pPr>
  </w:style>
  <w:style w:type="paragraph" w:styleId="Cuprins4">
    <w:name w:val="toc 4"/>
    <w:basedOn w:val="Normal"/>
    <w:next w:val="Normal"/>
    <w:uiPriority w:val="39"/>
    <w:unhideWhenUsed/>
    <w:rsid w:val="007B015F"/>
    <w:pPr>
      <w:spacing w:after="57"/>
      <w:ind w:left="850" w:firstLine="0"/>
    </w:pPr>
  </w:style>
  <w:style w:type="paragraph" w:styleId="Cuprins5">
    <w:name w:val="toc 5"/>
    <w:basedOn w:val="Normal"/>
    <w:next w:val="Normal"/>
    <w:uiPriority w:val="39"/>
    <w:unhideWhenUsed/>
    <w:rsid w:val="007B015F"/>
    <w:pPr>
      <w:spacing w:after="57"/>
      <w:ind w:left="1134" w:firstLine="0"/>
    </w:pPr>
  </w:style>
  <w:style w:type="paragraph" w:styleId="Cuprins6">
    <w:name w:val="toc 6"/>
    <w:basedOn w:val="Normal"/>
    <w:next w:val="Normal"/>
    <w:uiPriority w:val="39"/>
    <w:unhideWhenUsed/>
    <w:rsid w:val="007B015F"/>
    <w:pPr>
      <w:spacing w:after="57"/>
      <w:ind w:left="1417" w:firstLine="0"/>
    </w:pPr>
  </w:style>
  <w:style w:type="paragraph" w:styleId="Cuprins7">
    <w:name w:val="toc 7"/>
    <w:basedOn w:val="Normal"/>
    <w:next w:val="Normal"/>
    <w:uiPriority w:val="39"/>
    <w:unhideWhenUsed/>
    <w:rsid w:val="007B015F"/>
    <w:pPr>
      <w:spacing w:after="57"/>
      <w:ind w:left="1701" w:firstLine="0"/>
    </w:pPr>
  </w:style>
  <w:style w:type="paragraph" w:styleId="Cuprins8">
    <w:name w:val="toc 8"/>
    <w:basedOn w:val="Normal"/>
    <w:next w:val="Normal"/>
    <w:uiPriority w:val="39"/>
    <w:unhideWhenUsed/>
    <w:rsid w:val="007B015F"/>
    <w:pPr>
      <w:spacing w:after="57"/>
      <w:ind w:left="1984" w:firstLine="0"/>
    </w:pPr>
  </w:style>
  <w:style w:type="paragraph" w:styleId="Cuprins9">
    <w:name w:val="toc 9"/>
    <w:basedOn w:val="Normal"/>
    <w:next w:val="Normal"/>
    <w:uiPriority w:val="39"/>
    <w:unhideWhenUsed/>
    <w:rsid w:val="007B015F"/>
    <w:pPr>
      <w:spacing w:after="57"/>
      <w:ind w:left="2268" w:firstLine="0"/>
    </w:pPr>
  </w:style>
  <w:style w:type="paragraph" w:styleId="Titlucuprins">
    <w:name w:val="TOC Heading"/>
    <w:uiPriority w:val="39"/>
    <w:unhideWhenUsed/>
    <w:rsid w:val="007B015F"/>
    <w:pPr>
      <w:spacing w:after="0" w:line="240" w:lineRule="auto"/>
      <w:ind w:firstLine="709"/>
      <w:jc w:val="both"/>
    </w:pPr>
    <w:rPr>
      <w:rFonts w:ascii="Times New Roman" w:eastAsia="Times New Roman" w:hAnsi="Times New Roman" w:cs="Times New Roman"/>
      <w:kern w:val="0"/>
      <w:sz w:val="20"/>
      <w:szCs w:val="20"/>
      <w:lang w:val="ru-RU" w:eastAsia="ru-RU"/>
      <w14:ligatures w14:val="none"/>
    </w:rPr>
  </w:style>
  <w:style w:type="paragraph" w:styleId="Tabeldefiguri">
    <w:name w:val="table of figures"/>
    <w:basedOn w:val="Normal"/>
    <w:next w:val="Normal"/>
    <w:uiPriority w:val="99"/>
    <w:unhideWhenUsed/>
    <w:rsid w:val="007B015F"/>
  </w:style>
  <w:style w:type="paragraph" w:styleId="TextnBalon">
    <w:name w:val="Balloon Text"/>
    <w:basedOn w:val="Normal"/>
    <w:link w:val="TextnBalonCaracter"/>
    <w:uiPriority w:val="99"/>
    <w:rsid w:val="007B015F"/>
    <w:rPr>
      <w:rFonts w:ascii="Tahoma" w:hAnsi="Tahoma"/>
      <w:sz w:val="16"/>
      <w:szCs w:val="16"/>
    </w:rPr>
  </w:style>
  <w:style w:type="character" w:customStyle="1" w:styleId="TextnBalonCaracter">
    <w:name w:val="Text în Balon Caracter"/>
    <w:basedOn w:val="Fontdeparagrafimplicit"/>
    <w:link w:val="TextnBalon"/>
    <w:uiPriority w:val="99"/>
    <w:rsid w:val="007B015F"/>
    <w:rPr>
      <w:rFonts w:ascii="Tahoma" w:eastAsia="Times New Roman" w:hAnsi="Tahoma" w:cs="Times New Roman"/>
      <w:kern w:val="0"/>
      <w:sz w:val="16"/>
      <w:szCs w:val="16"/>
      <w:lang w:val="en-US"/>
      <w14:ligatures w14:val="none"/>
    </w:rPr>
  </w:style>
  <w:style w:type="paragraph" w:customStyle="1" w:styleId="CharChar">
    <w:name w:val="Знак Знак Char Char Знак"/>
    <w:basedOn w:val="Normal"/>
    <w:rsid w:val="007B015F"/>
    <w:pPr>
      <w:spacing w:after="160" w:line="240" w:lineRule="exact"/>
      <w:ind w:firstLine="0"/>
      <w:jc w:val="left"/>
    </w:pPr>
    <w:rPr>
      <w:rFonts w:ascii="Arial" w:eastAsia="Batang" w:hAnsi="Arial" w:cs="Arial"/>
    </w:rPr>
  </w:style>
  <w:style w:type="paragraph" w:styleId="NormalWeb">
    <w:name w:val="Normal (Web)"/>
    <w:basedOn w:val="Normal"/>
    <w:uiPriority w:val="99"/>
    <w:unhideWhenUsed/>
    <w:rsid w:val="007B015F"/>
    <w:pPr>
      <w:ind w:firstLine="567"/>
    </w:pPr>
    <w:rPr>
      <w:sz w:val="24"/>
      <w:szCs w:val="24"/>
      <w:lang w:val="ru-RU" w:eastAsia="ru-RU"/>
    </w:rPr>
  </w:style>
  <w:style w:type="paragraph" w:customStyle="1" w:styleId="cn">
    <w:name w:val="cn"/>
    <w:basedOn w:val="Normal"/>
    <w:rsid w:val="007B015F"/>
    <w:pPr>
      <w:ind w:firstLine="0"/>
      <w:jc w:val="center"/>
    </w:pPr>
    <w:rPr>
      <w:sz w:val="24"/>
      <w:szCs w:val="24"/>
      <w:lang w:val="ru-RU" w:eastAsia="ru-RU"/>
    </w:rPr>
  </w:style>
  <w:style w:type="paragraph" w:customStyle="1" w:styleId="cb">
    <w:name w:val="cb"/>
    <w:basedOn w:val="Normal"/>
    <w:uiPriority w:val="99"/>
    <w:semiHidden/>
    <w:rsid w:val="007B015F"/>
    <w:pPr>
      <w:ind w:firstLine="0"/>
      <w:jc w:val="center"/>
    </w:pPr>
    <w:rPr>
      <w:b/>
      <w:bCs/>
      <w:sz w:val="24"/>
      <w:szCs w:val="24"/>
      <w:lang w:val="ru-RU" w:eastAsia="ru-RU"/>
    </w:rPr>
  </w:style>
  <w:style w:type="paragraph" w:styleId="Antet">
    <w:name w:val="header"/>
    <w:basedOn w:val="Normal"/>
    <w:link w:val="AntetCaracter"/>
    <w:uiPriority w:val="99"/>
    <w:rsid w:val="007B015F"/>
    <w:pPr>
      <w:tabs>
        <w:tab w:val="center" w:pos="4677"/>
        <w:tab w:val="right" w:pos="9355"/>
      </w:tabs>
    </w:pPr>
  </w:style>
  <w:style w:type="character" w:customStyle="1" w:styleId="AntetCaracter">
    <w:name w:val="Antet Caracter"/>
    <w:basedOn w:val="Fontdeparagrafimplicit"/>
    <w:link w:val="Antet"/>
    <w:uiPriority w:val="99"/>
    <w:rsid w:val="007B015F"/>
    <w:rPr>
      <w:rFonts w:ascii="Times New Roman" w:eastAsia="Times New Roman" w:hAnsi="Times New Roman" w:cs="Times New Roman"/>
      <w:kern w:val="0"/>
      <w:sz w:val="20"/>
      <w:szCs w:val="20"/>
      <w:lang w:val="en-US"/>
      <w14:ligatures w14:val="none"/>
    </w:rPr>
  </w:style>
  <w:style w:type="paragraph" w:styleId="Subsol">
    <w:name w:val="footer"/>
    <w:basedOn w:val="Normal"/>
    <w:link w:val="SubsolCaracter"/>
    <w:rsid w:val="007B015F"/>
    <w:pPr>
      <w:tabs>
        <w:tab w:val="center" w:pos="4677"/>
        <w:tab w:val="right" w:pos="9355"/>
      </w:tabs>
    </w:pPr>
  </w:style>
  <w:style w:type="character" w:customStyle="1" w:styleId="SubsolCaracter">
    <w:name w:val="Subsol Caracter"/>
    <w:basedOn w:val="Fontdeparagrafimplicit"/>
    <w:link w:val="Subsol"/>
    <w:rsid w:val="007B015F"/>
    <w:rPr>
      <w:rFonts w:ascii="Times New Roman" w:eastAsia="Times New Roman" w:hAnsi="Times New Roman" w:cs="Times New Roman"/>
      <w:kern w:val="0"/>
      <w:sz w:val="20"/>
      <w:szCs w:val="20"/>
      <w:lang w:val="en-US"/>
      <w14:ligatures w14:val="none"/>
    </w:rPr>
  </w:style>
  <w:style w:type="table" w:styleId="Tabelgril">
    <w:name w:val="Table Grid"/>
    <w:basedOn w:val="TabelNormal"/>
    <w:uiPriority w:val="39"/>
    <w:rsid w:val="007B015F"/>
    <w:pPr>
      <w:spacing w:after="0" w:line="240" w:lineRule="auto"/>
      <w:ind w:firstLine="709"/>
      <w:jc w:val="both"/>
    </w:pPr>
    <w:rPr>
      <w:rFonts w:ascii="Calibri" w:eastAsia="Calibri"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ews">
    <w:name w:val="news"/>
    <w:basedOn w:val="Normal"/>
    <w:rsid w:val="007B015F"/>
    <w:pPr>
      <w:ind w:firstLine="0"/>
      <w:jc w:val="left"/>
    </w:pPr>
    <w:rPr>
      <w:rFonts w:ascii="Arial" w:hAnsi="Arial" w:cs="Arial"/>
      <w:lang w:val="ru-RU" w:eastAsia="ru-RU"/>
    </w:rPr>
  </w:style>
  <w:style w:type="table" w:customStyle="1" w:styleId="GrilTabel1">
    <w:name w:val="Grilă Tabel1"/>
    <w:basedOn w:val="TabelNormal"/>
    <w:next w:val="Tabelgril"/>
    <w:uiPriority w:val="59"/>
    <w:rsid w:val="007B015F"/>
    <w:pPr>
      <w:spacing w:after="0" w:line="240" w:lineRule="auto"/>
      <w:ind w:firstLine="709"/>
      <w:jc w:val="both"/>
    </w:pPr>
    <w:rPr>
      <w:rFonts w:ascii="Calibri" w:eastAsia="Calibri" w:hAnsi="Calibri" w:cs="Times New Roman"/>
      <w:kern w:val="0"/>
      <w:lang w:val="ro-RO"/>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f">
    <w:name w:val="List Paragraph"/>
    <w:basedOn w:val="Normal"/>
    <w:uiPriority w:val="1"/>
    <w:qFormat/>
    <w:rsid w:val="007B015F"/>
    <w:pPr>
      <w:ind w:left="720"/>
      <w:contextualSpacing/>
    </w:pPr>
  </w:style>
  <w:style w:type="numbering" w:customStyle="1" w:styleId="FrListare1">
    <w:name w:val="Fără Listare1"/>
    <w:next w:val="FrListare"/>
    <w:semiHidden/>
    <w:rsid w:val="007B015F"/>
  </w:style>
  <w:style w:type="character" w:styleId="Numrdepagin">
    <w:name w:val="page number"/>
    <w:basedOn w:val="Fontdeparagrafimplicit"/>
    <w:rsid w:val="007B015F"/>
  </w:style>
  <w:style w:type="paragraph" w:customStyle="1" w:styleId="tt">
    <w:name w:val="tt"/>
    <w:basedOn w:val="Normal"/>
    <w:rsid w:val="007B015F"/>
    <w:pPr>
      <w:ind w:firstLine="0"/>
      <w:jc w:val="center"/>
    </w:pPr>
    <w:rPr>
      <w:b/>
      <w:bCs/>
      <w:sz w:val="24"/>
      <w:szCs w:val="24"/>
      <w:lang w:val="ru-RU" w:eastAsia="ru-RU"/>
    </w:rPr>
  </w:style>
  <w:style w:type="paragraph" w:customStyle="1" w:styleId="CharChar0">
    <w:name w:val="Char Char Знак Знак"/>
    <w:basedOn w:val="Normal"/>
    <w:rsid w:val="007B015F"/>
    <w:pPr>
      <w:spacing w:after="160" w:line="240" w:lineRule="exact"/>
      <w:ind w:firstLine="0"/>
      <w:jc w:val="left"/>
    </w:pPr>
    <w:rPr>
      <w:rFonts w:ascii="Arial" w:eastAsia="Batang" w:hAnsi="Arial" w:cs="Arial"/>
    </w:rPr>
  </w:style>
  <w:style w:type="character" w:customStyle="1" w:styleId="docheader1">
    <w:name w:val="doc_header1"/>
    <w:rsid w:val="007B015F"/>
    <w:rPr>
      <w:rFonts w:ascii="Times New Roman" w:hAnsi="Times New Roman" w:cs="Times New Roman" w:hint="default"/>
      <w:b/>
      <w:bCs/>
      <w:color w:val="000000"/>
      <w:sz w:val="24"/>
      <w:szCs w:val="24"/>
    </w:rPr>
  </w:style>
  <w:style w:type="character" w:styleId="Robust">
    <w:name w:val="Strong"/>
    <w:uiPriority w:val="22"/>
    <w:qFormat/>
    <w:rsid w:val="007B015F"/>
    <w:rPr>
      <w:b/>
      <w:bCs/>
    </w:rPr>
  </w:style>
  <w:style w:type="character" w:customStyle="1" w:styleId="docsign11">
    <w:name w:val="doc_sign11"/>
    <w:rsid w:val="007B015F"/>
    <w:rPr>
      <w:rFonts w:ascii="Times New Roman" w:hAnsi="Times New Roman" w:cs="Times New Roman" w:hint="default"/>
      <w:b/>
      <w:bCs/>
      <w:color w:val="000000"/>
      <w:sz w:val="22"/>
      <w:szCs w:val="22"/>
    </w:rPr>
  </w:style>
  <w:style w:type="character" w:customStyle="1" w:styleId="sttart">
    <w:name w:val="st_tart"/>
    <w:basedOn w:val="Fontdeparagrafimplicit"/>
    <w:rsid w:val="007B015F"/>
  </w:style>
  <w:style w:type="character" w:customStyle="1" w:styleId="tal1">
    <w:name w:val="tal1"/>
    <w:rsid w:val="007B015F"/>
  </w:style>
  <w:style w:type="table" w:customStyle="1" w:styleId="GrilTabel2">
    <w:name w:val="Grilă Tabel2"/>
    <w:basedOn w:val="TabelNormal"/>
    <w:next w:val="Tabelgril"/>
    <w:rsid w:val="007B015F"/>
    <w:pPr>
      <w:spacing w:after="0" w:line="240" w:lineRule="auto"/>
      <w:ind w:firstLine="709"/>
      <w:jc w:val="both"/>
    </w:pPr>
    <w:rPr>
      <w:rFonts w:ascii="Times New Roman" w:eastAsia="Times New Roman" w:hAnsi="Times New Roman"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justify">
    <w:name w:val="justify"/>
    <w:basedOn w:val="Normal"/>
    <w:rsid w:val="007B015F"/>
    <w:pPr>
      <w:spacing w:before="100" w:beforeAutospacing="1" w:after="100" w:afterAutospacing="1"/>
      <w:ind w:firstLine="200"/>
    </w:pPr>
    <w:rPr>
      <w:rFonts w:ascii="Verdana" w:hAnsi="Verdana"/>
      <w:color w:val="033778"/>
      <w:sz w:val="21"/>
      <w:szCs w:val="21"/>
      <w:lang w:eastAsia="zh-CN"/>
    </w:rPr>
  </w:style>
  <w:style w:type="character" w:customStyle="1" w:styleId="def">
    <w:name w:val="def"/>
    <w:rsid w:val="007B015F"/>
  </w:style>
  <w:style w:type="paragraph" w:customStyle="1" w:styleId="cnam1">
    <w:name w:val="cnam1"/>
    <w:basedOn w:val="Normal"/>
    <w:rsid w:val="007B015F"/>
    <w:pPr>
      <w:spacing w:before="100" w:beforeAutospacing="1" w:after="100" w:afterAutospacing="1"/>
      <w:ind w:firstLine="0"/>
      <w:jc w:val="left"/>
    </w:pPr>
    <w:rPr>
      <w:color w:val="2D2D2D"/>
      <w:sz w:val="29"/>
      <w:szCs w:val="29"/>
      <w:lang w:eastAsia="zh-CN"/>
    </w:rPr>
  </w:style>
  <w:style w:type="character" w:styleId="Referincomentariu">
    <w:name w:val="annotation reference"/>
    <w:uiPriority w:val="99"/>
    <w:rsid w:val="007B015F"/>
    <w:rPr>
      <w:sz w:val="16"/>
      <w:szCs w:val="16"/>
    </w:rPr>
  </w:style>
  <w:style w:type="paragraph" w:styleId="Textcomentariu">
    <w:name w:val="annotation text"/>
    <w:basedOn w:val="Normal"/>
    <w:link w:val="TextcomentariuCaracter"/>
    <w:uiPriority w:val="99"/>
    <w:rsid w:val="007B015F"/>
    <w:pPr>
      <w:ind w:firstLine="0"/>
      <w:jc w:val="left"/>
    </w:pPr>
    <w:rPr>
      <w:lang w:val="ro-RO" w:eastAsia="ru-RU"/>
    </w:rPr>
  </w:style>
  <w:style w:type="character" w:customStyle="1" w:styleId="TextcomentariuCaracter">
    <w:name w:val="Text comentariu Caracter"/>
    <w:basedOn w:val="Fontdeparagrafimplicit"/>
    <w:link w:val="Textcomentariu"/>
    <w:uiPriority w:val="99"/>
    <w:rsid w:val="007B015F"/>
    <w:rPr>
      <w:rFonts w:ascii="Times New Roman" w:eastAsia="Times New Roman" w:hAnsi="Times New Roman" w:cs="Times New Roman"/>
      <w:kern w:val="0"/>
      <w:sz w:val="20"/>
      <w:szCs w:val="20"/>
      <w:lang w:val="ro-RO" w:eastAsia="ru-RU"/>
      <w14:ligatures w14:val="none"/>
    </w:rPr>
  </w:style>
  <w:style w:type="paragraph" w:styleId="SubiectComentariu">
    <w:name w:val="annotation subject"/>
    <w:basedOn w:val="Textcomentariu"/>
    <w:next w:val="Textcomentariu"/>
    <w:link w:val="SubiectComentariuCaracter"/>
    <w:uiPriority w:val="99"/>
    <w:rsid w:val="007B015F"/>
    <w:rPr>
      <w:b/>
      <w:bCs/>
    </w:rPr>
  </w:style>
  <w:style w:type="character" w:customStyle="1" w:styleId="SubiectComentariuCaracter">
    <w:name w:val="Subiect Comentariu Caracter"/>
    <w:basedOn w:val="TextcomentariuCaracter"/>
    <w:link w:val="SubiectComentariu"/>
    <w:uiPriority w:val="99"/>
    <w:rsid w:val="007B015F"/>
    <w:rPr>
      <w:rFonts w:ascii="Times New Roman" w:eastAsia="Times New Roman" w:hAnsi="Times New Roman" w:cs="Times New Roman"/>
      <w:b/>
      <w:bCs/>
      <w:kern w:val="0"/>
      <w:sz w:val="20"/>
      <w:szCs w:val="20"/>
      <w:lang w:val="ro-RO" w:eastAsia="ru-RU"/>
      <w14:ligatures w14:val="none"/>
    </w:rPr>
  </w:style>
  <w:style w:type="character" w:customStyle="1" w:styleId="apple-converted-space">
    <w:name w:val="apple-converted-space"/>
    <w:rsid w:val="007B015F"/>
  </w:style>
  <w:style w:type="character" w:customStyle="1" w:styleId="docheader">
    <w:name w:val="doc_header"/>
    <w:rsid w:val="007B015F"/>
  </w:style>
  <w:style w:type="paragraph" w:customStyle="1" w:styleId="Style2">
    <w:name w:val="Style2"/>
    <w:basedOn w:val="Normal"/>
    <w:uiPriority w:val="99"/>
    <w:rsid w:val="007B015F"/>
    <w:pPr>
      <w:widowControl w:val="0"/>
      <w:spacing w:line="373" w:lineRule="exact"/>
      <w:ind w:firstLine="696"/>
    </w:pPr>
    <w:rPr>
      <w:rFonts w:eastAsiaTheme="minorEastAsia"/>
      <w:sz w:val="24"/>
      <w:szCs w:val="24"/>
      <w:lang w:val="ru-RU" w:eastAsia="ru-RU"/>
    </w:rPr>
  </w:style>
  <w:style w:type="paragraph" w:customStyle="1" w:styleId="Style8">
    <w:name w:val="Style8"/>
    <w:basedOn w:val="Normal"/>
    <w:uiPriority w:val="99"/>
    <w:rsid w:val="007B015F"/>
    <w:pPr>
      <w:widowControl w:val="0"/>
      <w:spacing w:line="317" w:lineRule="exact"/>
      <w:ind w:firstLine="0"/>
      <w:jc w:val="left"/>
    </w:pPr>
    <w:rPr>
      <w:rFonts w:eastAsiaTheme="minorEastAsia"/>
      <w:sz w:val="24"/>
      <w:szCs w:val="24"/>
      <w:lang w:val="ru-RU" w:eastAsia="ru-RU"/>
    </w:rPr>
  </w:style>
  <w:style w:type="paragraph" w:customStyle="1" w:styleId="Style9">
    <w:name w:val="Style9"/>
    <w:basedOn w:val="Normal"/>
    <w:uiPriority w:val="99"/>
    <w:rsid w:val="007B015F"/>
    <w:pPr>
      <w:widowControl w:val="0"/>
      <w:spacing w:line="326" w:lineRule="exact"/>
      <w:ind w:firstLine="398"/>
      <w:jc w:val="left"/>
    </w:pPr>
    <w:rPr>
      <w:rFonts w:eastAsiaTheme="minorEastAsia"/>
      <w:sz w:val="24"/>
      <w:szCs w:val="24"/>
      <w:lang w:val="ru-RU" w:eastAsia="ru-RU"/>
    </w:rPr>
  </w:style>
  <w:style w:type="character" w:customStyle="1" w:styleId="FontStyle12">
    <w:name w:val="Font Style12"/>
    <w:basedOn w:val="Fontdeparagrafimplicit"/>
    <w:uiPriority w:val="99"/>
    <w:rsid w:val="007B015F"/>
    <w:rPr>
      <w:rFonts w:ascii="Times New Roman" w:hAnsi="Times New Roman" w:cs="Times New Roman"/>
      <w:sz w:val="24"/>
      <w:szCs w:val="24"/>
    </w:rPr>
  </w:style>
  <w:style w:type="character" w:styleId="Hyperlink">
    <w:name w:val="Hyperlink"/>
    <w:basedOn w:val="Fontdeparagrafimplicit"/>
    <w:uiPriority w:val="99"/>
    <w:rsid w:val="007B015F"/>
    <w:rPr>
      <w:color w:val="0000FF"/>
      <w:u w:val="single"/>
    </w:rPr>
  </w:style>
  <w:style w:type="paragraph" w:customStyle="1" w:styleId="cp">
    <w:name w:val="cp"/>
    <w:basedOn w:val="Normal"/>
    <w:rsid w:val="007B015F"/>
    <w:pPr>
      <w:spacing w:before="100" w:beforeAutospacing="1" w:after="100" w:afterAutospacing="1"/>
      <w:ind w:firstLine="0"/>
      <w:jc w:val="left"/>
    </w:pPr>
    <w:rPr>
      <w:sz w:val="24"/>
      <w:szCs w:val="24"/>
      <w:lang w:val="ru-RU" w:eastAsia="ru-RU"/>
    </w:rPr>
  </w:style>
  <w:style w:type="character" w:customStyle="1" w:styleId="object">
    <w:name w:val="object"/>
    <w:basedOn w:val="Fontdeparagrafimplicit"/>
    <w:rsid w:val="007B015F"/>
  </w:style>
  <w:style w:type="paragraph" w:styleId="PreformatatHTML">
    <w:name w:val="HTML Preformatted"/>
    <w:basedOn w:val="Normal"/>
    <w:link w:val="PreformatatHTMLCaracter"/>
    <w:uiPriority w:val="99"/>
    <w:unhideWhenUsed/>
    <w:rsid w:val="007B015F"/>
    <w:pPr>
      <w:ind w:firstLine="0"/>
      <w:jc w:val="left"/>
    </w:pPr>
    <w:rPr>
      <w:rFonts w:ascii="Consolas" w:hAnsi="Consolas"/>
    </w:rPr>
  </w:style>
  <w:style w:type="character" w:customStyle="1" w:styleId="PreformatatHTMLCaracter">
    <w:name w:val="Preformatat HTML Caracter"/>
    <w:basedOn w:val="Fontdeparagrafimplicit"/>
    <w:link w:val="PreformatatHTML"/>
    <w:uiPriority w:val="99"/>
    <w:rsid w:val="007B015F"/>
    <w:rPr>
      <w:rFonts w:ascii="Consolas" w:eastAsia="Times New Roman" w:hAnsi="Consolas" w:cs="Times New Roman"/>
      <w:kern w:val="0"/>
      <w:sz w:val="20"/>
      <w:szCs w:val="20"/>
      <w:lang w:val="en-US"/>
      <w14:ligatures w14:val="none"/>
    </w:rPr>
  </w:style>
  <w:style w:type="character" w:styleId="Textsubstituent">
    <w:name w:val="Placeholder Text"/>
    <w:basedOn w:val="Fontdeparagrafimplicit"/>
    <w:uiPriority w:val="99"/>
    <w:semiHidden/>
    <w:rsid w:val="007B015F"/>
    <w:rPr>
      <w:color w:val="808080"/>
    </w:rPr>
  </w:style>
  <w:style w:type="paragraph" w:styleId="Revizuire">
    <w:name w:val="Revision"/>
    <w:hidden/>
    <w:uiPriority w:val="99"/>
    <w:semiHidden/>
    <w:rsid w:val="007B015F"/>
    <w:pPr>
      <w:spacing w:after="0" w:line="240" w:lineRule="auto"/>
    </w:pPr>
    <w:rPr>
      <w:rFonts w:ascii="Times New Roman" w:eastAsia="Times New Roman" w:hAnsi="Times New Roman" w:cs="Times New Roman"/>
      <w:kern w:val="0"/>
      <w:sz w:val="20"/>
      <w:szCs w:val="20"/>
      <w:lang w:val="en-US"/>
      <w14:ligatures w14:val="none"/>
    </w:rPr>
  </w:style>
  <w:style w:type="character" w:styleId="MeniuneNerezolvat">
    <w:name w:val="Unresolved Mention"/>
    <w:basedOn w:val="Fontdeparagrafimplicit"/>
    <w:uiPriority w:val="99"/>
    <w:semiHidden/>
    <w:unhideWhenUsed/>
    <w:rsid w:val="007B015F"/>
    <w:rPr>
      <w:color w:val="605E5C"/>
      <w:shd w:val="clear" w:color="auto" w:fill="E1DFDD"/>
    </w:rPr>
  </w:style>
  <w:style w:type="paragraph" w:styleId="Corptext">
    <w:name w:val="Body Text"/>
    <w:basedOn w:val="Normal"/>
    <w:link w:val="CorptextCaracter"/>
    <w:uiPriority w:val="1"/>
    <w:qFormat/>
    <w:rsid w:val="007B015F"/>
    <w:pPr>
      <w:widowControl w:val="0"/>
      <w:autoSpaceDE w:val="0"/>
      <w:autoSpaceDN w:val="0"/>
      <w:ind w:firstLine="680"/>
    </w:pPr>
    <w:rPr>
      <w:rFonts w:ascii="Cambria" w:eastAsia="Cambria" w:hAnsi="Cambria" w:cs="Cambria"/>
      <w:sz w:val="24"/>
      <w:szCs w:val="24"/>
      <w:lang w:val="ro-RO"/>
    </w:rPr>
  </w:style>
  <w:style w:type="character" w:customStyle="1" w:styleId="CorptextCaracter">
    <w:name w:val="Corp text Caracter"/>
    <w:basedOn w:val="Fontdeparagrafimplicit"/>
    <w:link w:val="Corptext"/>
    <w:uiPriority w:val="1"/>
    <w:rsid w:val="007B015F"/>
    <w:rPr>
      <w:rFonts w:ascii="Cambria" w:eastAsia="Cambria" w:hAnsi="Cambria" w:cs="Cambria"/>
      <w:kern w:val="0"/>
      <w:sz w:val="24"/>
      <w:szCs w:val="24"/>
      <w:lang w:val="ro-RO"/>
      <w14:ligatures w14:val="none"/>
    </w:rPr>
  </w:style>
  <w:style w:type="character" w:styleId="Accentuat">
    <w:name w:val="Emphasis"/>
    <w:basedOn w:val="Fontdeparagrafimplicit"/>
    <w:uiPriority w:val="20"/>
    <w:qFormat/>
    <w:rsid w:val="007B015F"/>
    <w:rPr>
      <w:i/>
      <w:iCs/>
    </w:rPr>
  </w:style>
  <w:style w:type="character" w:customStyle="1" w:styleId="whitespace-normal">
    <w:name w:val="whitespace-normal"/>
    <w:basedOn w:val="Fontdeparagrafimplicit"/>
    <w:rsid w:val="007B01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5095782">
      <w:bodyDiv w:val="1"/>
      <w:marLeft w:val="0"/>
      <w:marRight w:val="0"/>
      <w:marTop w:val="0"/>
      <w:marBottom w:val="0"/>
      <w:divBdr>
        <w:top w:val="none" w:sz="0" w:space="0" w:color="auto"/>
        <w:left w:val="none" w:sz="0" w:space="0" w:color="auto"/>
        <w:bottom w:val="none" w:sz="0" w:space="0" w:color="auto"/>
        <w:right w:val="none" w:sz="0" w:space="0" w:color="auto"/>
      </w:divBdr>
    </w:div>
    <w:div w:id="1108507734">
      <w:bodyDiv w:val="1"/>
      <w:marLeft w:val="0"/>
      <w:marRight w:val="0"/>
      <w:marTop w:val="0"/>
      <w:marBottom w:val="0"/>
      <w:divBdr>
        <w:top w:val="none" w:sz="0" w:space="0" w:color="auto"/>
        <w:left w:val="none" w:sz="0" w:space="0" w:color="auto"/>
        <w:bottom w:val="none" w:sz="0" w:space="0" w:color="auto"/>
        <w:right w:val="none" w:sz="0" w:space="0" w:color="auto"/>
      </w:divBdr>
    </w:div>
    <w:div w:id="1363899747">
      <w:bodyDiv w:val="1"/>
      <w:marLeft w:val="0"/>
      <w:marRight w:val="0"/>
      <w:marTop w:val="0"/>
      <w:marBottom w:val="0"/>
      <w:divBdr>
        <w:top w:val="none" w:sz="0" w:space="0" w:color="auto"/>
        <w:left w:val="none" w:sz="0" w:space="0" w:color="auto"/>
        <w:bottom w:val="none" w:sz="0" w:space="0" w:color="auto"/>
        <w:right w:val="none" w:sz="0" w:space="0" w:color="auto"/>
      </w:divBdr>
    </w:div>
    <w:div w:id="1584559668">
      <w:bodyDiv w:val="1"/>
      <w:marLeft w:val="0"/>
      <w:marRight w:val="0"/>
      <w:marTop w:val="0"/>
      <w:marBottom w:val="0"/>
      <w:divBdr>
        <w:top w:val="none" w:sz="0" w:space="0" w:color="auto"/>
        <w:left w:val="none" w:sz="0" w:space="0" w:color="auto"/>
        <w:bottom w:val="none" w:sz="0" w:space="0" w:color="auto"/>
        <w:right w:val="none" w:sz="0" w:space="0" w:color="auto"/>
      </w:divBdr>
    </w:div>
    <w:div w:id="1643656901">
      <w:bodyDiv w:val="1"/>
      <w:marLeft w:val="0"/>
      <w:marRight w:val="0"/>
      <w:marTop w:val="0"/>
      <w:marBottom w:val="0"/>
      <w:divBdr>
        <w:top w:val="none" w:sz="0" w:space="0" w:color="auto"/>
        <w:left w:val="none" w:sz="0" w:space="0" w:color="auto"/>
        <w:bottom w:val="none" w:sz="0" w:space="0" w:color="auto"/>
        <w:right w:val="none" w:sz="0" w:space="0" w:color="auto"/>
      </w:divBdr>
    </w:div>
    <w:div w:id="1849326265">
      <w:bodyDiv w:val="1"/>
      <w:marLeft w:val="0"/>
      <w:marRight w:val="0"/>
      <w:marTop w:val="0"/>
      <w:marBottom w:val="0"/>
      <w:divBdr>
        <w:top w:val="none" w:sz="0" w:space="0" w:color="auto"/>
        <w:left w:val="none" w:sz="0" w:space="0" w:color="auto"/>
        <w:bottom w:val="none" w:sz="0" w:space="0" w:color="auto"/>
        <w:right w:val="none" w:sz="0" w:space="0" w:color="auto"/>
      </w:divBdr>
      <w:divsChild>
        <w:div w:id="1380469281">
          <w:marLeft w:val="0"/>
          <w:marRight w:val="0"/>
          <w:marTop w:val="0"/>
          <w:marBottom w:val="0"/>
          <w:divBdr>
            <w:top w:val="none" w:sz="0" w:space="0" w:color="auto"/>
            <w:left w:val="none" w:sz="0" w:space="0" w:color="auto"/>
            <w:bottom w:val="none" w:sz="0" w:space="0" w:color="auto"/>
            <w:right w:val="none" w:sz="0" w:space="0" w:color="auto"/>
          </w:divBdr>
          <w:divsChild>
            <w:div w:id="1464345471">
              <w:marLeft w:val="0"/>
              <w:marRight w:val="0"/>
              <w:marTop w:val="0"/>
              <w:marBottom w:val="0"/>
              <w:divBdr>
                <w:top w:val="none" w:sz="0" w:space="0" w:color="auto"/>
                <w:left w:val="none" w:sz="0" w:space="0" w:color="auto"/>
                <w:bottom w:val="none" w:sz="0" w:space="0" w:color="auto"/>
                <w:right w:val="none" w:sz="0" w:space="0" w:color="auto"/>
              </w:divBdr>
              <w:divsChild>
                <w:div w:id="1169828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01366">
          <w:marLeft w:val="0"/>
          <w:marRight w:val="0"/>
          <w:marTop w:val="0"/>
          <w:marBottom w:val="0"/>
          <w:divBdr>
            <w:top w:val="none" w:sz="0" w:space="0" w:color="auto"/>
            <w:left w:val="none" w:sz="0" w:space="0" w:color="auto"/>
            <w:bottom w:val="none" w:sz="0" w:space="0" w:color="auto"/>
            <w:right w:val="none" w:sz="0" w:space="0" w:color="auto"/>
          </w:divBdr>
          <w:divsChild>
            <w:div w:id="2066296211">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oatucl.md/atestarea-tehnico-profesionala-a-specialistilo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103</TotalTime>
  <Pages>4</Pages>
  <Words>1256</Words>
  <Characters>7289</Characters>
  <Application>Microsoft Office Word</Application>
  <DocSecurity>0</DocSecurity>
  <Lines>60</Lines>
  <Paragraphs>17</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8528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Denislam Masaev</dc:creator>
  <cp:keywords/>
  <dc:description/>
  <cp:lastModifiedBy>Denislam Masaev</cp:lastModifiedBy>
  <cp:revision>2</cp:revision>
  <dcterms:created xsi:type="dcterms:W3CDTF">2026-06-23T12:15:00Z</dcterms:created>
  <dcterms:modified xsi:type="dcterms:W3CDTF">2026-06-23T14:02:00Z</dcterms:modified>
</cp:coreProperties>
</file>